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A1E49" w14:textId="77777777" w:rsidR="00A421D4" w:rsidRPr="00C406D5" w:rsidRDefault="00A421D4" w:rsidP="006E0678">
      <w:pPr>
        <w:rPr>
          <w:rFonts w:eastAsia="Calibri" w:cstheme="minorHAnsi"/>
          <w:b/>
          <w:bCs/>
          <w:spacing w:val="17"/>
          <w:w w:val="105"/>
          <w:sz w:val="22"/>
          <w:u w:val="single"/>
          <w:lang w:val="nl-BE"/>
        </w:rPr>
      </w:pPr>
      <w:r w:rsidRPr="00C406D5">
        <w:rPr>
          <w:rFonts w:eastAsia="Calibri" w:cstheme="minorHAnsi"/>
          <w:b/>
          <w:bCs/>
          <w:spacing w:val="17"/>
          <w:w w:val="105"/>
          <w:sz w:val="22"/>
          <w:u w:val="single"/>
          <w:lang w:val="nl-BE"/>
        </w:rPr>
        <w:t>METHODOLOGIE VOOR DE OPROEP T</w:t>
      </w:r>
      <w:r>
        <w:rPr>
          <w:rFonts w:eastAsia="Calibri" w:cstheme="minorHAnsi"/>
          <w:b/>
          <w:bCs/>
          <w:spacing w:val="17"/>
          <w:w w:val="105"/>
          <w:sz w:val="22"/>
          <w:u w:val="single"/>
          <w:lang w:val="nl-BE"/>
        </w:rPr>
        <w:t>OT INTERESSE</w:t>
      </w:r>
    </w:p>
    <w:p w14:paraId="011894DD" w14:textId="77777777" w:rsidR="00A421D4" w:rsidRPr="006E0678" w:rsidRDefault="00A421D4" w:rsidP="006E0678">
      <w:pPr>
        <w:spacing w:line="276" w:lineRule="auto"/>
        <w:rPr>
          <w:rFonts w:ascii="Calibri Light" w:hAnsi="Calibri Light" w:cs="Calibri Light"/>
          <w:bCs/>
          <w:sz w:val="22"/>
          <w:lang w:val="nl-BE"/>
        </w:rPr>
      </w:pPr>
      <w:r w:rsidRPr="006E0678">
        <w:rPr>
          <w:rFonts w:ascii="Calibri Light" w:hAnsi="Calibri Light" w:cs="Calibri Light"/>
          <w:bCs/>
          <w:sz w:val="22"/>
          <w:lang w:val="nl-BE"/>
        </w:rPr>
        <w:t>Oktober 2023</w:t>
      </w:r>
    </w:p>
    <w:p w14:paraId="5C95F738" w14:textId="77777777" w:rsidR="00186D44" w:rsidRPr="006E0678" w:rsidRDefault="00186D44" w:rsidP="006E0678">
      <w:pPr>
        <w:spacing w:line="276" w:lineRule="auto"/>
        <w:rPr>
          <w:rFonts w:cstheme="minorHAnsi"/>
          <w:b/>
          <w:sz w:val="22"/>
          <w:lang w:val="nl-BE"/>
        </w:rPr>
      </w:pPr>
    </w:p>
    <w:p w14:paraId="14584B78" w14:textId="77777777" w:rsidR="006E0678" w:rsidRDefault="00A421D4" w:rsidP="006E0678">
      <w:pPr>
        <w:spacing w:after="120"/>
        <w:rPr>
          <w:rFonts w:cstheme="minorHAnsi"/>
          <w:caps/>
          <w:spacing w:val="20"/>
          <w:sz w:val="22"/>
          <w:lang w:val="nl-BE"/>
        </w:rPr>
      </w:pPr>
      <w:proofErr w:type="gramStart"/>
      <w:r w:rsidRPr="00A421D4">
        <w:rPr>
          <w:rFonts w:eastAsia="Calibri" w:cstheme="minorHAnsi"/>
          <w:b/>
          <w:bCs/>
          <w:spacing w:val="17"/>
          <w:w w:val="105"/>
          <w:sz w:val="22"/>
          <w:lang w:val="nl-BE"/>
        </w:rPr>
        <w:t>WAAROM ?</w:t>
      </w:r>
      <w:proofErr w:type="gramEnd"/>
    </w:p>
    <w:p w14:paraId="30FB5014" w14:textId="69CA6381" w:rsidR="00A421D4" w:rsidRPr="006E0678" w:rsidRDefault="00A421D4" w:rsidP="006E0678">
      <w:pPr>
        <w:spacing w:after="120"/>
        <w:rPr>
          <w:rFonts w:cstheme="minorHAnsi"/>
          <w:caps/>
          <w:spacing w:val="20"/>
          <w:sz w:val="22"/>
          <w:lang w:val="nl-BE"/>
        </w:rPr>
      </w:pPr>
      <w:r w:rsidRPr="00F318CA">
        <w:rPr>
          <w:rFonts w:eastAsia="Times New Roman" w:cstheme="minorHAnsi"/>
          <w:color w:val="1F1F1F"/>
          <w:sz w:val="22"/>
          <w:lang w:val="nl-BE" w:eastAsia="nl-BE"/>
        </w:rPr>
        <w:t>De organisatie van een ontwerpwedstrijd is het belangrijkste instrument van BMA. Wedstrijden brengen opdrachten voor architectuur, stedenbouw of publieke ruimte in alle openheid op de markt en stuwen de kwaliteit van de ontwerpen omhoog. Zowel publieke als private opdrachtgevers kunnen beroep doen op de ondersteuning door BMA voor een zo goed mogelijke wedstrijdprocedure.</w:t>
      </w:r>
    </w:p>
    <w:p w14:paraId="343BE117" w14:textId="54FA0ABA" w:rsidR="00A421D4" w:rsidRPr="00F318CA" w:rsidRDefault="00A421D4" w:rsidP="006E0678">
      <w:pPr>
        <w:spacing w:before="100" w:beforeAutospacing="1" w:after="100" w:afterAutospacing="1"/>
        <w:rPr>
          <w:rFonts w:eastAsia="Times New Roman" w:cstheme="minorHAnsi"/>
          <w:color w:val="1F1F1F"/>
          <w:sz w:val="22"/>
          <w:lang w:val="nl-BE" w:eastAsia="nl-BE"/>
        </w:rPr>
      </w:pPr>
      <w:r w:rsidRPr="00F318CA">
        <w:rPr>
          <w:rFonts w:cstheme="minorHAnsi"/>
          <w:sz w:val="22"/>
          <w:lang w:val="nl-BE"/>
        </w:rPr>
        <w:t xml:space="preserve">BMA heeft </w:t>
      </w:r>
      <w:r w:rsidRPr="00186D44">
        <w:rPr>
          <w:rFonts w:cstheme="minorHAnsi"/>
          <w:sz w:val="22"/>
          <w:lang w:val="nl-BE"/>
        </w:rPr>
        <w:t xml:space="preserve">onder de vorm van “10 punten van BMA voor een goede wedstrijd” de belangrijkste </w:t>
      </w:r>
      <w:r w:rsidRPr="0033791F">
        <w:rPr>
          <w:rFonts w:cstheme="minorHAnsi"/>
          <w:sz w:val="22"/>
          <w:lang w:val="nl-BE"/>
        </w:rPr>
        <w:t xml:space="preserve">punten </w:t>
      </w:r>
      <w:proofErr w:type="spellStart"/>
      <w:r w:rsidRPr="0033791F">
        <w:rPr>
          <w:rFonts w:cstheme="minorHAnsi"/>
          <w:sz w:val="22"/>
          <w:lang w:val="nl-BE"/>
        </w:rPr>
        <w:t>opgelijst</w:t>
      </w:r>
      <w:proofErr w:type="spellEnd"/>
      <w:r w:rsidRPr="0033791F">
        <w:rPr>
          <w:rFonts w:cstheme="minorHAnsi"/>
          <w:sz w:val="22"/>
          <w:lang w:val="nl-BE"/>
        </w:rPr>
        <w:t xml:space="preserve"> waaraan een wedstrijd die door BMA gesteund </w:t>
      </w:r>
      <w:r>
        <w:rPr>
          <w:rFonts w:cstheme="minorHAnsi"/>
          <w:sz w:val="22"/>
          <w:lang w:val="nl-BE"/>
        </w:rPr>
        <w:t>wenst te</w:t>
      </w:r>
      <w:r w:rsidRPr="0033791F">
        <w:rPr>
          <w:rFonts w:cstheme="minorHAnsi"/>
          <w:sz w:val="22"/>
          <w:lang w:val="nl-BE"/>
        </w:rPr>
        <w:t xml:space="preserve"> worden, moet voldoen. Tevens stelt </w:t>
      </w:r>
      <w:proofErr w:type="gramStart"/>
      <w:r w:rsidRPr="0033791F">
        <w:rPr>
          <w:rFonts w:cstheme="minorHAnsi"/>
          <w:sz w:val="22"/>
          <w:lang w:val="nl-BE"/>
        </w:rPr>
        <w:t xml:space="preserve">BMA </w:t>
      </w:r>
      <w:r w:rsidRPr="00F318CA">
        <w:rPr>
          <w:rFonts w:cstheme="minorHAnsi"/>
          <w:sz w:val="22"/>
          <w:lang w:val="nl-BE"/>
        </w:rPr>
        <w:t>modelbestekken</w:t>
      </w:r>
      <w:proofErr w:type="gramEnd"/>
      <w:r w:rsidRPr="00F318CA">
        <w:rPr>
          <w:rFonts w:cstheme="minorHAnsi"/>
          <w:sz w:val="22"/>
          <w:lang w:val="nl-BE"/>
        </w:rPr>
        <w:t xml:space="preserve"> </w:t>
      </w:r>
      <w:r w:rsidRPr="0033791F">
        <w:rPr>
          <w:rFonts w:cstheme="minorHAnsi"/>
          <w:sz w:val="22"/>
          <w:lang w:val="nl-BE"/>
        </w:rPr>
        <w:t>ter beschikking</w:t>
      </w:r>
      <w:r w:rsidRPr="00F318CA">
        <w:rPr>
          <w:rFonts w:cstheme="minorHAnsi"/>
          <w:sz w:val="22"/>
          <w:lang w:val="nl-BE"/>
        </w:rPr>
        <w:t xml:space="preserve"> voor verschillende types p</w:t>
      </w:r>
      <w:r w:rsidRPr="0033791F">
        <w:rPr>
          <w:rFonts w:cstheme="minorHAnsi"/>
          <w:sz w:val="22"/>
          <w:lang w:val="nl-BE"/>
        </w:rPr>
        <w:t>rocedures.</w:t>
      </w:r>
    </w:p>
    <w:p w14:paraId="7836F051" w14:textId="6BB6A43B" w:rsidR="00A421D4" w:rsidRDefault="00A421D4" w:rsidP="006E0678">
      <w:pPr>
        <w:rPr>
          <w:rFonts w:cstheme="minorHAnsi"/>
          <w:sz w:val="22"/>
          <w:lang w:val="nl-BE"/>
        </w:rPr>
      </w:pPr>
      <w:r w:rsidRPr="0036176D">
        <w:rPr>
          <w:rFonts w:cstheme="minorHAnsi"/>
          <w:sz w:val="22"/>
          <w:lang w:val="nl-BE"/>
        </w:rPr>
        <w:t>Voor opdrachten van diensten met een ereloon lager dan 14</w:t>
      </w:r>
      <w:r w:rsidR="0001309A">
        <w:rPr>
          <w:rFonts w:cstheme="minorHAnsi"/>
          <w:sz w:val="22"/>
          <w:lang w:val="nl-BE"/>
        </w:rPr>
        <w:t>3</w:t>
      </w:r>
      <w:r w:rsidRPr="0036176D">
        <w:rPr>
          <w:rFonts w:cstheme="minorHAnsi"/>
          <w:sz w:val="22"/>
          <w:lang w:val="nl-BE"/>
        </w:rPr>
        <w:t xml:space="preserve">.000 euro excl. </w:t>
      </w:r>
      <w:r w:rsidRPr="00C406D5">
        <w:rPr>
          <w:rFonts w:cstheme="minorHAnsi"/>
          <w:sz w:val="22"/>
          <w:lang w:val="nl-BE"/>
        </w:rPr>
        <w:t xml:space="preserve">BTW, biedt de onderhandelingsprocedure zonder voorafgaande bekendmaking (OPZB) de </w:t>
      </w:r>
      <w:r>
        <w:rPr>
          <w:rFonts w:cstheme="minorHAnsi"/>
          <w:sz w:val="22"/>
          <w:lang w:val="nl-BE"/>
        </w:rPr>
        <w:t>opdrachtgever</w:t>
      </w:r>
      <w:r w:rsidRPr="00C406D5">
        <w:rPr>
          <w:rFonts w:cstheme="minorHAnsi"/>
          <w:sz w:val="22"/>
          <w:lang w:val="nl-BE"/>
        </w:rPr>
        <w:t xml:space="preserve"> de kans om contact op te nemen met </w:t>
      </w:r>
      <w:r>
        <w:rPr>
          <w:rFonts w:cstheme="minorHAnsi"/>
          <w:sz w:val="22"/>
          <w:lang w:val="nl-BE"/>
        </w:rPr>
        <w:t>ontwerpers</w:t>
      </w:r>
      <w:r w:rsidRPr="00C406D5">
        <w:rPr>
          <w:rFonts w:cstheme="minorHAnsi"/>
          <w:sz w:val="22"/>
          <w:lang w:val="nl-BE"/>
        </w:rPr>
        <w:t xml:space="preserve"> naar </w:t>
      </w:r>
      <w:r>
        <w:rPr>
          <w:rFonts w:cstheme="minorHAnsi"/>
          <w:sz w:val="22"/>
          <w:lang w:val="nl-BE"/>
        </w:rPr>
        <w:t xml:space="preserve">eigen </w:t>
      </w:r>
      <w:r w:rsidRPr="00C406D5">
        <w:rPr>
          <w:rFonts w:cstheme="minorHAnsi"/>
          <w:sz w:val="22"/>
          <w:lang w:val="nl-BE"/>
        </w:rPr>
        <w:t>keuze en deze uit te nodigen om een offerte in te dienen.</w:t>
      </w:r>
      <w:r>
        <w:rPr>
          <w:rFonts w:cstheme="minorHAnsi"/>
          <w:sz w:val="22"/>
          <w:lang w:val="nl-BE"/>
        </w:rPr>
        <w:t xml:space="preserve"> </w:t>
      </w:r>
      <w:r w:rsidRPr="00CC2F53">
        <w:rPr>
          <w:rFonts w:cstheme="minorHAnsi"/>
          <w:sz w:val="22"/>
          <w:lang w:val="nl-BE"/>
        </w:rPr>
        <w:t xml:space="preserve">Dit komt er vaak op neer dat enkel </w:t>
      </w:r>
      <w:r>
        <w:rPr>
          <w:rFonts w:cstheme="minorHAnsi"/>
          <w:sz w:val="22"/>
          <w:lang w:val="nl-BE"/>
        </w:rPr>
        <w:t>ontwerpers</w:t>
      </w:r>
      <w:r w:rsidRPr="00C406D5">
        <w:rPr>
          <w:rFonts w:cstheme="minorHAnsi"/>
          <w:sz w:val="22"/>
          <w:lang w:val="nl-BE"/>
        </w:rPr>
        <w:t xml:space="preserve"> </w:t>
      </w:r>
      <w:r w:rsidRPr="00CC2F53">
        <w:rPr>
          <w:rFonts w:cstheme="minorHAnsi"/>
          <w:sz w:val="22"/>
          <w:lang w:val="nl-BE"/>
        </w:rPr>
        <w:t xml:space="preserve">worden geselecteerd die al bekend zijn bij de </w:t>
      </w:r>
      <w:r>
        <w:rPr>
          <w:rFonts w:cstheme="minorHAnsi"/>
          <w:sz w:val="22"/>
          <w:lang w:val="nl-BE"/>
        </w:rPr>
        <w:t>opdrachtgever</w:t>
      </w:r>
      <w:r w:rsidRPr="00CC2F53">
        <w:rPr>
          <w:rFonts w:cstheme="minorHAnsi"/>
          <w:sz w:val="22"/>
          <w:lang w:val="nl-BE"/>
        </w:rPr>
        <w:t xml:space="preserve">. Deze manier van werken is volledig wettelijk in orde, maar lijkt ons onvoldoende billijk, </w:t>
      </w:r>
      <w:r>
        <w:rPr>
          <w:rFonts w:cstheme="minorHAnsi"/>
          <w:sz w:val="22"/>
          <w:lang w:val="nl-BE"/>
        </w:rPr>
        <w:t>doeltreffend</w:t>
      </w:r>
      <w:r w:rsidRPr="00CC2F53">
        <w:rPr>
          <w:rFonts w:cstheme="minorHAnsi"/>
          <w:sz w:val="22"/>
          <w:lang w:val="nl-BE"/>
        </w:rPr>
        <w:t xml:space="preserve">, transparant en innovatief. Bovendien vragen opdrachtgevers regelmatig aan </w:t>
      </w:r>
      <w:proofErr w:type="gramStart"/>
      <w:r w:rsidRPr="00CC2F53">
        <w:rPr>
          <w:rFonts w:cstheme="minorHAnsi"/>
          <w:sz w:val="22"/>
          <w:lang w:val="nl-BE"/>
        </w:rPr>
        <w:t>BMA raad</w:t>
      </w:r>
      <w:proofErr w:type="gramEnd"/>
      <w:r w:rsidRPr="00CC2F53">
        <w:rPr>
          <w:rFonts w:cstheme="minorHAnsi"/>
          <w:sz w:val="22"/>
          <w:lang w:val="nl-BE"/>
        </w:rPr>
        <w:t xml:space="preserve"> </w:t>
      </w:r>
      <w:r w:rsidR="006E0678">
        <w:rPr>
          <w:rFonts w:cstheme="minorHAnsi"/>
          <w:sz w:val="22"/>
          <w:lang w:val="nl-BE"/>
        </w:rPr>
        <w:t>over</w:t>
      </w:r>
      <w:r w:rsidRPr="00CC2F53">
        <w:rPr>
          <w:rFonts w:cstheme="minorHAnsi"/>
          <w:sz w:val="22"/>
          <w:lang w:val="nl-BE"/>
        </w:rPr>
        <w:t xml:space="preserve"> een lijst van uit te nodigen ontwerpers. Dit brengt de BMA in verlegenheid omdat dit </w:t>
      </w:r>
      <w:proofErr w:type="gramStart"/>
      <w:r w:rsidRPr="00CC2F53">
        <w:rPr>
          <w:rFonts w:cstheme="minorHAnsi"/>
          <w:sz w:val="22"/>
          <w:lang w:val="nl-BE"/>
        </w:rPr>
        <w:t>indruist</w:t>
      </w:r>
      <w:proofErr w:type="gramEnd"/>
      <w:r w:rsidRPr="00CC2F53">
        <w:rPr>
          <w:rFonts w:cstheme="minorHAnsi"/>
          <w:sz w:val="22"/>
          <w:lang w:val="nl-BE"/>
        </w:rPr>
        <w:t xml:space="preserve"> tegen zijn principes van openheid en onpartijdigheid. </w:t>
      </w:r>
    </w:p>
    <w:p w14:paraId="4AE9B387" w14:textId="77777777" w:rsidR="00C94ACC" w:rsidRPr="00A421D4" w:rsidRDefault="00C94ACC" w:rsidP="006E0678">
      <w:pPr>
        <w:rPr>
          <w:rFonts w:cstheme="minorHAnsi"/>
          <w:sz w:val="22"/>
          <w:lang w:val="nl-BE"/>
        </w:rPr>
      </w:pPr>
    </w:p>
    <w:p w14:paraId="4595D0EA" w14:textId="77777777" w:rsidR="007079E1" w:rsidRPr="00A421D4" w:rsidRDefault="007079E1" w:rsidP="006E0678">
      <w:pPr>
        <w:rPr>
          <w:rFonts w:eastAsia="Calibri" w:cstheme="minorHAnsi"/>
          <w:b/>
          <w:bCs/>
          <w:spacing w:val="17"/>
          <w:w w:val="105"/>
          <w:sz w:val="22"/>
          <w:lang w:val="nl-BE"/>
        </w:rPr>
      </w:pPr>
    </w:p>
    <w:p w14:paraId="262783DA" w14:textId="77777777" w:rsidR="006E0678" w:rsidRDefault="0033791F" w:rsidP="006E0678">
      <w:pPr>
        <w:spacing w:after="120"/>
        <w:rPr>
          <w:rFonts w:cstheme="minorHAnsi"/>
          <w:b/>
          <w:bCs/>
          <w:sz w:val="22"/>
          <w:lang w:val="nl-BE"/>
        </w:rPr>
      </w:pPr>
      <w:r w:rsidRPr="006E0678">
        <w:rPr>
          <w:rFonts w:eastAsia="Calibri" w:cstheme="minorHAnsi"/>
          <w:b/>
          <w:bCs/>
          <w:spacing w:val="17"/>
          <w:w w:val="105"/>
          <w:sz w:val="22"/>
          <w:lang w:val="nl-BE"/>
        </w:rPr>
        <w:t>PRINCIPES</w:t>
      </w:r>
    </w:p>
    <w:p w14:paraId="7CE07C23" w14:textId="5BFAB172" w:rsidR="006E0678" w:rsidRPr="006E0678" w:rsidRDefault="006E0678" w:rsidP="006E0678">
      <w:pPr>
        <w:spacing w:after="120"/>
        <w:rPr>
          <w:rFonts w:cstheme="minorHAnsi"/>
          <w:b/>
          <w:bCs/>
          <w:sz w:val="22"/>
          <w:lang w:val="nl-BE"/>
        </w:rPr>
      </w:pPr>
      <w:r w:rsidRPr="00077D98">
        <w:rPr>
          <w:rFonts w:cstheme="minorHAnsi"/>
          <w:sz w:val="22"/>
          <w:lang w:val="nl-BE"/>
        </w:rPr>
        <w:t>Om tegemoet te komen aan het gebrek aan openheid in de traditionele werkwijze, stelt BMA een methodologie voor die vertrekt van een oproep tot interesse en die de volgende doelstellingen nastreeft:</w:t>
      </w:r>
    </w:p>
    <w:p w14:paraId="4B074FCA" w14:textId="77777777" w:rsidR="006E0678" w:rsidRPr="00BC08E4" w:rsidRDefault="006E0678" w:rsidP="006E0678">
      <w:pPr>
        <w:pStyle w:val="Paragraphedeliste"/>
        <w:numPr>
          <w:ilvl w:val="0"/>
          <w:numId w:val="20"/>
        </w:numPr>
        <w:rPr>
          <w:rFonts w:cstheme="minorHAnsi"/>
          <w:sz w:val="22"/>
          <w:u w:val="single"/>
          <w:lang w:val="nl-BE"/>
        </w:rPr>
      </w:pPr>
      <w:r w:rsidRPr="00BC08E4">
        <w:rPr>
          <w:rFonts w:cstheme="minorHAnsi"/>
          <w:sz w:val="22"/>
          <w:u w:val="single"/>
          <w:lang w:val="nl-BE"/>
        </w:rPr>
        <w:t>Breder openstellen van de opdracht</w:t>
      </w:r>
    </w:p>
    <w:p w14:paraId="728CC2A2" w14:textId="7E48DB5C" w:rsidR="006E0678" w:rsidRPr="00BC08E4" w:rsidRDefault="006E0678" w:rsidP="006E0678">
      <w:pPr>
        <w:pStyle w:val="Paragraphedeliste"/>
        <w:ind w:left="360"/>
        <w:rPr>
          <w:rFonts w:cstheme="minorHAnsi"/>
          <w:sz w:val="22"/>
          <w:lang w:val="nl-BE"/>
        </w:rPr>
      </w:pPr>
      <w:r>
        <w:rPr>
          <w:rFonts w:cstheme="minorHAnsi"/>
          <w:sz w:val="22"/>
          <w:lang w:val="nl-BE"/>
        </w:rPr>
        <w:t>Een</w:t>
      </w:r>
      <w:r w:rsidRPr="00BC08E4">
        <w:rPr>
          <w:rFonts w:cstheme="minorHAnsi"/>
          <w:sz w:val="22"/>
          <w:lang w:val="nl-BE"/>
        </w:rPr>
        <w:t xml:space="preserve"> betere zichtbaarheid </w:t>
      </w:r>
      <w:r>
        <w:rPr>
          <w:rFonts w:cstheme="minorHAnsi"/>
          <w:sz w:val="22"/>
          <w:lang w:val="nl-BE"/>
        </w:rPr>
        <w:t>voor</w:t>
      </w:r>
      <w:r w:rsidRPr="00BC08E4">
        <w:rPr>
          <w:rFonts w:cstheme="minorHAnsi"/>
          <w:sz w:val="22"/>
          <w:lang w:val="nl-BE"/>
        </w:rPr>
        <w:t xml:space="preserve"> de opdracht</w:t>
      </w:r>
      <w:r>
        <w:rPr>
          <w:rFonts w:cstheme="minorHAnsi"/>
          <w:sz w:val="22"/>
          <w:lang w:val="nl-BE"/>
        </w:rPr>
        <w:t xml:space="preserve"> die de opdrachtgever wil lanceren,</w:t>
      </w:r>
      <w:r w:rsidRPr="00BC08E4">
        <w:rPr>
          <w:rFonts w:cstheme="minorHAnsi"/>
          <w:sz w:val="22"/>
          <w:lang w:val="nl-BE"/>
        </w:rPr>
        <w:t xml:space="preserve"> bij zoveel mogelijk ontwerpers </w:t>
      </w:r>
      <w:r>
        <w:rPr>
          <w:rFonts w:cstheme="minorHAnsi"/>
          <w:sz w:val="22"/>
          <w:lang w:val="nl-BE"/>
        </w:rPr>
        <w:t>in het domein</w:t>
      </w:r>
      <w:r w:rsidRPr="00BC08E4">
        <w:rPr>
          <w:rFonts w:cstheme="minorHAnsi"/>
          <w:sz w:val="22"/>
          <w:lang w:val="nl-BE"/>
        </w:rPr>
        <w:t xml:space="preserve"> van architectuur</w:t>
      </w:r>
      <w:r>
        <w:rPr>
          <w:rFonts w:cstheme="minorHAnsi"/>
          <w:sz w:val="22"/>
          <w:lang w:val="nl-BE"/>
        </w:rPr>
        <w:t xml:space="preserve">, </w:t>
      </w:r>
      <w:r w:rsidRPr="00BC08E4">
        <w:rPr>
          <w:rFonts w:cstheme="minorHAnsi"/>
          <w:sz w:val="22"/>
          <w:lang w:val="nl-BE"/>
        </w:rPr>
        <w:t>stedenbouw</w:t>
      </w:r>
      <w:r>
        <w:rPr>
          <w:rFonts w:cstheme="minorHAnsi"/>
          <w:sz w:val="22"/>
          <w:lang w:val="nl-BE"/>
        </w:rPr>
        <w:t xml:space="preserve"> of publieke ruimte.</w:t>
      </w:r>
    </w:p>
    <w:p w14:paraId="1D13C148" w14:textId="77777777" w:rsidR="006E0678" w:rsidRPr="00BC08E4" w:rsidRDefault="006E0678" w:rsidP="006E0678">
      <w:pPr>
        <w:pStyle w:val="Paragraphedeliste"/>
        <w:numPr>
          <w:ilvl w:val="0"/>
          <w:numId w:val="20"/>
        </w:numPr>
        <w:rPr>
          <w:rFonts w:cstheme="minorHAnsi"/>
          <w:sz w:val="22"/>
          <w:u w:val="single"/>
          <w:lang w:val="nl-BE"/>
        </w:rPr>
      </w:pPr>
      <w:r w:rsidRPr="00BC08E4">
        <w:rPr>
          <w:rFonts w:cstheme="minorHAnsi"/>
          <w:sz w:val="22"/>
          <w:u w:val="single"/>
          <w:lang w:val="nl-BE"/>
        </w:rPr>
        <w:t>Verhogen van de doeltreffendheid van de keuze van de uit te nodigen ontwerpers</w:t>
      </w:r>
    </w:p>
    <w:p w14:paraId="19EAA786" w14:textId="77777777" w:rsidR="006E0678" w:rsidRDefault="006E0678" w:rsidP="006E0678">
      <w:pPr>
        <w:pStyle w:val="Paragraphedeliste"/>
        <w:ind w:left="360"/>
        <w:rPr>
          <w:rFonts w:cstheme="minorHAnsi"/>
          <w:sz w:val="22"/>
          <w:lang w:val="nl-BE"/>
        </w:rPr>
      </w:pPr>
      <w:r>
        <w:rPr>
          <w:rFonts w:cstheme="minorHAnsi"/>
          <w:sz w:val="22"/>
          <w:lang w:val="nl-BE"/>
        </w:rPr>
        <w:t>De</w:t>
      </w:r>
      <w:r w:rsidRPr="00BC08E4">
        <w:rPr>
          <w:rFonts w:cstheme="minorHAnsi"/>
          <w:sz w:val="22"/>
          <w:lang w:val="nl-BE"/>
        </w:rPr>
        <w:t xml:space="preserve"> opdrachtgever </w:t>
      </w:r>
      <w:r>
        <w:rPr>
          <w:rFonts w:cstheme="minorHAnsi"/>
          <w:sz w:val="22"/>
          <w:lang w:val="nl-BE"/>
        </w:rPr>
        <w:t>helpen zorgvuldiger</w:t>
      </w:r>
      <w:r w:rsidRPr="00BC08E4">
        <w:rPr>
          <w:rFonts w:cstheme="minorHAnsi"/>
          <w:sz w:val="22"/>
          <w:lang w:val="nl-BE"/>
        </w:rPr>
        <w:t xml:space="preserve"> </w:t>
      </w:r>
      <w:r>
        <w:rPr>
          <w:rFonts w:cstheme="minorHAnsi"/>
          <w:sz w:val="22"/>
          <w:lang w:val="nl-BE"/>
        </w:rPr>
        <w:t>te overwegen</w:t>
      </w:r>
      <w:r w:rsidRPr="00BC08E4">
        <w:rPr>
          <w:rFonts w:cstheme="minorHAnsi"/>
          <w:sz w:val="22"/>
          <w:lang w:val="nl-BE"/>
        </w:rPr>
        <w:t xml:space="preserve"> welke teams </w:t>
      </w:r>
      <w:r>
        <w:rPr>
          <w:rFonts w:cstheme="minorHAnsi"/>
          <w:sz w:val="22"/>
          <w:lang w:val="nl-BE"/>
        </w:rPr>
        <w:t>uit te nodigen</w:t>
      </w:r>
      <w:r w:rsidRPr="00BC08E4">
        <w:rPr>
          <w:rFonts w:cstheme="minorHAnsi"/>
          <w:sz w:val="22"/>
          <w:lang w:val="nl-BE"/>
        </w:rPr>
        <w:t xml:space="preserve"> en </w:t>
      </w:r>
      <w:r>
        <w:rPr>
          <w:rFonts w:cstheme="minorHAnsi"/>
          <w:sz w:val="22"/>
          <w:lang w:val="nl-BE"/>
        </w:rPr>
        <w:t>zeker zijn dat</w:t>
      </w:r>
      <w:r w:rsidRPr="00BC08E4">
        <w:rPr>
          <w:rFonts w:cstheme="minorHAnsi"/>
          <w:sz w:val="22"/>
          <w:lang w:val="nl-BE"/>
        </w:rPr>
        <w:t xml:space="preserve"> de teams effectief </w:t>
      </w:r>
      <w:r>
        <w:rPr>
          <w:rFonts w:cstheme="minorHAnsi"/>
          <w:sz w:val="22"/>
          <w:lang w:val="nl-BE"/>
        </w:rPr>
        <w:t xml:space="preserve">gemotiveerd zijn voor de opdracht en voldoende </w:t>
      </w:r>
      <w:r w:rsidRPr="00BC08E4">
        <w:rPr>
          <w:rFonts w:cstheme="minorHAnsi"/>
          <w:sz w:val="22"/>
          <w:lang w:val="nl-BE"/>
        </w:rPr>
        <w:t>beschikbaar</w:t>
      </w:r>
      <w:r>
        <w:rPr>
          <w:rFonts w:cstheme="minorHAnsi"/>
          <w:sz w:val="22"/>
          <w:lang w:val="nl-BE"/>
        </w:rPr>
        <w:t xml:space="preserve"> zullen zijn tijdens de looptijd van de opdracht.</w:t>
      </w:r>
    </w:p>
    <w:p w14:paraId="5A297447" w14:textId="77777777" w:rsidR="006E0678" w:rsidRPr="00DC4F2D" w:rsidRDefault="006E0678" w:rsidP="006E0678">
      <w:pPr>
        <w:rPr>
          <w:rFonts w:cstheme="minorHAnsi"/>
          <w:color w:val="000000"/>
          <w:sz w:val="22"/>
          <w:lang w:val="nl-BE"/>
        </w:rPr>
      </w:pPr>
    </w:p>
    <w:p w14:paraId="035EB544" w14:textId="77777777" w:rsidR="006E0678" w:rsidRDefault="006E0678" w:rsidP="006E0678">
      <w:pPr>
        <w:rPr>
          <w:rFonts w:cstheme="minorHAnsi"/>
          <w:sz w:val="22"/>
          <w:lang w:val="nl-BE"/>
        </w:rPr>
      </w:pPr>
      <w:r w:rsidRPr="001810C1">
        <w:rPr>
          <w:rFonts w:cstheme="minorHAnsi"/>
          <w:sz w:val="22"/>
          <w:lang w:val="nl-BE"/>
        </w:rPr>
        <w:t xml:space="preserve">In overleg met de </w:t>
      </w:r>
      <w:r>
        <w:rPr>
          <w:rFonts w:cstheme="minorHAnsi"/>
          <w:sz w:val="22"/>
          <w:lang w:val="nl-BE"/>
        </w:rPr>
        <w:t>opdrachtgever</w:t>
      </w:r>
      <w:r w:rsidRPr="001810C1">
        <w:rPr>
          <w:rFonts w:cstheme="minorHAnsi"/>
          <w:sz w:val="22"/>
          <w:lang w:val="nl-BE"/>
        </w:rPr>
        <w:t xml:space="preserve"> wordt de oproep tot interesse verspreid via de website van BMA, de </w:t>
      </w:r>
      <w:proofErr w:type="spellStart"/>
      <w:r w:rsidRPr="001810C1">
        <w:rPr>
          <w:rFonts w:cstheme="minorHAnsi"/>
          <w:sz w:val="22"/>
          <w:lang w:val="nl-BE"/>
        </w:rPr>
        <w:t>newsletter</w:t>
      </w:r>
      <w:proofErr w:type="spellEnd"/>
      <w:r w:rsidRPr="001810C1">
        <w:rPr>
          <w:rFonts w:cstheme="minorHAnsi"/>
          <w:sz w:val="22"/>
          <w:lang w:val="nl-BE"/>
        </w:rPr>
        <w:t xml:space="preserve"> van BMA en andere kanalen.</w:t>
      </w:r>
      <w:r>
        <w:rPr>
          <w:rFonts w:cstheme="minorHAnsi"/>
          <w:sz w:val="22"/>
          <w:lang w:val="nl-BE"/>
        </w:rPr>
        <w:t xml:space="preserve">  De duur van de procedure is 2 weken (</w:t>
      </w:r>
      <w:r w:rsidRPr="00887B92">
        <w:rPr>
          <w:rFonts w:cstheme="minorHAnsi"/>
          <w:sz w:val="22"/>
          <w:lang w:val="nl-BE"/>
        </w:rPr>
        <w:t xml:space="preserve">vanaf de </w:t>
      </w:r>
      <w:r>
        <w:rPr>
          <w:rFonts w:cstheme="minorHAnsi"/>
          <w:sz w:val="22"/>
          <w:lang w:val="nl-BE"/>
        </w:rPr>
        <w:t xml:space="preserve">verzending van de </w:t>
      </w:r>
      <w:proofErr w:type="spellStart"/>
      <w:r>
        <w:rPr>
          <w:rFonts w:cstheme="minorHAnsi"/>
          <w:sz w:val="22"/>
          <w:lang w:val="nl-BE"/>
        </w:rPr>
        <w:t>newsletter</w:t>
      </w:r>
      <w:proofErr w:type="spellEnd"/>
      <w:r>
        <w:rPr>
          <w:rFonts w:cstheme="minorHAnsi"/>
          <w:sz w:val="22"/>
          <w:lang w:val="nl-BE"/>
        </w:rPr>
        <w:t>).</w:t>
      </w:r>
    </w:p>
    <w:p w14:paraId="635CB3A3" w14:textId="77777777" w:rsidR="006E0678" w:rsidRDefault="006E0678" w:rsidP="006E0678">
      <w:pPr>
        <w:rPr>
          <w:rFonts w:cstheme="minorHAnsi"/>
          <w:sz w:val="22"/>
          <w:lang w:val="nl-BE"/>
        </w:rPr>
      </w:pPr>
    </w:p>
    <w:p w14:paraId="76646E6B" w14:textId="2DB7F847" w:rsidR="006E0678" w:rsidRDefault="006E0678" w:rsidP="006E0678">
      <w:pPr>
        <w:rPr>
          <w:rFonts w:cstheme="minorHAnsi"/>
          <w:sz w:val="22"/>
          <w:lang w:val="nl-BE"/>
        </w:rPr>
      </w:pPr>
      <w:r w:rsidRPr="00887B92">
        <w:rPr>
          <w:rFonts w:cstheme="minorHAnsi"/>
          <w:sz w:val="22"/>
          <w:lang w:val="nl-BE"/>
        </w:rPr>
        <w:t xml:space="preserve">De oproep tot interesse, die past </w:t>
      </w:r>
      <w:r>
        <w:rPr>
          <w:rFonts w:cstheme="minorHAnsi"/>
          <w:sz w:val="22"/>
          <w:lang w:val="nl-BE"/>
        </w:rPr>
        <w:t>in</w:t>
      </w:r>
      <w:r w:rsidRPr="00887B92">
        <w:rPr>
          <w:rFonts w:cstheme="minorHAnsi"/>
          <w:sz w:val="22"/>
          <w:lang w:val="nl-BE"/>
        </w:rPr>
        <w:t xml:space="preserve"> het kader van een </w:t>
      </w:r>
      <w:r>
        <w:rPr>
          <w:rFonts w:cstheme="minorHAnsi"/>
          <w:sz w:val="22"/>
          <w:lang w:val="nl-BE"/>
        </w:rPr>
        <w:t>marktbevraging</w:t>
      </w:r>
      <w:r w:rsidRPr="00887B92">
        <w:rPr>
          <w:rFonts w:cstheme="minorHAnsi"/>
          <w:sz w:val="22"/>
          <w:lang w:val="nl-BE"/>
        </w:rPr>
        <w:t xml:space="preserve"> voorafgaand aan de opdracht, </w:t>
      </w:r>
      <w:r>
        <w:rPr>
          <w:rFonts w:cstheme="minorHAnsi"/>
          <w:sz w:val="22"/>
          <w:lang w:val="nl-BE"/>
        </w:rPr>
        <w:t>wordt door BMA opgenomen en</w:t>
      </w:r>
      <w:r w:rsidRPr="00887B92">
        <w:rPr>
          <w:rFonts w:cstheme="minorHAnsi"/>
          <w:sz w:val="22"/>
          <w:lang w:val="nl-BE"/>
        </w:rPr>
        <w:t xml:space="preserve"> valt dus niet onder de juridische verantwoordelijkheid van de opdrachtgever. </w:t>
      </w:r>
      <w:r>
        <w:rPr>
          <w:rFonts w:cstheme="minorHAnsi"/>
          <w:sz w:val="22"/>
          <w:lang w:val="nl-BE"/>
        </w:rPr>
        <w:t>Inderdaad</w:t>
      </w:r>
      <w:r w:rsidRPr="00F318CA">
        <w:rPr>
          <w:rFonts w:cstheme="minorHAnsi"/>
          <w:sz w:val="22"/>
          <w:lang w:val="nl-BE"/>
        </w:rPr>
        <w:t xml:space="preserve">, </w:t>
      </w:r>
      <w:r>
        <w:rPr>
          <w:rFonts w:cstheme="minorHAnsi"/>
          <w:sz w:val="22"/>
          <w:lang w:val="nl-BE"/>
        </w:rPr>
        <w:t>de</w:t>
      </w:r>
      <w:r w:rsidRPr="00F318CA">
        <w:rPr>
          <w:rFonts w:cstheme="minorHAnsi"/>
          <w:sz w:val="22"/>
          <w:lang w:val="nl-BE"/>
        </w:rPr>
        <w:t xml:space="preserve"> proc</w:t>
      </w:r>
      <w:r>
        <w:rPr>
          <w:rFonts w:cstheme="minorHAnsi"/>
          <w:sz w:val="22"/>
          <w:lang w:val="nl-BE"/>
        </w:rPr>
        <w:t>e</w:t>
      </w:r>
      <w:r w:rsidRPr="00F318CA">
        <w:rPr>
          <w:rFonts w:cstheme="minorHAnsi"/>
          <w:sz w:val="22"/>
          <w:lang w:val="nl-BE"/>
        </w:rPr>
        <w:t xml:space="preserve">dure </w:t>
      </w:r>
      <w:r>
        <w:rPr>
          <w:rFonts w:cstheme="minorHAnsi"/>
          <w:sz w:val="22"/>
          <w:lang w:val="nl-BE"/>
        </w:rPr>
        <w:t>van</w:t>
      </w:r>
      <w:r w:rsidRPr="00F318CA">
        <w:rPr>
          <w:rFonts w:cstheme="minorHAnsi"/>
          <w:sz w:val="22"/>
          <w:lang w:val="nl-BE"/>
        </w:rPr>
        <w:t xml:space="preserve"> </w:t>
      </w:r>
      <w:r>
        <w:rPr>
          <w:rFonts w:cstheme="minorHAnsi"/>
          <w:sz w:val="22"/>
          <w:lang w:val="nl-BE"/>
        </w:rPr>
        <w:t>de oproep</w:t>
      </w:r>
      <w:r w:rsidRPr="00F318CA">
        <w:rPr>
          <w:rFonts w:cstheme="minorHAnsi"/>
          <w:sz w:val="22"/>
          <w:lang w:val="nl-BE"/>
        </w:rPr>
        <w:t xml:space="preserve"> maakt </w:t>
      </w:r>
      <w:r>
        <w:rPr>
          <w:rFonts w:cstheme="minorHAnsi"/>
          <w:sz w:val="22"/>
          <w:lang w:val="nl-BE"/>
        </w:rPr>
        <w:t xml:space="preserve">op zich </w:t>
      </w:r>
      <w:r w:rsidRPr="00F318CA">
        <w:rPr>
          <w:rFonts w:cstheme="minorHAnsi"/>
          <w:sz w:val="22"/>
          <w:lang w:val="nl-BE"/>
        </w:rPr>
        <w:t>geen deel uit van de aanbestedingsprocedure voor de betrokken opdracht door de o</w:t>
      </w:r>
      <w:r>
        <w:rPr>
          <w:rFonts w:cstheme="minorHAnsi"/>
          <w:sz w:val="22"/>
          <w:lang w:val="nl-BE"/>
        </w:rPr>
        <w:t>pdrachtgever</w:t>
      </w:r>
      <w:r w:rsidRPr="00F318CA">
        <w:rPr>
          <w:rFonts w:cstheme="minorHAnsi"/>
          <w:sz w:val="22"/>
          <w:lang w:val="nl-BE"/>
        </w:rPr>
        <w:t xml:space="preserve">. </w:t>
      </w:r>
      <w:r w:rsidRPr="007E3F65">
        <w:rPr>
          <w:rFonts w:cstheme="minorHAnsi"/>
          <w:sz w:val="22"/>
          <w:lang w:val="nl-BE"/>
        </w:rPr>
        <w:t>Ze bindt de opdrachtgever niet</w:t>
      </w:r>
      <w:r>
        <w:rPr>
          <w:rFonts w:cstheme="minorHAnsi"/>
          <w:sz w:val="22"/>
          <w:lang w:val="nl-BE"/>
        </w:rPr>
        <w:t>,</w:t>
      </w:r>
      <w:r w:rsidRPr="007E3F65">
        <w:rPr>
          <w:rFonts w:cstheme="minorHAnsi"/>
          <w:sz w:val="22"/>
          <w:lang w:val="nl-BE"/>
        </w:rPr>
        <w:t xml:space="preserve"> maar biedt de kans om een </w:t>
      </w:r>
      <w:r>
        <w:rPr>
          <w:rFonts w:cstheme="minorHAnsi"/>
          <w:sz w:val="22"/>
          <w:lang w:val="nl-BE"/>
        </w:rPr>
        <w:t xml:space="preserve">beter </w:t>
      </w:r>
      <w:r w:rsidRPr="007E3F65">
        <w:rPr>
          <w:rFonts w:cstheme="minorHAnsi"/>
          <w:sz w:val="22"/>
          <w:lang w:val="nl-BE"/>
        </w:rPr>
        <w:t>geïnformeerde keuze te maken over de te raadplegen teams, zonder dat dit echter een</w:t>
      </w:r>
      <w:r>
        <w:rPr>
          <w:rFonts w:cstheme="minorHAnsi"/>
          <w:sz w:val="22"/>
          <w:lang w:val="nl-BE"/>
        </w:rPr>
        <w:t xml:space="preserve"> </w:t>
      </w:r>
      <w:r w:rsidRPr="007E3F65">
        <w:rPr>
          <w:rFonts w:cstheme="minorHAnsi"/>
          <w:sz w:val="22"/>
          <w:lang w:val="nl-BE"/>
        </w:rPr>
        <w:t>selectie</w:t>
      </w:r>
      <w:r>
        <w:rPr>
          <w:rFonts w:cstheme="minorHAnsi"/>
          <w:sz w:val="22"/>
          <w:lang w:val="nl-BE"/>
        </w:rPr>
        <w:t>fase</w:t>
      </w:r>
      <w:r w:rsidRPr="007E3F65">
        <w:rPr>
          <w:rFonts w:cstheme="minorHAnsi"/>
          <w:sz w:val="22"/>
          <w:lang w:val="nl-BE"/>
        </w:rPr>
        <w:t xml:space="preserve"> is</w:t>
      </w:r>
      <w:r>
        <w:rPr>
          <w:rFonts w:cstheme="minorHAnsi"/>
          <w:sz w:val="22"/>
          <w:lang w:val="nl-BE"/>
        </w:rPr>
        <w:t>.</w:t>
      </w:r>
    </w:p>
    <w:p w14:paraId="05BC8A79" w14:textId="2D18ECCB" w:rsidR="006E0678" w:rsidRDefault="006E0678" w:rsidP="006E0678">
      <w:pPr>
        <w:rPr>
          <w:rFonts w:cstheme="minorHAnsi"/>
          <w:sz w:val="22"/>
          <w:lang w:val="nl-BE"/>
        </w:rPr>
      </w:pPr>
    </w:p>
    <w:p w14:paraId="48DE098D" w14:textId="77777777" w:rsidR="006E0678" w:rsidRPr="0036176D" w:rsidRDefault="006E0678" w:rsidP="006E0678">
      <w:pPr>
        <w:rPr>
          <w:rFonts w:cstheme="minorHAnsi"/>
          <w:sz w:val="22"/>
          <w:lang w:val="nl-BE"/>
        </w:rPr>
      </w:pPr>
      <w:r w:rsidRPr="0036176D">
        <w:rPr>
          <w:rFonts w:cstheme="minorHAnsi"/>
          <w:sz w:val="22"/>
          <w:lang w:val="nl-BE"/>
        </w:rPr>
        <w:lastRenderedPageBreak/>
        <w:t xml:space="preserve">Deze fase vormt </w:t>
      </w:r>
      <w:r>
        <w:rPr>
          <w:rFonts w:cstheme="minorHAnsi"/>
          <w:sz w:val="22"/>
          <w:lang w:val="nl-BE"/>
        </w:rPr>
        <w:t xml:space="preserve">bijna </w:t>
      </w:r>
      <w:r w:rsidRPr="0036176D">
        <w:rPr>
          <w:rFonts w:cstheme="minorHAnsi"/>
          <w:sz w:val="22"/>
          <w:lang w:val="nl-BE"/>
        </w:rPr>
        <w:t xml:space="preserve">geen werklast voor de ontwerpers, maar laat hen toe kennis te nemen van de algemene voorwaarden van </w:t>
      </w:r>
      <w:r>
        <w:rPr>
          <w:rFonts w:cstheme="minorHAnsi"/>
          <w:sz w:val="22"/>
          <w:lang w:val="nl-BE"/>
        </w:rPr>
        <w:t>een</w:t>
      </w:r>
      <w:r w:rsidRPr="0036176D">
        <w:rPr>
          <w:rFonts w:cstheme="minorHAnsi"/>
          <w:sz w:val="22"/>
          <w:lang w:val="nl-BE"/>
        </w:rPr>
        <w:t xml:space="preserve"> opdracht om op basis daarvan een keuze te maken</w:t>
      </w:r>
      <w:r>
        <w:rPr>
          <w:rFonts w:cstheme="minorHAnsi"/>
          <w:sz w:val="22"/>
          <w:lang w:val="nl-BE"/>
        </w:rPr>
        <w:t xml:space="preserve"> of ze al dan niet geïnteresseerd zijn.</w:t>
      </w:r>
    </w:p>
    <w:p w14:paraId="09214BFB" w14:textId="77777777" w:rsidR="006E0678" w:rsidRPr="0036176D" w:rsidRDefault="006E0678" w:rsidP="006E0678">
      <w:pPr>
        <w:rPr>
          <w:rFonts w:cstheme="minorHAnsi"/>
          <w:sz w:val="22"/>
          <w:lang w:val="nl-BE"/>
        </w:rPr>
      </w:pPr>
    </w:p>
    <w:p w14:paraId="5D6C82EC" w14:textId="77777777" w:rsidR="006E0678" w:rsidRPr="00D85AE1" w:rsidRDefault="006E0678" w:rsidP="006E0678">
      <w:pPr>
        <w:rPr>
          <w:rFonts w:cstheme="minorHAnsi"/>
          <w:sz w:val="22"/>
          <w:lang w:val="nl-BE"/>
        </w:rPr>
      </w:pPr>
      <w:r w:rsidRPr="00D85AE1">
        <w:rPr>
          <w:rFonts w:cstheme="minorHAnsi"/>
          <w:sz w:val="22"/>
          <w:lang w:val="nl-BE"/>
        </w:rPr>
        <w:t>Na de opro</w:t>
      </w:r>
      <w:r>
        <w:rPr>
          <w:rFonts w:cstheme="minorHAnsi"/>
          <w:sz w:val="22"/>
          <w:lang w:val="nl-BE"/>
        </w:rPr>
        <w:t>ep tot interesse</w:t>
      </w:r>
      <w:r w:rsidRPr="00D85AE1">
        <w:rPr>
          <w:rFonts w:cstheme="minorHAnsi"/>
          <w:sz w:val="22"/>
          <w:lang w:val="nl-BE"/>
        </w:rPr>
        <w:t xml:space="preserve">, </w:t>
      </w:r>
      <w:r>
        <w:rPr>
          <w:rFonts w:cstheme="minorHAnsi"/>
          <w:sz w:val="22"/>
          <w:lang w:val="nl-BE"/>
        </w:rPr>
        <w:t>neemt</w:t>
      </w:r>
      <w:r w:rsidRPr="00D85AE1">
        <w:rPr>
          <w:rFonts w:cstheme="minorHAnsi"/>
          <w:sz w:val="22"/>
          <w:lang w:val="nl-BE"/>
        </w:rPr>
        <w:t xml:space="preserve"> </w:t>
      </w:r>
      <w:r>
        <w:rPr>
          <w:rFonts w:cstheme="minorHAnsi"/>
          <w:sz w:val="22"/>
          <w:lang w:val="nl-BE"/>
        </w:rPr>
        <w:t>de opdrachtgever het verdere verloop van de eigenlijke aanbesteding op zich</w:t>
      </w:r>
      <w:r w:rsidRPr="00D85AE1">
        <w:rPr>
          <w:rFonts w:cstheme="minorHAnsi"/>
          <w:sz w:val="22"/>
          <w:lang w:val="nl-BE"/>
        </w:rPr>
        <w:t xml:space="preserve">, in de meeste gevallen </w:t>
      </w:r>
      <w:r>
        <w:rPr>
          <w:rFonts w:cstheme="minorHAnsi"/>
          <w:sz w:val="22"/>
          <w:lang w:val="nl-BE"/>
        </w:rPr>
        <w:t xml:space="preserve">een </w:t>
      </w:r>
      <w:r w:rsidRPr="00C406D5">
        <w:rPr>
          <w:rFonts w:cstheme="minorHAnsi"/>
          <w:sz w:val="22"/>
          <w:lang w:val="nl-BE"/>
        </w:rPr>
        <w:t>onderhandelingsprocedure zonder voorafgaande bekendmaking (OPZB)</w:t>
      </w:r>
      <w:r>
        <w:rPr>
          <w:rFonts w:cstheme="minorHAnsi"/>
          <w:sz w:val="22"/>
          <w:lang w:val="nl-BE"/>
        </w:rPr>
        <w:t>,</w:t>
      </w:r>
      <w:r w:rsidRPr="00C406D5">
        <w:rPr>
          <w:rFonts w:cstheme="minorHAnsi"/>
          <w:sz w:val="22"/>
          <w:lang w:val="nl-BE"/>
        </w:rPr>
        <w:t xml:space="preserve"> </w:t>
      </w:r>
      <w:r w:rsidRPr="00D85AE1">
        <w:rPr>
          <w:rFonts w:cstheme="minorHAnsi"/>
          <w:sz w:val="22"/>
          <w:lang w:val="nl-BE"/>
        </w:rPr>
        <w:t>maar het kan ook om een ander type procedure gaan.</w:t>
      </w:r>
    </w:p>
    <w:p w14:paraId="26E76E0E" w14:textId="77777777" w:rsidR="006E0678" w:rsidRPr="00D85AE1" w:rsidRDefault="006E0678" w:rsidP="006E0678">
      <w:pPr>
        <w:rPr>
          <w:rFonts w:cstheme="minorHAnsi"/>
          <w:sz w:val="22"/>
          <w:lang w:val="nl-BE"/>
        </w:rPr>
      </w:pPr>
    </w:p>
    <w:p w14:paraId="1775CC28" w14:textId="77777777" w:rsidR="006E0678" w:rsidRPr="00DC4F2D" w:rsidRDefault="006E0678" w:rsidP="006E0678">
      <w:pPr>
        <w:rPr>
          <w:rFonts w:cstheme="minorHAnsi"/>
          <w:sz w:val="22"/>
          <w:lang w:val="nl-BE"/>
        </w:rPr>
      </w:pPr>
      <w:r w:rsidRPr="00DC4F2D">
        <w:rPr>
          <w:rFonts w:cstheme="minorHAnsi"/>
          <w:sz w:val="22"/>
          <w:lang w:val="nl-BE"/>
        </w:rPr>
        <w:t>De oproep tot interesse is een instrument met het oog op:</w:t>
      </w:r>
    </w:p>
    <w:p w14:paraId="1D25CF6F" w14:textId="77777777" w:rsidR="006E0678" w:rsidRPr="00DC4F2D" w:rsidRDefault="006E0678" w:rsidP="006E0678">
      <w:pPr>
        <w:pStyle w:val="Paragraphedeliste"/>
        <w:numPr>
          <w:ilvl w:val="0"/>
          <w:numId w:val="5"/>
        </w:numPr>
        <w:ind w:left="360"/>
        <w:rPr>
          <w:rFonts w:cstheme="minorHAnsi"/>
          <w:sz w:val="22"/>
          <w:lang w:val="nl-BE"/>
        </w:rPr>
      </w:pPr>
      <w:r w:rsidRPr="00DC4F2D">
        <w:rPr>
          <w:rFonts w:cstheme="minorHAnsi"/>
          <w:sz w:val="22"/>
          <w:lang w:val="nl-BE"/>
        </w:rPr>
        <w:t xml:space="preserve">Het ontdekken van nieuwe teams en relevante </w:t>
      </w:r>
      <w:r>
        <w:rPr>
          <w:rFonts w:cstheme="minorHAnsi"/>
          <w:sz w:val="22"/>
          <w:lang w:val="nl-BE"/>
        </w:rPr>
        <w:t>combinaties.</w:t>
      </w:r>
    </w:p>
    <w:p w14:paraId="4E9391F1" w14:textId="77777777" w:rsidR="006E0678" w:rsidRPr="00DC4F2D" w:rsidRDefault="006E0678" w:rsidP="006E0678">
      <w:pPr>
        <w:pStyle w:val="Paragraphedeliste"/>
        <w:numPr>
          <w:ilvl w:val="0"/>
          <w:numId w:val="5"/>
        </w:numPr>
        <w:ind w:left="360"/>
        <w:contextualSpacing w:val="0"/>
        <w:rPr>
          <w:rFonts w:cstheme="minorHAnsi"/>
          <w:sz w:val="22"/>
          <w:lang w:val="nl-BE"/>
        </w:rPr>
      </w:pPr>
      <w:r w:rsidRPr="00DC4F2D">
        <w:rPr>
          <w:rFonts w:cstheme="minorHAnsi"/>
          <w:sz w:val="22"/>
          <w:lang w:val="nl-BE"/>
        </w:rPr>
        <w:t>De garantie dat de teams beschikbaar zijn en werkelijk interesse hebben voor de opdracht</w:t>
      </w:r>
      <w:r>
        <w:rPr>
          <w:rFonts w:cstheme="minorHAnsi"/>
          <w:sz w:val="22"/>
          <w:lang w:val="nl-BE"/>
        </w:rPr>
        <w:t>.</w:t>
      </w:r>
    </w:p>
    <w:p w14:paraId="0E52A25F" w14:textId="77777777" w:rsidR="006E0678" w:rsidRPr="00BF0C43" w:rsidRDefault="006E0678" w:rsidP="006E0678">
      <w:pPr>
        <w:pStyle w:val="Paragraphedeliste"/>
        <w:numPr>
          <w:ilvl w:val="0"/>
          <w:numId w:val="5"/>
        </w:numPr>
        <w:ind w:left="360"/>
        <w:contextualSpacing w:val="0"/>
        <w:rPr>
          <w:rFonts w:cstheme="minorHAnsi"/>
          <w:sz w:val="22"/>
          <w:lang w:val="nl-BE"/>
        </w:rPr>
      </w:pPr>
      <w:r w:rsidRPr="00BF0C43">
        <w:rPr>
          <w:rFonts w:cstheme="minorHAnsi"/>
          <w:sz w:val="22"/>
          <w:lang w:val="nl-BE"/>
        </w:rPr>
        <w:t>Transparantie, want de keuze wordt bekendgemaakt</w:t>
      </w:r>
      <w:r>
        <w:rPr>
          <w:rFonts w:cstheme="minorHAnsi"/>
          <w:sz w:val="22"/>
          <w:lang w:val="nl-BE"/>
        </w:rPr>
        <w:t>.</w:t>
      </w:r>
    </w:p>
    <w:p w14:paraId="3041015D" w14:textId="77777777" w:rsidR="006E0678" w:rsidRPr="007E3F65" w:rsidRDefault="006E0678" w:rsidP="006E0678">
      <w:pPr>
        <w:rPr>
          <w:rFonts w:cstheme="minorHAnsi"/>
          <w:sz w:val="22"/>
          <w:lang w:val="nl-BE"/>
        </w:rPr>
      </w:pPr>
    </w:p>
    <w:p w14:paraId="05ED08E5" w14:textId="77777777" w:rsidR="006E0678" w:rsidRPr="00DC4F2D" w:rsidRDefault="006E0678" w:rsidP="006E0678">
      <w:pPr>
        <w:rPr>
          <w:rFonts w:cstheme="minorHAnsi"/>
          <w:sz w:val="22"/>
          <w:lang w:val="nl-BE"/>
        </w:rPr>
      </w:pPr>
    </w:p>
    <w:p w14:paraId="23F961EE" w14:textId="77777777" w:rsidR="006E0678" w:rsidRPr="00BF0C43" w:rsidRDefault="006E0678" w:rsidP="006E0678">
      <w:pPr>
        <w:spacing w:after="120"/>
        <w:rPr>
          <w:rFonts w:eastAsia="Calibri" w:cstheme="minorHAnsi"/>
          <w:b/>
          <w:bCs/>
          <w:spacing w:val="17"/>
          <w:w w:val="105"/>
          <w:sz w:val="22"/>
          <w:lang w:val="nl-BE"/>
        </w:rPr>
      </w:pPr>
      <w:r w:rsidRPr="00BF0C43">
        <w:rPr>
          <w:rFonts w:eastAsia="Calibri" w:cstheme="minorHAnsi"/>
          <w:b/>
          <w:bCs/>
          <w:spacing w:val="17"/>
          <w:w w:val="105"/>
          <w:sz w:val="22"/>
          <w:lang w:val="nl-BE"/>
        </w:rPr>
        <w:t>METHODOLOGIE</w:t>
      </w:r>
      <w:r>
        <w:rPr>
          <w:rFonts w:eastAsia="Calibri" w:cstheme="minorHAnsi"/>
          <w:b/>
          <w:bCs/>
          <w:spacing w:val="17"/>
          <w:w w:val="105"/>
          <w:sz w:val="22"/>
          <w:lang w:val="nl-BE"/>
        </w:rPr>
        <w:t xml:space="preserve"> STAP VOOR STAP</w:t>
      </w:r>
    </w:p>
    <w:p w14:paraId="312EA222" w14:textId="77777777" w:rsidR="006E0678" w:rsidRPr="00BF0C43" w:rsidRDefault="006E0678" w:rsidP="006E0678">
      <w:pPr>
        <w:pStyle w:val="Paragraphedeliste"/>
        <w:numPr>
          <w:ilvl w:val="0"/>
          <w:numId w:val="14"/>
        </w:numPr>
        <w:rPr>
          <w:rFonts w:cstheme="minorHAnsi"/>
          <w:b/>
          <w:sz w:val="22"/>
          <w:lang w:val="nl-BE"/>
        </w:rPr>
      </w:pPr>
      <w:r w:rsidRPr="00BF0C43">
        <w:rPr>
          <w:rFonts w:cstheme="minorHAnsi"/>
          <w:b/>
          <w:sz w:val="22"/>
          <w:lang w:val="nl-BE"/>
        </w:rPr>
        <w:t>Samenwerking tussen de opdrachtgever en BMA</w:t>
      </w:r>
      <w:r>
        <w:rPr>
          <w:rFonts w:cstheme="minorHAnsi"/>
          <w:b/>
          <w:sz w:val="22"/>
          <w:lang w:val="nl-BE"/>
        </w:rPr>
        <w:t>.</w:t>
      </w:r>
    </w:p>
    <w:p w14:paraId="650EAE71" w14:textId="4C14509B" w:rsidR="006E0678" w:rsidRPr="008F0BDB" w:rsidRDefault="006E0678" w:rsidP="006E0678">
      <w:pPr>
        <w:ind w:left="360"/>
        <w:rPr>
          <w:rFonts w:cstheme="minorHAnsi"/>
          <w:sz w:val="22"/>
          <w:lang w:val="nl-BE"/>
        </w:rPr>
      </w:pPr>
      <w:r w:rsidRPr="00A87B92">
        <w:rPr>
          <w:rFonts w:cstheme="minorHAnsi"/>
          <w:sz w:val="22"/>
          <w:lang w:val="nl-BE"/>
        </w:rPr>
        <w:t xml:space="preserve">BMA biedt de </w:t>
      </w:r>
      <w:r>
        <w:rPr>
          <w:rFonts w:cstheme="minorHAnsi"/>
          <w:sz w:val="22"/>
          <w:lang w:val="nl-BE"/>
        </w:rPr>
        <w:t>opdrachtgevers</w:t>
      </w:r>
      <w:r w:rsidRPr="00A87B92">
        <w:rPr>
          <w:rFonts w:cstheme="minorHAnsi"/>
          <w:sz w:val="22"/>
          <w:lang w:val="nl-BE"/>
        </w:rPr>
        <w:t xml:space="preserve"> verschillende instrumenten aan, afhankelijk van de specifieke kenmerken van de opdracht.</w:t>
      </w:r>
      <w:r>
        <w:rPr>
          <w:rFonts w:cstheme="minorHAnsi"/>
          <w:sz w:val="22"/>
          <w:lang w:val="nl-BE"/>
        </w:rPr>
        <w:t xml:space="preserve"> </w:t>
      </w:r>
      <w:r w:rsidRPr="008F0BDB">
        <w:rPr>
          <w:rFonts w:cstheme="minorHAnsi"/>
          <w:sz w:val="22"/>
          <w:lang w:val="nl-BE"/>
        </w:rPr>
        <w:t xml:space="preserve">Het gaat onder meer </w:t>
      </w:r>
      <w:proofErr w:type="gramStart"/>
      <w:r w:rsidRPr="008F0BDB">
        <w:rPr>
          <w:rFonts w:cstheme="minorHAnsi"/>
          <w:sz w:val="22"/>
          <w:lang w:val="nl-BE"/>
        </w:rPr>
        <w:t>over :</w:t>
      </w:r>
      <w:proofErr w:type="gramEnd"/>
    </w:p>
    <w:p w14:paraId="7F4718D0" w14:textId="77777777" w:rsidR="006E0678" w:rsidRPr="004545B7" w:rsidRDefault="006E0678" w:rsidP="006E0678">
      <w:pPr>
        <w:pStyle w:val="Paragraphedeliste"/>
        <w:numPr>
          <w:ilvl w:val="0"/>
          <w:numId w:val="5"/>
        </w:numPr>
        <w:rPr>
          <w:rFonts w:cstheme="minorHAnsi"/>
          <w:sz w:val="22"/>
          <w:lang w:val="nl-BE"/>
        </w:rPr>
      </w:pPr>
      <w:r w:rsidRPr="00F318CA">
        <w:rPr>
          <w:rFonts w:cstheme="minorHAnsi"/>
          <w:sz w:val="22"/>
          <w:lang w:val="nl-BE"/>
        </w:rPr>
        <w:t>10 punten</w:t>
      </w:r>
      <w:r w:rsidRPr="004545B7">
        <w:rPr>
          <w:rFonts w:cstheme="minorHAnsi"/>
          <w:sz w:val="22"/>
          <w:lang w:val="nl-BE"/>
        </w:rPr>
        <w:t xml:space="preserve"> van BMA</w:t>
      </w:r>
      <w:r w:rsidRPr="00F318CA">
        <w:rPr>
          <w:rFonts w:cstheme="minorHAnsi"/>
          <w:sz w:val="22"/>
          <w:lang w:val="nl-BE"/>
        </w:rPr>
        <w:t xml:space="preserve"> voor een goede w</w:t>
      </w:r>
      <w:r w:rsidRPr="004545B7">
        <w:rPr>
          <w:rFonts w:cstheme="minorHAnsi"/>
          <w:sz w:val="22"/>
          <w:lang w:val="nl-BE"/>
        </w:rPr>
        <w:t>edstrijd</w:t>
      </w:r>
    </w:p>
    <w:p w14:paraId="658FD5C0" w14:textId="77777777" w:rsidR="006E0678" w:rsidRPr="004545B7" w:rsidRDefault="006E0678" w:rsidP="006E0678">
      <w:pPr>
        <w:pStyle w:val="Paragraphedeliste"/>
        <w:numPr>
          <w:ilvl w:val="0"/>
          <w:numId w:val="5"/>
        </w:numPr>
        <w:rPr>
          <w:rFonts w:cstheme="minorHAnsi"/>
          <w:sz w:val="22"/>
          <w:lang w:val="nl-BE"/>
        </w:rPr>
      </w:pPr>
      <w:r w:rsidRPr="004545B7">
        <w:rPr>
          <w:rFonts w:cstheme="minorHAnsi"/>
          <w:sz w:val="22"/>
          <w:lang w:val="nl-BE"/>
        </w:rPr>
        <w:t xml:space="preserve">Modelbestek voor de dienstenopdracht </w:t>
      </w:r>
    </w:p>
    <w:p w14:paraId="5A08200F" w14:textId="77777777" w:rsidR="006E0678" w:rsidRPr="004545B7" w:rsidRDefault="006E0678" w:rsidP="006E0678">
      <w:pPr>
        <w:pStyle w:val="Paragraphedeliste"/>
        <w:numPr>
          <w:ilvl w:val="0"/>
          <w:numId w:val="5"/>
        </w:numPr>
        <w:rPr>
          <w:rFonts w:cstheme="minorHAnsi"/>
          <w:sz w:val="22"/>
          <w:lang w:val="nl-BE"/>
        </w:rPr>
      </w:pPr>
      <w:r w:rsidRPr="004545B7">
        <w:rPr>
          <w:rFonts w:cstheme="minorHAnsi"/>
          <w:sz w:val="22"/>
          <w:lang w:val="nl-BE"/>
        </w:rPr>
        <w:t>Referentievoorbeelden van vergelijkbare opdrachten</w:t>
      </w:r>
    </w:p>
    <w:p w14:paraId="04C2BC37" w14:textId="77777777" w:rsidR="006E0678" w:rsidRPr="004545B7" w:rsidRDefault="006E0678" w:rsidP="006E0678">
      <w:pPr>
        <w:pStyle w:val="Paragraphedeliste"/>
        <w:numPr>
          <w:ilvl w:val="0"/>
          <w:numId w:val="5"/>
        </w:numPr>
        <w:rPr>
          <w:rFonts w:cstheme="minorHAnsi"/>
          <w:sz w:val="22"/>
          <w:lang w:val="nl-BE"/>
        </w:rPr>
      </w:pPr>
      <w:r w:rsidRPr="004545B7">
        <w:rPr>
          <w:rFonts w:cstheme="minorHAnsi"/>
          <w:sz w:val="22"/>
          <w:lang w:val="nl-BE"/>
        </w:rPr>
        <w:t>Voorbeelden van oproepen tot interesse</w:t>
      </w:r>
    </w:p>
    <w:p w14:paraId="3DBB3883" w14:textId="77777777" w:rsidR="006E0678" w:rsidRPr="00F318CA" w:rsidRDefault="006E0678" w:rsidP="006E0678">
      <w:pPr>
        <w:ind w:left="360"/>
        <w:rPr>
          <w:rFonts w:cstheme="minorHAnsi"/>
          <w:sz w:val="22"/>
          <w:lang w:val="nl-BE"/>
        </w:rPr>
      </w:pPr>
      <w:r w:rsidRPr="004545B7">
        <w:rPr>
          <w:rFonts w:cstheme="minorHAnsi"/>
          <w:sz w:val="22"/>
          <w:lang w:val="nl-BE"/>
        </w:rPr>
        <w:t>Deze documenten worden gezamenlijk doorgenomen en besproken.</w:t>
      </w:r>
    </w:p>
    <w:p w14:paraId="5273CBB6" w14:textId="77777777" w:rsidR="006E0678" w:rsidRPr="004545B7" w:rsidRDefault="006E0678" w:rsidP="006E0678">
      <w:pPr>
        <w:rPr>
          <w:rFonts w:cstheme="minorHAnsi"/>
          <w:sz w:val="22"/>
          <w:lang w:val="nl-BE"/>
        </w:rPr>
      </w:pPr>
    </w:p>
    <w:p w14:paraId="3F5AE1F4" w14:textId="77777777" w:rsidR="006E0678" w:rsidRPr="00F318CA" w:rsidRDefault="006E0678" w:rsidP="006E0678">
      <w:pPr>
        <w:pStyle w:val="Paragraphedeliste"/>
        <w:numPr>
          <w:ilvl w:val="0"/>
          <w:numId w:val="14"/>
        </w:numPr>
        <w:rPr>
          <w:sz w:val="22"/>
          <w:lang w:val="nl-BE"/>
        </w:rPr>
      </w:pPr>
      <w:r w:rsidRPr="00F318CA">
        <w:rPr>
          <w:rFonts w:cstheme="minorHAnsi"/>
          <w:b/>
          <w:bCs/>
          <w:sz w:val="22"/>
          <w:lang w:val="nl-BE"/>
        </w:rPr>
        <w:t xml:space="preserve">Akkoord tussen de opdrachtgever en BMA over de principes van het bestek </w:t>
      </w:r>
      <w:r>
        <w:rPr>
          <w:rFonts w:cstheme="minorHAnsi"/>
          <w:b/>
          <w:bCs/>
          <w:sz w:val="22"/>
          <w:lang w:val="nl-BE"/>
        </w:rPr>
        <w:t>van</w:t>
      </w:r>
      <w:r w:rsidRPr="00F318CA">
        <w:rPr>
          <w:rFonts w:cstheme="minorHAnsi"/>
          <w:b/>
          <w:bCs/>
          <w:sz w:val="22"/>
          <w:lang w:val="nl-BE"/>
        </w:rPr>
        <w:t xml:space="preserve"> de aanbestedingsprocedure die op de oproep tot interesse zal volgen.</w:t>
      </w:r>
    </w:p>
    <w:p w14:paraId="1C9B2981" w14:textId="426531A3" w:rsidR="006E0678" w:rsidRPr="00F318CA" w:rsidRDefault="006E0678" w:rsidP="006E0678">
      <w:pPr>
        <w:pStyle w:val="Paragraphedeliste"/>
        <w:ind w:left="360"/>
        <w:rPr>
          <w:sz w:val="22"/>
          <w:lang w:val="nl-BE"/>
        </w:rPr>
      </w:pPr>
      <w:r w:rsidRPr="00F318CA">
        <w:rPr>
          <w:rFonts w:cstheme="minorHAnsi"/>
          <w:sz w:val="22"/>
          <w:lang w:val="nl-BE"/>
        </w:rPr>
        <w:t xml:space="preserve">Alvorens de </w:t>
      </w:r>
      <w:r>
        <w:rPr>
          <w:sz w:val="22"/>
          <w:lang w:val="nl-BE"/>
        </w:rPr>
        <w:t>oproep tot interesse</w:t>
      </w:r>
      <w:r w:rsidRPr="00F318CA">
        <w:rPr>
          <w:sz w:val="22"/>
          <w:lang w:val="nl-BE"/>
        </w:rPr>
        <w:t xml:space="preserve"> te verspreiden, dienen de opdrachtgever en BMA</w:t>
      </w:r>
      <w:r>
        <w:rPr>
          <w:sz w:val="22"/>
          <w:lang w:val="nl-BE"/>
        </w:rPr>
        <w:t xml:space="preserve"> een duidelijk en zo volledig mogelijk akkoord te hebben over </w:t>
      </w:r>
      <w:r w:rsidRPr="0090367C">
        <w:rPr>
          <w:sz w:val="22"/>
          <w:lang w:val="nl-BE"/>
        </w:rPr>
        <w:t xml:space="preserve">het </w:t>
      </w:r>
      <w:r w:rsidRPr="00F318CA">
        <w:rPr>
          <w:rFonts w:cstheme="minorHAnsi"/>
          <w:sz w:val="22"/>
          <w:lang w:val="nl-BE"/>
        </w:rPr>
        <w:t>bestek van de</w:t>
      </w:r>
      <w:r>
        <w:rPr>
          <w:rFonts w:cstheme="minorHAnsi"/>
          <w:sz w:val="22"/>
          <w:lang w:val="nl-BE"/>
        </w:rPr>
        <w:t xml:space="preserve"> </w:t>
      </w:r>
      <w:r w:rsidRPr="00F318CA">
        <w:rPr>
          <w:rFonts w:cstheme="minorHAnsi"/>
          <w:sz w:val="22"/>
          <w:lang w:val="nl-BE"/>
        </w:rPr>
        <w:t>aanbestedingsprocedure die op de oproep tot interesse zal volgen</w:t>
      </w:r>
      <w:r>
        <w:rPr>
          <w:rFonts w:cstheme="minorHAnsi"/>
          <w:sz w:val="22"/>
          <w:lang w:val="nl-BE"/>
        </w:rPr>
        <w:t xml:space="preserve">, en ten minste over de elementen die in de </w:t>
      </w:r>
      <w:r>
        <w:rPr>
          <w:sz w:val="22"/>
          <w:lang w:val="nl-BE"/>
        </w:rPr>
        <w:t>oproep tot interesse zullen opgenomen worden.</w:t>
      </w:r>
    </w:p>
    <w:p w14:paraId="079407DE" w14:textId="77777777" w:rsidR="006E0678" w:rsidRPr="0090367C" w:rsidRDefault="006E0678" w:rsidP="006E0678">
      <w:pPr>
        <w:ind w:left="360"/>
        <w:rPr>
          <w:rFonts w:cstheme="minorHAnsi"/>
          <w:b/>
          <w:bCs/>
          <w:sz w:val="22"/>
          <w:lang w:val="nl-BE"/>
        </w:rPr>
      </w:pPr>
    </w:p>
    <w:p w14:paraId="54FE867F" w14:textId="77777777" w:rsidR="006E0678" w:rsidRPr="00404D1B" w:rsidRDefault="006E0678" w:rsidP="006E0678">
      <w:pPr>
        <w:pStyle w:val="Paragraphedeliste"/>
        <w:numPr>
          <w:ilvl w:val="0"/>
          <w:numId w:val="14"/>
        </w:numPr>
        <w:rPr>
          <w:sz w:val="22"/>
          <w:lang w:val="nl-BE"/>
        </w:rPr>
      </w:pPr>
      <w:r w:rsidRPr="00404D1B">
        <w:rPr>
          <w:b/>
          <w:bCs/>
          <w:iCs/>
          <w:color w:val="000000" w:themeColor="text1"/>
          <w:sz w:val="22"/>
          <w:lang w:val="nl-BE"/>
        </w:rPr>
        <w:t xml:space="preserve">Opmaak van de </w:t>
      </w:r>
      <w:r w:rsidRPr="00404D1B">
        <w:rPr>
          <w:b/>
          <w:bCs/>
          <w:sz w:val="22"/>
          <w:lang w:val="nl-BE"/>
        </w:rPr>
        <w:t>oproep t</w:t>
      </w:r>
      <w:r>
        <w:rPr>
          <w:b/>
          <w:bCs/>
          <w:sz w:val="22"/>
          <w:lang w:val="nl-BE"/>
        </w:rPr>
        <w:t>ot interesse.</w:t>
      </w:r>
    </w:p>
    <w:p w14:paraId="437A8E7A" w14:textId="77777777" w:rsidR="006E0678" w:rsidRPr="009704F0" w:rsidRDefault="006E0678" w:rsidP="006E0678">
      <w:pPr>
        <w:ind w:left="360"/>
        <w:rPr>
          <w:rFonts w:cstheme="minorHAnsi"/>
          <w:sz w:val="22"/>
          <w:lang w:val="nl-BE"/>
        </w:rPr>
      </w:pPr>
      <w:r w:rsidRPr="009704F0">
        <w:rPr>
          <w:rFonts w:cstheme="minorHAnsi"/>
          <w:sz w:val="22"/>
          <w:lang w:val="nl-BE"/>
        </w:rPr>
        <w:t xml:space="preserve">De oproep tot interesse beschrijft het algemene kader van de opdracht op basis van het bestek, </w:t>
      </w:r>
      <w:proofErr w:type="gramStart"/>
      <w:r w:rsidRPr="009704F0">
        <w:rPr>
          <w:rFonts w:cstheme="minorHAnsi"/>
          <w:sz w:val="22"/>
          <w:lang w:val="nl-BE"/>
        </w:rPr>
        <w:t>namelijk :</w:t>
      </w:r>
      <w:proofErr w:type="gramEnd"/>
    </w:p>
    <w:p w14:paraId="4FB8BE14" w14:textId="62CA7107" w:rsidR="006E0678" w:rsidRPr="00DC4F2D" w:rsidRDefault="006E0678" w:rsidP="006E0678">
      <w:pPr>
        <w:pStyle w:val="Paragraphedeliste"/>
        <w:numPr>
          <w:ilvl w:val="0"/>
          <w:numId w:val="5"/>
        </w:numPr>
        <w:rPr>
          <w:rFonts w:cstheme="minorHAnsi"/>
          <w:sz w:val="22"/>
          <w:lang w:val="nl-BE"/>
        </w:rPr>
      </w:pPr>
      <w:proofErr w:type="gramStart"/>
      <w:r>
        <w:rPr>
          <w:rFonts w:cstheme="minorHAnsi"/>
          <w:sz w:val="22"/>
          <w:lang w:val="nl-BE"/>
        </w:rPr>
        <w:t>o</w:t>
      </w:r>
      <w:r w:rsidRPr="00DC4F2D">
        <w:rPr>
          <w:rFonts w:cstheme="minorHAnsi"/>
          <w:sz w:val="22"/>
          <w:lang w:val="nl-BE"/>
        </w:rPr>
        <w:t>mschrijving</w:t>
      </w:r>
      <w:proofErr w:type="gramEnd"/>
      <w:r w:rsidRPr="00DC4F2D">
        <w:rPr>
          <w:rFonts w:cstheme="minorHAnsi"/>
          <w:sz w:val="22"/>
          <w:lang w:val="nl-BE"/>
        </w:rPr>
        <w:t xml:space="preserve"> van de missie</w:t>
      </w:r>
    </w:p>
    <w:p w14:paraId="7D60E459" w14:textId="57498A24" w:rsidR="006E0678" w:rsidRPr="00516CC5" w:rsidRDefault="006E0678" w:rsidP="006E0678">
      <w:pPr>
        <w:pStyle w:val="Paragraphedeliste"/>
        <w:numPr>
          <w:ilvl w:val="0"/>
          <w:numId w:val="5"/>
        </w:numPr>
        <w:rPr>
          <w:rFonts w:cstheme="minorHAnsi"/>
          <w:sz w:val="22"/>
          <w:lang w:val="nl-BE"/>
        </w:rPr>
      </w:pPr>
      <w:proofErr w:type="gramStart"/>
      <w:r>
        <w:rPr>
          <w:rFonts w:cstheme="minorHAnsi"/>
          <w:sz w:val="22"/>
          <w:lang w:val="nl-BE"/>
        </w:rPr>
        <w:t>a</w:t>
      </w:r>
      <w:r w:rsidRPr="00516CC5">
        <w:rPr>
          <w:rFonts w:cstheme="minorHAnsi"/>
          <w:sz w:val="22"/>
          <w:lang w:val="nl-BE"/>
        </w:rPr>
        <w:t>mbities</w:t>
      </w:r>
      <w:proofErr w:type="gramEnd"/>
      <w:r w:rsidRPr="00516CC5">
        <w:rPr>
          <w:rFonts w:cstheme="minorHAnsi"/>
          <w:sz w:val="22"/>
          <w:lang w:val="nl-BE"/>
        </w:rPr>
        <w:t xml:space="preserve"> van de o</w:t>
      </w:r>
      <w:r>
        <w:rPr>
          <w:rFonts w:cstheme="minorHAnsi"/>
          <w:sz w:val="22"/>
          <w:lang w:val="nl-BE"/>
        </w:rPr>
        <w:t>pdrachtgever</w:t>
      </w:r>
    </w:p>
    <w:p w14:paraId="0925176E" w14:textId="6F678BC2" w:rsidR="006E0678" w:rsidRDefault="006E0678" w:rsidP="006E0678">
      <w:pPr>
        <w:pStyle w:val="Paragraphedeliste"/>
        <w:numPr>
          <w:ilvl w:val="0"/>
          <w:numId w:val="5"/>
        </w:numPr>
        <w:rPr>
          <w:rFonts w:cstheme="minorHAnsi"/>
          <w:sz w:val="22"/>
          <w:lang w:val="nl-BE"/>
        </w:rPr>
      </w:pPr>
      <w:proofErr w:type="gramStart"/>
      <w:r>
        <w:rPr>
          <w:rFonts w:cstheme="minorHAnsi"/>
          <w:sz w:val="22"/>
          <w:lang w:val="nl-BE"/>
        </w:rPr>
        <w:t>v</w:t>
      </w:r>
      <w:r w:rsidRPr="00516CC5">
        <w:rPr>
          <w:rFonts w:cstheme="minorHAnsi"/>
          <w:sz w:val="22"/>
          <w:lang w:val="nl-BE"/>
        </w:rPr>
        <w:t>erwachtingen</w:t>
      </w:r>
      <w:proofErr w:type="gramEnd"/>
      <w:r w:rsidRPr="00516CC5">
        <w:rPr>
          <w:rFonts w:cstheme="minorHAnsi"/>
          <w:sz w:val="22"/>
          <w:lang w:val="nl-BE"/>
        </w:rPr>
        <w:t xml:space="preserve"> met betrekking tot de ontwerper</w:t>
      </w:r>
      <w:r>
        <w:rPr>
          <w:rFonts w:cstheme="minorHAnsi"/>
          <w:sz w:val="22"/>
          <w:lang w:val="nl-BE"/>
        </w:rPr>
        <w:t xml:space="preserve"> en</w:t>
      </w:r>
      <w:r w:rsidRPr="00516CC5">
        <w:rPr>
          <w:rFonts w:cstheme="minorHAnsi"/>
          <w:sz w:val="22"/>
          <w:lang w:val="nl-BE"/>
        </w:rPr>
        <w:t xml:space="preserve"> verwachte competenties </w:t>
      </w:r>
    </w:p>
    <w:p w14:paraId="6F009C6B" w14:textId="52AE23EE" w:rsidR="006E0678" w:rsidRPr="00516CC5" w:rsidRDefault="006E0678" w:rsidP="006E0678">
      <w:pPr>
        <w:pStyle w:val="Paragraphedeliste"/>
        <w:numPr>
          <w:ilvl w:val="0"/>
          <w:numId w:val="5"/>
        </w:numPr>
        <w:rPr>
          <w:rFonts w:cstheme="minorHAnsi"/>
          <w:sz w:val="22"/>
          <w:lang w:val="nl-BE"/>
        </w:rPr>
      </w:pPr>
      <w:proofErr w:type="gramStart"/>
      <w:r>
        <w:rPr>
          <w:rFonts w:cstheme="minorHAnsi"/>
          <w:sz w:val="22"/>
          <w:lang w:val="nl-BE"/>
        </w:rPr>
        <w:t>g</w:t>
      </w:r>
      <w:r w:rsidRPr="00516CC5">
        <w:rPr>
          <w:rFonts w:cstheme="minorHAnsi"/>
          <w:sz w:val="22"/>
          <w:lang w:val="nl-BE"/>
        </w:rPr>
        <w:t>unningscriteria</w:t>
      </w:r>
      <w:proofErr w:type="gramEnd"/>
    </w:p>
    <w:p w14:paraId="057D9D53" w14:textId="4A1CA566" w:rsidR="006E0678" w:rsidRPr="00516CC5" w:rsidRDefault="006E0678" w:rsidP="006E0678">
      <w:pPr>
        <w:pStyle w:val="Paragraphedeliste"/>
        <w:numPr>
          <w:ilvl w:val="0"/>
          <w:numId w:val="5"/>
        </w:numPr>
        <w:rPr>
          <w:rFonts w:cstheme="minorHAnsi"/>
          <w:sz w:val="22"/>
          <w:lang w:val="nl-BE"/>
        </w:rPr>
      </w:pPr>
      <w:proofErr w:type="gramStart"/>
      <w:r>
        <w:rPr>
          <w:rFonts w:cstheme="minorHAnsi"/>
          <w:sz w:val="22"/>
          <w:lang w:val="nl-BE"/>
        </w:rPr>
        <w:t>b</w:t>
      </w:r>
      <w:r w:rsidRPr="00516CC5">
        <w:rPr>
          <w:rFonts w:cstheme="minorHAnsi"/>
          <w:sz w:val="22"/>
          <w:lang w:val="nl-BE"/>
        </w:rPr>
        <w:t>udget</w:t>
      </w:r>
      <w:proofErr w:type="gramEnd"/>
      <w:r w:rsidRPr="00516CC5">
        <w:rPr>
          <w:rFonts w:cstheme="minorHAnsi"/>
          <w:sz w:val="22"/>
          <w:lang w:val="nl-BE"/>
        </w:rPr>
        <w:t xml:space="preserve"> (erelonen, bedrag van de werken en vergoeding</w:t>
      </w:r>
      <w:r>
        <w:rPr>
          <w:rFonts w:cstheme="minorHAnsi"/>
          <w:sz w:val="22"/>
          <w:lang w:val="nl-BE"/>
        </w:rPr>
        <w:t xml:space="preserve"> voor de offertes</w:t>
      </w:r>
      <w:r w:rsidRPr="00516CC5">
        <w:rPr>
          <w:rFonts w:cstheme="minorHAnsi"/>
          <w:sz w:val="22"/>
          <w:lang w:val="nl-BE"/>
        </w:rPr>
        <w:t xml:space="preserve">) </w:t>
      </w:r>
    </w:p>
    <w:p w14:paraId="3F0934B9" w14:textId="1312863F" w:rsidR="006E0678" w:rsidRDefault="006E0678" w:rsidP="006E0678">
      <w:pPr>
        <w:pStyle w:val="Paragraphedeliste"/>
        <w:numPr>
          <w:ilvl w:val="0"/>
          <w:numId w:val="5"/>
        </w:numPr>
        <w:rPr>
          <w:rFonts w:cstheme="minorHAnsi"/>
          <w:sz w:val="22"/>
        </w:rPr>
      </w:pPr>
      <w:proofErr w:type="spellStart"/>
      <w:proofErr w:type="gramStart"/>
      <w:r>
        <w:rPr>
          <w:rFonts w:cstheme="minorHAnsi"/>
          <w:sz w:val="22"/>
        </w:rPr>
        <w:t>vooropgestelde</w:t>
      </w:r>
      <w:proofErr w:type="spellEnd"/>
      <w:proofErr w:type="gramEnd"/>
      <w:r>
        <w:rPr>
          <w:rFonts w:cstheme="minorHAnsi"/>
          <w:sz w:val="22"/>
        </w:rPr>
        <w:t xml:space="preserve"> timing</w:t>
      </w:r>
    </w:p>
    <w:p w14:paraId="5F386031" w14:textId="77777777" w:rsidR="006E0678" w:rsidRPr="00DC4F2D" w:rsidRDefault="006E0678" w:rsidP="006E0678">
      <w:pPr>
        <w:ind w:left="360"/>
        <w:rPr>
          <w:rFonts w:cstheme="minorHAnsi"/>
          <w:sz w:val="22"/>
          <w:lang w:val="nl-BE"/>
        </w:rPr>
      </w:pPr>
      <w:r w:rsidRPr="00DC4F2D">
        <w:rPr>
          <w:rFonts w:cstheme="minorHAnsi"/>
          <w:sz w:val="22"/>
          <w:lang w:val="nl-BE"/>
        </w:rPr>
        <w:t xml:space="preserve">Er wordt geen aanvullende of andere informatie dan </w:t>
      </w:r>
      <w:r>
        <w:rPr>
          <w:rFonts w:cstheme="minorHAnsi"/>
          <w:sz w:val="22"/>
          <w:lang w:val="nl-BE"/>
        </w:rPr>
        <w:t>deze</w:t>
      </w:r>
      <w:r w:rsidRPr="00DC4F2D">
        <w:rPr>
          <w:rFonts w:cstheme="minorHAnsi"/>
          <w:sz w:val="22"/>
          <w:lang w:val="nl-BE"/>
        </w:rPr>
        <w:t xml:space="preserve"> uit het bestek gecommuniceerd. </w:t>
      </w:r>
    </w:p>
    <w:p w14:paraId="10CF207B" w14:textId="17BD46AC" w:rsidR="006E0678" w:rsidRDefault="006E0678" w:rsidP="006E0678">
      <w:pPr>
        <w:ind w:left="360"/>
        <w:rPr>
          <w:rFonts w:cstheme="minorHAnsi"/>
          <w:sz w:val="22"/>
          <w:lang w:val="nl-BE"/>
        </w:rPr>
      </w:pPr>
      <w:r>
        <w:rPr>
          <w:rFonts w:cstheme="minorHAnsi"/>
          <w:sz w:val="22"/>
          <w:lang w:val="nl-BE"/>
        </w:rPr>
        <w:t>De oproep op zich is geen “selectiefase”</w:t>
      </w:r>
      <w:r w:rsidRPr="00AC063F">
        <w:rPr>
          <w:rFonts w:cstheme="minorHAnsi"/>
          <w:sz w:val="22"/>
          <w:lang w:val="nl-BE"/>
        </w:rPr>
        <w:t xml:space="preserve"> (volgens de terminologie van de Wet op de overheidsopdrachten)</w:t>
      </w:r>
      <w:r>
        <w:rPr>
          <w:rFonts w:cstheme="minorHAnsi"/>
          <w:sz w:val="22"/>
          <w:lang w:val="nl-BE"/>
        </w:rPr>
        <w:t>.</w:t>
      </w:r>
      <w:r w:rsidRPr="00AC063F">
        <w:rPr>
          <w:rFonts w:cstheme="minorHAnsi"/>
          <w:sz w:val="22"/>
          <w:lang w:val="nl-BE"/>
        </w:rPr>
        <w:t xml:space="preserve"> In de oproep tot interesse worden geen selectiecriteria, kwalitatieve elementen, enz. vermeld waarmee de blijken van interesse zouden kunnen worden geëvalueerd en gerangschikt. Alleen de relevantie van de meest geschikte profielen voor de opdracht bepaalt welk</w:t>
      </w:r>
      <w:r>
        <w:rPr>
          <w:rFonts w:cstheme="minorHAnsi"/>
          <w:sz w:val="22"/>
          <w:lang w:val="nl-BE"/>
        </w:rPr>
        <w:t>e</w:t>
      </w:r>
      <w:r w:rsidRPr="00AC063F">
        <w:rPr>
          <w:rFonts w:cstheme="minorHAnsi"/>
          <w:sz w:val="22"/>
          <w:lang w:val="nl-BE"/>
        </w:rPr>
        <w:t xml:space="preserve"> teams zullen worden </w:t>
      </w:r>
      <w:r>
        <w:rPr>
          <w:rFonts w:cstheme="minorHAnsi"/>
          <w:sz w:val="22"/>
          <w:lang w:val="nl-BE"/>
        </w:rPr>
        <w:t>uitgenodigd</w:t>
      </w:r>
      <w:r w:rsidRPr="00AC063F">
        <w:rPr>
          <w:rFonts w:cstheme="minorHAnsi"/>
          <w:sz w:val="22"/>
          <w:lang w:val="nl-BE"/>
        </w:rPr>
        <w:t>.</w:t>
      </w:r>
    </w:p>
    <w:p w14:paraId="751DB8A4" w14:textId="77777777" w:rsidR="006E0678" w:rsidRDefault="006E0678" w:rsidP="006E0678">
      <w:pPr>
        <w:ind w:left="360"/>
        <w:rPr>
          <w:rFonts w:cstheme="minorHAnsi"/>
          <w:sz w:val="22"/>
          <w:lang w:val="nl-BE"/>
        </w:rPr>
      </w:pPr>
    </w:p>
    <w:p w14:paraId="104160FE" w14:textId="49882D3C" w:rsidR="006E0678" w:rsidRPr="008F0BDB" w:rsidRDefault="006E0678" w:rsidP="006E0678">
      <w:pPr>
        <w:ind w:left="360"/>
        <w:rPr>
          <w:rFonts w:cstheme="minorHAnsi"/>
          <w:sz w:val="22"/>
          <w:lang w:val="nl-BE"/>
        </w:rPr>
      </w:pPr>
      <w:r w:rsidRPr="008F0BDB">
        <w:rPr>
          <w:rFonts w:cstheme="minorHAnsi"/>
          <w:i/>
          <w:iCs/>
          <w:color w:val="000000" w:themeColor="text1"/>
          <w:sz w:val="22"/>
          <w:lang w:val="nl-BE"/>
        </w:rPr>
        <w:t>BMA maakt een presentatie van het project en de voorwaarden van de opdracht op.</w:t>
      </w:r>
    </w:p>
    <w:p w14:paraId="0CD9E334" w14:textId="77777777" w:rsidR="006E0678" w:rsidRPr="00AC063F" w:rsidRDefault="006E0678" w:rsidP="006E0678">
      <w:pPr>
        <w:rPr>
          <w:rFonts w:cstheme="minorHAnsi"/>
          <w:sz w:val="22"/>
          <w:lang w:val="nl-BE"/>
        </w:rPr>
      </w:pPr>
    </w:p>
    <w:p w14:paraId="1DEDF00D" w14:textId="77777777" w:rsidR="006E0678" w:rsidRPr="00AC063F" w:rsidRDefault="006E0678" w:rsidP="006E0678">
      <w:pPr>
        <w:pStyle w:val="Paragraphedeliste"/>
        <w:numPr>
          <w:ilvl w:val="0"/>
          <w:numId w:val="14"/>
        </w:numPr>
        <w:rPr>
          <w:rFonts w:cstheme="minorHAnsi"/>
          <w:b/>
          <w:sz w:val="22"/>
          <w:lang w:val="nl-BE"/>
        </w:rPr>
      </w:pPr>
      <w:r w:rsidRPr="00AC063F">
        <w:rPr>
          <w:rFonts w:cstheme="minorHAnsi"/>
          <w:b/>
          <w:color w:val="000000"/>
          <w:sz w:val="22"/>
          <w:lang w:val="nl-BE"/>
        </w:rPr>
        <w:t xml:space="preserve">Verspreiding van de oproep </w:t>
      </w:r>
      <w:r>
        <w:rPr>
          <w:rFonts w:cstheme="minorHAnsi"/>
          <w:b/>
          <w:color w:val="000000"/>
          <w:sz w:val="22"/>
          <w:lang w:val="nl-BE"/>
        </w:rPr>
        <w:t>tot interesse.</w:t>
      </w:r>
    </w:p>
    <w:p w14:paraId="4C1ED201" w14:textId="77777777" w:rsidR="006E0678" w:rsidRPr="005F74DD" w:rsidRDefault="006E0678" w:rsidP="006E0678">
      <w:pPr>
        <w:pStyle w:val="Paragraphedeliste"/>
        <w:ind w:left="360"/>
        <w:rPr>
          <w:rFonts w:cstheme="minorHAnsi"/>
          <w:sz w:val="22"/>
          <w:lang w:val="nl-BE"/>
        </w:rPr>
      </w:pPr>
      <w:r w:rsidRPr="005F74DD">
        <w:rPr>
          <w:rFonts w:cstheme="minorHAnsi"/>
          <w:sz w:val="22"/>
          <w:lang w:val="nl-BE"/>
        </w:rPr>
        <w:lastRenderedPageBreak/>
        <w:t xml:space="preserve">Dit betreft de communicatie naar de ontwerpers over de opdracht via de website van BMA, de </w:t>
      </w:r>
      <w:proofErr w:type="spellStart"/>
      <w:r w:rsidRPr="005F74DD">
        <w:rPr>
          <w:rFonts w:cstheme="minorHAnsi"/>
          <w:sz w:val="22"/>
          <w:lang w:val="nl-BE"/>
        </w:rPr>
        <w:t>newsletter</w:t>
      </w:r>
      <w:proofErr w:type="spellEnd"/>
      <w:r w:rsidRPr="005F74DD">
        <w:rPr>
          <w:rFonts w:cstheme="minorHAnsi"/>
          <w:sz w:val="22"/>
          <w:lang w:val="nl-BE"/>
        </w:rPr>
        <w:t xml:space="preserve"> van BMA en eventueel andere kanalen (website, </w:t>
      </w:r>
      <w:proofErr w:type="spellStart"/>
      <w:r w:rsidRPr="005F74DD">
        <w:rPr>
          <w:rFonts w:cstheme="minorHAnsi"/>
          <w:sz w:val="22"/>
          <w:lang w:val="nl-BE"/>
        </w:rPr>
        <w:t>newsletter</w:t>
      </w:r>
      <w:proofErr w:type="spellEnd"/>
      <w:r w:rsidRPr="005F74DD">
        <w:rPr>
          <w:rFonts w:cstheme="minorHAnsi"/>
          <w:sz w:val="22"/>
          <w:lang w:val="nl-BE"/>
        </w:rPr>
        <w:t xml:space="preserve"> van de </w:t>
      </w:r>
      <w:r>
        <w:rPr>
          <w:rFonts w:cstheme="minorHAnsi"/>
          <w:sz w:val="22"/>
          <w:lang w:val="nl-BE"/>
        </w:rPr>
        <w:t>opdrachtgever,</w:t>
      </w:r>
      <w:r w:rsidRPr="005F74DD">
        <w:rPr>
          <w:rFonts w:cstheme="minorHAnsi"/>
          <w:sz w:val="22"/>
          <w:lang w:val="nl-BE"/>
        </w:rPr>
        <w:t xml:space="preserve"> mailing, …). De </w:t>
      </w:r>
      <w:proofErr w:type="spellStart"/>
      <w:r w:rsidRPr="005F74DD">
        <w:rPr>
          <w:rFonts w:cstheme="minorHAnsi"/>
          <w:sz w:val="22"/>
          <w:lang w:val="nl-BE"/>
        </w:rPr>
        <w:t>newsletter</w:t>
      </w:r>
      <w:proofErr w:type="spellEnd"/>
      <w:r w:rsidRPr="005F74DD">
        <w:rPr>
          <w:rFonts w:cstheme="minorHAnsi"/>
          <w:sz w:val="22"/>
          <w:lang w:val="nl-BE"/>
        </w:rPr>
        <w:t xml:space="preserve"> van BMA verzekert een goede zichtbaarheid van de opdracht binnen het </w:t>
      </w:r>
      <w:r>
        <w:rPr>
          <w:rFonts w:cstheme="minorHAnsi"/>
          <w:sz w:val="22"/>
          <w:lang w:val="nl-BE"/>
        </w:rPr>
        <w:t xml:space="preserve">professionele </w:t>
      </w:r>
      <w:r w:rsidRPr="005F74DD">
        <w:rPr>
          <w:rFonts w:cstheme="minorHAnsi"/>
          <w:sz w:val="22"/>
          <w:lang w:val="nl-BE"/>
        </w:rPr>
        <w:t>publiek</w:t>
      </w:r>
      <w:r>
        <w:rPr>
          <w:rFonts w:cstheme="minorHAnsi"/>
          <w:sz w:val="22"/>
          <w:lang w:val="nl-BE"/>
        </w:rPr>
        <w:t>.</w:t>
      </w:r>
    </w:p>
    <w:p w14:paraId="556B3B71" w14:textId="77777777" w:rsidR="006E0678" w:rsidRPr="00DC4F2D" w:rsidRDefault="006E0678" w:rsidP="006E0678">
      <w:pPr>
        <w:pStyle w:val="Paragraphedeliste"/>
        <w:ind w:left="360"/>
        <w:rPr>
          <w:rFonts w:cstheme="minorHAnsi"/>
          <w:sz w:val="22"/>
          <w:lang w:val="nl-BE"/>
        </w:rPr>
      </w:pPr>
      <w:r w:rsidRPr="00DC4F2D">
        <w:rPr>
          <w:rFonts w:cstheme="minorHAnsi"/>
          <w:sz w:val="22"/>
          <w:lang w:val="nl-BE"/>
        </w:rPr>
        <w:t>Na verspreiding van de oproep, krijgen geïnteresseerde teams één week de tijd om een tekst van 1 A4-pagina op te stellen die getuigt van hun motivering en relevantie voor de opdracht. Er worden geen andere prestaties gevraagd.</w:t>
      </w:r>
    </w:p>
    <w:p w14:paraId="0DD4380B" w14:textId="77777777" w:rsidR="006E0678" w:rsidRPr="00DC4F2D" w:rsidRDefault="006E0678" w:rsidP="006E0678">
      <w:pPr>
        <w:pStyle w:val="Paragraphedeliste"/>
        <w:ind w:left="360"/>
        <w:rPr>
          <w:rFonts w:cstheme="minorHAnsi"/>
          <w:sz w:val="22"/>
          <w:lang w:val="nl-BE"/>
        </w:rPr>
      </w:pPr>
    </w:p>
    <w:p w14:paraId="2176B73E" w14:textId="534CEF61" w:rsidR="006E0678" w:rsidRPr="008F0BDB" w:rsidRDefault="006E0678" w:rsidP="006E0678">
      <w:pPr>
        <w:pStyle w:val="Paragraphedeliste"/>
        <w:ind w:left="360"/>
        <w:rPr>
          <w:rFonts w:cstheme="minorHAnsi"/>
          <w:i/>
          <w:iCs/>
          <w:color w:val="000000" w:themeColor="text1"/>
          <w:sz w:val="22"/>
          <w:lang w:val="nl-BE"/>
        </w:rPr>
      </w:pPr>
      <w:r w:rsidRPr="008F0BDB">
        <w:rPr>
          <w:rFonts w:cstheme="minorHAnsi"/>
          <w:i/>
          <w:iCs/>
          <w:color w:val="000000" w:themeColor="text1"/>
          <w:sz w:val="22"/>
          <w:lang w:val="nl-BE"/>
        </w:rPr>
        <w:t>BMA ontvangt de blijken van interesse en deelt ze met de opdrachtgever.</w:t>
      </w:r>
    </w:p>
    <w:p w14:paraId="626096AB" w14:textId="77777777" w:rsidR="006E0678" w:rsidRPr="005F74DD" w:rsidRDefault="006E0678" w:rsidP="006E0678">
      <w:pPr>
        <w:pStyle w:val="Paragraphedeliste"/>
        <w:ind w:left="360"/>
        <w:rPr>
          <w:rFonts w:cstheme="minorHAnsi"/>
          <w:b/>
          <w:color w:val="000000"/>
          <w:sz w:val="22"/>
          <w:lang w:val="nl-BE"/>
        </w:rPr>
      </w:pPr>
    </w:p>
    <w:p w14:paraId="2E811376" w14:textId="77777777" w:rsidR="006E0678" w:rsidRPr="009704F0" w:rsidRDefault="006E0678" w:rsidP="006E0678">
      <w:pPr>
        <w:pStyle w:val="Paragraphedeliste"/>
        <w:numPr>
          <w:ilvl w:val="0"/>
          <w:numId w:val="14"/>
        </w:numPr>
        <w:spacing w:before="240"/>
        <w:rPr>
          <w:rFonts w:cstheme="minorHAnsi"/>
          <w:b/>
          <w:bCs/>
          <w:iCs/>
          <w:color w:val="000000" w:themeColor="text1"/>
          <w:sz w:val="22"/>
          <w:lang w:val="nl-BE"/>
        </w:rPr>
      </w:pPr>
      <w:r w:rsidRPr="009704F0">
        <w:rPr>
          <w:rFonts w:cstheme="minorHAnsi"/>
          <w:b/>
          <w:bCs/>
          <w:iCs/>
          <w:color w:val="000000" w:themeColor="text1"/>
          <w:sz w:val="22"/>
          <w:lang w:val="nl-BE"/>
        </w:rPr>
        <w:t xml:space="preserve">Keuze van de </w:t>
      </w:r>
      <w:r>
        <w:rPr>
          <w:rFonts w:cstheme="minorHAnsi"/>
          <w:b/>
          <w:bCs/>
          <w:iCs/>
          <w:color w:val="000000" w:themeColor="text1"/>
          <w:sz w:val="22"/>
          <w:lang w:val="nl-BE"/>
        </w:rPr>
        <w:t>uit te nodigen</w:t>
      </w:r>
      <w:r w:rsidRPr="009704F0">
        <w:rPr>
          <w:rFonts w:cstheme="minorHAnsi"/>
          <w:b/>
          <w:bCs/>
          <w:iCs/>
          <w:color w:val="000000" w:themeColor="text1"/>
          <w:sz w:val="22"/>
          <w:lang w:val="nl-BE"/>
        </w:rPr>
        <w:t xml:space="preserve"> teams</w:t>
      </w:r>
    </w:p>
    <w:p w14:paraId="28D45A94" w14:textId="77777777" w:rsidR="006E0678" w:rsidRDefault="006E0678" w:rsidP="006E0678">
      <w:pPr>
        <w:pStyle w:val="Paragraphedeliste"/>
        <w:ind w:left="360"/>
        <w:rPr>
          <w:rFonts w:cstheme="minorHAnsi"/>
          <w:sz w:val="22"/>
          <w:lang w:val="nl-BE"/>
        </w:rPr>
      </w:pPr>
      <w:r w:rsidRPr="009704F0">
        <w:rPr>
          <w:rFonts w:cstheme="minorHAnsi"/>
          <w:sz w:val="22"/>
          <w:lang w:val="nl-BE"/>
        </w:rPr>
        <w:t xml:space="preserve">De blijken van interesse worden geanalyseerd op basis van de motivering, de relevantie van het voorgestelde team in relatie tot de opdracht en de ambities van de </w:t>
      </w:r>
      <w:r>
        <w:rPr>
          <w:rFonts w:cstheme="minorHAnsi"/>
          <w:sz w:val="22"/>
          <w:lang w:val="nl-BE"/>
        </w:rPr>
        <w:t>opdrachtgever</w:t>
      </w:r>
      <w:r w:rsidRPr="00E13289">
        <w:rPr>
          <w:rFonts w:ascii="Calibri Light" w:hAnsi="Calibri Light"/>
          <w:lang w:val="nl-BE"/>
        </w:rPr>
        <w:t xml:space="preserve">. </w:t>
      </w:r>
      <w:r w:rsidRPr="00E13289">
        <w:rPr>
          <w:rFonts w:cstheme="minorHAnsi"/>
          <w:sz w:val="22"/>
          <w:lang w:val="nl-BE"/>
        </w:rPr>
        <w:t>BMA bereidt deze analyse v</w:t>
      </w:r>
      <w:r>
        <w:rPr>
          <w:rFonts w:cstheme="minorHAnsi"/>
          <w:sz w:val="22"/>
          <w:lang w:val="nl-BE"/>
        </w:rPr>
        <w:t xml:space="preserve">oor en bespreekt dit met de opdrachtgever. </w:t>
      </w:r>
    </w:p>
    <w:p w14:paraId="75A3A8E5" w14:textId="77777777" w:rsidR="006E0678" w:rsidRDefault="006E0678" w:rsidP="006E0678">
      <w:pPr>
        <w:pStyle w:val="Paragraphedeliste"/>
        <w:ind w:left="360"/>
        <w:rPr>
          <w:rFonts w:cstheme="minorHAnsi"/>
          <w:sz w:val="22"/>
          <w:lang w:val="nl-BE"/>
        </w:rPr>
      </w:pPr>
      <w:r w:rsidRPr="009704F0">
        <w:rPr>
          <w:rFonts w:cstheme="minorHAnsi"/>
          <w:sz w:val="22"/>
          <w:lang w:val="nl-BE"/>
        </w:rPr>
        <w:t>De op</w:t>
      </w:r>
      <w:r>
        <w:rPr>
          <w:rFonts w:cstheme="minorHAnsi"/>
          <w:sz w:val="22"/>
          <w:lang w:val="nl-BE"/>
        </w:rPr>
        <w:t xml:space="preserve">drachtgever </w:t>
      </w:r>
      <w:r w:rsidRPr="009704F0">
        <w:rPr>
          <w:rFonts w:cstheme="minorHAnsi"/>
          <w:sz w:val="22"/>
          <w:lang w:val="nl-BE"/>
        </w:rPr>
        <w:t xml:space="preserve">beslist in alle soevereiniteit welke teams (minimaal drie) </w:t>
      </w:r>
      <w:r>
        <w:rPr>
          <w:rFonts w:cstheme="minorHAnsi"/>
          <w:sz w:val="22"/>
          <w:lang w:val="nl-BE"/>
        </w:rPr>
        <w:t>uitgenodigd worden</w:t>
      </w:r>
      <w:r w:rsidRPr="009704F0">
        <w:rPr>
          <w:rFonts w:cstheme="minorHAnsi"/>
          <w:sz w:val="22"/>
          <w:lang w:val="nl-BE"/>
        </w:rPr>
        <w:t xml:space="preserve"> voor het indienen van een offerte. Deze keuze kan gemaakt worden uit de lijst van blijken van interesse, maar kan ook andere teams inhouden.</w:t>
      </w:r>
    </w:p>
    <w:p w14:paraId="22933DD2" w14:textId="77777777" w:rsidR="006E0678" w:rsidRPr="008F0BDB" w:rsidRDefault="006E0678" w:rsidP="006E0678">
      <w:pPr>
        <w:pStyle w:val="Paragraphedeliste"/>
        <w:ind w:left="360"/>
        <w:rPr>
          <w:rFonts w:ascii="Calibri Light" w:hAnsi="Calibri Light"/>
          <w:lang w:val="nl-BE"/>
        </w:rPr>
      </w:pPr>
    </w:p>
    <w:p w14:paraId="05B77909" w14:textId="0A2AF77B" w:rsidR="006E0678" w:rsidRPr="008F0BDB" w:rsidRDefault="006E0678" w:rsidP="006E0678">
      <w:pPr>
        <w:pStyle w:val="Paragraphedeliste"/>
        <w:spacing w:before="240"/>
        <w:ind w:left="360"/>
        <w:rPr>
          <w:rFonts w:cstheme="minorHAnsi"/>
          <w:i/>
          <w:iCs/>
          <w:color w:val="000000" w:themeColor="text1"/>
          <w:sz w:val="22"/>
          <w:lang w:val="nl-BE"/>
        </w:rPr>
      </w:pPr>
      <w:r w:rsidRPr="008F0BDB">
        <w:rPr>
          <w:rFonts w:cstheme="minorHAnsi"/>
          <w:i/>
          <w:iCs/>
          <w:color w:val="000000" w:themeColor="text1"/>
          <w:sz w:val="22"/>
          <w:lang w:val="nl-BE"/>
        </w:rPr>
        <w:t>BMA verstrekt een advies aan de opdrachtgever op basis van de analyse van de ontvangen blijken van interesse</w:t>
      </w:r>
      <w:r>
        <w:rPr>
          <w:rFonts w:cstheme="minorHAnsi"/>
          <w:i/>
          <w:iCs/>
          <w:color w:val="000000" w:themeColor="text1"/>
          <w:sz w:val="22"/>
          <w:lang w:val="nl-BE"/>
        </w:rPr>
        <w:t>, binnen één week na ontvangst</w:t>
      </w:r>
      <w:r w:rsidRPr="008F0BDB">
        <w:rPr>
          <w:rFonts w:cstheme="minorHAnsi"/>
          <w:i/>
          <w:iCs/>
          <w:color w:val="000000" w:themeColor="text1"/>
          <w:sz w:val="22"/>
          <w:lang w:val="nl-BE"/>
        </w:rPr>
        <w:t xml:space="preserve">. De opdrachtgever beslist welke 3 tot 5 teams </w:t>
      </w:r>
      <w:r>
        <w:rPr>
          <w:rFonts w:cstheme="minorHAnsi"/>
          <w:i/>
          <w:iCs/>
          <w:color w:val="000000" w:themeColor="text1"/>
          <w:sz w:val="22"/>
          <w:lang w:val="nl-BE"/>
        </w:rPr>
        <w:t>uitgenodigd worden voor de procedure die volgt</w:t>
      </w:r>
      <w:r w:rsidRPr="008F0BDB">
        <w:rPr>
          <w:rFonts w:cstheme="minorHAnsi"/>
          <w:i/>
          <w:iCs/>
          <w:color w:val="000000" w:themeColor="text1"/>
          <w:sz w:val="22"/>
          <w:lang w:val="nl-BE"/>
        </w:rPr>
        <w:t xml:space="preserve">. De opdrachtgever neemt contact op met de verschillende teams en bezorgt </w:t>
      </w:r>
      <w:proofErr w:type="gramStart"/>
      <w:r w:rsidRPr="008F0BDB">
        <w:rPr>
          <w:rFonts w:cstheme="minorHAnsi"/>
          <w:i/>
          <w:iCs/>
          <w:color w:val="000000" w:themeColor="text1"/>
          <w:sz w:val="22"/>
          <w:lang w:val="nl-BE"/>
        </w:rPr>
        <w:t>h</w:t>
      </w:r>
      <w:r>
        <w:rPr>
          <w:rFonts w:cstheme="minorHAnsi"/>
          <w:i/>
          <w:iCs/>
          <w:color w:val="000000" w:themeColor="text1"/>
          <w:sz w:val="22"/>
          <w:lang w:val="nl-BE"/>
        </w:rPr>
        <w:t>e</w:t>
      </w:r>
      <w:r w:rsidRPr="008F0BDB">
        <w:rPr>
          <w:rFonts w:cstheme="minorHAnsi"/>
          <w:i/>
          <w:iCs/>
          <w:color w:val="000000" w:themeColor="text1"/>
          <w:sz w:val="22"/>
          <w:lang w:val="nl-BE"/>
        </w:rPr>
        <w:t>n</w:t>
      </w:r>
      <w:proofErr w:type="gramEnd"/>
      <w:r w:rsidRPr="008F0BDB">
        <w:rPr>
          <w:rFonts w:cstheme="minorHAnsi"/>
          <w:i/>
          <w:iCs/>
          <w:color w:val="000000" w:themeColor="text1"/>
          <w:sz w:val="22"/>
          <w:lang w:val="nl-BE"/>
        </w:rPr>
        <w:t xml:space="preserve"> het bestek. BMA informeert de teams die niet </w:t>
      </w:r>
      <w:r>
        <w:rPr>
          <w:rFonts w:cstheme="minorHAnsi"/>
          <w:i/>
          <w:iCs/>
          <w:color w:val="000000" w:themeColor="text1"/>
          <w:sz w:val="22"/>
          <w:lang w:val="nl-BE"/>
        </w:rPr>
        <w:t>uitgenodigd</w:t>
      </w:r>
      <w:r w:rsidRPr="008F0BDB">
        <w:rPr>
          <w:rFonts w:cstheme="minorHAnsi"/>
          <w:i/>
          <w:iCs/>
          <w:color w:val="000000" w:themeColor="text1"/>
          <w:sz w:val="22"/>
          <w:lang w:val="nl-BE"/>
        </w:rPr>
        <w:t xml:space="preserve"> werden. </w:t>
      </w:r>
    </w:p>
    <w:p w14:paraId="6AAAF647" w14:textId="77777777" w:rsidR="006E0678" w:rsidRPr="009704F0" w:rsidRDefault="006E0678" w:rsidP="006E0678">
      <w:pPr>
        <w:pStyle w:val="Paragraphedeliste"/>
        <w:spacing w:before="240"/>
        <w:ind w:left="360"/>
        <w:rPr>
          <w:rFonts w:ascii="Calibri Light" w:hAnsi="Calibri Light" w:cs="Arial"/>
          <w:i/>
          <w:color w:val="000000" w:themeColor="text1"/>
          <w:szCs w:val="20"/>
          <w:lang w:val="nl-BE"/>
        </w:rPr>
      </w:pPr>
    </w:p>
    <w:p w14:paraId="3BB701D9" w14:textId="77777777" w:rsidR="006E0678" w:rsidRPr="00F318CA" w:rsidRDefault="006E0678" w:rsidP="006E0678">
      <w:pPr>
        <w:pStyle w:val="Paragraphedeliste"/>
        <w:numPr>
          <w:ilvl w:val="0"/>
          <w:numId w:val="14"/>
        </w:numPr>
        <w:spacing w:before="240"/>
        <w:rPr>
          <w:rFonts w:cstheme="minorHAnsi"/>
          <w:b/>
          <w:bCs/>
          <w:iCs/>
          <w:color w:val="000000" w:themeColor="text1"/>
          <w:sz w:val="22"/>
          <w:lang w:val="nl-BE"/>
        </w:rPr>
      </w:pPr>
      <w:r w:rsidRPr="00F318CA">
        <w:rPr>
          <w:rFonts w:cstheme="minorHAnsi"/>
          <w:b/>
          <w:bCs/>
          <w:iCs/>
          <w:color w:val="000000" w:themeColor="text1"/>
          <w:sz w:val="22"/>
          <w:lang w:val="nl-BE"/>
        </w:rPr>
        <w:t xml:space="preserve">Start van de </w:t>
      </w:r>
      <w:r w:rsidRPr="0076464A">
        <w:rPr>
          <w:rFonts w:cstheme="minorHAnsi"/>
          <w:b/>
          <w:bCs/>
          <w:iCs/>
          <w:sz w:val="22"/>
          <w:lang w:val="nl-BE"/>
        </w:rPr>
        <w:t>procedure die op de oproep tot interesse volgt.</w:t>
      </w:r>
    </w:p>
    <w:p w14:paraId="76CEA590" w14:textId="77777777" w:rsidR="006E0678" w:rsidRPr="00880B0F" w:rsidRDefault="006E0678" w:rsidP="006E0678">
      <w:pPr>
        <w:pStyle w:val="Paragraphedeliste"/>
        <w:ind w:left="360"/>
        <w:rPr>
          <w:rFonts w:cstheme="minorHAnsi"/>
          <w:sz w:val="22"/>
          <w:lang w:val="nl-BE"/>
        </w:rPr>
      </w:pPr>
      <w:r w:rsidRPr="00880B0F">
        <w:rPr>
          <w:rFonts w:cstheme="minorHAnsi"/>
          <w:sz w:val="22"/>
          <w:lang w:val="nl-BE"/>
        </w:rPr>
        <w:t xml:space="preserve">Na de oproep tot interesse, neemt de </w:t>
      </w:r>
      <w:r>
        <w:rPr>
          <w:rFonts w:cstheme="minorHAnsi"/>
          <w:sz w:val="22"/>
          <w:lang w:val="nl-BE"/>
        </w:rPr>
        <w:t>opdrachtgever</w:t>
      </w:r>
      <w:r w:rsidRPr="00880B0F">
        <w:rPr>
          <w:rFonts w:cstheme="minorHAnsi"/>
          <w:sz w:val="22"/>
          <w:lang w:val="nl-BE"/>
        </w:rPr>
        <w:t xml:space="preserve"> het verloop van </w:t>
      </w:r>
      <w:r>
        <w:rPr>
          <w:rFonts w:cstheme="minorHAnsi"/>
          <w:sz w:val="22"/>
          <w:lang w:val="nl-BE"/>
        </w:rPr>
        <w:t xml:space="preserve">de eigenlijke </w:t>
      </w:r>
      <w:r w:rsidRPr="00880B0F">
        <w:rPr>
          <w:rFonts w:cstheme="minorHAnsi"/>
          <w:sz w:val="22"/>
          <w:lang w:val="nl-BE"/>
        </w:rPr>
        <w:t>opdracht op zich, in de meeste gevallen een onderhandelingsprocedure zonder voorafgaande bekendmaking (OPZB</w:t>
      </w:r>
      <w:r>
        <w:rPr>
          <w:rFonts w:cstheme="minorHAnsi"/>
          <w:sz w:val="22"/>
          <w:lang w:val="nl-BE"/>
        </w:rPr>
        <w:t xml:space="preserve">). </w:t>
      </w:r>
      <w:r w:rsidRPr="00880B0F">
        <w:rPr>
          <w:rFonts w:cstheme="minorHAnsi"/>
          <w:sz w:val="22"/>
          <w:lang w:val="nl-BE"/>
        </w:rPr>
        <w:t>De</w:t>
      </w:r>
      <w:r>
        <w:rPr>
          <w:rFonts w:cstheme="minorHAnsi"/>
          <w:sz w:val="22"/>
          <w:lang w:val="nl-BE"/>
        </w:rPr>
        <w:t xml:space="preserve">ze </w:t>
      </w:r>
      <w:r w:rsidRPr="00880B0F">
        <w:rPr>
          <w:rFonts w:cstheme="minorHAnsi"/>
          <w:sz w:val="22"/>
          <w:lang w:val="nl-BE"/>
        </w:rPr>
        <w:t xml:space="preserve">procedure moet de “10 punten van BMA voor een goede wedstrijd” </w:t>
      </w:r>
      <w:r>
        <w:rPr>
          <w:rFonts w:cstheme="minorHAnsi"/>
          <w:sz w:val="22"/>
          <w:lang w:val="nl-BE"/>
        </w:rPr>
        <w:t>respecteren</w:t>
      </w:r>
      <w:r w:rsidRPr="00880B0F">
        <w:rPr>
          <w:rFonts w:cstheme="minorHAnsi"/>
          <w:sz w:val="22"/>
          <w:lang w:val="nl-BE"/>
        </w:rPr>
        <w:t>.</w:t>
      </w:r>
    </w:p>
    <w:p w14:paraId="70B28D4E" w14:textId="77777777" w:rsidR="006E0678" w:rsidRPr="00880B0F" w:rsidRDefault="006E0678" w:rsidP="006E0678">
      <w:pPr>
        <w:pStyle w:val="Paragraphedeliste"/>
        <w:ind w:left="360"/>
        <w:rPr>
          <w:rFonts w:cstheme="minorHAnsi"/>
          <w:sz w:val="22"/>
          <w:lang w:val="nl-BE"/>
        </w:rPr>
      </w:pPr>
    </w:p>
    <w:p w14:paraId="62725E39" w14:textId="48687FC0" w:rsidR="003B07EB" w:rsidRPr="006E0678" w:rsidRDefault="006E0678" w:rsidP="006E0678">
      <w:pPr>
        <w:ind w:firstLine="360"/>
        <w:rPr>
          <w:lang w:val="nl-BE"/>
        </w:rPr>
      </w:pPr>
      <w:r w:rsidRPr="00F318CA">
        <w:rPr>
          <w:rFonts w:cstheme="minorHAnsi"/>
          <w:i/>
          <w:iCs/>
          <w:sz w:val="22"/>
          <w:lang w:val="nl-BE"/>
        </w:rPr>
        <w:t>BMA volgt het verloop van de proc</w:t>
      </w:r>
      <w:r>
        <w:rPr>
          <w:rFonts w:cstheme="minorHAnsi"/>
          <w:i/>
          <w:iCs/>
          <w:sz w:val="22"/>
          <w:lang w:val="nl-BE"/>
        </w:rPr>
        <w:t>e</w:t>
      </w:r>
      <w:r w:rsidRPr="00F318CA">
        <w:rPr>
          <w:rFonts w:cstheme="minorHAnsi"/>
          <w:i/>
          <w:iCs/>
          <w:sz w:val="22"/>
          <w:lang w:val="nl-BE"/>
        </w:rPr>
        <w:t xml:space="preserve">dure voor de </w:t>
      </w:r>
      <w:r>
        <w:rPr>
          <w:rFonts w:cstheme="minorHAnsi"/>
          <w:i/>
          <w:iCs/>
          <w:sz w:val="22"/>
          <w:lang w:val="nl-BE"/>
        </w:rPr>
        <w:t>opdracht</w:t>
      </w:r>
      <w:r w:rsidRPr="00F318CA">
        <w:rPr>
          <w:rFonts w:cstheme="minorHAnsi"/>
          <w:i/>
          <w:iCs/>
          <w:sz w:val="22"/>
          <w:lang w:val="nl-BE"/>
        </w:rPr>
        <w:t xml:space="preserve"> mee op.</w:t>
      </w:r>
    </w:p>
    <w:sectPr w:rsidR="003B07EB" w:rsidRPr="006E0678" w:rsidSect="00BB5A54">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12D76" w14:textId="77777777" w:rsidR="0044346F" w:rsidRDefault="0044346F" w:rsidP="00C94ACC">
      <w:r>
        <w:separator/>
      </w:r>
    </w:p>
  </w:endnote>
  <w:endnote w:type="continuationSeparator" w:id="0">
    <w:p w14:paraId="1EE05358" w14:textId="77777777" w:rsidR="0044346F" w:rsidRDefault="0044346F" w:rsidP="00C94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6DCF6" w14:textId="77777777" w:rsidR="00BB5A54" w:rsidRDefault="00BB5A5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ED262" w14:textId="77777777" w:rsidR="002F76A3" w:rsidRDefault="002F76A3" w:rsidP="00C94ACC">
    <w:pPr>
      <w:pStyle w:val="Pieddepage"/>
      <w:spacing w:line="276" w:lineRule="auto"/>
      <w:rPr>
        <w:rFonts w:ascii="Arial" w:hAnsi="Arial" w:cs="Arial"/>
        <w:sz w:val="14"/>
        <w:szCs w:val="14"/>
      </w:rPr>
    </w:pPr>
  </w:p>
  <w:p w14:paraId="5F935486" w14:textId="77777777" w:rsidR="002F76A3" w:rsidRDefault="002F76A3" w:rsidP="00C94ACC">
    <w:pPr>
      <w:pStyle w:val="Pieddepage"/>
      <w:spacing w:line="276" w:lineRule="auto"/>
      <w:rPr>
        <w:rFonts w:ascii="Arial" w:hAnsi="Arial" w:cs="Arial"/>
        <w:sz w:val="14"/>
        <w:szCs w:val="14"/>
      </w:rPr>
    </w:pPr>
  </w:p>
  <w:p w14:paraId="0191B598" w14:textId="77777777" w:rsidR="002F76A3" w:rsidRDefault="002F76A3" w:rsidP="00C94ACC">
    <w:pPr>
      <w:pStyle w:val="Pieddepage"/>
      <w:spacing w:line="276" w:lineRule="auto"/>
      <w:rPr>
        <w:rFonts w:ascii="Arial" w:hAnsi="Arial" w:cs="Arial"/>
        <w:sz w:val="14"/>
        <w:szCs w:val="14"/>
      </w:rPr>
    </w:pPr>
  </w:p>
  <w:p w14:paraId="034EF73F" w14:textId="01F1F4AD" w:rsidR="00C94ACC" w:rsidRPr="007079E1" w:rsidRDefault="00C94ACC" w:rsidP="007079E1">
    <w:pPr>
      <w:spacing w:before="2"/>
      <w:ind w:right="-1"/>
      <w:rPr>
        <w:rFonts w:ascii="Arial"/>
        <w:b/>
        <w:sz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F23C5" w14:textId="77777777" w:rsidR="00BB5A54" w:rsidRDefault="00BB5A5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36576" w14:textId="77777777" w:rsidR="0044346F" w:rsidRDefault="0044346F" w:rsidP="00C94ACC">
      <w:r>
        <w:separator/>
      </w:r>
    </w:p>
  </w:footnote>
  <w:footnote w:type="continuationSeparator" w:id="0">
    <w:p w14:paraId="4C3EE07A" w14:textId="77777777" w:rsidR="0044346F" w:rsidRDefault="0044346F" w:rsidP="00C94A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17A25" w14:textId="77777777" w:rsidR="00BB5A54" w:rsidRDefault="00BB5A5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E5B7D" w14:textId="3C4CB6A0" w:rsidR="0033791F" w:rsidRDefault="00BB5A54">
    <w:pPr>
      <w:pStyle w:val="En-tte"/>
    </w:pPr>
    <w:r>
      <w:rPr>
        <w:noProof/>
      </w:rPr>
      <w:drawing>
        <wp:inline distT="0" distB="0" distL="0" distR="0" wp14:anchorId="6606FE8D" wp14:editId="35604CAD">
          <wp:extent cx="1621539" cy="158496"/>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
                    <a:extLst>
                      <a:ext uri="{28A0092B-C50C-407E-A947-70E740481C1C}">
                        <a14:useLocalDpi xmlns:a14="http://schemas.microsoft.com/office/drawing/2010/main" val="0"/>
                      </a:ext>
                    </a:extLst>
                  </a:blip>
                  <a:stretch>
                    <a:fillRect/>
                  </a:stretch>
                </pic:blipFill>
                <pic:spPr>
                  <a:xfrm>
                    <a:off x="0" y="0"/>
                    <a:ext cx="1621539" cy="158496"/>
                  </a:xfrm>
                  <a:prstGeom prst="rect">
                    <a:avLst/>
                  </a:prstGeom>
                </pic:spPr>
              </pic:pic>
            </a:graphicData>
          </a:graphic>
        </wp:inline>
      </w:drawing>
    </w:r>
  </w:p>
  <w:p w14:paraId="77F92B2B" w14:textId="347284AC" w:rsidR="008C69E8" w:rsidRDefault="008C69E8">
    <w:pPr>
      <w:pStyle w:val="En-tte"/>
    </w:pPr>
  </w:p>
  <w:p w14:paraId="28587707" w14:textId="461D6917" w:rsidR="008C69E8" w:rsidRDefault="008C69E8">
    <w:pPr>
      <w:pStyle w:val="En-tte"/>
    </w:pPr>
  </w:p>
  <w:p w14:paraId="71557517" w14:textId="77777777" w:rsidR="008C69E8" w:rsidRDefault="008C69E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4BEE1" w14:textId="77777777" w:rsidR="00BB5A54" w:rsidRDefault="00BB5A54" w:rsidP="00BB5A54">
    <w:pPr>
      <w:pStyle w:val="En-tte"/>
    </w:pPr>
    <w:r>
      <w:rPr>
        <w:noProof/>
      </w:rPr>
      <w:drawing>
        <wp:inline distT="0" distB="0" distL="0" distR="0" wp14:anchorId="309C49B6" wp14:editId="76C4A913">
          <wp:extent cx="1621539" cy="158496"/>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
                    <a:extLst>
                      <a:ext uri="{28A0092B-C50C-407E-A947-70E740481C1C}">
                        <a14:useLocalDpi xmlns:a14="http://schemas.microsoft.com/office/drawing/2010/main" val="0"/>
                      </a:ext>
                    </a:extLst>
                  </a:blip>
                  <a:stretch>
                    <a:fillRect/>
                  </a:stretch>
                </pic:blipFill>
                <pic:spPr>
                  <a:xfrm>
                    <a:off x="0" y="0"/>
                    <a:ext cx="1621539" cy="158496"/>
                  </a:xfrm>
                  <a:prstGeom prst="rect">
                    <a:avLst/>
                  </a:prstGeom>
                </pic:spPr>
              </pic:pic>
            </a:graphicData>
          </a:graphic>
        </wp:inline>
      </w:drawing>
    </w:r>
  </w:p>
  <w:p w14:paraId="6D8B9BB2" w14:textId="77777777" w:rsidR="00BB5A54" w:rsidRDefault="00BB5A54" w:rsidP="00BB5A54">
    <w:pPr>
      <w:pStyle w:val="En-tte"/>
    </w:pPr>
  </w:p>
  <w:p w14:paraId="1FE0F354" w14:textId="77777777" w:rsidR="00BB5A54" w:rsidRDefault="00BB5A54" w:rsidP="00BB5A54">
    <w:pPr>
      <w:pStyle w:val="En-tte"/>
    </w:pPr>
    <w:r>
      <w:rPr>
        <w:noProof/>
      </w:rPr>
      <w:drawing>
        <wp:inline distT="0" distB="0" distL="0" distR="0" wp14:anchorId="7197358F" wp14:editId="50EEB24C">
          <wp:extent cx="2328677" cy="158496"/>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2">
                    <a:extLst>
                      <a:ext uri="{28A0092B-C50C-407E-A947-70E740481C1C}">
                        <a14:useLocalDpi xmlns:a14="http://schemas.microsoft.com/office/drawing/2010/main" val="0"/>
                      </a:ext>
                    </a:extLst>
                  </a:blip>
                  <a:stretch>
                    <a:fillRect/>
                  </a:stretch>
                </pic:blipFill>
                <pic:spPr>
                  <a:xfrm>
                    <a:off x="0" y="0"/>
                    <a:ext cx="2328677" cy="158496"/>
                  </a:xfrm>
                  <a:prstGeom prst="rect">
                    <a:avLst/>
                  </a:prstGeom>
                </pic:spPr>
              </pic:pic>
            </a:graphicData>
          </a:graphic>
        </wp:inline>
      </w:drawing>
    </w:r>
  </w:p>
  <w:p w14:paraId="13E39424" w14:textId="77777777" w:rsidR="00BB5A54" w:rsidRDefault="00BB5A54" w:rsidP="00BB5A54">
    <w:pPr>
      <w:pStyle w:val="En-tte"/>
    </w:pPr>
  </w:p>
  <w:p w14:paraId="1CB6EC84" w14:textId="77777777" w:rsidR="00BB5A54" w:rsidRDefault="00BB5A54" w:rsidP="00BB5A54">
    <w:pPr>
      <w:pStyle w:val="En-tte"/>
    </w:pPr>
  </w:p>
  <w:p w14:paraId="020ED4E4" w14:textId="77777777" w:rsidR="00BB5A54" w:rsidRDefault="00BB5A5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A4B52"/>
    <w:multiLevelType w:val="hybridMultilevel"/>
    <w:tmpl w:val="9FBED7B0"/>
    <w:lvl w:ilvl="0" w:tplc="39B64770">
      <w:start w:val="1"/>
      <w:numFmt w:val="bullet"/>
      <w:lvlText w:val="-"/>
      <w:lvlJc w:val="left"/>
      <w:pPr>
        <w:ind w:left="720" w:hanging="360"/>
      </w:pPr>
      <w:rPr>
        <w:rFonts w:ascii="Calibri" w:hAnsi="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6BD750F"/>
    <w:multiLevelType w:val="hybridMultilevel"/>
    <w:tmpl w:val="CC2C5EA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1AB12919"/>
    <w:multiLevelType w:val="hybridMultilevel"/>
    <w:tmpl w:val="B3B23058"/>
    <w:lvl w:ilvl="0" w:tplc="39B64770">
      <w:start w:val="1"/>
      <w:numFmt w:val="bullet"/>
      <w:lvlText w:val="-"/>
      <w:lvlJc w:val="left"/>
      <w:pPr>
        <w:ind w:left="720" w:hanging="360"/>
      </w:pPr>
      <w:rPr>
        <w:rFonts w:ascii="Calibri" w:hAnsi="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2D1F2A72"/>
    <w:multiLevelType w:val="hybridMultilevel"/>
    <w:tmpl w:val="AEA80636"/>
    <w:lvl w:ilvl="0" w:tplc="FD962D14">
      <w:numFmt w:val="bullet"/>
      <w:lvlText w:val="-"/>
      <w:lvlJc w:val="left"/>
      <w:pPr>
        <w:ind w:left="720" w:hanging="360"/>
      </w:pPr>
      <w:rPr>
        <w:rFonts w:ascii="Calibri Light" w:eastAsiaTheme="minorHAnsi" w:hAnsi="Calibri Light"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DE02522"/>
    <w:multiLevelType w:val="hybridMultilevel"/>
    <w:tmpl w:val="8CF2A0E6"/>
    <w:lvl w:ilvl="0" w:tplc="37AC187C">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5" w15:restartNumberingAfterBreak="0">
    <w:nsid w:val="321D388D"/>
    <w:multiLevelType w:val="hybridMultilevel"/>
    <w:tmpl w:val="11B0ED0E"/>
    <w:lvl w:ilvl="0" w:tplc="088E75F8">
      <w:start w:val="1"/>
      <w:numFmt w:val="bullet"/>
      <w:lvlText w:val="­"/>
      <w:lvlJc w:val="left"/>
      <w:pPr>
        <w:ind w:left="360" w:hanging="360"/>
      </w:pPr>
      <w:rPr>
        <w:rFonts w:ascii="Courier New" w:hAnsi="Courier New"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33D65BE5"/>
    <w:multiLevelType w:val="hybridMultilevel"/>
    <w:tmpl w:val="A6C2D58E"/>
    <w:lvl w:ilvl="0" w:tplc="5310DF6C">
      <w:start w:val="1"/>
      <w:numFmt w:val="decimal"/>
      <w:lvlText w:val="%1."/>
      <w:lvlJc w:val="left"/>
      <w:pPr>
        <w:ind w:left="720" w:hanging="360"/>
      </w:pPr>
      <w:rPr>
        <w:rFonts w:hint="default"/>
        <w:b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34304BCF"/>
    <w:multiLevelType w:val="hybridMultilevel"/>
    <w:tmpl w:val="D644A8DC"/>
    <w:lvl w:ilvl="0" w:tplc="1048E8AC">
      <w:numFmt w:val="bullet"/>
      <w:lvlText w:val="-"/>
      <w:lvlJc w:val="left"/>
      <w:pPr>
        <w:ind w:left="720" w:hanging="360"/>
      </w:pPr>
      <w:rPr>
        <w:rFonts w:ascii="Arial" w:hAnsi="Aria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3B1D08E6"/>
    <w:multiLevelType w:val="hybridMultilevel"/>
    <w:tmpl w:val="6F881C18"/>
    <w:lvl w:ilvl="0" w:tplc="7ED2A7CA">
      <w:numFmt w:val="bullet"/>
      <w:lvlText w:val="-"/>
      <w:lvlJc w:val="left"/>
      <w:pPr>
        <w:ind w:left="720" w:hanging="360"/>
      </w:pPr>
      <w:rPr>
        <w:rFonts w:ascii="Calibri" w:eastAsia="Calibri" w:hAnsi="Calibri"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9" w15:restartNumberingAfterBreak="0">
    <w:nsid w:val="41F044E8"/>
    <w:multiLevelType w:val="hybridMultilevel"/>
    <w:tmpl w:val="77BC0C1A"/>
    <w:lvl w:ilvl="0" w:tplc="7ED2A7CA">
      <w:numFmt w:val="bullet"/>
      <w:lvlText w:val="-"/>
      <w:lvlJc w:val="left"/>
      <w:pPr>
        <w:ind w:left="360" w:hanging="360"/>
      </w:pPr>
      <w:rPr>
        <w:rFonts w:ascii="Calibri" w:eastAsia="Calibri" w:hAnsi="Calibri" w:cs="Times New Roman"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0" w15:restartNumberingAfterBreak="0">
    <w:nsid w:val="4F426ADC"/>
    <w:multiLevelType w:val="hybridMultilevel"/>
    <w:tmpl w:val="1EB67686"/>
    <w:lvl w:ilvl="0" w:tplc="315CFEA2">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57494405"/>
    <w:multiLevelType w:val="hybridMultilevel"/>
    <w:tmpl w:val="6000589E"/>
    <w:lvl w:ilvl="0" w:tplc="1048E8AC">
      <w:numFmt w:val="bullet"/>
      <w:lvlText w:val="-"/>
      <w:lvlJc w:val="left"/>
      <w:pPr>
        <w:ind w:left="573" w:hanging="360"/>
      </w:pPr>
      <w:rPr>
        <w:rFonts w:ascii="Arial" w:hAnsi="Arial" w:hint="default"/>
      </w:rPr>
    </w:lvl>
    <w:lvl w:ilvl="1" w:tplc="080C0019" w:tentative="1">
      <w:start w:val="1"/>
      <w:numFmt w:val="lowerLetter"/>
      <w:lvlText w:val="%2."/>
      <w:lvlJc w:val="left"/>
      <w:pPr>
        <w:ind w:left="1293" w:hanging="360"/>
      </w:pPr>
    </w:lvl>
    <w:lvl w:ilvl="2" w:tplc="080C001B" w:tentative="1">
      <w:start w:val="1"/>
      <w:numFmt w:val="lowerRoman"/>
      <w:lvlText w:val="%3."/>
      <w:lvlJc w:val="right"/>
      <w:pPr>
        <w:ind w:left="2013" w:hanging="180"/>
      </w:pPr>
    </w:lvl>
    <w:lvl w:ilvl="3" w:tplc="080C000F" w:tentative="1">
      <w:start w:val="1"/>
      <w:numFmt w:val="decimal"/>
      <w:lvlText w:val="%4."/>
      <w:lvlJc w:val="left"/>
      <w:pPr>
        <w:ind w:left="2733" w:hanging="360"/>
      </w:pPr>
    </w:lvl>
    <w:lvl w:ilvl="4" w:tplc="080C0019" w:tentative="1">
      <w:start w:val="1"/>
      <w:numFmt w:val="lowerLetter"/>
      <w:lvlText w:val="%5."/>
      <w:lvlJc w:val="left"/>
      <w:pPr>
        <w:ind w:left="3453" w:hanging="360"/>
      </w:pPr>
    </w:lvl>
    <w:lvl w:ilvl="5" w:tplc="080C001B" w:tentative="1">
      <w:start w:val="1"/>
      <w:numFmt w:val="lowerRoman"/>
      <w:lvlText w:val="%6."/>
      <w:lvlJc w:val="right"/>
      <w:pPr>
        <w:ind w:left="4173" w:hanging="180"/>
      </w:pPr>
    </w:lvl>
    <w:lvl w:ilvl="6" w:tplc="080C000F" w:tentative="1">
      <w:start w:val="1"/>
      <w:numFmt w:val="decimal"/>
      <w:lvlText w:val="%7."/>
      <w:lvlJc w:val="left"/>
      <w:pPr>
        <w:ind w:left="4893" w:hanging="360"/>
      </w:pPr>
    </w:lvl>
    <w:lvl w:ilvl="7" w:tplc="080C0019" w:tentative="1">
      <w:start w:val="1"/>
      <w:numFmt w:val="lowerLetter"/>
      <w:lvlText w:val="%8."/>
      <w:lvlJc w:val="left"/>
      <w:pPr>
        <w:ind w:left="5613" w:hanging="360"/>
      </w:pPr>
    </w:lvl>
    <w:lvl w:ilvl="8" w:tplc="080C001B" w:tentative="1">
      <w:start w:val="1"/>
      <w:numFmt w:val="lowerRoman"/>
      <w:lvlText w:val="%9."/>
      <w:lvlJc w:val="right"/>
      <w:pPr>
        <w:ind w:left="6333" w:hanging="180"/>
      </w:pPr>
    </w:lvl>
  </w:abstractNum>
  <w:abstractNum w:abstractNumId="12" w15:restartNumberingAfterBreak="0">
    <w:nsid w:val="653166B1"/>
    <w:multiLevelType w:val="hybridMultilevel"/>
    <w:tmpl w:val="CC2C5EA4"/>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3" w15:restartNumberingAfterBreak="0">
    <w:nsid w:val="67784120"/>
    <w:multiLevelType w:val="hybridMultilevel"/>
    <w:tmpl w:val="5476B02E"/>
    <w:lvl w:ilvl="0" w:tplc="73AAE4B2">
      <w:start w:val="1"/>
      <w:numFmt w:val="decimal"/>
      <w:lvlText w:val="%1."/>
      <w:lvlJc w:val="left"/>
      <w:pPr>
        <w:ind w:left="360" w:hanging="360"/>
      </w:pPr>
      <w:rPr>
        <w:rFonts w:hint="default"/>
        <w:b w:val="0"/>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4" w15:restartNumberingAfterBreak="0">
    <w:nsid w:val="6C81504B"/>
    <w:multiLevelType w:val="hybridMultilevel"/>
    <w:tmpl w:val="C94E5986"/>
    <w:lvl w:ilvl="0" w:tplc="FD821754">
      <w:start w:val="1"/>
      <w:numFmt w:val="decimal"/>
      <w:lvlText w:val="%1."/>
      <w:lvlJc w:val="left"/>
      <w:pPr>
        <w:ind w:left="360" w:hanging="360"/>
      </w:pPr>
      <w:rPr>
        <w:rFonts w:hint="default"/>
        <w:b/>
        <w:bCs/>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5" w15:restartNumberingAfterBreak="0">
    <w:nsid w:val="705406A0"/>
    <w:multiLevelType w:val="hybridMultilevel"/>
    <w:tmpl w:val="7212C0F0"/>
    <w:lvl w:ilvl="0" w:tplc="B3D8DD62">
      <w:numFmt w:val="bullet"/>
      <w:lvlText w:val="-"/>
      <w:lvlJc w:val="left"/>
      <w:pPr>
        <w:ind w:left="360" w:hanging="360"/>
      </w:pPr>
      <w:rPr>
        <w:rFonts w:ascii="Calibri Light" w:eastAsiaTheme="minorHAnsi" w:hAnsi="Calibri Light" w:cs="Aria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6" w15:restartNumberingAfterBreak="0">
    <w:nsid w:val="7797230B"/>
    <w:multiLevelType w:val="hybridMultilevel"/>
    <w:tmpl w:val="14E2760E"/>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7A375CBB"/>
    <w:multiLevelType w:val="hybridMultilevel"/>
    <w:tmpl w:val="2DF0C8A4"/>
    <w:lvl w:ilvl="0" w:tplc="080C000F">
      <w:start w:val="1"/>
      <w:numFmt w:val="decimal"/>
      <w:lvlText w:val="%1."/>
      <w:lvlJc w:val="left"/>
      <w:pPr>
        <w:ind w:left="360" w:hanging="360"/>
      </w:pPr>
      <w:rPr>
        <w:rFonts w:hint="default"/>
        <w:b w:val="0"/>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8" w15:restartNumberingAfterBreak="0">
    <w:nsid w:val="7C2D1369"/>
    <w:multiLevelType w:val="hybridMultilevel"/>
    <w:tmpl w:val="FA38DD16"/>
    <w:lvl w:ilvl="0" w:tplc="3A1CCDE4">
      <w:start w:val="1"/>
      <w:numFmt w:val="decimal"/>
      <w:lvlText w:val="%1."/>
      <w:lvlJc w:val="left"/>
      <w:pPr>
        <w:ind w:left="720" w:hanging="360"/>
      </w:pPr>
      <w:rPr>
        <w:b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16cid:durableId="1965303244">
    <w:abstractNumId w:val="12"/>
  </w:num>
  <w:num w:numId="2" w16cid:durableId="1628781161">
    <w:abstractNumId w:val="1"/>
  </w:num>
  <w:num w:numId="3" w16cid:durableId="1635453004">
    <w:abstractNumId w:val="16"/>
  </w:num>
  <w:num w:numId="4" w16cid:durableId="834416902">
    <w:abstractNumId w:val="18"/>
  </w:num>
  <w:num w:numId="5" w16cid:durableId="1486362821">
    <w:abstractNumId w:val="8"/>
  </w:num>
  <w:num w:numId="6" w16cid:durableId="467936405">
    <w:abstractNumId w:val="10"/>
  </w:num>
  <w:num w:numId="7" w16cid:durableId="1284264366">
    <w:abstractNumId w:val="0"/>
  </w:num>
  <w:num w:numId="8" w16cid:durableId="58331306">
    <w:abstractNumId w:val="2"/>
  </w:num>
  <w:num w:numId="9" w16cid:durableId="151919444">
    <w:abstractNumId w:val="3"/>
  </w:num>
  <w:num w:numId="10" w16cid:durableId="1719737751">
    <w:abstractNumId w:val="6"/>
  </w:num>
  <w:num w:numId="11" w16cid:durableId="1959797582">
    <w:abstractNumId w:val="4"/>
  </w:num>
  <w:num w:numId="12" w16cid:durableId="276759507">
    <w:abstractNumId w:val="5"/>
  </w:num>
  <w:num w:numId="13" w16cid:durableId="1766608404">
    <w:abstractNumId w:val="11"/>
  </w:num>
  <w:num w:numId="14" w16cid:durableId="212039296">
    <w:abstractNumId w:val="14"/>
  </w:num>
  <w:num w:numId="15" w16cid:durableId="1218782004">
    <w:abstractNumId w:val="7"/>
  </w:num>
  <w:num w:numId="16" w16cid:durableId="1899824706">
    <w:abstractNumId w:val="17"/>
  </w:num>
  <w:num w:numId="17" w16cid:durableId="1321079902">
    <w:abstractNumId w:val="13"/>
  </w:num>
  <w:num w:numId="18" w16cid:durableId="463423979">
    <w:abstractNumId w:val="8"/>
  </w:num>
  <w:num w:numId="19" w16cid:durableId="1280526173">
    <w:abstractNumId w:val="15"/>
  </w:num>
  <w:num w:numId="20" w16cid:durableId="164110990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6FF"/>
    <w:rsid w:val="00012600"/>
    <w:rsid w:val="0001309A"/>
    <w:rsid w:val="00033105"/>
    <w:rsid w:val="000370E0"/>
    <w:rsid w:val="00040636"/>
    <w:rsid w:val="000422AC"/>
    <w:rsid w:val="000564A8"/>
    <w:rsid w:val="000578AD"/>
    <w:rsid w:val="00060457"/>
    <w:rsid w:val="000A2111"/>
    <w:rsid w:val="000B0EB9"/>
    <w:rsid w:val="000B4910"/>
    <w:rsid w:val="000B637A"/>
    <w:rsid w:val="000C1D02"/>
    <w:rsid w:val="000C32A3"/>
    <w:rsid w:val="000E3820"/>
    <w:rsid w:val="000E6791"/>
    <w:rsid w:val="000F2A21"/>
    <w:rsid w:val="000F4B28"/>
    <w:rsid w:val="000F6553"/>
    <w:rsid w:val="0010046F"/>
    <w:rsid w:val="00101FF8"/>
    <w:rsid w:val="0012120A"/>
    <w:rsid w:val="00122C51"/>
    <w:rsid w:val="00132F8C"/>
    <w:rsid w:val="001338E5"/>
    <w:rsid w:val="0014259F"/>
    <w:rsid w:val="00144126"/>
    <w:rsid w:val="001465E2"/>
    <w:rsid w:val="001701C5"/>
    <w:rsid w:val="00186D44"/>
    <w:rsid w:val="00192F49"/>
    <w:rsid w:val="002033A9"/>
    <w:rsid w:val="00205F08"/>
    <w:rsid w:val="002113B9"/>
    <w:rsid w:val="0021648C"/>
    <w:rsid w:val="002228A2"/>
    <w:rsid w:val="002426D4"/>
    <w:rsid w:val="0026130A"/>
    <w:rsid w:val="002728AD"/>
    <w:rsid w:val="00273D45"/>
    <w:rsid w:val="00276699"/>
    <w:rsid w:val="0029226C"/>
    <w:rsid w:val="00295707"/>
    <w:rsid w:val="002A2E14"/>
    <w:rsid w:val="002B5032"/>
    <w:rsid w:val="002D2B16"/>
    <w:rsid w:val="002F342B"/>
    <w:rsid w:val="002F76A3"/>
    <w:rsid w:val="00301CE3"/>
    <w:rsid w:val="00302CFF"/>
    <w:rsid w:val="003303DC"/>
    <w:rsid w:val="0033791F"/>
    <w:rsid w:val="00356EF7"/>
    <w:rsid w:val="00377A57"/>
    <w:rsid w:val="003977CB"/>
    <w:rsid w:val="003A0C99"/>
    <w:rsid w:val="003A7635"/>
    <w:rsid w:val="003B07EB"/>
    <w:rsid w:val="003B5FFA"/>
    <w:rsid w:val="003E474E"/>
    <w:rsid w:val="00440798"/>
    <w:rsid w:val="0044346F"/>
    <w:rsid w:val="004545B7"/>
    <w:rsid w:val="00462C51"/>
    <w:rsid w:val="004650E2"/>
    <w:rsid w:val="00466DF9"/>
    <w:rsid w:val="00491A75"/>
    <w:rsid w:val="004D15EB"/>
    <w:rsid w:val="004D1C3B"/>
    <w:rsid w:val="004E3D58"/>
    <w:rsid w:val="004F1C49"/>
    <w:rsid w:val="004F1EAB"/>
    <w:rsid w:val="00505950"/>
    <w:rsid w:val="00512EE0"/>
    <w:rsid w:val="0054405C"/>
    <w:rsid w:val="00554642"/>
    <w:rsid w:val="00554E4B"/>
    <w:rsid w:val="005612B5"/>
    <w:rsid w:val="0056356A"/>
    <w:rsid w:val="005A04EB"/>
    <w:rsid w:val="005D1B77"/>
    <w:rsid w:val="005D3CD6"/>
    <w:rsid w:val="005E2EC2"/>
    <w:rsid w:val="005E56AD"/>
    <w:rsid w:val="005E6FDB"/>
    <w:rsid w:val="005F6258"/>
    <w:rsid w:val="006138BD"/>
    <w:rsid w:val="006160BA"/>
    <w:rsid w:val="0064794D"/>
    <w:rsid w:val="00670D3C"/>
    <w:rsid w:val="00671100"/>
    <w:rsid w:val="006836FF"/>
    <w:rsid w:val="00686CBC"/>
    <w:rsid w:val="006A0326"/>
    <w:rsid w:val="006A4EF1"/>
    <w:rsid w:val="006A6BFB"/>
    <w:rsid w:val="006B6B5A"/>
    <w:rsid w:val="006D4D14"/>
    <w:rsid w:val="006E0678"/>
    <w:rsid w:val="006F4127"/>
    <w:rsid w:val="00701421"/>
    <w:rsid w:val="00706799"/>
    <w:rsid w:val="007079E1"/>
    <w:rsid w:val="0075347F"/>
    <w:rsid w:val="007605ED"/>
    <w:rsid w:val="0076464A"/>
    <w:rsid w:val="0077152B"/>
    <w:rsid w:val="007739CA"/>
    <w:rsid w:val="00791046"/>
    <w:rsid w:val="007941D9"/>
    <w:rsid w:val="007A2C67"/>
    <w:rsid w:val="007A5073"/>
    <w:rsid w:val="007A6809"/>
    <w:rsid w:val="00806656"/>
    <w:rsid w:val="008239B5"/>
    <w:rsid w:val="0084582F"/>
    <w:rsid w:val="008513AB"/>
    <w:rsid w:val="008566E3"/>
    <w:rsid w:val="00887EE6"/>
    <w:rsid w:val="00892A96"/>
    <w:rsid w:val="00895A05"/>
    <w:rsid w:val="008A70BE"/>
    <w:rsid w:val="008B3221"/>
    <w:rsid w:val="008C0281"/>
    <w:rsid w:val="008C4F16"/>
    <w:rsid w:val="008C69E8"/>
    <w:rsid w:val="008D444D"/>
    <w:rsid w:val="0090367C"/>
    <w:rsid w:val="00907D9D"/>
    <w:rsid w:val="00914DDB"/>
    <w:rsid w:val="00916722"/>
    <w:rsid w:val="00935690"/>
    <w:rsid w:val="009408AE"/>
    <w:rsid w:val="00957CD3"/>
    <w:rsid w:val="009739D0"/>
    <w:rsid w:val="00981AD5"/>
    <w:rsid w:val="00994082"/>
    <w:rsid w:val="009A038E"/>
    <w:rsid w:val="009A5881"/>
    <w:rsid w:val="009A5F3F"/>
    <w:rsid w:val="009C176B"/>
    <w:rsid w:val="009D20A2"/>
    <w:rsid w:val="009D783D"/>
    <w:rsid w:val="009D7DF1"/>
    <w:rsid w:val="009E26C5"/>
    <w:rsid w:val="009F044D"/>
    <w:rsid w:val="00A06442"/>
    <w:rsid w:val="00A21B78"/>
    <w:rsid w:val="00A421D4"/>
    <w:rsid w:val="00A42D66"/>
    <w:rsid w:val="00A45432"/>
    <w:rsid w:val="00A62751"/>
    <w:rsid w:val="00A6418D"/>
    <w:rsid w:val="00A7235E"/>
    <w:rsid w:val="00A8081D"/>
    <w:rsid w:val="00A8708B"/>
    <w:rsid w:val="00A92A3E"/>
    <w:rsid w:val="00A96318"/>
    <w:rsid w:val="00AA11E4"/>
    <w:rsid w:val="00AC1E46"/>
    <w:rsid w:val="00AC4F87"/>
    <w:rsid w:val="00B15CA9"/>
    <w:rsid w:val="00B20D33"/>
    <w:rsid w:val="00B21057"/>
    <w:rsid w:val="00B210C2"/>
    <w:rsid w:val="00B35716"/>
    <w:rsid w:val="00B451AC"/>
    <w:rsid w:val="00B47E88"/>
    <w:rsid w:val="00B71C3B"/>
    <w:rsid w:val="00B72B2E"/>
    <w:rsid w:val="00B77C2B"/>
    <w:rsid w:val="00B83EB1"/>
    <w:rsid w:val="00B855EA"/>
    <w:rsid w:val="00BA29A6"/>
    <w:rsid w:val="00BB5A54"/>
    <w:rsid w:val="00C04293"/>
    <w:rsid w:val="00C21880"/>
    <w:rsid w:val="00C30D18"/>
    <w:rsid w:val="00C71F2F"/>
    <w:rsid w:val="00C94ACC"/>
    <w:rsid w:val="00C95A6F"/>
    <w:rsid w:val="00C9627F"/>
    <w:rsid w:val="00CA27AB"/>
    <w:rsid w:val="00CA4C35"/>
    <w:rsid w:val="00CA4FCF"/>
    <w:rsid w:val="00CB1D98"/>
    <w:rsid w:val="00CB44A4"/>
    <w:rsid w:val="00CB4C1B"/>
    <w:rsid w:val="00CF4548"/>
    <w:rsid w:val="00D15DD6"/>
    <w:rsid w:val="00D3448D"/>
    <w:rsid w:val="00D47006"/>
    <w:rsid w:val="00D661F5"/>
    <w:rsid w:val="00D7494D"/>
    <w:rsid w:val="00D74E5F"/>
    <w:rsid w:val="00D92454"/>
    <w:rsid w:val="00D96444"/>
    <w:rsid w:val="00D96805"/>
    <w:rsid w:val="00DB5C6C"/>
    <w:rsid w:val="00DC3E54"/>
    <w:rsid w:val="00DC6F7B"/>
    <w:rsid w:val="00DC7C5D"/>
    <w:rsid w:val="00E042A1"/>
    <w:rsid w:val="00E11C8A"/>
    <w:rsid w:val="00E13F5D"/>
    <w:rsid w:val="00E25988"/>
    <w:rsid w:val="00E344F7"/>
    <w:rsid w:val="00E36E0B"/>
    <w:rsid w:val="00E3777A"/>
    <w:rsid w:val="00E471FC"/>
    <w:rsid w:val="00E47703"/>
    <w:rsid w:val="00E563DA"/>
    <w:rsid w:val="00E716DB"/>
    <w:rsid w:val="00E779A2"/>
    <w:rsid w:val="00EB12FF"/>
    <w:rsid w:val="00EC10DE"/>
    <w:rsid w:val="00ED5552"/>
    <w:rsid w:val="00ED7737"/>
    <w:rsid w:val="00EF0D09"/>
    <w:rsid w:val="00EF2011"/>
    <w:rsid w:val="00F13F3F"/>
    <w:rsid w:val="00F269A0"/>
    <w:rsid w:val="00F52F58"/>
    <w:rsid w:val="00F60B9E"/>
    <w:rsid w:val="00F6204B"/>
    <w:rsid w:val="00F740A3"/>
    <w:rsid w:val="00F957CE"/>
    <w:rsid w:val="00F97688"/>
    <w:rsid w:val="00FA0191"/>
    <w:rsid w:val="00FB3C72"/>
    <w:rsid w:val="00FC1A5F"/>
    <w:rsid w:val="00FE3004"/>
    <w:rsid w:val="00FF77B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5A04DA"/>
  <w15:docId w15:val="{562E9AEC-E496-45EE-8EF1-ED313F1DF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6809"/>
    <w:pPr>
      <w:spacing w:after="0" w:line="240" w:lineRule="auto"/>
    </w:pPr>
    <w:rPr>
      <w:sz w:val="20"/>
    </w:rPr>
  </w:style>
  <w:style w:type="paragraph" w:styleId="Titre2">
    <w:name w:val="heading 2"/>
    <w:basedOn w:val="Normal"/>
    <w:next w:val="Normal"/>
    <w:link w:val="Titre2Car"/>
    <w:uiPriority w:val="9"/>
    <w:unhideWhenUsed/>
    <w:qFormat/>
    <w:rsid w:val="00F740A3"/>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836FF"/>
    <w:pPr>
      <w:ind w:left="720"/>
      <w:contextualSpacing/>
    </w:pPr>
  </w:style>
  <w:style w:type="paragraph" w:styleId="Textedebulles">
    <w:name w:val="Balloon Text"/>
    <w:basedOn w:val="Normal"/>
    <w:link w:val="TextedebullesCar"/>
    <w:uiPriority w:val="99"/>
    <w:semiHidden/>
    <w:unhideWhenUsed/>
    <w:rsid w:val="006A4EF1"/>
    <w:rPr>
      <w:rFonts w:ascii="Tahoma" w:hAnsi="Tahoma" w:cs="Tahoma"/>
      <w:sz w:val="16"/>
      <w:szCs w:val="16"/>
    </w:rPr>
  </w:style>
  <w:style w:type="character" w:customStyle="1" w:styleId="TextedebullesCar">
    <w:name w:val="Texte de bulles Car"/>
    <w:basedOn w:val="Policepardfaut"/>
    <w:link w:val="Textedebulles"/>
    <w:uiPriority w:val="99"/>
    <w:semiHidden/>
    <w:rsid w:val="006A4EF1"/>
    <w:rPr>
      <w:rFonts w:ascii="Tahoma" w:hAnsi="Tahoma" w:cs="Tahoma"/>
      <w:sz w:val="16"/>
      <w:szCs w:val="16"/>
    </w:rPr>
  </w:style>
  <w:style w:type="character" w:styleId="Lienhypertexte">
    <w:name w:val="Hyperlink"/>
    <w:basedOn w:val="Policepardfaut"/>
    <w:uiPriority w:val="99"/>
    <w:unhideWhenUsed/>
    <w:rsid w:val="009D7DF1"/>
    <w:rPr>
      <w:color w:val="0000FF" w:themeColor="hyperlink"/>
      <w:u w:val="single"/>
    </w:rPr>
  </w:style>
  <w:style w:type="character" w:customStyle="1" w:styleId="Titre2Car">
    <w:name w:val="Titre 2 Car"/>
    <w:basedOn w:val="Policepardfaut"/>
    <w:link w:val="Titre2"/>
    <w:uiPriority w:val="9"/>
    <w:rsid w:val="00F740A3"/>
    <w:rPr>
      <w:rFonts w:asciiTheme="majorHAnsi" w:eastAsiaTheme="majorEastAsia" w:hAnsiTheme="majorHAnsi" w:cstheme="majorBidi"/>
      <w:b/>
      <w:bCs/>
      <w:color w:val="4F81BD" w:themeColor="accent1"/>
      <w:sz w:val="26"/>
      <w:szCs w:val="26"/>
      <w:lang w:eastAsia="fr-BE"/>
    </w:rPr>
  </w:style>
  <w:style w:type="table" w:styleId="Grilledutableau">
    <w:name w:val="Table Grid"/>
    <w:basedOn w:val="TableauNormal"/>
    <w:uiPriority w:val="59"/>
    <w:rsid w:val="00F740A3"/>
    <w:pPr>
      <w:spacing w:after="0" w:line="240" w:lineRule="auto"/>
    </w:pPr>
    <w:rPr>
      <w:rFonts w:eastAsiaTheme="minorEastAsia"/>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295707"/>
    <w:rPr>
      <w:color w:val="800080" w:themeColor="followedHyperlink"/>
      <w:u w:val="single"/>
    </w:rPr>
  </w:style>
  <w:style w:type="paragraph" w:styleId="NormalWeb">
    <w:name w:val="Normal (Web)"/>
    <w:basedOn w:val="Normal"/>
    <w:uiPriority w:val="99"/>
    <w:semiHidden/>
    <w:unhideWhenUsed/>
    <w:rsid w:val="00806656"/>
    <w:pPr>
      <w:spacing w:before="100" w:beforeAutospacing="1" w:after="100" w:afterAutospacing="1"/>
    </w:pPr>
    <w:rPr>
      <w:rFonts w:ascii="Times New Roman" w:eastAsia="Times New Roman" w:hAnsi="Times New Roman" w:cs="Times New Roman"/>
      <w:sz w:val="24"/>
      <w:szCs w:val="24"/>
      <w:lang w:eastAsia="fr-BE"/>
    </w:rPr>
  </w:style>
  <w:style w:type="paragraph" w:styleId="Sansinterligne">
    <w:name w:val="No Spacing"/>
    <w:uiPriority w:val="1"/>
    <w:qFormat/>
    <w:rsid w:val="00806656"/>
    <w:pPr>
      <w:spacing w:after="0" w:line="240" w:lineRule="auto"/>
    </w:pPr>
    <w:rPr>
      <w:rFonts w:ascii="Times New Roman" w:eastAsia="Times New Roman" w:hAnsi="Times New Roman" w:cs="Times New Roman"/>
      <w:sz w:val="24"/>
      <w:szCs w:val="24"/>
      <w:lang w:val="fr-FR" w:eastAsia="fr-FR"/>
    </w:rPr>
  </w:style>
  <w:style w:type="paragraph" w:customStyle="1" w:styleId="Default">
    <w:name w:val="Default"/>
    <w:rsid w:val="004F1C49"/>
    <w:pPr>
      <w:autoSpaceDE w:val="0"/>
      <w:autoSpaceDN w:val="0"/>
      <w:adjustRightInd w:val="0"/>
      <w:spacing w:after="0" w:line="240" w:lineRule="auto"/>
    </w:pPr>
    <w:rPr>
      <w:rFonts w:ascii="Calibri" w:hAnsi="Calibri" w:cs="Calibri"/>
      <w:color w:val="000000"/>
      <w:sz w:val="24"/>
      <w:szCs w:val="24"/>
    </w:rPr>
  </w:style>
  <w:style w:type="character" w:styleId="Textedelespacerserv">
    <w:name w:val="Placeholder Text"/>
    <w:basedOn w:val="Policepardfaut"/>
    <w:uiPriority w:val="99"/>
    <w:semiHidden/>
    <w:rsid w:val="00A6418D"/>
    <w:rPr>
      <w:color w:val="808080"/>
    </w:rPr>
  </w:style>
  <w:style w:type="paragraph" w:styleId="Corpsdetexte">
    <w:name w:val="Body Text"/>
    <w:basedOn w:val="Normal"/>
    <w:link w:val="CorpsdetexteCar"/>
    <w:uiPriority w:val="1"/>
    <w:qFormat/>
    <w:rsid w:val="003B07EB"/>
    <w:pPr>
      <w:widowControl w:val="0"/>
    </w:pPr>
    <w:rPr>
      <w:rFonts w:ascii="Calibri" w:eastAsia="Calibri" w:hAnsi="Calibri" w:cs="Calibri"/>
      <w:sz w:val="19"/>
      <w:szCs w:val="19"/>
      <w:lang w:val="en-US"/>
    </w:rPr>
  </w:style>
  <w:style w:type="character" w:customStyle="1" w:styleId="CorpsdetexteCar">
    <w:name w:val="Corps de texte Car"/>
    <w:basedOn w:val="Policepardfaut"/>
    <w:link w:val="Corpsdetexte"/>
    <w:uiPriority w:val="1"/>
    <w:rsid w:val="003B07EB"/>
    <w:rPr>
      <w:rFonts w:ascii="Calibri" w:eastAsia="Calibri" w:hAnsi="Calibri" w:cs="Calibri"/>
      <w:sz w:val="19"/>
      <w:szCs w:val="19"/>
      <w:lang w:val="en-US"/>
    </w:rPr>
  </w:style>
  <w:style w:type="character" w:styleId="Marquedecommentaire">
    <w:name w:val="annotation reference"/>
    <w:basedOn w:val="Policepardfaut"/>
    <w:unhideWhenUsed/>
    <w:qFormat/>
    <w:rsid w:val="00A42D66"/>
    <w:rPr>
      <w:sz w:val="16"/>
      <w:szCs w:val="16"/>
    </w:rPr>
  </w:style>
  <w:style w:type="paragraph" w:styleId="Commentaire">
    <w:name w:val="annotation text"/>
    <w:basedOn w:val="Normal"/>
    <w:link w:val="CommentaireCar"/>
    <w:unhideWhenUsed/>
    <w:qFormat/>
    <w:rsid w:val="00A42D66"/>
    <w:rPr>
      <w:szCs w:val="20"/>
    </w:rPr>
  </w:style>
  <w:style w:type="character" w:customStyle="1" w:styleId="CommentaireCar">
    <w:name w:val="Commentaire Car"/>
    <w:basedOn w:val="Policepardfaut"/>
    <w:link w:val="Commentaire"/>
    <w:qFormat/>
    <w:rsid w:val="00A42D66"/>
    <w:rPr>
      <w:sz w:val="20"/>
      <w:szCs w:val="20"/>
    </w:rPr>
  </w:style>
  <w:style w:type="paragraph" w:styleId="Objetducommentaire">
    <w:name w:val="annotation subject"/>
    <w:basedOn w:val="Commentaire"/>
    <w:next w:val="Commentaire"/>
    <w:link w:val="ObjetducommentaireCar"/>
    <w:uiPriority w:val="99"/>
    <w:semiHidden/>
    <w:unhideWhenUsed/>
    <w:rsid w:val="00A42D66"/>
    <w:rPr>
      <w:b/>
      <w:bCs/>
    </w:rPr>
  </w:style>
  <w:style w:type="character" w:customStyle="1" w:styleId="ObjetducommentaireCar">
    <w:name w:val="Objet du commentaire Car"/>
    <w:basedOn w:val="CommentaireCar"/>
    <w:link w:val="Objetducommentaire"/>
    <w:uiPriority w:val="99"/>
    <w:semiHidden/>
    <w:rsid w:val="00A42D66"/>
    <w:rPr>
      <w:b/>
      <w:bCs/>
      <w:sz w:val="20"/>
      <w:szCs w:val="20"/>
    </w:rPr>
  </w:style>
  <w:style w:type="paragraph" w:styleId="Rvision">
    <w:name w:val="Revision"/>
    <w:hidden/>
    <w:uiPriority w:val="99"/>
    <w:semiHidden/>
    <w:rsid w:val="00D96444"/>
    <w:pPr>
      <w:spacing w:after="0" w:line="240" w:lineRule="auto"/>
    </w:pPr>
    <w:rPr>
      <w:sz w:val="20"/>
    </w:rPr>
  </w:style>
  <w:style w:type="character" w:styleId="Mentionnonrsolue">
    <w:name w:val="Unresolved Mention"/>
    <w:basedOn w:val="Policepardfaut"/>
    <w:uiPriority w:val="99"/>
    <w:semiHidden/>
    <w:unhideWhenUsed/>
    <w:rsid w:val="00994082"/>
    <w:rPr>
      <w:color w:val="605E5C"/>
      <w:shd w:val="clear" w:color="auto" w:fill="E1DFDD"/>
    </w:rPr>
  </w:style>
  <w:style w:type="paragraph" w:styleId="En-tte">
    <w:name w:val="header"/>
    <w:basedOn w:val="Normal"/>
    <w:link w:val="En-tteCar"/>
    <w:uiPriority w:val="99"/>
    <w:unhideWhenUsed/>
    <w:rsid w:val="00C94ACC"/>
    <w:pPr>
      <w:tabs>
        <w:tab w:val="center" w:pos="4536"/>
        <w:tab w:val="right" w:pos="9072"/>
      </w:tabs>
    </w:pPr>
  </w:style>
  <w:style w:type="character" w:customStyle="1" w:styleId="En-tteCar">
    <w:name w:val="En-tête Car"/>
    <w:basedOn w:val="Policepardfaut"/>
    <w:link w:val="En-tte"/>
    <w:uiPriority w:val="99"/>
    <w:rsid w:val="00C94ACC"/>
    <w:rPr>
      <w:sz w:val="20"/>
    </w:rPr>
  </w:style>
  <w:style w:type="paragraph" w:styleId="Pieddepage">
    <w:name w:val="footer"/>
    <w:basedOn w:val="Normal"/>
    <w:link w:val="PieddepageCar"/>
    <w:uiPriority w:val="99"/>
    <w:unhideWhenUsed/>
    <w:rsid w:val="00C94ACC"/>
    <w:pPr>
      <w:tabs>
        <w:tab w:val="center" w:pos="4536"/>
        <w:tab w:val="right" w:pos="9072"/>
      </w:tabs>
    </w:pPr>
  </w:style>
  <w:style w:type="character" w:customStyle="1" w:styleId="PieddepageCar">
    <w:name w:val="Pied de page Car"/>
    <w:basedOn w:val="Policepardfaut"/>
    <w:link w:val="Pieddepage"/>
    <w:uiPriority w:val="99"/>
    <w:rsid w:val="00C94ACC"/>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2059940">
      <w:bodyDiv w:val="1"/>
      <w:marLeft w:val="0"/>
      <w:marRight w:val="0"/>
      <w:marTop w:val="0"/>
      <w:marBottom w:val="0"/>
      <w:divBdr>
        <w:top w:val="none" w:sz="0" w:space="0" w:color="auto"/>
        <w:left w:val="none" w:sz="0" w:space="0" w:color="auto"/>
        <w:bottom w:val="none" w:sz="0" w:space="0" w:color="auto"/>
        <w:right w:val="none" w:sz="0" w:space="0" w:color="auto"/>
      </w:divBdr>
    </w:div>
    <w:div w:id="1546023611">
      <w:bodyDiv w:val="1"/>
      <w:marLeft w:val="0"/>
      <w:marRight w:val="0"/>
      <w:marTop w:val="0"/>
      <w:marBottom w:val="0"/>
      <w:divBdr>
        <w:top w:val="none" w:sz="0" w:space="0" w:color="auto"/>
        <w:left w:val="none" w:sz="0" w:space="0" w:color="auto"/>
        <w:bottom w:val="none" w:sz="0" w:space="0" w:color="auto"/>
        <w:right w:val="none" w:sz="0" w:space="0" w:color="auto"/>
      </w:divBdr>
      <w:divsChild>
        <w:div w:id="1004168097">
          <w:marLeft w:val="0"/>
          <w:marRight w:val="0"/>
          <w:marTop w:val="0"/>
          <w:marBottom w:val="0"/>
          <w:divBdr>
            <w:top w:val="none" w:sz="0" w:space="0" w:color="auto"/>
            <w:left w:val="none" w:sz="0" w:space="0" w:color="auto"/>
            <w:bottom w:val="none" w:sz="0" w:space="0" w:color="auto"/>
            <w:right w:val="none" w:sz="0" w:space="0" w:color="auto"/>
          </w:divBdr>
          <w:divsChild>
            <w:div w:id="2098357440">
              <w:marLeft w:val="0"/>
              <w:marRight w:val="0"/>
              <w:marTop w:val="0"/>
              <w:marBottom w:val="0"/>
              <w:divBdr>
                <w:top w:val="none" w:sz="0" w:space="0" w:color="auto"/>
                <w:left w:val="none" w:sz="0" w:space="0" w:color="auto"/>
                <w:bottom w:val="none" w:sz="0" w:space="0" w:color="auto"/>
                <w:right w:val="none" w:sz="0" w:space="0" w:color="auto"/>
              </w:divBdr>
              <w:divsChild>
                <w:div w:id="1754740012">
                  <w:marLeft w:val="0"/>
                  <w:marRight w:val="0"/>
                  <w:marTop w:val="0"/>
                  <w:marBottom w:val="0"/>
                  <w:divBdr>
                    <w:top w:val="none" w:sz="0" w:space="0" w:color="auto"/>
                    <w:left w:val="none" w:sz="0" w:space="0" w:color="auto"/>
                    <w:bottom w:val="none" w:sz="0" w:space="0" w:color="auto"/>
                    <w:right w:val="none" w:sz="0" w:space="0" w:color="auto"/>
                  </w:divBdr>
                  <w:divsChild>
                    <w:div w:id="916133142">
                      <w:marLeft w:val="0"/>
                      <w:marRight w:val="0"/>
                      <w:marTop w:val="0"/>
                      <w:marBottom w:val="0"/>
                      <w:divBdr>
                        <w:top w:val="none" w:sz="0" w:space="0" w:color="auto"/>
                        <w:left w:val="none" w:sz="0" w:space="0" w:color="auto"/>
                        <w:bottom w:val="none" w:sz="0" w:space="0" w:color="auto"/>
                        <w:right w:val="none" w:sz="0" w:space="0" w:color="auto"/>
                      </w:divBdr>
                      <w:divsChild>
                        <w:div w:id="289019533">
                          <w:marLeft w:val="0"/>
                          <w:marRight w:val="0"/>
                          <w:marTop w:val="0"/>
                          <w:marBottom w:val="0"/>
                          <w:divBdr>
                            <w:top w:val="none" w:sz="0" w:space="0" w:color="auto"/>
                            <w:left w:val="none" w:sz="0" w:space="0" w:color="auto"/>
                            <w:bottom w:val="none" w:sz="0" w:space="0" w:color="auto"/>
                            <w:right w:val="none" w:sz="0" w:space="0" w:color="auto"/>
                          </w:divBdr>
                          <w:divsChild>
                            <w:div w:id="90803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530242">
          <w:marLeft w:val="0"/>
          <w:marRight w:val="0"/>
          <w:marTop w:val="0"/>
          <w:marBottom w:val="0"/>
          <w:divBdr>
            <w:top w:val="none" w:sz="0" w:space="0" w:color="auto"/>
            <w:left w:val="none" w:sz="0" w:space="0" w:color="auto"/>
            <w:bottom w:val="none" w:sz="0" w:space="0" w:color="auto"/>
            <w:right w:val="none" w:sz="0" w:space="0" w:color="auto"/>
          </w:divBdr>
          <w:divsChild>
            <w:div w:id="1159930842">
              <w:marLeft w:val="0"/>
              <w:marRight w:val="0"/>
              <w:marTop w:val="0"/>
              <w:marBottom w:val="0"/>
              <w:divBdr>
                <w:top w:val="none" w:sz="0" w:space="0" w:color="auto"/>
                <w:left w:val="none" w:sz="0" w:space="0" w:color="auto"/>
                <w:bottom w:val="none" w:sz="0" w:space="0" w:color="auto"/>
                <w:right w:val="none" w:sz="0" w:space="0" w:color="auto"/>
              </w:divBdr>
              <w:divsChild>
                <w:div w:id="1743873543">
                  <w:marLeft w:val="0"/>
                  <w:marRight w:val="0"/>
                  <w:marTop w:val="0"/>
                  <w:marBottom w:val="0"/>
                  <w:divBdr>
                    <w:top w:val="none" w:sz="0" w:space="0" w:color="auto"/>
                    <w:left w:val="none" w:sz="0" w:space="0" w:color="auto"/>
                    <w:bottom w:val="none" w:sz="0" w:space="0" w:color="auto"/>
                    <w:right w:val="none" w:sz="0" w:space="0" w:color="auto"/>
                  </w:divBdr>
                  <w:divsChild>
                    <w:div w:id="1031801412">
                      <w:marLeft w:val="0"/>
                      <w:marRight w:val="0"/>
                      <w:marTop w:val="0"/>
                      <w:marBottom w:val="0"/>
                      <w:divBdr>
                        <w:top w:val="none" w:sz="0" w:space="0" w:color="auto"/>
                        <w:left w:val="none" w:sz="0" w:space="0" w:color="auto"/>
                        <w:bottom w:val="none" w:sz="0" w:space="0" w:color="auto"/>
                        <w:right w:val="none" w:sz="0" w:space="0" w:color="auto"/>
                      </w:divBdr>
                      <w:divsChild>
                        <w:div w:id="195430719">
                          <w:marLeft w:val="0"/>
                          <w:marRight w:val="0"/>
                          <w:marTop w:val="0"/>
                          <w:marBottom w:val="0"/>
                          <w:divBdr>
                            <w:top w:val="none" w:sz="0" w:space="0" w:color="auto"/>
                            <w:left w:val="none" w:sz="0" w:space="0" w:color="auto"/>
                            <w:bottom w:val="none" w:sz="0" w:space="0" w:color="auto"/>
                            <w:right w:val="none" w:sz="0" w:space="0" w:color="auto"/>
                          </w:divBdr>
                          <w:divsChild>
                            <w:div w:id="123686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7861799">
      <w:bodyDiv w:val="1"/>
      <w:marLeft w:val="0"/>
      <w:marRight w:val="0"/>
      <w:marTop w:val="0"/>
      <w:marBottom w:val="0"/>
      <w:divBdr>
        <w:top w:val="none" w:sz="0" w:space="0" w:color="auto"/>
        <w:left w:val="none" w:sz="0" w:space="0" w:color="auto"/>
        <w:bottom w:val="none" w:sz="0" w:space="0" w:color="auto"/>
        <w:right w:val="none" w:sz="0" w:space="0" w:color="auto"/>
      </w:divBdr>
    </w:div>
    <w:div w:id="1923833424">
      <w:bodyDiv w:val="1"/>
      <w:marLeft w:val="0"/>
      <w:marRight w:val="0"/>
      <w:marTop w:val="0"/>
      <w:marBottom w:val="0"/>
      <w:divBdr>
        <w:top w:val="none" w:sz="0" w:space="0" w:color="auto"/>
        <w:left w:val="none" w:sz="0" w:space="0" w:color="auto"/>
        <w:bottom w:val="none" w:sz="0" w:space="0" w:color="auto"/>
        <w:right w:val="none" w:sz="0" w:space="0" w:color="auto"/>
      </w:divBdr>
      <w:divsChild>
        <w:div w:id="1363018542">
          <w:marLeft w:val="0"/>
          <w:marRight w:val="0"/>
          <w:marTop w:val="0"/>
          <w:marBottom w:val="0"/>
          <w:divBdr>
            <w:top w:val="none" w:sz="0" w:space="0" w:color="auto"/>
            <w:left w:val="none" w:sz="0" w:space="0" w:color="auto"/>
            <w:bottom w:val="none" w:sz="0" w:space="0" w:color="auto"/>
            <w:right w:val="none" w:sz="0" w:space="0" w:color="auto"/>
          </w:divBdr>
        </w:div>
      </w:divsChild>
    </w:div>
    <w:div w:id="2083866029">
      <w:bodyDiv w:val="1"/>
      <w:marLeft w:val="0"/>
      <w:marRight w:val="0"/>
      <w:marTop w:val="0"/>
      <w:marBottom w:val="0"/>
      <w:divBdr>
        <w:top w:val="none" w:sz="0" w:space="0" w:color="auto"/>
        <w:left w:val="none" w:sz="0" w:space="0" w:color="auto"/>
        <w:bottom w:val="none" w:sz="0" w:space="0" w:color="auto"/>
        <w:right w:val="none" w:sz="0" w:space="0" w:color="auto"/>
      </w:divBdr>
    </w:div>
    <w:div w:id="2104109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43F0EAC6E69B4A920880237BD5CF43" ma:contentTypeVersion="10" ma:contentTypeDescription="Crée un document." ma:contentTypeScope="" ma:versionID="02b9ab8c698e7d2fb371682443e4520f">
  <xsd:schema xmlns:xsd="http://www.w3.org/2001/XMLSchema" xmlns:xs="http://www.w3.org/2001/XMLSchema" xmlns:p="http://schemas.microsoft.com/office/2006/metadata/properties" xmlns:ns3="522c5d1d-4487-4230-819a-408a149c0eb4" xmlns:ns4="9708cfd4-32dc-4022-9a71-44f2172d5f29" targetNamespace="http://schemas.microsoft.com/office/2006/metadata/properties" ma:root="true" ma:fieldsID="13e91e7be5ade9d97eecea413b6ddde6" ns3:_="" ns4:_="">
    <xsd:import namespace="522c5d1d-4487-4230-819a-408a149c0eb4"/>
    <xsd:import namespace="9708cfd4-32dc-4022-9a71-44f2172d5f2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2c5d1d-4487-4230-819a-408a149c0e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_activity" ma:index="16" nillable="true" ma:displayName="_activity" ma:hidden="true" ma:internalName="_activity">
      <xsd:simpleType>
        <xsd:restriction base="dms:Note"/>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08cfd4-32dc-4022-9a71-44f2172d5f29"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SharingHintHash" ma:index="12"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522c5d1d-4487-4230-819a-408a149c0eb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0A620C-7E89-4212-887B-F723D6BDB8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2c5d1d-4487-4230-819a-408a149c0eb4"/>
    <ds:schemaRef ds:uri="9708cfd4-32dc-4022-9a71-44f2172d5f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A8CC8A-8364-40F3-8087-6C7977959284}">
  <ds:schemaRefs>
    <ds:schemaRef ds:uri="http://schemas.microsoft.com/sharepoint/v3/contenttype/forms"/>
  </ds:schemaRefs>
</ds:datastoreItem>
</file>

<file path=customXml/itemProps3.xml><?xml version="1.0" encoding="utf-8"?>
<ds:datastoreItem xmlns:ds="http://schemas.openxmlformats.org/officeDocument/2006/customXml" ds:itemID="{CF05B261-E8E6-4E12-9F30-358BC54CE6DB}">
  <ds:schemaRefs>
    <ds:schemaRef ds:uri="http://schemas.microsoft.com/office/2006/metadata/properties"/>
    <ds:schemaRef ds:uri="http://schemas.microsoft.com/office/infopath/2007/PartnerControls"/>
    <ds:schemaRef ds:uri="522c5d1d-4487-4230-819a-408a149c0eb4"/>
  </ds:schemaRefs>
</ds:datastoreItem>
</file>

<file path=customXml/itemProps4.xml><?xml version="1.0" encoding="utf-8"?>
<ds:datastoreItem xmlns:ds="http://schemas.openxmlformats.org/officeDocument/2006/customXml" ds:itemID="{81F78659-7FD1-4A9D-826E-167C8BDC5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1140</Words>
  <Characters>6273</Characters>
  <Application>Microsoft Office Word</Application>
  <DocSecurity>0</DocSecurity>
  <Lines>52</Lines>
  <Paragraphs>14</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MRBC-MBHG</Company>
  <LinksUpToDate>false</LinksUpToDate>
  <CharactersWithSpaces>7399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Tony Van Nuffelen</dc:creator>
  <cp:lastModifiedBy>MOULU Audrey</cp:lastModifiedBy>
  <cp:revision>6</cp:revision>
  <cp:lastPrinted>2021-03-31T16:28:00Z</cp:lastPrinted>
  <dcterms:created xsi:type="dcterms:W3CDTF">2023-10-11T06:58:00Z</dcterms:created>
  <dcterms:modified xsi:type="dcterms:W3CDTF">2024-06-04T09:23:00Z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0x0101005F43F0EAC6E69B4A920880237BD5CF43</vt:lpwstr>
  </property>
</Properties>
</file>