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113E3" w14:textId="77777777" w:rsidR="009A4F55" w:rsidRPr="00952280" w:rsidRDefault="009A4F55" w:rsidP="003813ED">
      <w:pPr>
        <w:spacing w:after="0"/>
        <w:rPr>
          <w:rFonts w:ascii="Arial" w:hAnsi="Arial" w:cs="Arial"/>
          <w:b/>
          <w:bCs/>
          <w:sz w:val="20"/>
          <w:szCs w:val="20"/>
          <w:lang w:val="nl-NL"/>
        </w:rPr>
      </w:pPr>
    </w:p>
    <w:p w14:paraId="04CE50BE" w14:textId="569EA0A7" w:rsidR="003813ED" w:rsidRPr="00CD0D4E" w:rsidRDefault="00973B36" w:rsidP="009B3432">
      <w:pPr>
        <w:spacing w:after="0"/>
        <w:jc w:val="right"/>
        <w:rPr>
          <w:rFonts w:ascii="Arial" w:hAnsi="Arial" w:cs="Arial"/>
          <w:b/>
          <w:bCs/>
          <w:sz w:val="20"/>
          <w:szCs w:val="20"/>
        </w:rPr>
      </w:pPr>
      <w:r w:rsidRPr="00CD0D4E">
        <w:rPr>
          <w:rFonts w:ascii="Arial" w:hAnsi="Arial"/>
          <w:b/>
          <w:sz w:val="20"/>
        </w:rPr>
        <w:t>UN PANEL CITOYEN AU SEIN DU COMITÉ D’AVIS</w:t>
      </w:r>
    </w:p>
    <w:p w14:paraId="25EF27C0" w14:textId="77777777" w:rsidR="003813ED" w:rsidRPr="00952280" w:rsidRDefault="003813ED" w:rsidP="00232DB9">
      <w:pPr>
        <w:spacing w:after="0"/>
        <w:rPr>
          <w:rFonts w:ascii="Arial" w:hAnsi="Arial" w:cs="Arial"/>
          <w:b/>
          <w:bCs/>
          <w:sz w:val="20"/>
          <w:szCs w:val="20"/>
          <w:highlight w:val="yellow"/>
          <w:lang w:val="fr-FR"/>
        </w:rPr>
      </w:pPr>
    </w:p>
    <w:p w14:paraId="4BFB74DC" w14:textId="77777777" w:rsidR="003813ED" w:rsidRPr="00952280" w:rsidRDefault="003813ED" w:rsidP="00506032">
      <w:pPr>
        <w:spacing w:after="120"/>
        <w:rPr>
          <w:rFonts w:ascii="Arial" w:hAnsi="Arial" w:cs="Arial"/>
          <w:sz w:val="18"/>
          <w:szCs w:val="18"/>
          <w:highlight w:val="yellow"/>
          <w:u w:val="single"/>
        </w:rPr>
      </w:pPr>
    </w:p>
    <w:p w14:paraId="64FCF654" w14:textId="169E24EE" w:rsidR="000F0FCE" w:rsidRPr="00CD0D4E" w:rsidRDefault="00537CD0" w:rsidP="00506032">
      <w:pPr>
        <w:spacing w:after="120"/>
        <w:rPr>
          <w:rFonts w:ascii="Arial" w:hAnsi="Arial" w:cs="Arial"/>
          <w:sz w:val="18"/>
          <w:szCs w:val="18"/>
        </w:rPr>
      </w:pPr>
      <w:r w:rsidRPr="00CD0D4E">
        <w:rPr>
          <w:rFonts w:ascii="Arial" w:hAnsi="Arial"/>
          <w:sz w:val="18"/>
        </w:rPr>
        <w:t>Quelques définitions pour plus de clarté</w:t>
      </w:r>
    </w:p>
    <w:p w14:paraId="144B1AEC" w14:textId="607F6DC4" w:rsidR="00B174EB" w:rsidRPr="00CD0D4E" w:rsidRDefault="00537CD0" w:rsidP="00506032">
      <w:pPr>
        <w:pStyle w:val="Paragraphedeliste"/>
        <w:numPr>
          <w:ilvl w:val="0"/>
          <w:numId w:val="20"/>
        </w:numPr>
        <w:spacing w:after="120"/>
        <w:rPr>
          <w:rFonts w:ascii="Arial" w:hAnsi="Arial" w:cs="Arial"/>
          <w:i/>
          <w:iCs/>
          <w:sz w:val="18"/>
          <w:szCs w:val="18"/>
        </w:rPr>
      </w:pPr>
      <w:r w:rsidRPr="00CD0D4E">
        <w:rPr>
          <w:rFonts w:ascii="Arial" w:hAnsi="Arial"/>
          <w:sz w:val="18"/>
        </w:rPr>
        <w:t xml:space="preserve">Un </w:t>
      </w:r>
      <w:r w:rsidRPr="00CD0D4E">
        <w:rPr>
          <w:rFonts w:ascii="Arial" w:hAnsi="Arial"/>
          <w:color w:val="0000FF"/>
          <w:sz w:val="18"/>
          <w:u w:val="single"/>
        </w:rPr>
        <w:t>concours</w:t>
      </w:r>
      <w:r w:rsidRPr="00CD0D4E">
        <w:rPr>
          <w:rFonts w:ascii="Arial" w:hAnsi="Arial"/>
          <w:sz w:val="18"/>
        </w:rPr>
        <w:t xml:space="preserve"> est une procédure visant à désigner un lauréat pour un marché. </w:t>
      </w:r>
      <w:r w:rsidRPr="00CD0D4E">
        <w:rPr>
          <w:rFonts w:ascii="Arial" w:hAnsi="Arial"/>
          <w:i/>
          <w:sz w:val="18"/>
        </w:rPr>
        <w:t xml:space="preserve">Le concours = la procédure. </w:t>
      </w:r>
    </w:p>
    <w:p w14:paraId="1E79D640" w14:textId="7A8F6C68" w:rsidR="00537CD0" w:rsidRPr="00CD0D4E" w:rsidRDefault="00537CD0" w:rsidP="00970E7E">
      <w:pPr>
        <w:pStyle w:val="Paragraphedeliste"/>
        <w:numPr>
          <w:ilvl w:val="0"/>
          <w:numId w:val="20"/>
        </w:numPr>
        <w:spacing w:after="120"/>
        <w:rPr>
          <w:rFonts w:ascii="Arial" w:hAnsi="Arial" w:cs="Arial"/>
          <w:i/>
          <w:iCs/>
          <w:sz w:val="18"/>
          <w:szCs w:val="18"/>
        </w:rPr>
      </w:pPr>
      <w:r w:rsidRPr="00CD0D4E">
        <w:rPr>
          <w:rFonts w:ascii="Arial" w:hAnsi="Arial"/>
          <w:sz w:val="18"/>
        </w:rPr>
        <w:t xml:space="preserve">Le </w:t>
      </w:r>
      <w:r w:rsidRPr="00CD0D4E">
        <w:rPr>
          <w:rFonts w:ascii="Arial" w:hAnsi="Arial"/>
          <w:color w:val="0000FF"/>
          <w:sz w:val="18"/>
          <w:u w:val="single"/>
        </w:rPr>
        <w:t>jury</w:t>
      </w:r>
      <w:r w:rsidRPr="00CD0D4E">
        <w:rPr>
          <w:rFonts w:ascii="Arial" w:hAnsi="Arial"/>
          <w:color w:val="0000FF"/>
          <w:sz w:val="18"/>
        </w:rPr>
        <w:t xml:space="preserve"> </w:t>
      </w:r>
      <w:r w:rsidRPr="00CD0D4E">
        <w:rPr>
          <w:rFonts w:ascii="Arial" w:hAnsi="Arial"/>
          <w:sz w:val="18"/>
        </w:rPr>
        <w:t xml:space="preserve">est une étape (de la procédure) du concours. Le jury se déroule </w:t>
      </w:r>
      <w:r w:rsidR="00CD0D4E" w:rsidRPr="00CD0D4E">
        <w:rPr>
          <w:rFonts w:ascii="Arial" w:hAnsi="Arial"/>
          <w:sz w:val="18"/>
        </w:rPr>
        <w:t>pendant</w:t>
      </w:r>
      <w:r w:rsidRPr="00CD0D4E">
        <w:rPr>
          <w:rFonts w:ascii="Arial" w:hAnsi="Arial"/>
          <w:sz w:val="18"/>
        </w:rPr>
        <w:t xml:space="preserve"> une journée et consiste en des présentations et un débat. </w:t>
      </w:r>
      <w:r w:rsidRPr="00CD0D4E">
        <w:rPr>
          <w:rFonts w:ascii="Arial" w:hAnsi="Arial"/>
          <w:i/>
          <w:sz w:val="18"/>
        </w:rPr>
        <w:t>Le jury = l’événement.</w:t>
      </w:r>
    </w:p>
    <w:p w14:paraId="67805532" w14:textId="2041E302" w:rsidR="00B174EB" w:rsidRPr="00CD0D4E" w:rsidRDefault="00537CD0" w:rsidP="00B174EB">
      <w:pPr>
        <w:pStyle w:val="Paragraphedeliste"/>
        <w:numPr>
          <w:ilvl w:val="0"/>
          <w:numId w:val="20"/>
        </w:numPr>
        <w:spacing w:after="120"/>
        <w:rPr>
          <w:rFonts w:ascii="Arial" w:hAnsi="Arial" w:cs="Arial"/>
          <w:i/>
          <w:iCs/>
          <w:sz w:val="18"/>
          <w:szCs w:val="18"/>
        </w:rPr>
      </w:pPr>
      <w:r w:rsidRPr="00CD0D4E">
        <w:rPr>
          <w:rFonts w:ascii="Arial" w:hAnsi="Arial"/>
          <w:sz w:val="18"/>
        </w:rPr>
        <w:t xml:space="preserve">Le jury est assuré par un </w:t>
      </w:r>
      <w:r w:rsidRPr="00CD0D4E">
        <w:rPr>
          <w:rFonts w:ascii="Arial" w:hAnsi="Arial"/>
          <w:color w:val="0000FF"/>
          <w:sz w:val="18"/>
          <w:u w:val="single"/>
        </w:rPr>
        <w:t>comité d’avis</w:t>
      </w:r>
      <w:r w:rsidRPr="00CD0D4E">
        <w:rPr>
          <w:rFonts w:ascii="Arial" w:hAnsi="Arial"/>
          <w:sz w:val="18"/>
        </w:rPr>
        <w:t>.</w:t>
      </w:r>
      <w:r w:rsidRPr="00CD0D4E">
        <w:rPr>
          <w:rFonts w:ascii="Arial" w:hAnsi="Arial"/>
          <w:color w:val="0000FF"/>
          <w:sz w:val="18"/>
        </w:rPr>
        <w:t xml:space="preserve"> </w:t>
      </w:r>
      <w:r w:rsidRPr="00CD0D4E">
        <w:rPr>
          <w:rFonts w:ascii="Arial" w:hAnsi="Arial"/>
          <w:sz w:val="18"/>
        </w:rPr>
        <w:t>Il s’agit des membres invités</w:t>
      </w:r>
      <w:r w:rsidR="00CD0D4E" w:rsidRPr="00CD0D4E">
        <w:rPr>
          <w:rFonts w:ascii="Arial" w:hAnsi="Arial"/>
          <w:sz w:val="18"/>
        </w:rPr>
        <w:t>,</w:t>
      </w:r>
      <w:r w:rsidRPr="00CD0D4E">
        <w:rPr>
          <w:rFonts w:ascii="Arial" w:hAnsi="Arial"/>
          <w:sz w:val="18"/>
        </w:rPr>
        <w:t xml:space="preserve"> par le maître d’ouvrage</w:t>
      </w:r>
      <w:r w:rsidR="00CD0D4E" w:rsidRPr="00CD0D4E">
        <w:rPr>
          <w:rFonts w:ascii="Arial" w:hAnsi="Arial"/>
          <w:sz w:val="18"/>
        </w:rPr>
        <w:t>,</w:t>
      </w:r>
      <w:r w:rsidRPr="00CD0D4E">
        <w:rPr>
          <w:rFonts w:ascii="Arial" w:hAnsi="Arial"/>
          <w:sz w:val="18"/>
        </w:rPr>
        <w:t xml:space="preserve"> </w:t>
      </w:r>
      <w:r w:rsidR="00CD0D4E" w:rsidRPr="00CD0D4E">
        <w:rPr>
          <w:rFonts w:ascii="Arial" w:hAnsi="Arial"/>
          <w:sz w:val="18"/>
        </w:rPr>
        <w:t>pour</w:t>
      </w:r>
      <w:r w:rsidRPr="00CD0D4E">
        <w:rPr>
          <w:rFonts w:ascii="Arial" w:hAnsi="Arial"/>
          <w:sz w:val="18"/>
        </w:rPr>
        <w:t xml:space="preserve"> donner un avis lors du jury. Les membres peuvent être les suivants : maître d’ouvrage, autorités </w:t>
      </w:r>
      <w:proofErr w:type="spellStart"/>
      <w:r w:rsidRPr="00CD0D4E">
        <w:rPr>
          <w:rFonts w:ascii="Arial" w:hAnsi="Arial"/>
          <w:sz w:val="18"/>
        </w:rPr>
        <w:t>subventionnantes</w:t>
      </w:r>
      <w:proofErr w:type="spellEnd"/>
      <w:r w:rsidRPr="00CD0D4E">
        <w:rPr>
          <w:rFonts w:ascii="Arial" w:hAnsi="Arial"/>
          <w:sz w:val="18"/>
        </w:rPr>
        <w:t xml:space="preserve">, utilisateurs, services communal et régional de l’urbanisme, BMA, experts externes. </w:t>
      </w:r>
      <w:r w:rsidRPr="00CD0D4E">
        <w:rPr>
          <w:rFonts w:ascii="Arial" w:hAnsi="Arial"/>
          <w:i/>
          <w:sz w:val="18"/>
        </w:rPr>
        <w:t>Le comité d’avis = la commission d’évaluation.</w:t>
      </w:r>
    </w:p>
    <w:p w14:paraId="7E42F9F9" w14:textId="1F8B42CA" w:rsidR="00457BFB" w:rsidRPr="00952280" w:rsidRDefault="00457BFB" w:rsidP="00457BFB">
      <w:pPr>
        <w:pStyle w:val="Paragraphedeliste"/>
        <w:spacing w:after="120"/>
        <w:rPr>
          <w:rFonts w:ascii="Arial" w:hAnsi="Arial" w:cs="Arial"/>
          <w:sz w:val="18"/>
          <w:szCs w:val="18"/>
          <w:highlight w:val="yellow"/>
          <w:u w:val="single"/>
          <w:lang w:val="nl-NL"/>
        </w:rPr>
      </w:pPr>
    </w:p>
    <w:p w14:paraId="7273343A" w14:textId="3C8DF8DA" w:rsidR="0048756B" w:rsidRPr="00952280" w:rsidRDefault="00EF7508" w:rsidP="00723ACA">
      <w:pPr>
        <w:spacing w:after="120"/>
        <w:rPr>
          <w:rFonts w:ascii="Arial" w:hAnsi="Arial" w:cs="Arial"/>
          <w:sz w:val="18"/>
          <w:szCs w:val="18"/>
          <w:highlight w:val="yellow"/>
          <w:u w:val="single"/>
        </w:rPr>
      </w:pPr>
      <w:r w:rsidRPr="00F475A0">
        <w:rPr>
          <w:noProof/>
          <w:color w:val="FF0000"/>
          <w:highlight w:val="yellow"/>
        </w:rPr>
        <w:drawing>
          <wp:anchor distT="0" distB="0" distL="114300" distR="114300" simplePos="0" relativeHeight="251659264" behindDoc="1" locked="0" layoutInCell="1" allowOverlap="1" wp14:anchorId="400627DC" wp14:editId="6F248A8D">
            <wp:simplePos x="0" y="0"/>
            <wp:positionH relativeFrom="column">
              <wp:posOffset>657860</wp:posOffset>
            </wp:positionH>
            <wp:positionV relativeFrom="paragraph">
              <wp:posOffset>15875</wp:posOffset>
            </wp:positionV>
            <wp:extent cx="4242435" cy="1294765"/>
            <wp:effectExtent l="0" t="0" r="5715" b="635"/>
            <wp:wrapTight wrapText="bothSides">
              <wp:wrapPolygon edited="0">
                <wp:start x="0" y="0"/>
                <wp:lineTo x="0" y="21293"/>
                <wp:lineTo x="21532" y="21293"/>
                <wp:lineTo x="21532"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11" cstate="print">
                      <a:extLst>
                        <a:ext uri="{28A0092B-C50C-407E-A947-70E740481C1C}">
                          <a14:useLocalDpi xmlns:a14="http://schemas.microsoft.com/office/drawing/2010/main" val="0"/>
                        </a:ext>
                      </a:extLst>
                    </a:blip>
                    <a:srcRect l="9569" t="15552" r="11142" b="41660"/>
                    <a:stretch/>
                  </pic:blipFill>
                  <pic:spPr bwMode="auto">
                    <a:xfrm>
                      <a:off x="0" y="0"/>
                      <a:ext cx="4242435" cy="12947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B6DDF9E" w14:textId="3F8B31EC" w:rsidR="0048756B" w:rsidRPr="00952280" w:rsidRDefault="0048756B" w:rsidP="00723ACA">
      <w:pPr>
        <w:spacing w:after="120"/>
        <w:rPr>
          <w:rFonts w:ascii="Arial" w:hAnsi="Arial" w:cs="Arial"/>
          <w:sz w:val="18"/>
          <w:szCs w:val="18"/>
          <w:highlight w:val="yellow"/>
          <w:u w:val="single"/>
        </w:rPr>
      </w:pPr>
    </w:p>
    <w:p w14:paraId="39671A49" w14:textId="009966F1" w:rsidR="0048756B" w:rsidRPr="00952280" w:rsidRDefault="0048756B" w:rsidP="00723ACA">
      <w:pPr>
        <w:spacing w:after="120"/>
        <w:rPr>
          <w:rFonts w:ascii="Arial" w:hAnsi="Arial" w:cs="Arial"/>
          <w:sz w:val="18"/>
          <w:szCs w:val="18"/>
          <w:highlight w:val="yellow"/>
          <w:u w:val="single"/>
        </w:rPr>
      </w:pPr>
    </w:p>
    <w:p w14:paraId="412DF78B" w14:textId="19FA4826" w:rsidR="0048756B" w:rsidRPr="00952280" w:rsidRDefault="0048756B" w:rsidP="00723ACA">
      <w:pPr>
        <w:spacing w:after="120"/>
        <w:rPr>
          <w:rFonts w:ascii="Arial" w:hAnsi="Arial" w:cs="Arial"/>
          <w:sz w:val="18"/>
          <w:szCs w:val="18"/>
          <w:highlight w:val="yellow"/>
          <w:u w:val="single"/>
        </w:rPr>
      </w:pPr>
    </w:p>
    <w:p w14:paraId="7EA3EA60" w14:textId="77777777" w:rsidR="0048756B" w:rsidRPr="00952280" w:rsidRDefault="0048756B" w:rsidP="00723ACA">
      <w:pPr>
        <w:spacing w:after="120"/>
        <w:rPr>
          <w:rFonts w:ascii="Arial" w:hAnsi="Arial" w:cs="Arial"/>
          <w:sz w:val="18"/>
          <w:szCs w:val="18"/>
          <w:highlight w:val="yellow"/>
          <w:u w:val="single"/>
        </w:rPr>
      </w:pPr>
    </w:p>
    <w:p w14:paraId="2A5E121E" w14:textId="190C5E73" w:rsidR="00373086" w:rsidRPr="00952280" w:rsidRDefault="00373086" w:rsidP="00723ACA">
      <w:pPr>
        <w:spacing w:after="120"/>
        <w:rPr>
          <w:rFonts w:ascii="Arial" w:hAnsi="Arial" w:cs="Arial"/>
          <w:sz w:val="18"/>
          <w:szCs w:val="18"/>
          <w:highlight w:val="yellow"/>
          <w:u w:val="single"/>
        </w:rPr>
      </w:pPr>
    </w:p>
    <w:p w14:paraId="0A9011CF" w14:textId="15784BEE" w:rsidR="00F02757" w:rsidRPr="00952280" w:rsidRDefault="00F02757" w:rsidP="00723ACA">
      <w:pPr>
        <w:spacing w:after="120"/>
        <w:rPr>
          <w:rFonts w:ascii="Arial" w:hAnsi="Arial" w:cs="Arial"/>
          <w:sz w:val="18"/>
          <w:szCs w:val="18"/>
          <w:highlight w:val="yellow"/>
          <w:u w:val="single"/>
        </w:rPr>
      </w:pPr>
    </w:p>
    <w:p w14:paraId="3C443F7F" w14:textId="24D98B95" w:rsidR="00537CD0" w:rsidRPr="00CD0D4E" w:rsidRDefault="00484F6C" w:rsidP="00723ACA">
      <w:pPr>
        <w:spacing w:after="120"/>
        <w:rPr>
          <w:rFonts w:ascii="Arial" w:hAnsi="Arial" w:cs="Arial"/>
          <w:b/>
          <w:bCs/>
          <w:sz w:val="18"/>
          <w:szCs w:val="18"/>
          <w:u w:val="single"/>
        </w:rPr>
      </w:pPr>
      <w:r w:rsidRPr="00CD0D4E">
        <w:rPr>
          <w:rFonts w:ascii="Arial" w:hAnsi="Arial"/>
          <w:b/>
          <w:sz w:val="18"/>
          <w:u w:val="single"/>
        </w:rPr>
        <w:t>Qu’est-ce qu’un panel citoyen ?</w:t>
      </w:r>
    </w:p>
    <w:p w14:paraId="6DF54FBA" w14:textId="5F37BB6F" w:rsidR="00484F6C" w:rsidRPr="00CD0D4E" w:rsidRDefault="009C598B" w:rsidP="00457BFB">
      <w:pPr>
        <w:spacing w:after="120"/>
        <w:rPr>
          <w:rFonts w:ascii="Arial" w:hAnsi="Arial" w:cs="Arial"/>
          <w:sz w:val="18"/>
          <w:szCs w:val="18"/>
        </w:rPr>
      </w:pPr>
      <w:r w:rsidRPr="00CD0D4E">
        <w:rPr>
          <w:rFonts w:ascii="Arial" w:hAnsi="Arial"/>
          <w:sz w:val="18"/>
        </w:rPr>
        <w:t xml:space="preserve">Le panel citoyen est un groupe représentatif de résidents, d’utilisateurs, de commerçants, d’associations, d’institutions, de la société civile, etc. Le panel est composé par le maître d’ouvrage en fonction des spécificités de chaque </w:t>
      </w:r>
      <w:r w:rsidR="00CD0D4E" w:rsidRPr="00CD0D4E">
        <w:rPr>
          <w:rFonts w:ascii="Arial" w:hAnsi="Arial"/>
          <w:sz w:val="18"/>
        </w:rPr>
        <w:t>projet</w:t>
      </w:r>
      <w:r w:rsidRPr="00CD0D4E">
        <w:rPr>
          <w:rFonts w:ascii="Arial" w:hAnsi="Arial"/>
          <w:sz w:val="18"/>
        </w:rPr>
        <w:t xml:space="preserve">. Les membres du panel citoyen sont invités à assister à l’ensemble du jury (sessions de questions-réponses et débat) et à donner leur avis. Le panel citoyen fait partie du comité d’avis. </w:t>
      </w:r>
    </w:p>
    <w:p w14:paraId="507E32F0" w14:textId="3D14C74B" w:rsidR="00F02757" w:rsidRPr="00952280" w:rsidRDefault="00F02757" w:rsidP="00457BFB">
      <w:pPr>
        <w:spacing w:after="120"/>
        <w:rPr>
          <w:rFonts w:ascii="Arial" w:hAnsi="Arial" w:cs="Arial"/>
          <w:sz w:val="18"/>
          <w:szCs w:val="18"/>
          <w:highlight w:val="yellow"/>
          <w:u w:val="single"/>
        </w:rPr>
      </w:pPr>
    </w:p>
    <w:p w14:paraId="522C7EFA" w14:textId="55C6786E" w:rsidR="00FC49A9" w:rsidRPr="00CD0D4E" w:rsidRDefault="00FC49A9" w:rsidP="00723ACA">
      <w:pPr>
        <w:spacing w:after="120"/>
        <w:rPr>
          <w:rFonts w:ascii="Arial" w:hAnsi="Arial" w:cs="Arial"/>
          <w:b/>
          <w:bCs/>
          <w:sz w:val="18"/>
          <w:szCs w:val="18"/>
          <w:u w:val="single"/>
        </w:rPr>
      </w:pPr>
      <w:r w:rsidRPr="00CD0D4E">
        <w:rPr>
          <w:rFonts w:ascii="Arial" w:hAnsi="Arial"/>
          <w:b/>
          <w:sz w:val="18"/>
          <w:u w:val="single"/>
        </w:rPr>
        <w:t>Pourquoi travailler avec un panel citoyen ?</w:t>
      </w:r>
    </w:p>
    <w:p w14:paraId="491F56BB" w14:textId="6AB20877" w:rsidR="00D76473" w:rsidRPr="00CD0D4E" w:rsidRDefault="0042767D" w:rsidP="00723ACA">
      <w:pPr>
        <w:spacing w:after="120"/>
        <w:rPr>
          <w:rFonts w:ascii="Arial" w:hAnsi="Arial" w:cs="Arial"/>
          <w:sz w:val="18"/>
          <w:szCs w:val="18"/>
        </w:rPr>
      </w:pPr>
      <w:r w:rsidRPr="00CD0D4E">
        <w:rPr>
          <w:rFonts w:ascii="Arial" w:hAnsi="Arial"/>
          <w:sz w:val="18"/>
        </w:rPr>
        <w:t xml:space="preserve">Dans un concours, il n’y a </w:t>
      </w:r>
      <w:r w:rsidR="00CD0D4E" w:rsidRPr="00CD0D4E">
        <w:rPr>
          <w:rFonts w:ascii="Arial" w:hAnsi="Arial"/>
          <w:sz w:val="18"/>
        </w:rPr>
        <w:t>pas de</w:t>
      </w:r>
      <w:r w:rsidRPr="00CD0D4E">
        <w:rPr>
          <w:rFonts w:ascii="Arial" w:hAnsi="Arial"/>
          <w:sz w:val="18"/>
        </w:rPr>
        <w:t xml:space="preserve"> secret</w:t>
      </w:r>
      <w:r w:rsidR="00CD0D4E" w:rsidRPr="00CD0D4E">
        <w:rPr>
          <w:rFonts w:ascii="Arial" w:hAnsi="Arial"/>
          <w:sz w:val="18"/>
        </w:rPr>
        <w:t>s</w:t>
      </w:r>
      <w:r w:rsidRPr="00CD0D4E">
        <w:rPr>
          <w:rFonts w:ascii="Arial" w:hAnsi="Arial"/>
          <w:sz w:val="18"/>
        </w:rPr>
        <w:t xml:space="preserve">. On a parfois l’impression qu’un jury est une affaire très privée où l’on décide sans trop réfléchir. Pour lever </w:t>
      </w:r>
      <w:r w:rsidR="00D0696E">
        <w:rPr>
          <w:rFonts w:ascii="Arial" w:hAnsi="Arial"/>
          <w:sz w:val="18"/>
        </w:rPr>
        <w:t>ce sentiment</w:t>
      </w:r>
      <w:r w:rsidRPr="00CD0D4E">
        <w:rPr>
          <w:rFonts w:ascii="Arial" w:hAnsi="Arial"/>
          <w:sz w:val="18"/>
        </w:rPr>
        <w:t xml:space="preserve">, chacun est invité à </w:t>
      </w:r>
      <w:r w:rsidR="00CD0D4E" w:rsidRPr="00CD0D4E">
        <w:rPr>
          <w:rFonts w:ascii="Arial" w:hAnsi="Arial"/>
          <w:sz w:val="18"/>
        </w:rPr>
        <w:t>participer au</w:t>
      </w:r>
      <w:r w:rsidRPr="00CD0D4E">
        <w:rPr>
          <w:rFonts w:ascii="Arial" w:hAnsi="Arial"/>
          <w:sz w:val="18"/>
        </w:rPr>
        <w:t xml:space="preserve"> déroulement </w:t>
      </w:r>
      <w:r w:rsidR="00CD0D4E" w:rsidRPr="00CD0D4E">
        <w:rPr>
          <w:rFonts w:ascii="Arial" w:hAnsi="Arial"/>
          <w:sz w:val="18"/>
        </w:rPr>
        <w:t xml:space="preserve">réel </w:t>
      </w:r>
      <w:r w:rsidRPr="00CD0D4E">
        <w:rPr>
          <w:rFonts w:ascii="Arial" w:hAnsi="Arial"/>
          <w:sz w:val="18"/>
        </w:rPr>
        <w:t xml:space="preserve">d’un jury. Cette expérience porte premièrement sur la perception, qui peut avoir un impact sur la crédibilité du comité d’avis et sur la décision du maître d’ouvrage quant au choix de la proposition gagnante. Il s’agit du </w:t>
      </w:r>
      <w:r w:rsidRPr="00CD0D4E">
        <w:rPr>
          <w:rFonts w:ascii="Arial" w:hAnsi="Arial"/>
          <w:sz w:val="18"/>
          <w:u w:val="single"/>
        </w:rPr>
        <w:t>soutien basé sur la transparence</w:t>
      </w:r>
      <w:r w:rsidRPr="00CD0D4E">
        <w:rPr>
          <w:rFonts w:ascii="Arial" w:hAnsi="Arial"/>
          <w:sz w:val="18"/>
        </w:rPr>
        <w:t>.</w:t>
      </w:r>
    </w:p>
    <w:p w14:paraId="391FB4B8" w14:textId="2057A382" w:rsidR="00373086" w:rsidRPr="00952280" w:rsidRDefault="00D76473" w:rsidP="00723ACA">
      <w:pPr>
        <w:spacing w:after="120"/>
        <w:rPr>
          <w:rFonts w:ascii="Arial" w:hAnsi="Arial" w:cs="Arial"/>
          <w:sz w:val="18"/>
          <w:szCs w:val="18"/>
          <w:highlight w:val="yellow"/>
        </w:rPr>
      </w:pPr>
      <w:r w:rsidRPr="00D0696E">
        <w:rPr>
          <w:rFonts w:ascii="Arial" w:hAnsi="Arial"/>
          <w:sz w:val="18"/>
        </w:rPr>
        <w:t xml:space="preserve">Deuxièmement, il peut être utile </w:t>
      </w:r>
      <w:r w:rsidR="00D0696E" w:rsidRPr="00D0696E">
        <w:rPr>
          <w:rFonts w:ascii="Arial" w:hAnsi="Arial"/>
          <w:sz w:val="18"/>
        </w:rPr>
        <w:t>pour les</w:t>
      </w:r>
      <w:r w:rsidRPr="00D0696E">
        <w:rPr>
          <w:rFonts w:ascii="Arial" w:hAnsi="Arial"/>
          <w:sz w:val="18"/>
        </w:rPr>
        <w:t xml:space="preserve"> parties </w:t>
      </w:r>
      <w:r w:rsidR="00D0696E" w:rsidRPr="00D0696E">
        <w:rPr>
          <w:rFonts w:ascii="Arial" w:hAnsi="Arial"/>
          <w:sz w:val="18"/>
        </w:rPr>
        <w:t>prenantes</w:t>
      </w:r>
      <w:r w:rsidRPr="00D0696E">
        <w:rPr>
          <w:rFonts w:ascii="Arial" w:hAnsi="Arial"/>
          <w:sz w:val="18"/>
        </w:rPr>
        <w:t xml:space="preserve">, </w:t>
      </w:r>
      <w:r w:rsidR="00D0696E" w:rsidRPr="00D0696E">
        <w:rPr>
          <w:rFonts w:ascii="Arial" w:hAnsi="Arial"/>
          <w:sz w:val="18"/>
        </w:rPr>
        <w:t xml:space="preserve">d’inviter </w:t>
      </w:r>
      <w:r w:rsidRPr="00D0696E">
        <w:rPr>
          <w:rFonts w:ascii="Arial" w:hAnsi="Arial"/>
          <w:sz w:val="18"/>
        </w:rPr>
        <w:t xml:space="preserve">la société civile ou </w:t>
      </w:r>
      <w:r w:rsidR="00D0696E" w:rsidRPr="00D0696E">
        <w:rPr>
          <w:rFonts w:ascii="Arial" w:hAnsi="Arial"/>
          <w:sz w:val="18"/>
        </w:rPr>
        <w:t>le</w:t>
      </w:r>
      <w:r w:rsidRPr="00D0696E">
        <w:rPr>
          <w:rFonts w:ascii="Arial" w:hAnsi="Arial"/>
          <w:sz w:val="18"/>
        </w:rPr>
        <w:t xml:space="preserve"> voisinage </w:t>
      </w:r>
      <w:r w:rsidR="00D0696E" w:rsidRPr="00D0696E">
        <w:rPr>
          <w:rFonts w:ascii="Arial" w:hAnsi="Arial"/>
          <w:sz w:val="18"/>
        </w:rPr>
        <w:t xml:space="preserve">à </w:t>
      </w:r>
      <w:r w:rsidRPr="00D0696E">
        <w:rPr>
          <w:rFonts w:ascii="Arial" w:hAnsi="Arial"/>
          <w:sz w:val="18"/>
        </w:rPr>
        <w:t xml:space="preserve">assister à un jury pour des questions de fond. Un concours s’attache à présenter correctement les différentes propositions, en offrant toutes les possibilités de </w:t>
      </w:r>
      <w:r w:rsidRPr="00BF68C7">
        <w:rPr>
          <w:rFonts w:ascii="Arial" w:hAnsi="Arial"/>
          <w:sz w:val="18"/>
        </w:rPr>
        <w:t>clarification et d’explication, puis à organiser un débat. Lors de ce débat, on procède à une évaluation sur la base d’une argumentation et de critères d’attribution prédéfinis. Le processus d</w:t>
      </w:r>
      <w:r w:rsidR="00BF68C7" w:rsidRPr="00BF68C7">
        <w:rPr>
          <w:rFonts w:ascii="Arial" w:hAnsi="Arial"/>
          <w:sz w:val="18"/>
        </w:rPr>
        <w:t>’</w:t>
      </w:r>
      <w:r w:rsidRPr="00BF68C7">
        <w:rPr>
          <w:rFonts w:ascii="Arial" w:hAnsi="Arial"/>
          <w:sz w:val="18"/>
        </w:rPr>
        <w:t>u</w:t>
      </w:r>
      <w:r w:rsidR="00BF68C7" w:rsidRPr="00BF68C7">
        <w:rPr>
          <w:rFonts w:ascii="Arial" w:hAnsi="Arial"/>
          <w:sz w:val="18"/>
        </w:rPr>
        <w:t>n</w:t>
      </w:r>
      <w:r w:rsidRPr="00BF68C7">
        <w:rPr>
          <w:rFonts w:ascii="Arial" w:hAnsi="Arial"/>
          <w:sz w:val="18"/>
        </w:rPr>
        <w:t xml:space="preserve"> jury peut être complexe et doit s’efforcer de trouver une décision par consensus entre les acteurs. Cela montre que le développement urbain n’est pas chose aisée. De cette manière, le panel citoyen présent (et son cercle personnel ou ses partisans) peut approfondir sa connaissance d’un projet et renforcer le soutien dans le cadre du choix final de la proposition gagnante. Il s’agit du </w:t>
      </w:r>
      <w:r w:rsidRPr="00BF68C7">
        <w:rPr>
          <w:rFonts w:ascii="Arial" w:hAnsi="Arial"/>
          <w:sz w:val="18"/>
          <w:u w:val="single"/>
        </w:rPr>
        <w:t xml:space="preserve">soutien basé sur </w:t>
      </w:r>
      <w:r w:rsidR="00BF68C7" w:rsidRPr="00BF68C7">
        <w:rPr>
          <w:rFonts w:ascii="Arial" w:hAnsi="Arial"/>
          <w:sz w:val="18"/>
          <w:u w:val="single"/>
        </w:rPr>
        <w:t>le</w:t>
      </w:r>
      <w:r w:rsidRPr="00BF68C7">
        <w:rPr>
          <w:rFonts w:ascii="Arial" w:hAnsi="Arial"/>
          <w:sz w:val="18"/>
          <w:u w:val="single"/>
        </w:rPr>
        <w:t xml:space="preserve"> fond</w:t>
      </w:r>
      <w:r w:rsidRPr="00BF68C7">
        <w:rPr>
          <w:rFonts w:ascii="Arial" w:hAnsi="Arial"/>
          <w:sz w:val="18"/>
        </w:rPr>
        <w:t>.</w:t>
      </w:r>
    </w:p>
    <w:p w14:paraId="0320CBFB" w14:textId="2DA02C36" w:rsidR="004D6691" w:rsidRPr="00952280" w:rsidRDefault="004D6691" w:rsidP="008B4F6F">
      <w:pPr>
        <w:spacing w:after="120"/>
        <w:rPr>
          <w:rFonts w:ascii="Arial" w:hAnsi="Arial" w:cs="Arial"/>
          <w:sz w:val="18"/>
          <w:szCs w:val="18"/>
          <w:highlight w:val="yellow"/>
        </w:rPr>
      </w:pPr>
      <w:r w:rsidRPr="00BF68C7">
        <w:rPr>
          <w:rFonts w:ascii="Arial" w:hAnsi="Arial"/>
          <w:sz w:val="18"/>
        </w:rPr>
        <w:t xml:space="preserve">Troisièmement, les citoyens sont également des experts à leur manière. Divers experts ayant un point de vue spécialisé siègent au comité d’avis : depuis </w:t>
      </w:r>
      <w:r w:rsidR="00BF68C7" w:rsidRPr="00BF68C7">
        <w:rPr>
          <w:rFonts w:ascii="Arial" w:hAnsi="Arial"/>
          <w:sz w:val="18"/>
        </w:rPr>
        <w:t>le maitrise d’ouvrage</w:t>
      </w:r>
      <w:r w:rsidRPr="00BF68C7">
        <w:rPr>
          <w:rFonts w:ascii="Arial" w:hAnsi="Arial"/>
          <w:sz w:val="18"/>
        </w:rPr>
        <w:t xml:space="preserve">, </w:t>
      </w:r>
      <w:r w:rsidR="00BF68C7" w:rsidRPr="00BF68C7">
        <w:rPr>
          <w:rFonts w:ascii="Arial" w:hAnsi="Arial"/>
          <w:sz w:val="18"/>
        </w:rPr>
        <w:t>depuis le</w:t>
      </w:r>
      <w:r w:rsidRPr="00BF68C7">
        <w:rPr>
          <w:rFonts w:ascii="Arial" w:hAnsi="Arial"/>
          <w:sz w:val="18"/>
        </w:rPr>
        <w:t xml:space="preserve"> permis d’urbanisme qui s’en suit, </w:t>
      </w:r>
      <w:r w:rsidR="00BF68C7" w:rsidRPr="00BF68C7">
        <w:rPr>
          <w:rFonts w:ascii="Arial" w:hAnsi="Arial"/>
          <w:sz w:val="18"/>
        </w:rPr>
        <w:t xml:space="preserve">depuis </w:t>
      </w:r>
      <w:r w:rsidRPr="00BF68C7">
        <w:rPr>
          <w:rFonts w:ascii="Arial" w:hAnsi="Arial"/>
          <w:sz w:val="18"/>
        </w:rPr>
        <w:t xml:space="preserve">l’utilisation, </w:t>
      </w:r>
      <w:r w:rsidR="00BF68C7" w:rsidRPr="00BF68C7">
        <w:rPr>
          <w:rFonts w:ascii="Arial" w:hAnsi="Arial"/>
          <w:sz w:val="18"/>
        </w:rPr>
        <w:t>depuis les</w:t>
      </w:r>
      <w:r w:rsidRPr="00BF68C7">
        <w:rPr>
          <w:rFonts w:ascii="Arial" w:hAnsi="Arial"/>
          <w:sz w:val="18"/>
        </w:rPr>
        <w:t xml:space="preserve"> ambitions en matière de qualité ou d</w:t>
      </w:r>
      <w:r w:rsidR="00BF68C7" w:rsidRPr="00BF68C7">
        <w:rPr>
          <w:rFonts w:ascii="Arial" w:hAnsi="Arial"/>
          <w:sz w:val="18"/>
        </w:rPr>
        <w:t xml:space="preserve">epuis </w:t>
      </w:r>
      <w:r w:rsidRPr="00BF68C7">
        <w:rPr>
          <w:rFonts w:ascii="Arial" w:hAnsi="Arial"/>
          <w:sz w:val="18"/>
        </w:rPr>
        <w:t xml:space="preserve">un point de vue externe. À cette expertise spécialisée peut certainement s’ajouter la connaissance locale du site, du programme ou du quartier par des citoyens impliqués. Dans ce cas, le panel citoyen fait partie du comité d’avis au même titre que les autres organes. Le panel prend dès lors part au débat du jury sur un pied d’égalité et dispose également d’une voix en cas de vote. Le panel citoyen participe ainsi à la décision du comité d’avis. Il s’agit du </w:t>
      </w:r>
      <w:r w:rsidRPr="00BF68C7">
        <w:rPr>
          <w:rFonts w:ascii="Arial" w:hAnsi="Arial"/>
          <w:sz w:val="18"/>
          <w:u w:val="single"/>
        </w:rPr>
        <w:t>soutien basé sur la participation à la prise de décision</w:t>
      </w:r>
      <w:r w:rsidRPr="00BF68C7">
        <w:rPr>
          <w:rFonts w:ascii="Arial" w:hAnsi="Arial"/>
          <w:sz w:val="18"/>
        </w:rPr>
        <w:t>.</w:t>
      </w:r>
    </w:p>
    <w:p w14:paraId="0A427592" w14:textId="77777777" w:rsidR="00232DB9" w:rsidRPr="00BF68C7" w:rsidRDefault="00232DB9" w:rsidP="00723ACA">
      <w:pPr>
        <w:spacing w:after="120"/>
        <w:rPr>
          <w:rFonts w:ascii="Arial" w:hAnsi="Arial" w:cs="Arial"/>
          <w:b/>
          <w:bCs/>
          <w:sz w:val="18"/>
          <w:szCs w:val="18"/>
        </w:rPr>
      </w:pPr>
    </w:p>
    <w:p w14:paraId="1DC2DB5D" w14:textId="77777777" w:rsidR="00F01BC0" w:rsidRDefault="00F01BC0" w:rsidP="00723ACA">
      <w:pPr>
        <w:spacing w:after="120"/>
        <w:rPr>
          <w:rFonts w:ascii="Arial" w:hAnsi="Arial"/>
          <w:b/>
          <w:sz w:val="18"/>
          <w:u w:val="single"/>
        </w:rPr>
      </w:pPr>
    </w:p>
    <w:p w14:paraId="09046A99" w14:textId="77777777" w:rsidR="00F01BC0" w:rsidRDefault="00F01BC0" w:rsidP="00723ACA">
      <w:pPr>
        <w:spacing w:after="120"/>
        <w:rPr>
          <w:rFonts w:ascii="Arial" w:hAnsi="Arial"/>
          <w:b/>
          <w:sz w:val="18"/>
          <w:u w:val="single"/>
        </w:rPr>
      </w:pPr>
    </w:p>
    <w:p w14:paraId="52653F2C" w14:textId="57664225" w:rsidR="00373086" w:rsidRPr="00BF68C7" w:rsidRDefault="00373086" w:rsidP="00723ACA">
      <w:pPr>
        <w:spacing w:after="120"/>
        <w:rPr>
          <w:rFonts w:ascii="Arial" w:hAnsi="Arial" w:cs="Arial"/>
          <w:b/>
          <w:bCs/>
          <w:sz w:val="18"/>
          <w:szCs w:val="18"/>
          <w:u w:val="single"/>
        </w:rPr>
      </w:pPr>
      <w:r w:rsidRPr="00BF68C7">
        <w:rPr>
          <w:rFonts w:ascii="Arial" w:hAnsi="Arial"/>
          <w:b/>
          <w:sz w:val="18"/>
          <w:u w:val="single"/>
        </w:rPr>
        <w:lastRenderedPageBreak/>
        <w:t>Composition du comité d’avis</w:t>
      </w:r>
    </w:p>
    <w:p w14:paraId="124B5A3F" w14:textId="31DA0F4B" w:rsidR="00373086" w:rsidRPr="00BF68C7" w:rsidRDefault="00EF4DE4" w:rsidP="00232DB9">
      <w:pPr>
        <w:autoSpaceDE w:val="0"/>
        <w:autoSpaceDN w:val="0"/>
        <w:adjustRightInd w:val="0"/>
        <w:spacing w:line="240" w:lineRule="auto"/>
        <w:rPr>
          <w:rFonts w:ascii="Arial" w:hAnsi="Arial" w:cs="Arial"/>
          <w:sz w:val="18"/>
          <w:szCs w:val="18"/>
        </w:rPr>
      </w:pPr>
      <w:r w:rsidRPr="00BF68C7">
        <w:rPr>
          <w:rFonts w:ascii="Arial" w:hAnsi="Arial"/>
          <w:sz w:val="18"/>
          <w:szCs w:val="18"/>
        </w:rPr>
        <w:t xml:space="preserve">Lors de l’analyse des offres, le maître d’ouvrage aura recours à un comité d’avis qui l’assistera dans le choix de l’adjudicataire. Ce comité examinera la qualité des offres présentées et remettra au pouvoir adjudicateur, sur la base </w:t>
      </w:r>
      <w:r w:rsidRPr="00BF68C7">
        <w:rPr>
          <w:rStyle w:val="cf01"/>
          <w:rFonts w:ascii="Arial" w:hAnsi="Arial"/>
          <w:color w:val="auto"/>
        </w:rPr>
        <w:t xml:space="preserve">du cahier spécial des charges, du programme des exigences, de </w:t>
      </w:r>
      <w:r w:rsidRPr="00BF68C7">
        <w:rPr>
          <w:rFonts w:ascii="Arial" w:hAnsi="Arial"/>
          <w:sz w:val="18"/>
          <w:szCs w:val="18"/>
        </w:rPr>
        <w:t>critères d’attribution prédéfinis</w:t>
      </w:r>
      <w:r w:rsidRPr="00BF68C7">
        <w:rPr>
          <w:rStyle w:val="cf01"/>
          <w:rFonts w:ascii="Arial" w:hAnsi="Arial"/>
          <w:color w:val="auto"/>
        </w:rPr>
        <w:t>,</w:t>
      </w:r>
      <w:r w:rsidRPr="00BF68C7">
        <w:rPr>
          <w:rFonts w:ascii="Arial" w:hAnsi="Arial"/>
          <w:sz w:val="18"/>
          <w:szCs w:val="18"/>
        </w:rPr>
        <w:t xml:space="preserve"> un avis motivé afin de proposer un classement des offres. </w:t>
      </w:r>
    </w:p>
    <w:p w14:paraId="6FD1DE27" w14:textId="0BD9C5CF" w:rsidR="00373086" w:rsidRPr="00BF68C7" w:rsidRDefault="004312CC" w:rsidP="00970E7E">
      <w:pPr>
        <w:autoSpaceDE w:val="0"/>
        <w:autoSpaceDN w:val="0"/>
        <w:adjustRightInd w:val="0"/>
        <w:spacing w:line="240" w:lineRule="auto"/>
        <w:jc w:val="both"/>
        <w:rPr>
          <w:rFonts w:ascii="Arial" w:hAnsi="Arial" w:cs="Arial"/>
          <w:sz w:val="18"/>
          <w:szCs w:val="18"/>
        </w:rPr>
      </w:pPr>
      <w:r w:rsidRPr="00BF68C7">
        <w:rPr>
          <w:rFonts w:ascii="Arial" w:hAnsi="Arial"/>
          <w:sz w:val="18"/>
        </w:rPr>
        <w:t>Les membres du comité d’avis peuvent être les suivants :</w:t>
      </w:r>
    </w:p>
    <w:p w14:paraId="61447201" w14:textId="6450C647" w:rsidR="00373086" w:rsidRPr="00BF68C7" w:rsidRDefault="00373086" w:rsidP="00373086">
      <w:pPr>
        <w:pStyle w:val="Paragraphedeliste"/>
        <w:numPr>
          <w:ilvl w:val="0"/>
          <w:numId w:val="21"/>
        </w:numPr>
        <w:autoSpaceDE w:val="0"/>
        <w:autoSpaceDN w:val="0"/>
        <w:adjustRightInd w:val="0"/>
        <w:jc w:val="both"/>
        <w:rPr>
          <w:rFonts w:ascii="Arial" w:hAnsi="Arial" w:cs="Arial"/>
          <w:sz w:val="18"/>
          <w:szCs w:val="18"/>
        </w:rPr>
      </w:pPr>
      <w:r w:rsidRPr="00BF68C7">
        <w:rPr>
          <w:rFonts w:ascii="Arial" w:hAnsi="Arial"/>
          <w:sz w:val="18"/>
        </w:rPr>
        <w:t>les différents représentants du maître d’ouvrage </w:t>
      </w:r>
    </w:p>
    <w:p w14:paraId="19D689AD" w14:textId="18834313" w:rsidR="00373086" w:rsidRPr="00BF68C7" w:rsidRDefault="00373086" w:rsidP="00373086">
      <w:pPr>
        <w:pStyle w:val="Paragraphedeliste"/>
        <w:numPr>
          <w:ilvl w:val="0"/>
          <w:numId w:val="21"/>
        </w:numPr>
        <w:autoSpaceDE w:val="0"/>
        <w:autoSpaceDN w:val="0"/>
        <w:adjustRightInd w:val="0"/>
        <w:jc w:val="both"/>
        <w:rPr>
          <w:rFonts w:ascii="Arial" w:hAnsi="Arial" w:cs="Arial"/>
          <w:sz w:val="18"/>
          <w:szCs w:val="18"/>
        </w:rPr>
      </w:pPr>
      <w:r w:rsidRPr="00BF68C7">
        <w:rPr>
          <w:rFonts w:ascii="Arial" w:hAnsi="Arial"/>
          <w:sz w:val="18"/>
        </w:rPr>
        <w:t xml:space="preserve">le bouwmeester maître architecte et/ou </w:t>
      </w:r>
      <w:r w:rsidR="0043581E">
        <w:rPr>
          <w:rFonts w:ascii="Arial" w:hAnsi="Arial"/>
          <w:sz w:val="18"/>
        </w:rPr>
        <w:t>un</w:t>
      </w:r>
      <w:r w:rsidR="0043581E" w:rsidRPr="00BF68C7">
        <w:rPr>
          <w:rFonts w:ascii="Arial" w:hAnsi="Arial"/>
          <w:sz w:val="18"/>
        </w:rPr>
        <w:t xml:space="preserve"> </w:t>
      </w:r>
      <w:r w:rsidRPr="00BF68C7">
        <w:rPr>
          <w:rFonts w:ascii="Arial" w:hAnsi="Arial"/>
          <w:sz w:val="18"/>
        </w:rPr>
        <w:t>représentant </w:t>
      </w:r>
    </w:p>
    <w:p w14:paraId="0C102983" w14:textId="466C2BAA" w:rsidR="00373086" w:rsidRPr="00BF68C7" w:rsidRDefault="00373086" w:rsidP="00373086">
      <w:pPr>
        <w:pStyle w:val="Paragraphedeliste"/>
        <w:numPr>
          <w:ilvl w:val="0"/>
          <w:numId w:val="21"/>
        </w:numPr>
        <w:autoSpaceDE w:val="0"/>
        <w:autoSpaceDN w:val="0"/>
        <w:adjustRightInd w:val="0"/>
        <w:jc w:val="both"/>
        <w:rPr>
          <w:rFonts w:ascii="Arial" w:hAnsi="Arial" w:cs="Arial"/>
          <w:sz w:val="18"/>
          <w:szCs w:val="18"/>
        </w:rPr>
      </w:pPr>
      <w:r w:rsidRPr="00BF68C7">
        <w:rPr>
          <w:rFonts w:ascii="Arial" w:hAnsi="Arial"/>
          <w:sz w:val="18"/>
        </w:rPr>
        <w:t>un expert externe </w:t>
      </w:r>
    </w:p>
    <w:p w14:paraId="73ED9C9F" w14:textId="420C4618" w:rsidR="00970E7E" w:rsidRPr="00BF68C7" w:rsidRDefault="00970E7E" w:rsidP="00970E7E">
      <w:pPr>
        <w:pStyle w:val="Paragraphedeliste"/>
        <w:numPr>
          <w:ilvl w:val="0"/>
          <w:numId w:val="21"/>
        </w:numPr>
        <w:autoSpaceDE w:val="0"/>
        <w:autoSpaceDN w:val="0"/>
        <w:adjustRightInd w:val="0"/>
        <w:jc w:val="both"/>
        <w:rPr>
          <w:rFonts w:ascii="Arial" w:hAnsi="Arial" w:cs="Arial"/>
          <w:sz w:val="18"/>
          <w:szCs w:val="18"/>
        </w:rPr>
      </w:pPr>
      <w:r w:rsidRPr="00BF68C7">
        <w:rPr>
          <w:rFonts w:ascii="Arial" w:hAnsi="Arial"/>
          <w:sz w:val="18"/>
        </w:rPr>
        <w:t>un représentant d’Urban </w:t>
      </w:r>
    </w:p>
    <w:p w14:paraId="7D9E770B" w14:textId="11CEB541" w:rsidR="00970E7E" w:rsidRPr="00BF68C7" w:rsidRDefault="00970E7E" w:rsidP="00970E7E">
      <w:pPr>
        <w:pStyle w:val="Paragraphedeliste"/>
        <w:numPr>
          <w:ilvl w:val="0"/>
          <w:numId w:val="21"/>
        </w:numPr>
        <w:autoSpaceDE w:val="0"/>
        <w:autoSpaceDN w:val="0"/>
        <w:adjustRightInd w:val="0"/>
        <w:jc w:val="both"/>
        <w:rPr>
          <w:rFonts w:ascii="Arial" w:hAnsi="Arial" w:cs="Arial"/>
          <w:sz w:val="18"/>
          <w:szCs w:val="18"/>
        </w:rPr>
      </w:pPr>
      <w:r w:rsidRPr="00BF68C7">
        <w:rPr>
          <w:rFonts w:ascii="Arial" w:hAnsi="Arial"/>
          <w:sz w:val="18"/>
        </w:rPr>
        <w:t>un représentant du service de l’urbanisme de la commune </w:t>
      </w:r>
    </w:p>
    <w:p w14:paraId="45294F49" w14:textId="6BE9EB7F" w:rsidR="00F02757" w:rsidRPr="00BF68C7" w:rsidRDefault="00F02757" w:rsidP="00970E7E">
      <w:pPr>
        <w:pStyle w:val="Paragraphedeliste"/>
        <w:numPr>
          <w:ilvl w:val="0"/>
          <w:numId w:val="21"/>
        </w:numPr>
        <w:autoSpaceDE w:val="0"/>
        <w:autoSpaceDN w:val="0"/>
        <w:adjustRightInd w:val="0"/>
        <w:jc w:val="both"/>
        <w:rPr>
          <w:rFonts w:ascii="Arial" w:hAnsi="Arial" w:cs="Arial"/>
          <w:sz w:val="18"/>
          <w:szCs w:val="18"/>
        </w:rPr>
      </w:pPr>
      <w:r w:rsidRPr="00BF68C7">
        <w:rPr>
          <w:rFonts w:ascii="Arial" w:hAnsi="Arial"/>
          <w:sz w:val="18"/>
        </w:rPr>
        <w:t>le panel citoyen </w:t>
      </w:r>
    </w:p>
    <w:p w14:paraId="054E27E6" w14:textId="07FC4CBE" w:rsidR="00970E7E" w:rsidRPr="00BF68C7" w:rsidRDefault="00970E7E" w:rsidP="00970E7E">
      <w:pPr>
        <w:pStyle w:val="Paragraphedeliste"/>
        <w:numPr>
          <w:ilvl w:val="0"/>
          <w:numId w:val="21"/>
        </w:numPr>
        <w:autoSpaceDE w:val="0"/>
        <w:autoSpaceDN w:val="0"/>
        <w:adjustRightInd w:val="0"/>
        <w:jc w:val="both"/>
        <w:rPr>
          <w:rFonts w:ascii="Arial" w:hAnsi="Arial" w:cs="Arial"/>
          <w:sz w:val="18"/>
          <w:szCs w:val="18"/>
        </w:rPr>
      </w:pPr>
      <w:r w:rsidRPr="00BF68C7">
        <w:rPr>
          <w:rFonts w:ascii="Arial" w:hAnsi="Arial"/>
          <w:sz w:val="18"/>
        </w:rPr>
        <w:t>toutes les personnes susceptibles d’apporter une valeur ajoutée à l’avis motivé</w:t>
      </w:r>
    </w:p>
    <w:p w14:paraId="1398F283" w14:textId="77777777" w:rsidR="00232DB9" w:rsidRPr="00BF68C7" w:rsidRDefault="00232DB9" w:rsidP="00723ACA">
      <w:pPr>
        <w:spacing w:after="120"/>
        <w:rPr>
          <w:rFonts w:ascii="Arial" w:hAnsi="Arial" w:cs="Arial"/>
          <w:sz w:val="18"/>
          <w:szCs w:val="18"/>
          <w:u w:val="single"/>
        </w:rPr>
      </w:pPr>
    </w:p>
    <w:p w14:paraId="607ECE4B" w14:textId="31DD0C64" w:rsidR="00FC49A9" w:rsidRPr="00BF68C7" w:rsidRDefault="00FC49A9" w:rsidP="00723ACA">
      <w:pPr>
        <w:spacing w:after="120"/>
        <w:rPr>
          <w:rFonts w:ascii="Arial" w:hAnsi="Arial" w:cs="Arial"/>
          <w:b/>
          <w:bCs/>
          <w:sz w:val="18"/>
          <w:szCs w:val="18"/>
          <w:u w:val="single"/>
        </w:rPr>
      </w:pPr>
      <w:r w:rsidRPr="00BF68C7">
        <w:rPr>
          <w:rFonts w:ascii="Arial" w:hAnsi="Arial"/>
          <w:b/>
          <w:sz w:val="18"/>
          <w:u w:val="single"/>
        </w:rPr>
        <w:t>Composition du panel citoyen</w:t>
      </w:r>
    </w:p>
    <w:p w14:paraId="35D6FF95" w14:textId="1124EF70" w:rsidR="00963695" w:rsidRPr="00BF68C7" w:rsidRDefault="00963695" w:rsidP="00723ACA">
      <w:pPr>
        <w:rPr>
          <w:rFonts w:ascii="Arial" w:hAnsi="Arial" w:cs="Arial"/>
          <w:i/>
          <w:iCs/>
          <w:sz w:val="18"/>
          <w:szCs w:val="18"/>
        </w:rPr>
      </w:pPr>
      <w:r w:rsidRPr="00BF68C7">
        <w:rPr>
          <w:rFonts w:ascii="Arial" w:hAnsi="Arial"/>
          <w:i/>
          <w:sz w:val="18"/>
        </w:rPr>
        <w:t>a. Qui fait partie du panel citoyen ?</w:t>
      </w:r>
    </w:p>
    <w:p w14:paraId="6C4E681E" w14:textId="04C3D485" w:rsidR="00D16B53" w:rsidRPr="00BF68C7" w:rsidRDefault="00587513" w:rsidP="00723ACA">
      <w:pPr>
        <w:rPr>
          <w:rFonts w:ascii="Arial" w:hAnsi="Arial" w:cs="Arial"/>
          <w:sz w:val="18"/>
          <w:szCs w:val="18"/>
        </w:rPr>
      </w:pPr>
      <w:r w:rsidRPr="00BF68C7">
        <w:rPr>
          <w:rFonts w:ascii="Arial" w:hAnsi="Arial"/>
          <w:sz w:val="18"/>
        </w:rPr>
        <w:t xml:space="preserve">Le panel citoyen est composé de résidents, d’utilisateurs, de commerçants, d’associations, d’institutions, de la société civile, ... qui entretiennent un lien avec le projet, le site ou l’environnement. La composition du panel citoyen doit être représentative des </w:t>
      </w:r>
      <w:r w:rsidR="00BF68C7">
        <w:rPr>
          <w:rFonts w:ascii="Arial" w:hAnsi="Arial"/>
          <w:sz w:val="18"/>
        </w:rPr>
        <w:t xml:space="preserve">différentes </w:t>
      </w:r>
      <w:r w:rsidRPr="00BF68C7">
        <w:rPr>
          <w:rFonts w:ascii="Arial" w:hAnsi="Arial"/>
          <w:sz w:val="18"/>
        </w:rPr>
        <w:t>parties prenantes.</w:t>
      </w:r>
    </w:p>
    <w:p w14:paraId="28B451E5" w14:textId="3FA2304A" w:rsidR="000B16EB" w:rsidRPr="00BF68C7" w:rsidRDefault="0041706C" w:rsidP="00723ACA">
      <w:pPr>
        <w:rPr>
          <w:rFonts w:ascii="Arial" w:hAnsi="Arial" w:cs="Arial"/>
          <w:sz w:val="18"/>
          <w:szCs w:val="18"/>
        </w:rPr>
      </w:pPr>
      <w:r w:rsidRPr="00BF68C7">
        <w:rPr>
          <w:rFonts w:ascii="Arial" w:hAnsi="Arial"/>
          <w:sz w:val="18"/>
        </w:rPr>
        <w:t xml:space="preserve">Le panel citoyen est limité. Le nombre de membres du panel citoyen est fixé à l’avance et éventuellement limité en vue d’un fonctionnement efficace du jury, selon la capacité de la salle ou pour d’autres raisons. L’expérience du BMA montre que, dans la plupart des cas, un groupe de </w:t>
      </w:r>
      <w:r w:rsidRPr="005F5881">
        <w:rPr>
          <w:rFonts w:ascii="Arial" w:hAnsi="Arial"/>
          <w:sz w:val="18"/>
        </w:rPr>
        <w:t>dix membres constitue une bonne représentation des parties concernées.</w:t>
      </w:r>
      <w:r w:rsidRPr="00BF68C7">
        <w:rPr>
          <w:rFonts w:ascii="Arial" w:hAnsi="Arial"/>
          <w:sz w:val="18"/>
        </w:rPr>
        <w:t xml:space="preserve"> </w:t>
      </w:r>
    </w:p>
    <w:p w14:paraId="6FE6B534" w14:textId="08DFD6B6" w:rsidR="00963695" w:rsidRPr="00BF68C7" w:rsidRDefault="00963695" w:rsidP="00723ACA">
      <w:pPr>
        <w:rPr>
          <w:rFonts w:ascii="Arial" w:hAnsi="Arial" w:cs="Arial"/>
          <w:i/>
          <w:iCs/>
          <w:sz w:val="18"/>
          <w:szCs w:val="18"/>
        </w:rPr>
      </w:pPr>
      <w:r w:rsidRPr="00BF68C7">
        <w:rPr>
          <w:rFonts w:ascii="Arial" w:hAnsi="Arial"/>
          <w:i/>
          <w:sz w:val="18"/>
        </w:rPr>
        <w:t>b. Comment constituer le panel citoyen ?</w:t>
      </w:r>
    </w:p>
    <w:p w14:paraId="7A9A4423" w14:textId="6AFC4764" w:rsidR="00CB2EB8" w:rsidRPr="00BF68C7" w:rsidRDefault="00570A08" w:rsidP="00CB2EB8">
      <w:pPr>
        <w:spacing w:after="120"/>
        <w:rPr>
          <w:rFonts w:ascii="Arial" w:hAnsi="Arial" w:cs="Arial"/>
          <w:sz w:val="18"/>
          <w:szCs w:val="18"/>
        </w:rPr>
      </w:pPr>
      <w:r w:rsidRPr="00BF68C7">
        <w:rPr>
          <w:rFonts w:ascii="Arial" w:hAnsi="Arial"/>
          <w:sz w:val="18"/>
        </w:rPr>
        <w:t>Le panel citoyen peut être constitué de deux façons. Soit ouvertement et largement en publiant un appel public à manifestation d’intérêt par le biais de différents canaux, soit en invitant un certain nombre de personnes de manière directe et adaptée au projet en fonction de leur implication, de leur intérêt ou de leurs connaissances.</w:t>
      </w:r>
    </w:p>
    <w:p w14:paraId="4493598F" w14:textId="44BFE6AB" w:rsidR="00AC2375" w:rsidRPr="00BF68C7" w:rsidRDefault="00AC2375" w:rsidP="00AC2375">
      <w:pPr>
        <w:spacing w:after="120"/>
        <w:rPr>
          <w:rFonts w:ascii="Arial" w:hAnsi="Arial" w:cs="Arial"/>
          <w:sz w:val="18"/>
          <w:szCs w:val="18"/>
        </w:rPr>
      </w:pPr>
      <w:r w:rsidRPr="00BF68C7">
        <w:rPr>
          <w:rFonts w:ascii="Arial" w:hAnsi="Arial"/>
          <w:sz w:val="18"/>
        </w:rPr>
        <w:t xml:space="preserve">Les invitations sont envoyées par le maître d’ouvrage. </w:t>
      </w:r>
    </w:p>
    <w:p w14:paraId="115E1228" w14:textId="77777777" w:rsidR="00AC2375" w:rsidRPr="00952280" w:rsidRDefault="00AC2375" w:rsidP="001D1D79">
      <w:pPr>
        <w:spacing w:after="120"/>
        <w:rPr>
          <w:rFonts w:ascii="Arial" w:hAnsi="Arial" w:cs="Arial"/>
          <w:sz w:val="18"/>
          <w:szCs w:val="18"/>
          <w:highlight w:val="yellow"/>
          <w:u w:val="single"/>
        </w:rPr>
      </w:pPr>
    </w:p>
    <w:p w14:paraId="045D3803" w14:textId="2A35236C" w:rsidR="00AC2375" w:rsidRPr="00BF68C7" w:rsidRDefault="00AC2375" w:rsidP="001D1D79">
      <w:pPr>
        <w:spacing w:after="120"/>
        <w:rPr>
          <w:rFonts w:ascii="Arial" w:hAnsi="Arial" w:cs="Arial"/>
          <w:i/>
          <w:iCs/>
          <w:sz w:val="18"/>
          <w:szCs w:val="18"/>
          <w:u w:val="single"/>
        </w:rPr>
      </w:pPr>
      <w:r w:rsidRPr="00BF68C7">
        <w:rPr>
          <w:rFonts w:ascii="Arial" w:hAnsi="Arial"/>
          <w:i/>
          <w:sz w:val="18"/>
          <w:u w:val="single"/>
        </w:rPr>
        <w:t xml:space="preserve">S’il est opté pour une invitation publique à manifester son intérêt </w:t>
      </w:r>
    </w:p>
    <w:p w14:paraId="7DF2A877" w14:textId="7B52DA91" w:rsidR="00D16B53" w:rsidRPr="00BF68C7" w:rsidRDefault="00963695" w:rsidP="001D1D79">
      <w:pPr>
        <w:spacing w:after="120"/>
        <w:rPr>
          <w:rFonts w:ascii="Arial" w:hAnsi="Arial" w:cs="Arial"/>
          <w:sz w:val="18"/>
          <w:szCs w:val="18"/>
        </w:rPr>
      </w:pPr>
      <w:r w:rsidRPr="00BF68C7">
        <w:rPr>
          <w:rFonts w:ascii="Arial" w:hAnsi="Arial"/>
          <w:sz w:val="18"/>
        </w:rPr>
        <w:t xml:space="preserve">L’invitation sera envoyée au moins </w:t>
      </w:r>
      <w:commentRangeStart w:id="0"/>
      <w:r w:rsidRPr="00BF68C7">
        <w:rPr>
          <w:rFonts w:ascii="Arial" w:hAnsi="Arial"/>
          <w:sz w:val="18"/>
        </w:rPr>
        <w:t xml:space="preserve">4 semaines </w:t>
      </w:r>
      <w:commentRangeEnd w:id="0"/>
      <w:r w:rsidR="00F847B5">
        <w:rPr>
          <w:rStyle w:val="Marquedecommentaire"/>
        </w:rPr>
        <w:commentReference w:id="0"/>
      </w:r>
      <w:r w:rsidRPr="00BF68C7">
        <w:rPr>
          <w:rFonts w:ascii="Arial" w:hAnsi="Arial"/>
          <w:sz w:val="18"/>
        </w:rPr>
        <w:t xml:space="preserve">avant la date effective du jury afin de constituer le panel citoyen. </w:t>
      </w:r>
    </w:p>
    <w:p w14:paraId="60615640" w14:textId="37B09962" w:rsidR="00D16B53" w:rsidRPr="00BF68C7" w:rsidRDefault="00570A08" w:rsidP="001D1D79">
      <w:pPr>
        <w:spacing w:after="120"/>
        <w:rPr>
          <w:rFonts w:ascii="Arial" w:hAnsi="Arial" w:cs="Arial"/>
          <w:sz w:val="18"/>
          <w:szCs w:val="18"/>
        </w:rPr>
      </w:pPr>
      <w:r w:rsidRPr="00BF68C7">
        <w:rPr>
          <w:rFonts w:ascii="Arial" w:hAnsi="Arial"/>
          <w:sz w:val="18"/>
        </w:rPr>
        <w:t xml:space="preserve">Pour la sélection des membres du panel citoyen, il est indiqué que la priorité sera donnée à certains groupes (par exemple, uniquement des personnes issues </w:t>
      </w:r>
      <w:r w:rsidR="00BF68C7">
        <w:rPr>
          <w:rFonts w:ascii="Arial" w:hAnsi="Arial"/>
          <w:sz w:val="18"/>
        </w:rPr>
        <w:t>du périmètre de projet</w:t>
      </w:r>
      <w:r w:rsidRPr="00BF68C7">
        <w:rPr>
          <w:rFonts w:ascii="Arial" w:hAnsi="Arial"/>
          <w:sz w:val="18"/>
        </w:rPr>
        <w:t xml:space="preserve">, un certain </w:t>
      </w:r>
      <w:r w:rsidR="00F847B5">
        <w:rPr>
          <w:rFonts w:ascii="Arial" w:hAnsi="Arial"/>
          <w:sz w:val="18"/>
        </w:rPr>
        <w:t>équilibre</w:t>
      </w:r>
      <w:r w:rsidRPr="00BF68C7">
        <w:rPr>
          <w:rFonts w:ascii="Arial" w:hAnsi="Arial"/>
          <w:sz w:val="18"/>
        </w:rPr>
        <w:t xml:space="preserve"> entre individus et représentants d’associations, etc.) </w:t>
      </w:r>
    </w:p>
    <w:p w14:paraId="7C1FB22E" w14:textId="39EB8141" w:rsidR="00CB2EB8" w:rsidRPr="00F847B5" w:rsidRDefault="001D1D79" w:rsidP="001D1D79">
      <w:pPr>
        <w:spacing w:after="120"/>
        <w:rPr>
          <w:rFonts w:ascii="Arial" w:hAnsi="Arial" w:cs="Arial"/>
          <w:sz w:val="18"/>
          <w:szCs w:val="18"/>
        </w:rPr>
      </w:pPr>
      <w:r w:rsidRPr="00F847B5">
        <w:rPr>
          <w:rFonts w:ascii="Arial" w:hAnsi="Arial"/>
          <w:sz w:val="18"/>
        </w:rPr>
        <w:t xml:space="preserve">Grâce à un système de préinscription, les personnes intéressées peuvent, dans un délai </w:t>
      </w:r>
      <w:r w:rsidRPr="003E24FB">
        <w:rPr>
          <w:rFonts w:ascii="Arial" w:hAnsi="Arial"/>
          <w:sz w:val="18"/>
        </w:rPr>
        <w:t>d’une semaine</w:t>
      </w:r>
      <w:r w:rsidRPr="00F847B5">
        <w:rPr>
          <w:rFonts w:ascii="Arial" w:hAnsi="Arial"/>
          <w:sz w:val="18"/>
        </w:rPr>
        <w:t>, communiquer leur nom et leur motivation par mail. Le maître d’ouvrage désignera une personne de contact pour répondre aux éventuelles questions des citoyens souhaitant se préinscrire.</w:t>
      </w:r>
    </w:p>
    <w:p w14:paraId="7D7267B3" w14:textId="609F5779" w:rsidR="001D1D79" w:rsidRPr="00F847B5" w:rsidRDefault="004728DA" w:rsidP="001D1D79">
      <w:pPr>
        <w:spacing w:after="120"/>
        <w:rPr>
          <w:rFonts w:ascii="Arial" w:hAnsi="Arial" w:cs="Arial"/>
          <w:sz w:val="18"/>
          <w:szCs w:val="18"/>
        </w:rPr>
      </w:pPr>
      <w:r w:rsidRPr="00F847B5">
        <w:rPr>
          <w:rFonts w:ascii="Arial" w:hAnsi="Arial"/>
          <w:sz w:val="18"/>
        </w:rPr>
        <w:t>Les membres invités d’un panel citoyen s’engagent à respecter la confidentialité de la procédure jusqu’à ce que la décision d’attribution soit communiquée aux candidats par le maître d’ouvrage et que le lauréat soit annoncé. Cette déclaration de confidentialité sera annoncée lors de la préinscription et devra être signée avant le début du jury.</w:t>
      </w:r>
    </w:p>
    <w:p w14:paraId="51F39F2A" w14:textId="6D3D7030" w:rsidR="00CB2EB8" w:rsidRPr="00F847B5" w:rsidRDefault="00963695" w:rsidP="00723ACA">
      <w:pPr>
        <w:rPr>
          <w:rFonts w:ascii="Arial" w:hAnsi="Arial" w:cs="Arial"/>
          <w:i/>
          <w:iCs/>
          <w:color w:val="0000FF"/>
          <w:sz w:val="18"/>
          <w:szCs w:val="18"/>
        </w:rPr>
      </w:pPr>
      <w:r w:rsidRPr="00F847B5">
        <w:rPr>
          <w:rFonts w:ascii="Arial" w:hAnsi="Arial"/>
          <w:sz w:val="18"/>
        </w:rPr>
        <w:t xml:space="preserve"> </w:t>
      </w:r>
      <w:r w:rsidRPr="00F847B5">
        <w:rPr>
          <w:rFonts w:ascii="Arial" w:hAnsi="Arial"/>
          <w:i/>
          <w:color w:val="0000FF"/>
          <w:sz w:val="18"/>
        </w:rPr>
        <w:t>(Voir exemple d’invitation)</w:t>
      </w:r>
    </w:p>
    <w:p w14:paraId="5EEB062B" w14:textId="4653C2D1" w:rsidR="00CB2EB8" w:rsidRPr="00F847B5" w:rsidRDefault="00CB2EB8" w:rsidP="00CB2EB8">
      <w:pPr>
        <w:spacing w:after="120"/>
        <w:rPr>
          <w:rFonts w:ascii="Arial" w:hAnsi="Arial" w:cs="Arial"/>
          <w:i/>
          <w:iCs/>
          <w:sz w:val="18"/>
          <w:szCs w:val="18"/>
          <w:u w:val="single"/>
        </w:rPr>
      </w:pPr>
      <w:r w:rsidRPr="00F847B5">
        <w:rPr>
          <w:rFonts w:ascii="Arial" w:hAnsi="Arial"/>
          <w:i/>
          <w:sz w:val="18"/>
          <w:u w:val="single"/>
        </w:rPr>
        <w:t>S’il est opté pour une invitation directe</w:t>
      </w:r>
    </w:p>
    <w:p w14:paraId="3795E7CC" w14:textId="3DF63066" w:rsidR="005D6021" w:rsidRPr="00652749" w:rsidRDefault="00CB2EB8" w:rsidP="005D6021">
      <w:pPr>
        <w:spacing w:after="120"/>
        <w:rPr>
          <w:rFonts w:ascii="Arial" w:hAnsi="Arial" w:cs="Arial"/>
          <w:sz w:val="18"/>
          <w:szCs w:val="18"/>
        </w:rPr>
      </w:pPr>
      <w:r w:rsidRPr="00F847B5">
        <w:rPr>
          <w:rFonts w:ascii="Arial" w:hAnsi="Arial"/>
          <w:sz w:val="18"/>
        </w:rPr>
        <w:t xml:space="preserve">L’invitation sera envoyée par le maître d’ouvrage au moins </w:t>
      </w:r>
      <w:commentRangeStart w:id="1"/>
      <w:r w:rsidRPr="00F847B5">
        <w:rPr>
          <w:rFonts w:ascii="Arial" w:hAnsi="Arial"/>
          <w:sz w:val="18"/>
        </w:rPr>
        <w:t xml:space="preserve">4 semaines </w:t>
      </w:r>
      <w:commentRangeEnd w:id="1"/>
      <w:r w:rsidR="00F847B5">
        <w:rPr>
          <w:rStyle w:val="Marquedecommentaire"/>
        </w:rPr>
        <w:commentReference w:id="1"/>
      </w:r>
      <w:r w:rsidRPr="00F847B5">
        <w:rPr>
          <w:rFonts w:ascii="Arial" w:hAnsi="Arial"/>
          <w:sz w:val="18"/>
        </w:rPr>
        <w:t xml:space="preserve">avant la date effective du jury, directement aux </w:t>
      </w:r>
      <w:r w:rsidRPr="00652749">
        <w:rPr>
          <w:rFonts w:ascii="Arial" w:hAnsi="Arial"/>
          <w:sz w:val="18"/>
        </w:rPr>
        <w:t>citoyens invités.</w:t>
      </w:r>
    </w:p>
    <w:p w14:paraId="44A0DEB0" w14:textId="43C4C378" w:rsidR="00CB2EB8" w:rsidRPr="00652749" w:rsidRDefault="00CB2EB8" w:rsidP="005D6021">
      <w:pPr>
        <w:spacing w:after="120"/>
        <w:rPr>
          <w:rFonts w:ascii="Arial" w:hAnsi="Arial" w:cs="Arial"/>
          <w:sz w:val="18"/>
          <w:szCs w:val="18"/>
        </w:rPr>
      </w:pPr>
      <w:r w:rsidRPr="00652749">
        <w:rPr>
          <w:rFonts w:ascii="Arial" w:hAnsi="Arial"/>
          <w:sz w:val="18"/>
        </w:rPr>
        <w:t>Le maître d’ouvrage désignera une personne de contact pour les éventuelles questions posées par les citoyens invités.</w:t>
      </w:r>
    </w:p>
    <w:p w14:paraId="6A8BD882" w14:textId="2E899336" w:rsidR="00CB2EB8" w:rsidRPr="00652749" w:rsidRDefault="00CB2EB8" w:rsidP="00CB2EB8">
      <w:pPr>
        <w:spacing w:after="120"/>
        <w:rPr>
          <w:rFonts w:ascii="Arial" w:hAnsi="Arial" w:cs="Arial"/>
          <w:sz w:val="18"/>
          <w:szCs w:val="18"/>
        </w:rPr>
      </w:pPr>
      <w:r w:rsidRPr="00652749">
        <w:rPr>
          <w:rFonts w:ascii="Arial" w:hAnsi="Arial"/>
          <w:sz w:val="18"/>
        </w:rPr>
        <w:lastRenderedPageBreak/>
        <w:t>Les membres invités d’un panel citoyen s’engagent à respecter la confidentialité de la procédure jusqu’à ce que la décision d’attribution soit communiquée aux candidats par le maître d’ouvrage et que le lauréat soit annoncé. Cette déclaration de confidentialité sera annoncée lors de l’invitation et devra être signée avant le début du jury.</w:t>
      </w:r>
    </w:p>
    <w:p w14:paraId="72CB6E9D" w14:textId="38A29AD0" w:rsidR="00AC2375" w:rsidRPr="00652749" w:rsidRDefault="00CB2EB8" w:rsidP="00723ACA">
      <w:pPr>
        <w:rPr>
          <w:rFonts w:ascii="Arial" w:hAnsi="Arial" w:cs="Arial"/>
          <w:i/>
          <w:iCs/>
          <w:color w:val="0000FF"/>
          <w:sz w:val="18"/>
          <w:szCs w:val="18"/>
        </w:rPr>
      </w:pPr>
      <w:r w:rsidRPr="00652749">
        <w:rPr>
          <w:rFonts w:ascii="Arial" w:hAnsi="Arial"/>
          <w:sz w:val="18"/>
        </w:rPr>
        <w:t xml:space="preserve"> </w:t>
      </w:r>
      <w:r w:rsidRPr="00652749">
        <w:rPr>
          <w:rFonts w:ascii="Arial" w:hAnsi="Arial"/>
          <w:i/>
          <w:color w:val="0000FF"/>
          <w:sz w:val="18"/>
        </w:rPr>
        <w:t>(Voir exemple d’invitation)</w:t>
      </w:r>
    </w:p>
    <w:p w14:paraId="5119FE4B" w14:textId="77777777" w:rsidR="009B3432" w:rsidRPr="00652749" w:rsidRDefault="009B3432" w:rsidP="00723ACA">
      <w:pPr>
        <w:rPr>
          <w:rFonts w:ascii="Arial" w:hAnsi="Arial" w:cs="Arial"/>
          <w:i/>
          <w:iCs/>
          <w:color w:val="0000FF"/>
          <w:sz w:val="18"/>
          <w:szCs w:val="18"/>
        </w:rPr>
      </w:pPr>
    </w:p>
    <w:p w14:paraId="34D6B7BA" w14:textId="219637F7" w:rsidR="00963695" w:rsidRDefault="007A7739" w:rsidP="00723ACA">
      <w:pPr>
        <w:rPr>
          <w:rFonts w:ascii="Arial" w:hAnsi="Arial"/>
          <w:b/>
          <w:sz w:val="18"/>
          <w:u w:val="single"/>
        </w:rPr>
      </w:pPr>
      <w:r>
        <w:rPr>
          <w:rFonts w:ascii="Arial" w:hAnsi="Arial"/>
          <w:b/>
          <w:sz w:val="18"/>
          <w:u w:val="single"/>
        </w:rPr>
        <w:t xml:space="preserve">En amont du jury </w:t>
      </w:r>
    </w:p>
    <w:p w14:paraId="4247E627" w14:textId="16037193" w:rsidR="007A7739" w:rsidRPr="005F5881" w:rsidRDefault="007A7739" w:rsidP="00723ACA">
      <w:pPr>
        <w:rPr>
          <w:rFonts w:ascii="Arial" w:hAnsi="Arial"/>
          <w:bCs/>
          <w:i/>
          <w:iCs/>
          <w:sz w:val="18"/>
        </w:rPr>
      </w:pPr>
      <w:bookmarkStart w:id="2" w:name="_Hlk177054135"/>
      <w:r w:rsidRPr="005F5881">
        <w:rPr>
          <w:rFonts w:ascii="Arial" w:hAnsi="Arial"/>
          <w:bCs/>
          <w:i/>
          <w:iCs/>
          <w:sz w:val="18"/>
        </w:rPr>
        <w:t xml:space="preserve">a. </w:t>
      </w:r>
      <w:proofErr w:type="spellStart"/>
      <w:r w:rsidRPr="005F5881">
        <w:rPr>
          <w:rFonts w:ascii="Arial" w:hAnsi="Arial"/>
          <w:bCs/>
          <w:i/>
          <w:iCs/>
          <w:sz w:val="18"/>
        </w:rPr>
        <w:t>Un·e</w:t>
      </w:r>
      <w:proofErr w:type="spellEnd"/>
      <w:r w:rsidRPr="005F5881">
        <w:rPr>
          <w:rFonts w:ascii="Arial" w:hAnsi="Arial"/>
          <w:bCs/>
          <w:i/>
          <w:iCs/>
          <w:sz w:val="18"/>
        </w:rPr>
        <w:t xml:space="preserve"> </w:t>
      </w:r>
      <w:proofErr w:type="spellStart"/>
      <w:r w:rsidRPr="005F5881">
        <w:rPr>
          <w:rFonts w:ascii="Arial" w:hAnsi="Arial"/>
          <w:bCs/>
          <w:i/>
          <w:iCs/>
          <w:sz w:val="18"/>
        </w:rPr>
        <w:t>facilitat·eur·rice</w:t>
      </w:r>
      <w:proofErr w:type="spellEnd"/>
    </w:p>
    <w:p w14:paraId="1D28D31F" w14:textId="41332468" w:rsidR="007A7739" w:rsidRPr="002F6875" w:rsidRDefault="002F6875" w:rsidP="00723ACA">
      <w:pPr>
        <w:rPr>
          <w:rFonts w:ascii="Arial" w:hAnsi="Arial" w:cs="Arial"/>
          <w:bCs/>
          <w:i/>
          <w:iCs/>
          <w:sz w:val="18"/>
          <w:szCs w:val="18"/>
        </w:rPr>
      </w:pPr>
      <w:r w:rsidRPr="005F5881">
        <w:rPr>
          <w:rFonts w:ascii="Arial" w:hAnsi="Arial" w:cs="Arial"/>
          <w:sz w:val="18"/>
          <w:szCs w:val="18"/>
        </w:rPr>
        <w:t>La présence d’une personne désigné et experte en facilitation est essentielle</w:t>
      </w:r>
      <w:r w:rsidR="004E4356" w:rsidRPr="005F5881">
        <w:rPr>
          <w:rFonts w:ascii="Arial" w:hAnsi="Arial" w:cs="Arial"/>
          <w:sz w:val="18"/>
          <w:szCs w:val="18"/>
        </w:rPr>
        <w:t xml:space="preserve"> pour le fonctionnement </w:t>
      </w:r>
      <w:r w:rsidR="005F5881" w:rsidRPr="005F5881">
        <w:rPr>
          <w:rFonts w:ascii="Arial" w:hAnsi="Arial" w:cs="Arial"/>
          <w:sz w:val="18"/>
          <w:szCs w:val="18"/>
        </w:rPr>
        <w:t>interne</w:t>
      </w:r>
      <w:r w:rsidR="004E4356" w:rsidRPr="005F5881">
        <w:rPr>
          <w:rFonts w:ascii="Arial" w:hAnsi="Arial" w:cs="Arial"/>
          <w:sz w:val="18"/>
          <w:szCs w:val="18"/>
        </w:rPr>
        <w:t xml:space="preserve"> du panel citoyen et un bon déroulé du jury</w:t>
      </w:r>
      <w:r w:rsidRPr="005F5881">
        <w:rPr>
          <w:rFonts w:ascii="Arial" w:hAnsi="Arial" w:cs="Arial"/>
          <w:sz w:val="18"/>
          <w:szCs w:val="18"/>
        </w:rPr>
        <w:t xml:space="preserve">. </w:t>
      </w:r>
      <w:r w:rsidR="004E4356" w:rsidRPr="005F5881">
        <w:rPr>
          <w:rFonts w:ascii="Arial" w:hAnsi="Arial" w:cs="Arial"/>
          <w:sz w:val="18"/>
          <w:szCs w:val="18"/>
        </w:rPr>
        <w:t>Cela</w:t>
      </w:r>
      <w:r w:rsidRPr="005F5881">
        <w:rPr>
          <w:rFonts w:ascii="Arial" w:hAnsi="Arial" w:cs="Arial"/>
          <w:sz w:val="18"/>
          <w:szCs w:val="18"/>
        </w:rPr>
        <w:t xml:space="preserve"> permet d’installer un cadre de confiance propice au dialogue. L’</w:t>
      </w:r>
      <w:proofErr w:type="spellStart"/>
      <w:r w:rsidRPr="005F5881">
        <w:rPr>
          <w:rFonts w:ascii="Arial" w:hAnsi="Arial" w:cs="Arial"/>
          <w:sz w:val="18"/>
          <w:szCs w:val="18"/>
        </w:rPr>
        <w:t>expert·e</w:t>
      </w:r>
      <w:proofErr w:type="spellEnd"/>
      <w:r w:rsidRPr="005F5881">
        <w:rPr>
          <w:rFonts w:ascii="Arial" w:hAnsi="Arial" w:cs="Arial"/>
          <w:sz w:val="18"/>
          <w:szCs w:val="18"/>
        </w:rPr>
        <w:t xml:space="preserve"> peut être </w:t>
      </w:r>
      <w:proofErr w:type="spellStart"/>
      <w:r w:rsidRPr="005F5881">
        <w:rPr>
          <w:rFonts w:ascii="Arial" w:hAnsi="Arial" w:cs="Arial"/>
          <w:sz w:val="18"/>
          <w:szCs w:val="18"/>
        </w:rPr>
        <w:t>désigné·e</w:t>
      </w:r>
      <w:proofErr w:type="spellEnd"/>
      <w:r w:rsidRPr="005F5881">
        <w:rPr>
          <w:rFonts w:ascii="Arial" w:hAnsi="Arial" w:cs="Arial"/>
          <w:sz w:val="18"/>
          <w:szCs w:val="18"/>
        </w:rPr>
        <w:t xml:space="preserve"> au sein de l’administration même (service de participation, accord-cadre) ou via la centrale de marché</w:t>
      </w:r>
      <w:r w:rsidR="001B77F5" w:rsidRPr="005F5881">
        <w:rPr>
          <w:rFonts w:ascii="Arial" w:hAnsi="Arial" w:cs="Arial"/>
          <w:sz w:val="18"/>
          <w:szCs w:val="18"/>
        </w:rPr>
        <w:t>s</w:t>
      </w:r>
      <w:r w:rsidRPr="005F5881">
        <w:rPr>
          <w:rFonts w:ascii="Arial" w:hAnsi="Arial" w:cs="Arial"/>
          <w:sz w:val="18"/>
          <w:szCs w:val="18"/>
        </w:rPr>
        <w:t xml:space="preserve"> de participation de </w:t>
      </w:r>
      <w:proofErr w:type="spellStart"/>
      <w:r w:rsidRPr="005F5881">
        <w:rPr>
          <w:rFonts w:ascii="Arial" w:hAnsi="Arial" w:cs="Arial"/>
          <w:sz w:val="18"/>
          <w:szCs w:val="18"/>
        </w:rPr>
        <w:t>perspective.brussels</w:t>
      </w:r>
      <w:proofErr w:type="spellEnd"/>
      <w:r w:rsidRPr="005F5881">
        <w:rPr>
          <w:rFonts w:ascii="Arial" w:hAnsi="Arial" w:cs="Arial"/>
          <w:sz w:val="18"/>
          <w:szCs w:val="18"/>
        </w:rPr>
        <w:t>.</w:t>
      </w:r>
      <w:r w:rsidRPr="002F6875">
        <w:rPr>
          <w:rFonts w:ascii="Arial" w:hAnsi="Arial" w:cs="Arial"/>
          <w:sz w:val="18"/>
          <w:szCs w:val="18"/>
        </w:rPr>
        <w:t xml:space="preserve"> </w:t>
      </w:r>
    </w:p>
    <w:bookmarkEnd w:id="2"/>
    <w:p w14:paraId="4A34493D" w14:textId="6B9B0483" w:rsidR="007A7739" w:rsidRDefault="007A7739" w:rsidP="00723ACA">
      <w:pPr>
        <w:rPr>
          <w:rFonts w:ascii="Arial" w:hAnsi="Arial"/>
          <w:bCs/>
          <w:i/>
          <w:iCs/>
          <w:sz w:val="18"/>
        </w:rPr>
      </w:pPr>
      <w:r>
        <w:rPr>
          <w:rFonts w:ascii="Arial" w:hAnsi="Arial"/>
          <w:bCs/>
          <w:i/>
          <w:iCs/>
          <w:sz w:val="18"/>
        </w:rPr>
        <w:t>b</w:t>
      </w:r>
      <w:r w:rsidRPr="007A7739">
        <w:rPr>
          <w:rFonts w:ascii="Arial" w:hAnsi="Arial"/>
          <w:bCs/>
          <w:i/>
          <w:iCs/>
          <w:sz w:val="18"/>
        </w:rPr>
        <w:t xml:space="preserve">. </w:t>
      </w:r>
      <w:r>
        <w:rPr>
          <w:rFonts w:ascii="Arial" w:hAnsi="Arial"/>
          <w:bCs/>
          <w:i/>
          <w:iCs/>
          <w:sz w:val="18"/>
        </w:rPr>
        <w:t>Une sé</w:t>
      </w:r>
      <w:r w:rsidRPr="007A7739">
        <w:rPr>
          <w:rFonts w:ascii="Arial" w:hAnsi="Arial"/>
          <w:bCs/>
          <w:i/>
          <w:iCs/>
          <w:sz w:val="18"/>
        </w:rPr>
        <w:t xml:space="preserve">ance d’information </w:t>
      </w:r>
    </w:p>
    <w:p w14:paraId="2FAD2CA3" w14:textId="3D855EA0" w:rsidR="007A7739" w:rsidRDefault="007A7739" w:rsidP="00723ACA">
      <w:pPr>
        <w:rPr>
          <w:rFonts w:ascii="Arial" w:hAnsi="Arial"/>
          <w:sz w:val="18"/>
        </w:rPr>
      </w:pPr>
      <w:r w:rsidRPr="00652749">
        <w:rPr>
          <w:rFonts w:ascii="Arial" w:hAnsi="Arial"/>
          <w:sz w:val="18"/>
        </w:rPr>
        <w:t>Si le maître d’ouvrage le souhaite, il peut organiser une session d’information pour expliquer, d’une part, le marché et le contexte et, d’autre part, le déroulement et les règles du comité d’avis aux participants du panel citoyen. Cela implique de constituer le panel citoyen à l’avance afin que la session d’information puisse encore être programmée à temps avant la date du jury.</w:t>
      </w:r>
    </w:p>
    <w:p w14:paraId="7D5C9D3C" w14:textId="75EA0ACF" w:rsidR="00E75813" w:rsidRPr="007A7739" w:rsidRDefault="007A7739" w:rsidP="00723ACA">
      <w:pPr>
        <w:spacing w:after="120"/>
        <w:rPr>
          <w:rFonts w:ascii="Arial" w:hAnsi="Arial" w:cs="Arial"/>
          <w:i/>
          <w:iCs/>
          <w:sz w:val="18"/>
          <w:szCs w:val="18"/>
        </w:rPr>
      </w:pPr>
      <w:r w:rsidRPr="007A7739">
        <w:rPr>
          <w:rFonts w:ascii="Arial" w:hAnsi="Arial"/>
          <w:i/>
          <w:iCs/>
          <w:sz w:val="18"/>
        </w:rPr>
        <w:t>c</w:t>
      </w:r>
      <w:r w:rsidR="00963695" w:rsidRPr="007A7739">
        <w:rPr>
          <w:rFonts w:ascii="Arial" w:hAnsi="Arial"/>
          <w:i/>
          <w:iCs/>
          <w:sz w:val="18"/>
        </w:rPr>
        <w:t xml:space="preserve">. </w:t>
      </w:r>
      <w:r w:rsidR="00F475A0">
        <w:rPr>
          <w:rFonts w:ascii="Arial" w:hAnsi="Arial"/>
          <w:i/>
          <w:iCs/>
          <w:sz w:val="18"/>
        </w:rPr>
        <w:t>Envois des offres</w:t>
      </w:r>
    </w:p>
    <w:p w14:paraId="796177BA" w14:textId="495D3E9B" w:rsidR="00E75813" w:rsidRPr="00652749" w:rsidRDefault="0003625B" w:rsidP="00E75813">
      <w:pPr>
        <w:rPr>
          <w:rFonts w:ascii="Arial" w:hAnsi="Arial"/>
          <w:sz w:val="18"/>
        </w:rPr>
      </w:pPr>
      <w:r w:rsidRPr="00652749">
        <w:rPr>
          <w:rFonts w:ascii="Arial" w:hAnsi="Arial"/>
          <w:sz w:val="18"/>
        </w:rPr>
        <w:t xml:space="preserve">Lorsque le maître d’ouvrage envoie les offres par mail avant la date du jury, la déclaration de confidentialité doit y être jointe et être renvoyée signée au maître d’ouvrage dans les deux jours. Ce n’est qu’à ce moment-là que le lien sera envoyé pour télécharger tous les documents nécessaires pour prendre connaissance des offres. </w:t>
      </w:r>
      <w:r w:rsidRPr="00652749">
        <w:rPr>
          <w:rFonts w:ascii="Arial" w:hAnsi="Arial"/>
          <w:i/>
          <w:color w:val="0000FF"/>
          <w:sz w:val="18"/>
        </w:rPr>
        <w:t>(Voir exemple de mail 1) (Voir exemple de déclaration de confidentialité)</w:t>
      </w:r>
    </w:p>
    <w:p w14:paraId="26CAA356" w14:textId="77777777" w:rsidR="00621841" w:rsidRPr="00652749" w:rsidRDefault="00621841" w:rsidP="007A7739">
      <w:pPr>
        <w:ind w:firstLine="360"/>
        <w:rPr>
          <w:rFonts w:ascii="Arial" w:hAnsi="Arial" w:cs="Arial"/>
          <w:i/>
          <w:iCs/>
          <w:sz w:val="18"/>
          <w:szCs w:val="18"/>
        </w:rPr>
      </w:pPr>
      <w:r w:rsidRPr="00652749">
        <w:rPr>
          <w:rFonts w:ascii="Arial" w:hAnsi="Arial"/>
          <w:i/>
          <w:sz w:val="18"/>
        </w:rPr>
        <w:t xml:space="preserve">Liste des documents : </w:t>
      </w:r>
    </w:p>
    <w:p w14:paraId="177D8F8A" w14:textId="61932D96" w:rsidR="00A140D0" w:rsidRPr="00652749" w:rsidRDefault="00621841" w:rsidP="00642878">
      <w:pPr>
        <w:pStyle w:val="Paragraphedeliste"/>
        <w:numPr>
          <w:ilvl w:val="0"/>
          <w:numId w:val="17"/>
        </w:numPr>
        <w:rPr>
          <w:rFonts w:ascii="Arial" w:hAnsi="Arial" w:cs="Arial"/>
          <w:sz w:val="18"/>
          <w:szCs w:val="18"/>
        </w:rPr>
      </w:pPr>
      <w:r w:rsidRPr="00652749">
        <w:rPr>
          <w:rFonts w:ascii="Arial" w:hAnsi="Arial"/>
          <w:sz w:val="18"/>
        </w:rPr>
        <w:t xml:space="preserve">Déclaration de confidentialité et de conflit d’intérêt </w:t>
      </w:r>
    </w:p>
    <w:p w14:paraId="264E9477" w14:textId="0E548EC6" w:rsidR="00562E2F" w:rsidRPr="00652749" w:rsidRDefault="00562E2F" w:rsidP="00562E2F">
      <w:pPr>
        <w:pStyle w:val="Paragraphedeliste"/>
        <w:numPr>
          <w:ilvl w:val="0"/>
          <w:numId w:val="17"/>
        </w:numPr>
        <w:rPr>
          <w:rFonts w:ascii="Arial" w:hAnsi="Arial" w:cs="Arial"/>
          <w:sz w:val="18"/>
          <w:szCs w:val="18"/>
        </w:rPr>
      </w:pPr>
      <w:r w:rsidRPr="00652749">
        <w:rPr>
          <w:rFonts w:ascii="Arial" w:hAnsi="Arial"/>
          <w:sz w:val="18"/>
        </w:rPr>
        <w:t>Cahier spécial des charges</w:t>
      </w:r>
    </w:p>
    <w:p w14:paraId="4378BCCD" w14:textId="3A9D8554" w:rsidR="00562E2F" w:rsidRPr="00652749" w:rsidRDefault="00562E2F" w:rsidP="00562E2F">
      <w:pPr>
        <w:pStyle w:val="Paragraphedeliste"/>
        <w:numPr>
          <w:ilvl w:val="0"/>
          <w:numId w:val="17"/>
        </w:numPr>
        <w:rPr>
          <w:rFonts w:ascii="Arial" w:hAnsi="Arial" w:cs="Arial"/>
          <w:sz w:val="18"/>
          <w:szCs w:val="18"/>
        </w:rPr>
      </w:pPr>
      <w:r w:rsidRPr="00652749">
        <w:rPr>
          <w:rFonts w:ascii="Arial" w:hAnsi="Arial"/>
          <w:sz w:val="18"/>
        </w:rPr>
        <w:t>Offres</w:t>
      </w:r>
    </w:p>
    <w:p w14:paraId="60BDE03C" w14:textId="3BA446CC" w:rsidR="0003625B" w:rsidRPr="001F0608" w:rsidRDefault="00E75813" w:rsidP="001F0608">
      <w:pPr>
        <w:pStyle w:val="Paragraphedeliste"/>
        <w:numPr>
          <w:ilvl w:val="0"/>
          <w:numId w:val="17"/>
        </w:numPr>
        <w:rPr>
          <w:rFonts w:ascii="Arial" w:hAnsi="Arial" w:cs="Arial"/>
          <w:sz w:val="18"/>
          <w:szCs w:val="18"/>
        </w:rPr>
      </w:pPr>
      <w:r w:rsidRPr="00652749">
        <w:rPr>
          <w:rFonts w:ascii="Arial" w:hAnsi="Arial"/>
          <w:sz w:val="18"/>
        </w:rPr>
        <w:t>Grille d’analyse des offres</w:t>
      </w:r>
    </w:p>
    <w:p w14:paraId="79BC0A47" w14:textId="18C85CAD" w:rsidR="00621841" w:rsidRPr="00652749" w:rsidRDefault="00621841" w:rsidP="00621841">
      <w:pPr>
        <w:rPr>
          <w:rFonts w:ascii="Arial" w:hAnsi="Arial" w:cs="Arial"/>
          <w:sz w:val="18"/>
          <w:szCs w:val="18"/>
        </w:rPr>
      </w:pPr>
      <w:r w:rsidRPr="00652749">
        <w:rPr>
          <w:rFonts w:ascii="Arial" w:hAnsi="Arial"/>
          <w:sz w:val="18"/>
        </w:rPr>
        <w:t xml:space="preserve">Quelques jours avant la date du jury, les participants recevront un second mail expliquant le déroulement du comité d’avis. </w:t>
      </w:r>
      <w:r w:rsidRPr="00652749">
        <w:rPr>
          <w:rFonts w:ascii="Arial" w:hAnsi="Arial"/>
          <w:i/>
          <w:color w:val="0000FF"/>
          <w:sz w:val="18"/>
        </w:rPr>
        <w:t>(Voir exemple de mail 2)</w:t>
      </w:r>
    </w:p>
    <w:p w14:paraId="172CBE6C" w14:textId="1E1E2543" w:rsidR="007A7739" w:rsidRPr="007A7739" w:rsidRDefault="007A7739" w:rsidP="007A7739">
      <w:pPr>
        <w:rPr>
          <w:rFonts w:ascii="Arial" w:hAnsi="Arial"/>
          <w:i/>
          <w:iCs/>
          <w:sz w:val="18"/>
        </w:rPr>
      </w:pPr>
      <w:r>
        <w:rPr>
          <w:rFonts w:ascii="Arial" w:hAnsi="Arial"/>
          <w:i/>
          <w:iCs/>
          <w:sz w:val="18"/>
        </w:rPr>
        <w:t>d</w:t>
      </w:r>
      <w:r w:rsidRPr="007A7739">
        <w:rPr>
          <w:rFonts w:ascii="Arial" w:hAnsi="Arial"/>
          <w:i/>
          <w:iCs/>
          <w:sz w:val="18"/>
        </w:rPr>
        <w:t xml:space="preserve">. </w:t>
      </w:r>
      <w:r>
        <w:rPr>
          <w:rFonts w:ascii="Arial" w:hAnsi="Arial"/>
          <w:i/>
          <w:iCs/>
          <w:sz w:val="18"/>
        </w:rPr>
        <w:t>Une s</w:t>
      </w:r>
      <w:r w:rsidRPr="007A7739">
        <w:rPr>
          <w:rFonts w:ascii="Arial" w:hAnsi="Arial"/>
          <w:i/>
          <w:iCs/>
          <w:sz w:val="18"/>
        </w:rPr>
        <w:t>éance de présentation des offres</w:t>
      </w:r>
    </w:p>
    <w:p w14:paraId="2A91E62B" w14:textId="14F4B1C6" w:rsidR="007A7739" w:rsidRPr="00652749" w:rsidRDefault="007A7739" w:rsidP="007A7739">
      <w:pPr>
        <w:rPr>
          <w:rFonts w:ascii="Arial" w:hAnsi="Arial" w:cs="Arial"/>
          <w:sz w:val="18"/>
          <w:szCs w:val="18"/>
        </w:rPr>
      </w:pPr>
      <w:r>
        <w:rPr>
          <w:rFonts w:ascii="Arial" w:hAnsi="Arial"/>
          <w:sz w:val="18"/>
        </w:rPr>
        <w:t>Si le maitre d’ouvrage le souhaite, il</w:t>
      </w:r>
      <w:r w:rsidRPr="00652749">
        <w:rPr>
          <w:rFonts w:ascii="Arial" w:hAnsi="Arial"/>
          <w:sz w:val="18"/>
        </w:rPr>
        <w:t xml:space="preserve"> peut </w:t>
      </w:r>
      <w:r w:rsidRPr="005F5881">
        <w:rPr>
          <w:rFonts w:ascii="Arial" w:hAnsi="Arial"/>
          <w:sz w:val="18"/>
        </w:rPr>
        <w:t xml:space="preserve">organiser une session de présentation des offres </w:t>
      </w:r>
      <w:r w:rsidR="004E4356" w:rsidRPr="005F5881">
        <w:rPr>
          <w:rFonts w:ascii="Arial" w:hAnsi="Arial"/>
          <w:sz w:val="18"/>
        </w:rPr>
        <w:t xml:space="preserve">coordonnée par </w:t>
      </w:r>
      <w:proofErr w:type="spellStart"/>
      <w:r w:rsidR="004E4356" w:rsidRPr="005F5881">
        <w:rPr>
          <w:rFonts w:ascii="Arial" w:hAnsi="Arial"/>
          <w:sz w:val="18"/>
        </w:rPr>
        <w:t>le</w:t>
      </w:r>
      <w:r w:rsidR="004E4356" w:rsidRPr="005F5881">
        <w:rPr>
          <w:rFonts w:ascii="Arial" w:hAnsi="Arial"/>
          <w:bCs/>
          <w:sz w:val="18"/>
        </w:rPr>
        <w:t>·a</w:t>
      </w:r>
      <w:proofErr w:type="spellEnd"/>
      <w:r w:rsidR="004E4356" w:rsidRPr="005F5881">
        <w:rPr>
          <w:rFonts w:ascii="Arial" w:hAnsi="Arial"/>
          <w:bCs/>
          <w:sz w:val="18"/>
        </w:rPr>
        <w:t xml:space="preserve"> </w:t>
      </w:r>
      <w:proofErr w:type="spellStart"/>
      <w:r w:rsidR="004E4356" w:rsidRPr="005F5881">
        <w:rPr>
          <w:rFonts w:ascii="Arial" w:hAnsi="Arial"/>
          <w:bCs/>
          <w:sz w:val="18"/>
        </w:rPr>
        <w:t>facilitat·eur·rice</w:t>
      </w:r>
      <w:proofErr w:type="spellEnd"/>
      <w:r w:rsidR="004E4356" w:rsidRPr="005F5881">
        <w:rPr>
          <w:rFonts w:ascii="Arial" w:hAnsi="Arial"/>
          <w:sz w:val="18"/>
        </w:rPr>
        <w:t xml:space="preserve"> </w:t>
      </w:r>
      <w:r w:rsidRPr="005F5881">
        <w:rPr>
          <w:rFonts w:ascii="Arial" w:hAnsi="Arial"/>
          <w:sz w:val="18"/>
        </w:rPr>
        <w:t>aux participants du panel citoyen</w:t>
      </w:r>
      <w:r w:rsidR="004E4356" w:rsidRPr="005F5881">
        <w:rPr>
          <w:rFonts w:ascii="Arial" w:hAnsi="Arial"/>
          <w:sz w:val="18"/>
        </w:rPr>
        <w:t xml:space="preserve"> avant la date du jury</w:t>
      </w:r>
      <w:r w:rsidRPr="005F5881">
        <w:rPr>
          <w:rFonts w:ascii="Arial" w:hAnsi="Arial"/>
          <w:sz w:val="18"/>
        </w:rPr>
        <w:t>. Lors de cette session, les questions que le panel souhaite poser aux candidats peuvent être préparées.</w:t>
      </w:r>
      <w:r>
        <w:rPr>
          <w:rFonts w:ascii="Arial" w:hAnsi="Arial"/>
          <w:sz w:val="18"/>
        </w:rPr>
        <w:t xml:space="preserve"> </w:t>
      </w:r>
    </w:p>
    <w:p w14:paraId="54A323D2" w14:textId="77777777" w:rsidR="00EB70BC" w:rsidRPr="00952280" w:rsidRDefault="00EB70BC" w:rsidP="00562E2F">
      <w:pPr>
        <w:rPr>
          <w:rFonts w:ascii="Arial" w:hAnsi="Arial" w:cs="Arial"/>
          <w:sz w:val="18"/>
          <w:szCs w:val="18"/>
          <w:highlight w:val="yellow"/>
          <w:lang w:val="fr-FR"/>
        </w:rPr>
      </w:pPr>
    </w:p>
    <w:p w14:paraId="3CD76DBE" w14:textId="0185E65F" w:rsidR="000B16EB" w:rsidRPr="007A7739" w:rsidRDefault="00963695" w:rsidP="00723ACA">
      <w:pPr>
        <w:spacing w:after="120"/>
        <w:rPr>
          <w:rFonts w:ascii="Arial" w:hAnsi="Arial" w:cs="Arial"/>
          <w:b/>
          <w:bCs/>
          <w:iCs/>
          <w:sz w:val="18"/>
          <w:szCs w:val="18"/>
          <w:u w:val="single"/>
        </w:rPr>
      </w:pPr>
      <w:r w:rsidRPr="007A7739">
        <w:rPr>
          <w:rFonts w:ascii="Arial" w:hAnsi="Arial"/>
          <w:b/>
          <w:bCs/>
          <w:iCs/>
          <w:sz w:val="18"/>
          <w:u w:val="single"/>
        </w:rPr>
        <w:t>Pendant le jury</w:t>
      </w:r>
    </w:p>
    <w:p w14:paraId="1974B1C7" w14:textId="5DB743E7" w:rsidR="00723ACA" w:rsidRPr="00952280" w:rsidRDefault="000B16EB" w:rsidP="00723ACA">
      <w:pPr>
        <w:rPr>
          <w:rFonts w:ascii="Arial" w:hAnsi="Arial" w:cs="Arial"/>
          <w:sz w:val="18"/>
          <w:szCs w:val="18"/>
          <w:highlight w:val="yellow"/>
        </w:rPr>
      </w:pPr>
      <w:r w:rsidRPr="00F12FC4">
        <w:rPr>
          <w:rFonts w:ascii="Arial" w:hAnsi="Arial"/>
          <w:sz w:val="18"/>
        </w:rPr>
        <w:t xml:space="preserve">Le comité d’avis comprend deux étapes principales. La première consiste en une présentation des offres par les candidats aux membres du comité d’avis, suivie d’une session de questions-réponses visant à clarifier les offres. La deuxième étape est le débat entre les membres du comité d’avis.  Le débat se base sur une argumentation et sur </w:t>
      </w:r>
      <w:r w:rsidR="00F12FC4" w:rsidRPr="00F12FC4">
        <w:rPr>
          <w:rFonts w:ascii="Arial" w:hAnsi="Arial"/>
          <w:sz w:val="18"/>
        </w:rPr>
        <w:t>l</w:t>
      </w:r>
      <w:r w:rsidRPr="00F12FC4">
        <w:rPr>
          <w:rFonts w:ascii="Arial" w:hAnsi="Arial"/>
          <w:sz w:val="18"/>
        </w:rPr>
        <w:t>es critères d’attribution prédéfinis.</w:t>
      </w:r>
    </w:p>
    <w:p w14:paraId="1C02777D" w14:textId="38D64CE8" w:rsidR="000B16EB" w:rsidRPr="00F12FC4" w:rsidRDefault="000B16EB" w:rsidP="00723ACA">
      <w:pPr>
        <w:pStyle w:val="Paragraphedeliste"/>
        <w:numPr>
          <w:ilvl w:val="0"/>
          <w:numId w:val="12"/>
        </w:numPr>
        <w:spacing w:after="120"/>
        <w:rPr>
          <w:rFonts w:ascii="Arial" w:hAnsi="Arial" w:cs="Arial"/>
          <w:sz w:val="18"/>
          <w:szCs w:val="18"/>
        </w:rPr>
      </w:pPr>
      <w:r w:rsidRPr="00F12FC4">
        <w:rPr>
          <w:rFonts w:ascii="Arial" w:hAnsi="Arial"/>
          <w:sz w:val="18"/>
        </w:rPr>
        <w:t>Présentation et session de questions-réponses</w:t>
      </w:r>
    </w:p>
    <w:p w14:paraId="28A532F0" w14:textId="192BA49A" w:rsidR="0003625B" w:rsidRPr="00F12FC4" w:rsidRDefault="000B16EB" w:rsidP="00723ACA">
      <w:pPr>
        <w:rPr>
          <w:rFonts w:ascii="Arial" w:hAnsi="Arial" w:cs="Arial"/>
          <w:sz w:val="18"/>
          <w:szCs w:val="18"/>
        </w:rPr>
      </w:pPr>
      <w:r w:rsidRPr="00F12FC4">
        <w:rPr>
          <w:rFonts w:ascii="Arial" w:hAnsi="Arial"/>
          <w:sz w:val="18"/>
        </w:rPr>
        <w:t xml:space="preserve">Chaque candidat disposera de </w:t>
      </w:r>
      <w:r w:rsidRPr="00F12FC4">
        <w:rPr>
          <w:rFonts w:ascii="Arial" w:hAnsi="Arial"/>
          <w:i/>
          <w:color w:val="0000FF"/>
          <w:sz w:val="18"/>
        </w:rPr>
        <w:t>20 à 30 </w:t>
      </w:r>
      <w:r w:rsidRPr="00F12FC4">
        <w:rPr>
          <w:rFonts w:ascii="Arial" w:hAnsi="Arial"/>
          <w:sz w:val="18"/>
        </w:rPr>
        <w:t xml:space="preserve">minutes pour présenter son offre au comité d’avis.  La présentation sera suivie de </w:t>
      </w:r>
      <w:r w:rsidRPr="00F12FC4">
        <w:rPr>
          <w:rFonts w:ascii="Arial" w:hAnsi="Arial"/>
          <w:i/>
          <w:color w:val="0000FF"/>
          <w:sz w:val="18"/>
        </w:rPr>
        <w:t>20 à 30</w:t>
      </w:r>
      <w:r w:rsidRPr="00F12FC4">
        <w:rPr>
          <w:rFonts w:ascii="Arial" w:hAnsi="Arial"/>
          <w:sz w:val="18"/>
        </w:rPr>
        <w:t> minutes de questions et réponses. Tous les membres du comité d’avis ainsi que le panel citoyen peuvent poser des questions. Le temps disponible étant limité, les différent</w:t>
      </w:r>
      <w:r w:rsidR="00F12FC4" w:rsidRPr="00F12FC4">
        <w:rPr>
          <w:rFonts w:ascii="Arial" w:hAnsi="Arial"/>
          <w:sz w:val="18"/>
        </w:rPr>
        <w:t xml:space="preserve">s points de vues </w:t>
      </w:r>
      <w:r w:rsidRPr="00F12FC4">
        <w:rPr>
          <w:rFonts w:ascii="Arial" w:hAnsi="Arial"/>
          <w:sz w:val="18"/>
        </w:rPr>
        <w:t>doivent être abordées de manière égale.</w:t>
      </w:r>
    </w:p>
    <w:p w14:paraId="3D1E76F6" w14:textId="6B738F30" w:rsidR="00EB70BC" w:rsidRPr="00F12FC4" w:rsidRDefault="000B16EB" w:rsidP="00EB70BC">
      <w:pPr>
        <w:pStyle w:val="Paragraphedeliste"/>
        <w:rPr>
          <w:rFonts w:ascii="Arial" w:hAnsi="Arial" w:cs="Arial"/>
          <w:i/>
          <w:iCs/>
          <w:sz w:val="18"/>
          <w:szCs w:val="18"/>
        </w:rPr>
      </w:pPr>
      <w:r w:rsidRPr="00F12FC4">
        <w:rPr>
          <w:rFonts w:ascii="Arial" w:hAnsi="Arial"/>
          <w:i/>
          <w:sz w:val="18"/>
        </w:rPr>
        <w:lastRenderedPageBreak/>
        <w:t>Durée : environ 60 minutes par candidat (30 minutes de présentation / 20 minutes de questions et réponses / 10 minutes de clôture et de pause)</w:t>
      </w:r>
    </w:p>
    <w:p w14:paraId="5ECD4127" w14:textId="77777777" w:rsidR="00EB70BC" w:rsidRPr="00952280" w:rsidRDefault="00EB70BC" w:rsidP="00723ACA">
      <w:pPr>
        <w:pStyle w:val="Paragraphedeliste"/>
        <w:spacing w:after="120"/>
        <w:rPr>
          <w:rFonts w:ascii="Arial" w:hAnsi="Arial" w:cs="Arial"/>
          <w:i/>
          <w:iCs/>
          <w:sz w:val="18"/>
          <w:szCs w:val="18"/>
          <w:highlight w:val="yellow"/>
        </w:rPr>
      </w:pPr>
    </w:p>
    <w:p w14:paraId="5C94AAB3" w14:textId="281659A7" w:rsidR="000B16EB" w:rsidRPr="00F12FC4" w:rsidRDefault="000B16EB" w:rsidP="00723ACA">
      <w:pPr>
        <w:pStyle w:val="Paragraphedeliste"/>
        <w:numPr>
          <w:ilvl w:val="0"/>
          <w:numId w:val="12"/>
        </w:numPr>
        <w:spacing w:after="120"/>
        <w:rPr>
          <w:rFonts w:ascii="Arial" w:hAnsi="Arial" w:cs="Arial"/>
          <w:sz w:val="18"/>
          <w:szCs w:val="18"/>
        </w:rPr>
      </w:pPr>
      <w:r w:rsidRPr="00F12FC4">
        <w:rPr>
          <w:rFonts w:ascii="Arial" w:hAnsi="Arial"/>
          <w:sz w:val="18"/>
        </w:rPr>
        <w:t>Débat</w:t>
      </w:r>
    </w:p>
    <w:p w14:paraId="2A071C8B" w14:textId="779DA317" w:rsidR="00723ACA" w:rsidRPr="00F12FC4" w:rsidRDefault="00723ACA" w:rsidP="00723ACA">
      <w:pPr>
        <w:rPr>
          <w:rFonts w:ascii="Arial" w:hAnsi="Arial" w:cs="Arial"/>
          <w:sz w:val="18"/>
          <w:szCs w:val="18"/>
        </w:rPr>
      </w:pPr>
      <w:r w:rsidRPr="00F12FC4">
        <w:rPr>
          <w:rFonts w:ascii="Arial" w:hAnsi="Arial"/>
          <w:sz w:val="18"/>
        </w:rPr>
        <w:t xml:space="preserve">Un </w:t>
      </w:r>
      <w:r w:rsidRPr="00F12FC4">
        <w:rPr>
          <w:rFonts w:ascii="Arial" w:hAnsi="Arial"/>
          <w:b/>
          <w:sz w:val="18"/>
        </w:rPr>
        <w:t>premier tour de débat</w:t>
      </w:r>
      <w:r w:rsidRPr="00F12FC4">
        <w:rPr>
          <w:rFonts w:ascii="Arial" w:hAnsi="Arial"/>
          <w:sz w:val="18"/>
        </w:rPr>
        <w:t xml:space="preserve"> comprendra une discussion collective sur chaque projet. Une première réaction est demandée aux experts externes du comité d’avis. Le panel citoyen participe au débat. </w:t>
      </w:r>
    </w:p>
    <w:p w14:paraId="3C7E04E0" w14:textId="6E06DF02" w:rsidR="00723ACA" w:rsidRPr="00F12FC4" w:rsidRDefault="00723ACA" w:rsidP="00723ACA">
      <w:pPr>
        <w:pStyle w:val="Paragraphedeliste"/>
        <w:rPr>
          <w:rFonts w:ascii="Arial" w:hAnsi="Arial" w:cs="Arial"/>
          <w:i/>
          <w:sz w:val="18"/>
          <w:szCs w:val="18"/>
        </w:rPr>
      </w:pPr>
      <w:r w:rsidRPr="00F12FC4">
        <w:rPr>
          <w:rFonts w:ascii="Arial" w:hAnsi="Arial"/>
          <w:i/>
          <w:sz w:val="18"/>
        </w:rPr>
        <w:t>Durée : environ 60-90 min.</w:t>
      </w:r>
    </w:p>
    <w:p w14:paraId="2EDFBAEC" w14:textId="141E2AE8" w:rsidR="0003625B" w:rsidRPr="00F12FC4" w:rsidRDefault="00960F92" w:rsidP="00723ACA">
      <w:pPr>
        <w:rPr>
          <w:rFonts w:ascii="Arial" w:hAnsi="Arial" w:cs="Arial"/>
          <w:sz w:val="18"/>
          <w:szCs w:val="18"/>
        </w:rPr>
      </w:pPr>
      <w:r w:rsidRPr="00F12FC4">
        <w:rPr>
          <w:rFonts w:ascii="Arial" w:hAnsi="Arial"/>
          <w:sz w:val="18"/>
        </w:rPr>
        <w:t xml:space="preserve">À l’issue du premier tour de débat, </w:t>
      </w:r>
      <w:r w:rsidR="00F12FC4" w:rsidRPr="00F12FC4">
        <w:rPr>
          <w:rFonts w:ascii="Arial" w:hAnsi="Arial"/>
          <w:sz w:val="18"/>
        </w:rPr>
        <w:t>l’objectif</w:t>
      </w:r>
      <w:r w:rsidRPr="00F12FC4">
        <w:rPr>
          <w:rFonts w:ascii="Arial" w:hAnsi="Arial"/>
          <w:sz w:val="18"/>
        </w:rPr>
        <w:t xml:space="preserve"> est de se mettre d’accord pour écarter les candidats qui n’ont manifestement aucune chance d’être lauréats. Le président </w:t>
      </w:r>
      <w:r w:rsidR="00F12FC4" w:rsidRPr="00F12FC4">
        <w:rPr>
          <w:rFonts w:ascii="Arial" w:hAnsi="Arial"/>
          <w:sz w:val="18"/>
        </w:rPr>
        <w:t xml:space="preserve">du jury </w:t>
      </w:r>
      <w:r w:rsidRPr="00F12FC4">
        <w:rPr>
          <w:rFonts w:ascii="Arial" w:hAnsi="Arial"/>
          <w:sz w:val="18"/>
        </w:rPr>
        <w:t>formulera une proposition en ce sens et la soumettra à l’approbation du comité d’avis. La décision relative aux candidats retenus pour le second tour de débat sera prise par consensus.</w:t>
      </w:r>
    </w:p>
    <w:p w14:paraId="5F1B7C4B" w14:textId="5EDAB2EE" w:rsidR="00723ACA" w:rsidRPr="00F12FC4" w:rsidRDefault="00723ACA" w:rsidP="00723ACA">
      <w:pPr>
        <w:pStyle w:val="Paragraphedeliste"/>
        <w:rPr>
          <w:rFonts w:ascii="Arial" w:hAnsi="Arial" w:cs="Arial"/>
          <w:i/>
          <w:sz w:val="18"/>
          <w:szCs w:val="18"/>
        </w:rPr>
      </w:pPr>
      <w:r w:rsidRPr="00F12FC4">
        <w:rPr>
          <w:rFonts w:ascii="Arial" w:hAnsi="Arial"/>
          <w:i/>
          <w:sz w:val="18"/>
        </w:rPr>
        <w:t>Durée : environ 30 minutes.</w:t>
      </w:r>
    </w:p>
    <w:p w14:paraId="11C9E7CE" w14:textId="77777777" w:rsidR="00257E77" w:rsidRPr="00952280" w:rsidRDefault="00257E77" w:rsidP="00723ACA">
      <w:pPr>
        <w:pStyle w:val="Paragraphedeliste"/>
        <w:rPr>
          <w:rFonts w:ascii="Arial" w:hAnsi="Arial" w:cs="Arial"/>
          <w:i/>
          <w:sz w:val="18"/>
          <w:szCs w:val="18"/>
          <w:highlight w:val="yellow"/>
        </w:rPr>
      </w:pPr>
    </w:p>
    <w:p w14:paraId="43F897CD" w14:textId="4C8B9A3B" w:rsidR="00B26129" w:rsidRPr="00F12FC4" w:rsidRDefault="00723ACA" w:rsidP="00723ACA">
      <w:pPr>
        <w:rPr>
          <w:rFonts w:ascii="Arial" w:hAnsi="Arial" w:cs="Arial"/>
          <w:sz w:val="18"/>
          <w:szCs w:val="18"/>
        </w:rPr>
      </w:pPr>
      <w:r w:rsidRPr="00F12FC4">
        <w:rPr>
          <w:rFonts w:ascii="Arial" w:hAnsi="Arial"/>
          <w:sz w:val="18"/>
        </w:rPr>
        <w:t xml:space="preserve">Lors d’un </w:t>
      </w:r>
      <w:r w:rsidRPr="00F12FC4">
        <w:rPr>
          <w:rFonts w:ascii="Arial" w:hAnsi="Arial"/>
          <w:b/>
          <w:sz w:val="18"/>
        </w:rPr>
        <w:t>second tour de débat</w:t>
      </w:r>
      <w:r w:rsidRPr="00F12FC4">
        <w:rPr>
          <w:rFonts w:ascii="Arial" w:hAnsi="Arial"/>
          <w:sz w:val="18"/>
        </w:rPr>
        <w:t xml:space="preserve">, chaque membre du comité d’avis s’exprimera individuellement pour justifier son choix de lauréat, afin que chacun ait </w:t>
      </w:r>
      <w:r w:rsidR="00F12FC4" w:rsidRPr="00F12FC4">
        <w:rPr>
          <w:rFonts w:ascii="Arial" w:hAnsi="Arial"/>
          <w:sz w:val="18"/>
        </w:rPr>
        <w:t>pu exprimer clairement son</w:t>
      </w:r>
      <w:r w:rsidRPr="00F12FC4">
        <w:rPr>
          <w:rFonts w:ascii="Arial" w:hAnsi="Arial"/>
          <w:sz w:val="18"/>
        </w:rPr>
        <w:t xml:space="preserve"> opinion avant </w:t>
      </w:r>
      <w:r w:rsidR="00F12FC4" w:rsidRPr="00F12FC4">
        <w:rPr>
          <w:rFonts w:ascii="Arial" w:hAnsi="Arial"/>
          <w:sz w:val="18"/>
        </w:rPr>
        <w:t>que</w:t>
      </w:r>
      <w:r w:rsidRPr="00F12FC4">
        <w:rPr>
          <w:rFonts w:ascii="Arial" w:hAnsi="Arial"/>
          <w:sz w:val="18"/>
        </w:rPr>
        <w:t xml:space="preserve"> la décision finale</w:t>
      </w:r>
      <w:r w:rsidR="00F12FC4" w:rsidRPr="00F12FC4">
        <w:rPr>
          <w:rFonts w:ascii="Arial" w:hAnsi="Arial"/>
          <w:sz w:val="18"/>
        </w:rPr>
        <w:t xml:space="preserve"> soit prise</w:t>
      </w:r>
      <w:r w:rsidRPr="00F12FC4">
        <w:rPr>
          <w:rFonts w:ascii="Arial" w:hAnsi="Arial"/>
          <w:sz w:val="18"/>
        </w:rPr>
        <w:t xml:space="preserve"> </w:t>
      </w:r>
      <w:r w:rsidR="00F12FC4" w:rsidRPr="00F12FC4">
        <w:rPr>
          <w:rFonts w:ascii="Arial" w:hAnsi="Arial"/>
          <w:sz w:val="18"/>
        </w:rPr>
        <w:t>du</w:t>
      </w:r>
      <w:r w:rsidRPr="00F12FC4">
        <w:rPr>
          <w:rFonts w:ascii="Arial" w:hAnsi="Arial"/>
          <w:sz w:val="18"/>
        </w:rPr>
        <w:t xml:space="preserve"> choix du lauréat. Le panel citoyen participe au débat.</w:t>
      </w:r>
    </w:p>
    <w:p w14:paraId="7BFEF87D" w14:textId="19A76533" w:rsidR="00257E77" w:rsidRPr="007A7739" w:rsidRDefault="00723ACA" w:rsidP="007A7739">
      <w:pPr>
        <w:pStyle w:val="Paragraphedeliste"/>
        <w:rPr>
          <w:rFonts w:ascii="Arial" w:hAnsi="Arial" w:cs="Arial"/>
          <w:i/>
          <w:sz w:val="18"/>
          <w:szCs w:val="18"/>
        </w:rPr>
      </w:pPr>
      <w:r w:rsidRPr="00F12FC4">
        <w:rPr>
          <w:rFonts w:ascii="Arial" w:hAnsi="Arial"/>
          <w:i/>
          <w:sz w:val="18"/>
        </w:rPr>
        <w:t>Durée : environ 60-90 min.</w:t>
      </w:r>
    </w:p>
    <w:p w14:paraId="1607C6C9" w14:textId="12D337A2" w:rsidR="00723ACA" w:rsidRPr="00F12FC4" w:rsidRDefault="00723ACA" w:rsidP="00723ACA">
      <w:pPr>
        <w:rPr>
          <w:rFonts w:ascii="Arial" w:hAnsi="Arial" w:cs="Arial"/>
          <w:sz w:val="18"/>
          <w:szCs w:val="18"/>
        </w:rPr>
      </w:pPr>
      <w:r w:rsidRPr="00F12FC4">
        <w:rPr>
          <w:rFonts w:ascii="Arial" w:hAnsi="Arial"/>
          <w:sz w:val="18"/>
        </w:rPr>
        <w:t>Le président</w:t>
      </w:r>
      <w:r w:rsidR="00F12FC4" w:rsidRPr="00F12FC4">
        <w:rPr>
          <w:rFonts w:ascii="Arial" w:hAnsi="Arial"/>
          <w:sz w:val="18"/>
        </w:rPr>
        <w:t xml:space="preserve"> du jury</w:t>
      </w:r>
      <w:r w:rsidRPr="00F12FC4">
        <w:rPr>
          <w:rFonts w:ascii="Arial" w:hAnsi="Arial"/>
          <w:sz w:val="18"/>
        </w:rPr>
        <w:t xml:space="preserve"> tente de proposer une </w:t>
      </w:r>
      <w:r w:rsidRPr="00F12FC4">
        <w:rPr>
          <w:rFonts w:ascii="Arial" w:hAnsi="Arial"/>
          <w:b/>
          <w:sz w:val="18"/>
        </w:rPr>
        <w:t>conclusion finale</w:t>
      </w:r>
      <w:r w:rsidRPr="00F12FC4">
        <w:rPr>
          <w:rFonts w:ascii="Arial" w:hAnsi="Arial"/>
          <w:sz w:val="18"/>
        </w:rPr>
        <w:t xml:space="preserve"> sur le lauréat et le classement de tous les candidats, sur base des deux tours de débat. L’objectif est de parvenir à une décision finale par consensus. Ce n’est que si les conclusions ne le permettent pas qu’un vote est organisé avec des classements individuels par les membres du comité d’avis.</w:t>
      </w:r>
    </w:p>
    <w:p w14:paraId="6E0E2AC3" w14:textId="09F6FA12" w:rsidR="00723ACA" w:rsidRPr="00F12FC4" w:rsidRDefault="00B973C9" w:rsidP="00723ACA">
      <w:pPr>
        <w:rPr>
          <w:rFonts w:ascii="Arial" w:hAnsi="Arial" w:cs="Arial"/>
          <w:color w:val="0000FF"/>
          <w:sz w:val="18"/>
          <w:szCs w:val="18"/>
          <w:u w:val="single"/>
        </w:rPr>
      </w:pPr>
      <w:r w:rsidRPr="00F12FC4">
        <w:rPr>
          <w:rFonts w:ascii="Arial" w:hAnsi="Arial"/>
          <w:color w:val="0000FF"/>
          <w:sz w:val="18"/>
          <w:u w:val="single"/>
        </w:rPr>
        <w:t xml:space="preserve">Le panel citoyen dispose d’une voix. </w:t>
      </w:r>
    </w:p>
    <w:p w14:paraId="602B532B" w14:textId="705B4481" w:rsidR="00B26129" w:rsidRPr="00F12FC4" w:rsidRDefault="00257E77" w:rsidP="00723ACA">
      <w:pPr>
        <w:rPr>
          <w:rFonts w:ascii="Arial" w:hAnsi="Arial" w:cs="Arial"/>
          <w:color w:val="0000FF"/>
          <w:sz w:val="18"/>
          <w:szCs w:val="18"/>
        </w:rPr>
      </w:pPr>
      <w:r w:rsidRPr="00F12FC4">
        <w:rPr>
          <w:rFonts w:ascii="Arial" w:hAnsi="Arial"/>
          <w:color w:val="0000FF"/>
          <w:sz w:val="18"/>
        </w:rPr>
        <w:t xml:space="preserve">Si </w:t>
      </w:r>
      <w:r w:rsidR="00F12FC4">
        <w:rPr>
          <w:rFonts w:ascii="Arial" w:hAnsi="Arial"/>
          <w:color w:val="0000FF"/>
          <w:sz w:val="18"/>
        </w:rPr>
        <w:t>le</w:t>
      </w:r>
      <w:r w:rsidRPr="00F12FC4">
        <w:rPr>
          <w:rFonts w:ascii="Arial" w:hAnsi="Arial"/>
          <w:color w:val="0000FF"/>
          <w:sz w:val="18"/>
        </w:rPr>
        <w:t xml:space="preserve"> vote est nécessaire, le panel citoyen se réunira pour discuter de la manière dont il votera. Dès qu’un accord est trouvé, le panel citoyen exprimera son choix. Si le panel citoyen ne parvient pas à un consensus dans les 30 minutes, il s’abstient de voter. </w:t>
      </w:r>
    </w:p>
    <w:p w14:paraId="5E336BA5" w14:textId="77777777" w:rsidR="00257E77" w:rsidRPr="00F12FC4" w:rsidRDefault="00257E77" w:rsidP="00723ACA">
      <w:pPr>
        <w:rPr>
          <w:rFonts w:ascii="Arial" w:hAnsi="Arial" w:cs="Arial"/>
          <w:i/>
          <w:iCs/>
          <w:color w:val="0000FF"/>
          <w:sz w:val="18"/>
          <w:szCs w:val="18"/>
        </w:rPr>
      </w:pPr>
      <w:r w:rsidRPr="00F12FC4">
        <w:rPr>
          <w:rFonts w:ascii="Arial" w:hAnsi="Arial"/>
          <w:i/>
          <w:color w:val="0000FF"/>
          <w:sz w:val="18"/>
        </w:rPr>
        <w:t>Ou</w:t>
      </w:r>
    </w:p>
    <w:p w14:paraId="73047F9E" w14:textId="45EFDD59" w:rsidR="00B26129" w:rsidRPr="00F12FC4" w:rsidRDefault="00B26129" w:rsidP="00723ACA">
      <w:pPr>
        <w:rPr>
          <w:rFonts w:ascii="Arial" w:hAnsi="Arial" w:cs="Arial"/>
          <w:color w:val="0000FF"/>
          <w:sz w:val="18"/>
          <w:szCs w:val="18"/>
          <w:u w:val="single"/>
        </w:rPr>
      </w:pPr>
      <w:r w:rsidRPr="00F12FC4">
        <w:rPr>
          <w:rFonts w:ascii="Arial" w:hAnsi="Arial"/>
          <w:color w:val="0000FF"/>
          <w:sz w:val="18"/>
          <w:u w:val="single"/>
        </w:rPr>
        <w:t>Le panel citoyen ne dispose pas d’un droit de vote.</w:t>
      </w:r>
    </w:p>
    <w:p w14:paraId="021F9E06" w14:textId="6434EEBA" w:rsidR="00792271" w:rsidRPr="007A7739" w:rsidRDefault="00257E77" w:rsidP="00723ACA">
      <w:pPr>
        <w:rPr>
          <w:rFonts w:ascii="Arial" w:hAnsi="Arial" w:cs="Arial"/>
          <w:color w:val="0000FF"/>
          <w:sz w:val="18"/>
          <w:szCs w:val="18"/>
        </w:rPr>
      </w:pPr>
      <w:r w:rsidRPr="00F12FC4">
        <w:rPr>
          <w:rFonts w:ascii="Arial" w:hAnsi="Arial"/>
          <w:color w:val="0000FF"/>
          <w:sz w:val="18"/>
        </w:rPr>
        <w:t xml:space="preserve">Si un vote doit avoir lieu, le panel citoyen restera présent pendant le vote mais n’y participera pas. </w:t>
      </w:r>
    </w:p>
    <w:p w14:paraId="7C7A338E" w14:textId="55CDDDAB" w:rsidR="000B16EB" w:rsidRPr="00F12FC4" w:rsidRDefault="00723ACA" w:rsidP="00723ACA">
      <w:pPr>
        <w:pStyle w:val="Paragraphedeliste"/>
        <w:rPr>
          <w:rFonts w:ascii="Arial" w:hAnsi="Arial" w:cs="Arial"/>
          <w:i/>
          <w:sz w:val="18"/>
          <w:szCs w:val="18"/>
        </w:rPr>
      </w:pPr>
      <w:r w:rsidRPr="00F12FC4">
        <w:rPr>
          <w:rFonts w:ascii="Arial" w:hAnsi="Arial"/>
          <w:i/>
          <w:sz w:val="18"/>
        </w:rPr>
        <w:t>Durée : environ 30 minutes.</w:t>
      </w:r>
    </w:p>
    <w:p w14:paraId="1914495E" w14:textId="77777777" w:rsidR="00257E77" w:rsidRPr="00952280" w:rsidRDefault="00257E77" w:rsidP="00723ACA">
      <w:pPr>
        <w:pStyle w:val="Paragraphedeliste"/>
        <w:rPr>
          <w:rFonts w:ascii="Arial" w:hAnsi="Arial" w:cs="Arial"/>
          <w:i/>
          <w:sz w:val="18"/>
          <w:szCs w:val="18"/>
          <w:highlight w:val="yellow"/>
        </w:rPr>
      </w:pPr>
    </w:p>
    <w:p w14:paraId="3171D61C" w14:textId="438DCB67" w:rsidR="00974E46" w:rsidRPr="00F12FC4" w:rsidRDefault="00974E46" w:rsidP="00974E46">
      <w:pPr>
        <w:rPr>
          <w:rFonts w:ascii="Arial" w:hAnsi="Arial" w:cs="Arial"/>
          <w:sz w:val="18"/>
          <w:szCs w:val="18"/>
        </w:rPr>
      </w:pPr>
      <w:r w:rsidRPr="00F12FC4">
        <w:rPr>
          <w:rFonts w:ascii="Arial" w:hAnsi="Arial"/>
          <w:sz w:val="18"/>
        </w:rPr>
        <w:t xml:space="preserve">Après avoir confirmé le choix du lauréat proposé par le comité d’avis, le président </w:t>
      </w:r>
      <w:r w:rsidR="00F12FC4" w:rsidRPr="00F12FC4">
        <w:rPr>
          <w:rFonts w:ascii="Arial" w:hAnsi="Arial"/>
          <w:sz w:val="18"/>
        </w:rPr>
        <w:t xml:space="preserve">du jury </w:t>
      </w:r>
      <w:r w:rsidRPr="00F12FC4">
        <w:rPr>
          <w:rFonts w:ascii="Arial" w:hAnsi="Arial"/>
          <w:sz w:val="18"/>
        </w:rPr>
        <w:t xml:space="preserve">demande aux membres du comité d’avis leur </w:t>
      </w:r>
      <w:r w:rsidRPr="00F12FC4">
        <w:rPr>
          <w:rFonts w:ascii="Arial" w:hAnsi="Arial"/>
          <w:b/>
          <w:sz w:val="18"/>
        </w:rPr>
        <w:t>feed-back</w:t>
      </w:r>
      <w:r w:rsidRPr="00F12FC4">
        <w:rPr>
          <w:rFonts w:ascii="Arial" w:hAnsi="Arial"/>
          <w:sz w:val="18"/>
        </w:rPr>
        <w:t xml:space="preserve"> sur ce choix, sur les autres propositions et/ou sur le déroulement du jury.</w:t>
      </w:r>
    </w:p>
    <w:p w14:paraId="0BF9D387" w14:textId="45E21691" w:rsidR="000B16EB" w:rsidRDefault="000B16EB" w:rsidP="00723ACA">
      <w:pPr>
        <w:spacing w:after="120"/>
        <w:rPr>
          <w:rFonts w:ascii="Arial" w:hAnsi="Arial" w:cs="Arial"/>
          <w:i/>
          <w:iCs/>
          <w:sz w:val="18"/>
          <w:szCs w:val="18"/>
          <w:highlight w:val="yellow"/>
          <w:lang w:val="fr-FR"/>
        </w:rPr>
      </w:pPr>
    </w:p>
    <w:p w14:paraId="0D8885A1" w14:textId="77777777" w:rsidR="007A7739" w:rsidRPr="00952280" w:rsidRDefault="007A7739" w:rsidP="00723ACA">
      <w:pPr>
        <w:spacing w:after="120"/>
        <w:rPr>
          <w:rFonts w:ascii="Arial" w:hAnsi="Arial" w:cs="Arial"/>
          <w:i/>
          <w:iCs/>
          <w:sz w:val="18"/>
          <w:szCs w:val="18"/>
          <w:highlight w:val="yellow"/>
          <w:lang w:val="fr-FR"/>
        </w:rPr>
      </w:pPr>
    </w:p>
    <w:p w14:paraId="660B0EF1" w14:textId="08E38928" w:rsidR="00963695" w:rsidRPr="007A7739" w:rsidRDefault="00963695" w:rsidP="00723ACA">
      <w:pPr>
        <w:spacing w:after="120"/>
        <w:rPr>
          <w:rFonts w:ascii="Arial" w:hAnsi="Arial" w:cs="Arial"/>
          <w:b/>
          <w:bCs/>
          <w:iCs/>
          <w:sz w:val="18"/>
          <w:szCs w:val="18"/>
          <w:u w:val="single"/>
        </w:rPr>
      </w:pPr>
      <w:r w:rsidRPr="007A7739">
        <w:rPr>
          <w:rFonts w:ascii="Arial" w:hAnsi="Arial"/>
          <w:b/>
          <w:bCs/>
          <w:iCs/>
          <w:sz w:val="18"/>
          <w:u w:val="single"/>
        </w:rPr>
        <w:t>Après le jury</w:t>
      </w:r>
    </w:p>
    <w:p w14:paraId="49B544AF" w14:textId="144376DB" w:rsidR="0074309E" w:rsidRPr="00F12FC4" w:rsidRDefault="0074309E" w:rsidP="005A3A9C">
      <w:pPr>
        <w:rPr>
          <w:rFonts w:ascii="Arial" w:hAnsi="Arial" w:cs="Arial"/>
          <w:sz w:val="18"/>
          <w:szCs w:val="18"/>
        </w:rPr>
      </w:pPr>
      <w:r w:rsidRPr="00F12FC4">
        <w:rPr>
          <w:rFonts w:ascii="Arial" w:hAnsi="Arial"/>
          <w:sz w:val="18"/>
        </w:rPr>
        <w:t xml:space="preserve">Le jury rédige un rapport qui peut être examiné par tous les membres du comité d’avis et du panel citoyen dans un délai limité avant d’être considéré comme définitif. </w:t>
      </w:r>
    </w:p>
    <w:p w14:paraId="10B3097A" w14:textId="31A2B4FD" w:rsidR="005A3A9C" w:rsidRPr="00F12FC4" w:rsidRDefault="005A3A9C" w:rsidP="005A3A9C">
      <w:pPr>
        <w:rPr>
          <w:rFonts w:ascii="Arial" w:hAnsi="Arial" w:cs="Arial"/>
          <w:sz w:val="18"/>
          <w:szCs w:val="18"/>
        </w:rPr>
      </w:pPr>
      <w:r w:rsidRPr="00F12FC4">
        <w:rPr>
          <w:rFonts w:ascii="Arial" w:hAnsi="Arial"/>
          <w:sz w:val="18"/>
        </w:rPr>
        <w:t>Après le jury, le maître d’ouvrage rédige une décision d’attribution qui tient compte des conclusions du comité d’avis et, le cas échéant, justifie les raisons pour lesquelles la décision diffère du rapport du comité d’avis.</w:t>
      </w:r>
    </w:p>
    <w:p w14:paraId="2508C275" w14:textId="5E4830BB" w:rsidR="00723ACA" w:rsidRPr="00952280" w:rsidRDefault="00723ACA" w:rsidP="00723ACA">
      <w:pPr>
        <w:rPr>
          <w:rFonts w:ascii="Arial" w:hAnsi="Arial" w:cs="Arial"/>
          <w:i/>
          <w:iCs/>
          <w:sz w:val="18"/>
          <w:szCs w:val="18"/>
        </w:rPr>
      </w:pPr>
      <w:r w:rsidRPr="00F12FC4">
        <w:rPr>
          <w:rFonts w:ascii="Arial" w:hAnsi="Arial"/>
          <w:sz w:val="18"/>
        </w:rPr>
        <w:t>Le rapport final désignant le lauréat du concours sera également envoyé aux membres du panel citoyen.</w:t>
      </w:r>
    </w:p>
    <w:p w14:paraId="72EB9436" w14:textId="2D47FC96" w:rsidR="000B6672" w:rsidRPr="00952280" w:rsidRDefault="000B6672" w:rsidP="00723ACA">
      <w:pPr>
        <w:spacing w:after="120"/>
        <w:rPr>
          <w:rFonts w:ascii="Arial" w:hAnsi="Arial" w:cs="Arial"/>
          <w:sz w:val="18"/>
          <w:szCs w:val="18"/>
        </w:rPr>
      </w:pPr>
    </w:p>
    <w:p w14:paraId="0E96C2AE" w14:textId="3CB3894F" w:rsidR="005F5881" w:rsidRDefault="005F5881">
      <w:pPr>
        <w:spacing w:after="160" w:line="259" w:lineRule="auto"/>
        <w:rPr>
          <w:rFonts w:ascii="Arial" w:hAnsi="Arial"/>
          <w:i/>
          <w:color w:val="0000FF"/>
          <w:sz w:val="16"/>
          <w:lang w:val="nl-NL"/>
        </w:rPr>
      </w:pPr>
    </w:p>
    <w:p w14:paraId="3A36663B" w14:textId="72533494" w:rsidR="005F5881" w:rsidRDefault="005F5881">
      <w:pPr>
        <w:spacing w:after="160" w:line="259" w:lineRule="auto"/>
        <w:rPr>
          <w:rFonts w:ascii="Arial" w:hAnsi="Arial"/>
          <w:i/>
          <w:color w:val="0000FF"/>
          <w:sz w:val="16"/>
          <w:lang w:val="nl-NL"/>
        </w:rPr>
      </w:pPr>
      <w:r>
        <w:rPr>
          <w:rFonts w:ascii="Arial" w:hAnsi="Arial"/>
          <w:i/>
          <w:noProof/>
          <w:color w:val="0000FF"/>
          <w:sz w:val="16"/>
          <w:lang w:val="nl-NL"/>
        </w:rPr>
        <mc:AlternateContent>
          <mc:Choice Requires="wps">
            <w:drawing>
              <wp:anchor distT="0" distB="0" distL="114300" distR="114300" simplePos="0" relativeHeight="251658239" behindDoc="1" locked="0" layoutInCell="1" allowOverlap="1" wp14:anchorId="5E99FF8B" wp14:editId="52C5849D">
                <wp:simplePos x="0" y="0"/>
                <wp:positionH relativeFrom="column">
                  <wp:posOffset>-1080770</wp:posOffset>
                </wp:positionH>
                <wp:positionV relativeFrom="paragraph">
                  <wp:posOffset>-897255</wp:posOffset>
                </wp:positionV>
                <wp:extent cx="7734300" cy="108108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734300" cy="10810875"/>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AE89C" id="Rectangle 1" o:spid="_x0000_s1026" style="position:absolute;margin-left:-85.1pt;margin-top:-70.65pt;width:609pt;height:85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" fillcolor="#d8d8d8 [2732]" strokecolor="#1f4d78 [1604]" strokeweight="1pt"/>
            </w:pict>
          </mc:Fallback>
        </mc:AlternateContent>
      </w:r>
    </w:p>
    <w:p w14:paraId="1F9690E2" w14:textId="40EA29D2" w:rsidR="005F5881" w:rsidRDefault="005F5881">
      <w:pPr>
        <w:spacing w:after="160" w:line="259" w:lineRule="auto"/>
        <w:rPr>
          <w:rFonts w:ascii="Arial" w:hAnsi="Arial"/>
          <w:i/>
          <w:color w:val="0000FF"/>
          <w:sz w:val="16"/>
          <w:lang w:val="nl-NL"/>
        </w:rPr>
      </w:pPr>
    </w:p>
    <w:p w14:paraId="4D4B17B5" w14:textId="77777777" w:rsidR="005F5881" w:rsidRDefault="005F5881">
      <w:pPr>
        <w:spacing w:after="160" w:line="259" w:lineRule="auto"/>
        <w:rPr>
          <w:rFonts w:ascii="Arial" w:hAnsi="Arial"/>
          <w:i/>
          <w:color w:val="0000FF"/>
          <w:sz w:val="16"/>
          <w:lang w:val="nl-NL"/>
        </w:rPr>
      </w:pPr>
    </w:p>
    <w:p w14:paraId="3357FCD2" w14:textId="77777777" w:rsidR="005F5881" w:rsidRDefault="005F5881">
      <w:pPr>
        <w:spacing w:after="160" w:line="259" w:lineRule="auto"/>
        <w:rPr>
          <w:rFonts w:ascii="Arial" w:hAnsi="Arial"/>
          <w:i/>
          <w:color w:val="0000FF"/>
          <w:sz w:val="16"/>
          <w:lang w:val="nl-NL"/>
        </w:rPr>
      </w:pPr>
    </w:p>
    <w:p w14:paraId="53B854DB" w14:textId="77777777" w:rsidR="005F5881" w:rsidRDefault="005F5881">
      <w:pPr>
        <w:spacing w:after="160" w:line="259" w:lineRule="auto"/>
        <w:rPr>
          <w:rFonts w:ascii="Arial" w:hAnsi="Arial"/>
          <w:i/>
          <w:color w:val="0000FF"/>
          <w:sz w:val="16"/>
          <w:lang w:val="nl-NL"/>
        </w:rPr>
      </w:pPr>
    </w:p>
    <w:p w14:paraId="3F0FB685" w14:textId="77777777" w:rsidR="005F5881" w:rsidRDefault="005F5881">
      <w:pPr>
        <w:spacing w:after="160" w:line="259" w:lineRule="auto"/>
        <w:rPr>
          <w:rFonts w:ascii="Arial" w:hAnsi="Arial"/>
          <w:i/>
          <w:color w:val="0000FF"/>
          <w:sz w:val="16"/>
          <w:lang w:val="nl-NL"/>
        </w:rPr>
      </w:pPr>
    </w:p>
    <w:p w14:paraId="3C0E8ACE" w14:textId="77777777" w:rsidR="005F5881" w:rsidRDefault="005F5881">
      <w:pPr>
        <w:spacing w:after="160" w:line="259" w:lineRule="auto"/>
        <w:rPr>
          <w:rFonts w:ascii="Arial" w:hAnsi="Arial"/>
          <w:i/>
          <w:color w:val="0000FF"/>
          <w:sz w:val="16"/>
          <w:lang w:val="nl-NL"/>
        </w:rPr>
      </w:pPr>
    </w:p>
    <w:p w14:paraId="4FECF8CC" w14:textId="77777777" w:rsidR="005F5881" w:rsidRDefault="005F5881">
      <w:pPr>
        <w:spacing w:after="160" w:line="259" w:lineRule="auto"/>
        <w:rPr>
          <w:rFonts w:ascii="Arial" w:hAnsi="Arial"/>
          <w:i/>
          <w:color w:val="0000FF"/>
          <w:sz w:val="16"/>
          <w:lang w:val="nl-NL"/>
        </w:rPr>
      </w:pPr>
    </w:p>
    <w:p w14:paraId="5DB30542" w14:textId="77777777" w:rsidR="005F5881" w:rsidRDefault="005F5881">
      <w:pPr>
        <w:spacing w:after="160" w:line="259" w:lineRule="auto"/>
        <w:rPr>
          <w:rFonts w:ascii="Arial" w:hAnsi="Arial"/>
          <w:i/>
          <w:color w:val="0000FF"/>
          <w:sz w:val="16"/>
          <w:lang w:val="nl-NL"/>
        </w:rPr>
      </w:pPr>
    </w:p>
    <w:p w14:paraId="4CE75521" w14:textId="77777777" w:rsidR="005F5881" w:rsidRDefault="005F5881">
      <w:pPr>
        <w:spacing w:after="160" w:line="259" w:lineRule="auto"/>
        <w:rPr>
          <w:rFonts w:ascii="Arial" w:hAnsi="Arial"/>
          <w:i/>
          <w:color w:val="0000FF"/>
          <w:sz w:val="16"/>
          <w:lang w:val="nl-NL"/>
        </w:rPr>
      </w:pPr>
    </w:p>
    <w:p w14:paraId="2967A6DD" w14:textId="77777777" w:rsidR="005F5881" w:rsidRDefault="005F5881">
      <w:pPr>
        <w:spacing w:after="160" w:line="259" w:lineRule="auto"/>
        <w:rPr>
          <w:rFonts w:ascii="Arial" w:hAnsi="Arial"/>
          <w:i/>
          <w:color w:val="0000FF"/>
          <w:sz w:val="16"/>
          <w:lang w:val="nl-NL"/>
        </w:rPr>
      </w:pPr>
    </w:p>
    <w:p w14:paraId="2E0E5C1C" w14:textId="77777777" w:rsidR="005F5881" w:rsidRDefault="005F5881">
      <w:pPr>
        <w:spacing w:after="160" w:line="259" w:lineRule="auto"/>
        <w:rPr>
          <w:rFonts w:ascii="Arial" w:hAnsi="Arial"/>
          <w:i/>
          <w:color w:val="0000FF"/>
          <w:sz w:val="16"/>
          <w:lang w:val="nl-NL"/>
        </w:rPr>
      </w:pPr>
    </w:p>
    <w:p w14:paraId="6F6C4AFA" w14:textId="77777777" w:rsidR="00CB283E" w:rsidRDefault="00CB283E" w:rsidP="005F5881">
      <w:pPr>
        <w:spacing w:after="160" w:line="259" w:lineRule="auto"/>
        <w:ind w:left="2832" w:firstLine="708"/>
        <w:rPr>
          <w:rFonts w:ascii="Arial" w:hAnsi="Arial"/>
          <w:i/>
          <w:sz w:val="48"/>
          <w:szCs w:val="48"/>
          <w:lang w:val="nl-NL"/>
        </w:rPr>
      </w:pPr>
    </w:p>
    <w:p w14:paraId="14DE03CE" w14:textId="5FA8F282" w:rsidR="005F5881" w:rsidRDefault="005F5881" w:rsidP="005F5881">
      <w:pPr>
        <w:spacing w:after="160" w:line="259" w:lineRule="auto"/>
        <w:ind w:left="2832" w:firstLine="708"/>
        <w:rPr>
          <w:rFonts w:ascii="Arial" w:hAnsi="Arial"/>
          <w:i/>
          <w:sz w:val="48"/>
          <w:szCs w:val="48"/>
          <w:lang w:val="nl-NL"/>
        </w:rPr>
      </w:pPr>
      <w:r w:rsidRPr="005F5881">
        <w:rPr>
          <w:rFonts w:ascii="Arial" w:hAnsi="Arial"/>
          <w:i/>
          <w:sz w:val="48"/>
          <w:szCs w:val="48"/>
          <w:lang w:val="nl-NL"/>
        </w:rPr>
        <w:t>ANNEXES</w:t>
      </w:r>
    </w:p>
    <w:p w14:paraId="21C61A3A" w14:textId="77777777" w:rsidR="005F5881" w:rsidRDefault="005F5881" w:rsidP="005F5881">
      <w:pPr>
        <w:spacing w:after="160" w:line="259" w:lineRule="auto"/>
        <w:ind w:left="2832" w:firstLine="708"/>
        <w:rPr>
          <w:rFonts w:ascii="Arial" w:hAnsi="Arial"/>
          <w:i/>
          <w:sz w:val="48"/>
          <w:szCs w:val="48"/>
          <w:lang w:val="nl-NL"/>
        </w:rPr>
      </w:pPr>
    </w:p>
    <w:p w14:paraId="5B26A4F9" w14:textId="1A1F4990" w:rsidR="005F5881" w:rsidRPr="005F5881" w:rsidRDefault="005F5881" w:rsidP="005F5881">
      <w:pPr>
        <w:spacing w:after="160" w:line="259" w:lineRule="auto"/>
        <w:ind w:left="2832" w:firstLine="708"/>
        <w:rPr>
          <w:rFonts w:ascii="Arial" w:hAnsi="Arial"/>
          <w:i/>
          <w:sz w:val="48"/>
          <w:szCs w:val="48"/>
          <w:lang w:val="nl-NL"/>
        </w:rPr>
      </w:pPr>
      <w:r>
        <w:rPr>
          <w:rFonts w:ascii="Arial" w:hAnsi="Arial"/>
          <w:i/>
          <w:sz w:val="48"/>
          <w:szCs w:val="48"/>
          <w:lang w:val="nl-NL"/>
        </w:rPr>
        <w:t>BIJLAGEN</w:t>
      </w:r>
    </w:p>
    <w:p w14:paraId="40CA9421" w14:textId="77777777" w:rsidR="005F5881" w:rsidRDefault="005F5881">
      <w:pPr>
        <w:spacing w:after="160" w:line="259" w:lineRule="auto"/>
        <w:rPr>
          <w:rFonts w:ascii="Arial" w:hAnsi="Arial"/>
          <w:i/>
          <w:color w:val="0000FF"/>
          <w:sz w:val="16"/>
          <w:lang w:val="nl-NL"/>
        </w:rPr>
      </w:pPr>
      <w:r>
        <w:rPr>
          <w:rFonts w:ascii="Arial" w:hAnsi="Arial"/>
          <w:i/>
          <w:color w:val="0000FF"/>
          <w:sz w:val="16"/>
          <w:lang w:val="nl-NL"/>
        </w:rPr>
        <w:br w:type="page"/>
      </w:r>
    </w:p>
    <w:p w14:paraId="20BEFAA9" w14:textId="2A9D5CC6" w:rsidR="00506B11" w:rsidRPr="00952280" w:rsidRDefault="00506B11" w:rsidP="00506B11">
      <w:pPr>
        <w:spacing w:after="160" w:line="259" w:lineRule="auto"/>
        <w:rPr>
          <w:rFonts w:ascii="Arial" w:hAnsi="Arial" w:cs="Arial"/>
          <w:i/>
          <w:iCs/>
          <w:color w:val="0000FF"/>
          <w:sz w:val="16"/>
          <w:szCs w:val="16"/>
          <w:lang w:val="nl-BE"/>
        </w:rPr>
      </w:pPr>
      <w:r w:rsidRPr="00952280">
        <w:rPr>
          <w:rFonts w:ascii="Arial" w:hAnsi="Arial"/>
          <w:i/>
          <w:color w:val="0000FF"/>
          <w:sz w:val="16"/>
          <w:lang w:val="nl-NL"/>
        </w:rPr>
        <w:t>ANNEXE 01: INVITATION  NEWSLETTER</w:t>
      </w:r>
      <w:r w:rsidR="00F12FC4">
        <w:rPr>
          <w:rFonts w:ascii="Arial" w:hAnsi="Arial"/>
          <w:i/>
          <w:color w:val="0000FF"/>
          <w:sz w:val="16"/>
          <w:lang w:val="nl-NL"/>
        </w:rPr>
        <w:t xml:space="preserve"> </w:t>
      </w:r>
      <w:r w:rsidRPr="00952280">
        <w:rPr>
          <w:rFonts w:ascii="Arial" w:hAnsi="Arial"/>
          <w:i/>
          <w:color w:val="0000FF"/>
          <w:sz w:val="16"/>
          <w:lang w:val="nl-NL"/>
        </w:rPr>
        <w:t xml:space="preserve"> </w:t>
      </w:r>
      <w:r w:rsidR="00F12FC4">
        <w:rPr>
          <w:rFonts w:ascii="Arial" w:hAnsi="Arial"/>
          <w:i/>
          <w:color w:val="0000FF"/>
          <w:sz w:val="16"/>
          <w:lang w:val="nl-NL"/>
        </w:rPr>
        <w:t xml:space="preserve">-  </w:t>
      </w:r>
      <w:r w:rsidR="00F12FC4" w:rsidRPr="00952280">
        <w:rPr>
          <w:rFonts w:ascii="Arial" w:hAnsi="Arial"/>
          <w:i/>
          <w:color w:val="0000FF"/>
          <w:sz w:val="16"/>
          <w:lang w:val="nl-NL"/>
        </w:rPr>
        <w:t xml:space="preserve">BIJLAGE 01 : UITNODIGING NEWSLETTER </w:t>
      </w:r>
    </w:p>
    <w:p w14:paraId="34F0A5F8" w14:textId="77777777" w:rsidR="00E75813" w:rsidRPr="00952280" w:rsidRDefault="00E75813" w:rsidP="00E75813">
      <w:pPr>
        <w:spacing w:after="160" w:line="259" w:lineRule="auto"/>
        <w:rPr>
          <w:rFonts w:ascii="Arial" w:hAnsi="Arial" w:cs="Arial"/>
          <w:i/>
          <w:iCs/>
          <w:sz w:val="18"/>
          <w:szCs w:val="18"/>
          <w:lang w:val="nl-NL"/>
        </w:rPr>
      </w:pPr>
    </w:p>
    <w:p w14:paraId="0F1BFB15" w14:textId="23918B42" w:rsidR="00E75813" w:rsidRPr="00952280" w:rsidRDefault="00E75813" w:rsidP="00E75813">
      <w:pPr>
        <w:spacing w:after="160" w:line="259" w:lineRule="auto"/>
        <w:rPr>
          <w:rFonts w:ascii="Arial" w:hAnsi="Arial" w:cs="Arial"/>
          <w:b/>
          <w:bCs/>
          <w:sz w:val="20"/>
          <w:szCs w:val="20"/>
          <w:lang w:val="nl-BE"/>
        </w:rPr>
      </w:pPr>
      <w:r w:rsidRPr="00952280">
        <w:rPr>
          <w:rFonts w:ascii="Arial" w:hAnsi="Arial"/>
          <w:b/>
          <w:i/>
          <w:color w:val="0000FF"/>
          <w:sz w:val="20"/>
          <w:lang w:val="nl-NL"/>
        </w:rPr>
        <w:t>NAAM VAN HET PROJECT</w:t>
      </w:r>
      <w:r w:rsidRPr="00952280">
        <w:rPr>
          <w:rFonts w:ascii="Arial" w:hAnsi="Arial"/>
          <w:b/>
          <w:sz w:val="20"/>
          <w:lang w:val="nl-NL"/>
        </w:rPr>
        <w:t>: NEEM DEEL AAN HET ADVIESCOMITE!</w:t>
      </w:r>
    </w:p>
    <w:p w14:paraId="3F7BFBE4" w14:textId="77777777" w:rsidR="00E75813" w:rsidRPr="00952280" w:rsidRDefault="00E75813" w:rsidP="00E75813">
      <w:pPr>
        <w:spacing w:after="160" w:line="259" w:lineRule="auto"/>
        <w:rPr>
          <w:rFonts w:ascii="Arial" w:hAnsi="Arial" w:cs="Arial"/>
          <w:i/>
          <w:iCs/>
          <w:sz w:val="18"/>
          <w:szCs w:val="18"/>
          <w:lang w:val="nl-BE"/>
        </w:rPr>
      </w:pPr>
      <w:r w:rsidRPr="00952280">
        <w:rPr>
          <w:rFonts w:ascii="Arial" w:hAnsi="Arial"/>
          <w:i/>
          <w:color w:val="0000FF"/>
          <w:sz w:val="18"/>
          <w:lang w:val="nl-NL" w:eastAsia="fr-BE"/>
        </w:rPr>
        <w:t>Een korte toelichting van het project</w:t>
      </w:r>
      <w:r w:rsidRPr="00952280">
        <w:rPr>
          <w:rFonts w:ascii="Arial" w:hAnsi="Arial"/>
          <w:i/>
          <w:sz w:val="18"/>
          <w:lang w:val="nl-NL"/>
        </w:rPr>
        <w:t>.</w:t>
      </w:r>
    </w:p>
    <w:p w14:paraId="127B3A90" w14:textId="300A66E9" w:rsidR="00E75813" w:rsidRPr="0060765A" w:rsidRDefault="00E75813" w:rsidP="00E75813">
      <w:pPr>
        <w:spacing w:after="160" w:line="259" w:lineRule="auto"/>
        <w:rPr>
          <w:rFonts w:ascii="ArialMT" w:hAnsi="ArialMT" w:cs="Arial"/>
          <w:sz w:val="18"/>
          <w:szCs w:val="18"/>
          <w:lang w:val="nl-NL"/>
        </w:rPr>
      </w:pPr>
      <w:r w:rsidRPr="0060765A">
        <w:rPr>
          <w:rFonts w:ascii="ArialMT" w:hAnsi="ArialMT"/>
          <w:sz w:val="18"/>
          <w:lang w:val="nl-NL"/>
        </w:rPr>
        <w:t xml:space="preserve">De </w:t>
      </w:r>
      <w:r w:rsidRPr="0060765A">
        <w:rPr>
          <w:rFonts w:ascii="ArialMT" w:hAnsi="ArialMT"/>
          <w:i/>
          <w:color w:val="0000FF"/>
          <w:sz w:val="18"/>
          <w:lang w:val="nl-NL"/>
        </w:rPr>
        <w:t>opdrachtgever</w:t>
      </w:r>
      <w:r w:rsidRPr="0060765A">
        <w:rPr>
          <w:rFonts w:ascii="ArialMT" w:hAnsi="ArialMT"/>
          <w:color w:val="0000FF"/>
          <w:sz w:val="18"/>
          <w:lang w:val="nl-NL"/>
        </w:rPr>
        <w:t xml:space="preserve"> </w:t>
      </w:r>
      <w:r w:rsidRPr="0060765A">
        <w:rPr>
          <w:rFonts w:ascii="ArialMT" w:hAnsi="ArialMT"/>
          <w:sz w:val="18"/>
          <w:lang w:val="nl-NL"/>
        </w:rPr>
        <w:t xml:space="preserve">en de BMA </w:t>
      </w:r>
      <w:r w:rsidR="00F12FC4" w:rsidRPr="0060765A">
        <w:rPr>
          <w:rFonts w:ascii="ArialMT" w:hAnsi="ArialMT" w:cs="Arial"/>
          <w:sz w:val="18"/>
          <w:szCs w:val="18"/>
          <w:lang w:val="nl-NL"/>
        </w:rPr>
        <w:t xml:space="preserve">willen experts uit de projectomgeving betrekken bij de gunning van wedstrijden. Met gebruiksexperts bedoelen we bijvoorbeeld burgers, handelaars, vzw's, verenigingen, vertegenwoordigers van verschillende comités, </w:t>
      </w:r>
      <w:proofErr w:type="spellStart"/>
      <w:r w:rsidR="00F12FC4" w:rsidRPr="0060765A">
        <w:rPr>
          <w:rFonts w:ascii="ArialMT" w:hAnsi="ArialMT" w:cs="Arial"/>
          <w:sz w:val="18"/>
          <w:szCs w:val="18"/>
          <w:lang w:val="nl-NL"/>
        </w:rPr>
        <w:t>enz.</w:t>
      </w:r>
      <w:r w:rsidRPr="0060765A">
        <w:rPr>
          <w:rFonts w:ascii="ArialMT" w:hAnsi="ArialMT"/>
          <w:sz w:val="18"/>
          <w:lang w:val="nl-NL"/>
        </w:rPr>
        <w:t>Daarom</w:t>
      </w:r>
      <w:proofErr w:type="spellEnd"/>
      <w:r w:rsidRPr="0060765A">
        <w:rPr>
          <w:rFonts w:ascii="ArialMT" w:hAnsi="ArialMT"/>
          <w:sz w:val="18"/>
          <w:lang w:val="nl-NL"/>
        </w:rPr>
        <w:t xml:space="preserve"> zal het adviescomité dat een keuze zal voorstellen van de laureaat voor deze opdracht, openstaan voor een burgerpanel dat de vertegenwoordiging vormt van alle belangstellenden die geïnteresseerd zijn in deze opdracht. Tijdens de jury zullen de </w:t>
      </w:r>
      <w:r w:rsidRPr="0060765A">
        <w:rPr>
          <w:rFonts w:ascii="ArialMT" w:hAnsi="ArialMT"/>
          <w:i/>
          <w:color w:val="0000FF"/>
          <w:sz w:val="18"/>
          <w:lang w:val="nl-NL"/>
        </w:rPr>
        <w:t>vijf</w:t>
      </w:r>
      <w:r w:rsidRPr="0060765A">
        <w:rPr>
          <w:rFonts w:ascii="ArialMT" w:hAnsi="ArialMT"/>
          <w:color w:val="0000FF"/>
          <w:sz w:val="18"/>
          <w:lang w:val="nl-NL"/>
        </w:rPr>
        <w:t xml:space="preserve"> </w:t>
      </w:r>
      <w:r w:rsidRPr="0060765A">
        <w:rPr>
          <w:rFonts w:ascii="ArialMT" w:hAnsi="ArialMT"/>
          <w:sz w:val="18"/>
          <w:lang w:val="nl-NL"/>
        </w:rPr>
        <w:t xml:space="preserve">teams die werden uitgenodigd om een offerte in te dienen, hun voorstel toelichten. De uitgenodigde leden van het burgerpanel krijgen de kans om deel te nemen aan de presentaties, vraag-en-antwoordsessies, het debat en de deliberatie. </w:t>
      </w:r>
    </w:p>
    <w:p w14:paraId="1C826CE6" w14:textId="40506A59" w:rsidR="00E75813" w:rsidRPr="0060765A" w:rsidRDefault="001C139C" w:rsidP="00E75813">
      <w:pPr>
        <w:spacing w:after="160" w:line="259" w:lineRule="auto"/>
        <w:rPr>
          <w:rFonts w:ascii="ArialMT" w:hAnsi="ArialMT" w:cs="Arial"/>
          <w:sz w:val="18"/>
          <w:szCs w:val="18"/>
          <w:lang w:val="nl-BE"/>
        </w:rPr>
      </w:pPr>
      <w:r w:rsidRPr="0060765A">
        <w:rPr>
          <w:rFonts w:ascii="ArialMT" w:hAnsi="ArialMT"/>
          <w:sz w:val="18"/>
          <w:lang w:val="nl-NL" w:eastAsia="fr-BE"/>
        </w:rPr>
        <w:t xml:space="preserve">De jury zal  op </w:t>
      </w:r>
      <w:r w:rsidRPr="0060765A">
        <w:rPr>
          <w:rFonts w:ascii="ArialMT" w:hAnsi="ArialMT"/>
          <w:i/>
          <w:color w:val="0000FF"/>
          <w:sz w:val="18"/>
          <w:lang w:val="nl-NL" w:eastAsia="fr-BE"/>
        </w:rPr>
        <w:t xml:space="preserve">XX/XX/XXXXX </w:t>
      </w:r>
      <w:r w:rsidRPr="0060765A">
        <w:rPr>
          <w:rFonts w:ascii="ArialMT" w:hAnsi="ArialMT"/>
          <w:sz w:val="18"/>
          <w:lang w:val="nl-NL" w:eastAsia="fr-BE"/>
        </w:rPr>
        <w:t>plaatsvinden van 9 tot 17uur. Deze speelt zich af in de twee landstalen, er wordt geen simultane vertaling voorzien.</w:t>
      </w:r>
    </w:p>
    <w:p w14:paraId="52A11957" w14:textId="15CD6DBB" w:rsidR="00B811F1" w:rsidRPr="005F5881" w:rsidRDefault="00E75813" w:rsidP="00B811F1">
      <w:pPr>
        <w:spacing w:after="120"/>
        <w:rPr>
          <w:rFonts w:ascii="ArialMT" w:hAnsi="ArialMT" w:cs="Arial"/>
          <w:sz w:val="18"/>
          <w:szCs w:val="18"/>
          <w:lang w:val="nl-BE"/>
        </w:rPr>
      </w:pPr>
      <w:r w:rsidRPr="0060765A">
        <w:rPr>
          <w:rFonts w:ascii="ArialMT" w:hAnsi="ArialMT"/>
          <w:sz w:val="18"/>
          <w:lang w:val="nl-NL"/>
        </w:rPr>
        <w:t xml:space="preserve">Als u geïnteresseerd bent om als lid van het burgerpanel deel te nemen aan het adviescomité, nodigen we u uit </w:t>
      </w:r>
      <w:r w:rsidR="0060765A" w:rsidRPr="0060765A">
        <w:rPr>
          <w:rFonts w:ascii="ArialMT" w:hAnsi="ArialMT" w:cs="Arial"/>
          <w:sz w:val="18"/>
          <w:szCs w:val="18"/>
          <w:lang w:val="nl-NL"/>
        </w:rPr>
        <w:t xml:space="preserve">dit </w:t>
      </w:r>
      <w:r w:rsidR="0060765A" w:rsidRPr="005F5881">
        <w:rPr>
          <w:rFonts w:ascii="ArialMT" w:hAnsi="ArialMT" w:cs="Arial"/>
          <w:sz w:val="18"/>
          <w:szCs w:val="18"/>
          <w:lang w:val="nl-NL"/>
        </w:rPr>
        <w:t xml:space="preserve">formulier in te vullen voor </w:t>
      </w:r>
      <w:r w:rsidRPr="005F5881">
        <w:rPr>
          <w:rFonts w:ascii="ArialMT" w:hAnsi="ArialMT"/>
          <w:color w:val="0000FF"/>
          <w:sz w:val="18"/>
          <w:lang w:val="nl-NL"/>
        </w:rPr>
        <w:t xml:space="preserve">XX/XX/XXXX </w:t>
      </w:r>
      <w:r w:rsidRPr="005F5881">
        <w:rPr>
          <w:rFonts w:ascii="ArialMT" w:hAnsi="ArialMT"/>
          <w:sz w:val="18"/>
          <w:lang w:val="nl-NL"/>
        </w:rPr>
        <w:t xml:space="preserve">om 14 uur. Het aantal deelnemers wordt beperkt tot </w:t>
      </w:r>
      <w:r w:rsidRPr="005F5881">
        <w:rPr>
          <w:rFonts w:ascii="ArialMT" w:hAnsi="ArialMT"/>
          <w:i/>
          <w:color w:val="0000FF"/>
          <w:sz w:val="18"/>
          <w:lang w:val="nl-NL"/>
        </w:rPr>
        <w:t>10</w:t>
      </w:r>
      <w:r w:rsidRPr="005F5881">
        <w:rPr>
          <w:rFonts w:ascii="ArialMT" w:hAnsi="ArialMT"/>
          <w:color w:val="0000FF"/>
          <w:sz w:val="18"/>
          <w:lang w:val="nl-NL"/>
        </w:rPr>
        <w:t xml:space="preserve"> </w:t>
      </w:r>
      <w:r w:rsidRPr="005F5881">
        <w:rPr>
          <w:rFonts w:ascii="ArialMT" w:hAnsi="ArialMT"/>
          <w:sz w:val="18"/>
          <w:lang w:val="nl-NL"/>
        </w:rPr>
        <w:t xml:space="preserve">personen omwille van de praktische organisatie. De selectie van de deelnemers gebeurt op basis van de representativiteit van de groep. De </w:t>
      </w:r>
      <w:r w:rsidRPr="005F5881">
        <w:rPr>
          <w:rFonts w:ascii="ArialMT" w:hAnsi="ArialMT"/>
          <w:i/>
          <w:color w:val="0000FF"/>
          <w:sz w:val="18"/>
          <w:lang w:val="nl-NL"/>
        </w:rPr>
        <w:t>10</w:t>
      </w:r>
      <w:r w:rsidRPr="005F5881">
        <w:rPr>
          <w:rFonts w:ascii="ArialMT" w:hAnsi="ArialMT"/>
          <w:color w:val="0000FF"/>
          <w:sz w:val="18"/>
          <w:lang w:val="nl-NL"/>
        </w:rPr>
        <w:t xml:space="preserve"> </w:t>
      </w:r>
      <w:r w:rsidRPr="005F5881">
        <w:rPr>
          <w:rFonts w:ascii="ArialMT" w:hAnsi="ArialMT"/>
          <w:sz w:val="18"/>
          <w:lang w:val="nl-NL"/>
        </w:rPr>
        <w:t xml:space="preserve">genodigden zullen de nodige informatie per mail toegestuurd krijgen en zullen een </w:t>
      </w:r>
      <w:r w:rsidR="0060765A" w:rsidRPr="005F5881">
        <w:rPr>
          <w:rFonts w:ascii="ArialMT" w:hAnsi="ArialMT"/>
          <w:sz w:val="18"/>
          <w:lang w:val="nl-NL"/>
        </w:rPr>
        <w:t xml:space="preserve">verklaring moeten ondertekenen ter vertrouwelijkheidshouding van de offerte en afwezigheid van belangenvermenging. </w:t>
      </w:r>
    </w:p>
    <w:p w14:paraId="5C62EEC3" w14:textId="77777777" w:rsidR="00506B11" w:rsidRPr="005F5881" w:rsidRDefault="00506B11">
      <w:pPr>
        <w:spacing w:after="160" w:line="259" w:lineRule="auto"/>
        <w:rPr>
          <w:rFonts w:ascii="Arial" w:hAnsi="Arial" w:cs="Arial"/>
          <w:sz w:val="18"/>
          <w:szCs w:val="18"/>
          <w:lang w:val="nl-BE"/>
        </w:rPr>
      </w:pPr>
    </w:p>
    <w:p w14:paraId="5A6EA453" w14:textId="77777777" w:rsidR="00506B11" w:rsidRPr="005F5881" w:rsidRDefault="00506B11" w:rsidP="00506B11">
      <w:pPr>
        <w:pBdr>
          <w:bottom w:val="single" w:sz="6" w:space="1" w:color="auto"/>
        </w:pBdr>
        <w:spacing w:after="160" w:line="259" w:lineRule="auto"/>
        <w:rPr>
          <w:rFonts w:ascii="Arial-BoldMT" w:hAnsi="Arial-BoldMT" w:cs="Arial-BoldMT"/>
          <w:b/>
          <w:bCs/>
          <w:color w:val="202020"/>
          <w:sz w:val="20"/>
          <w:szCs w:val="20"/>
          <w:lang w:val="nl-NL"/>
        </w:rPr>
      </w:pPr>
    </w:p>
    <w:p w14:paraId="61A2FD29" w14:textId="77777777" w:rsidR="00506B11" w:rsidRPr="005F5881" w:rsidRDefault="00506B11" w:rsidP="00506B11">
      <w:pPr>
        <w:pBdr>
          <w:bottom w:val="single" w:sz="6" w:space="1" w:color="auto"/>
        </w:pBdr>
        <w:spacing w:after="160" w:line="259" w:lineRule="auto"/>
        <w:rPr>
          <w:rFonts w:ascii="Arial-BoldMT" w:hAnsi="Arial-BoldMT" w:cs="Arial-BoldMT"/>
          <w:b/>
          <w:bCs/>
          <w:color w:val="202020"/>
          <w:sz w:val="20"/>
          <w:szCs w:val="20"/>
          <w:lang w:val="nl-NL"/>
        </w:rPr>
      </w:pPr>
    </w:p>
    <w:p w14:paraId="44D6F525" w14:textId="77777777" w:rsidR="00506B11" w:rsidRPr="005F5881" w:rsidRDefault="00506B11" w:rsidP="00506B11">
      <w:pPr>
        <w:spacing w:after="160" w:line="259" w:lineRule="auto"/>
        <w:rPr>
          <w:rFonts w:ascii="Arial-BoldMT" w:hAnsi="Arial-BoldMT" w:cs="Arial-BoldMT"/>
          <w:b/>
          <w:bCs/>
          <w:i/>
          <w:iCs/>
          <w:color w:val="0000FF"/>
          <w:sz w:val="20"/>
          <w:szCs w:val="20"/>
          <w:lang w:val="nl-NL"/>
        </w:rPr>
      </w:pPr>
    </w:p>
    <w:p w14:paraId="058771D3" w14:textId="4AB9A48E" w:rsidR="00506B11" w:rsidRPr="005F5881" w:rsidRDefault="00506B11" w:rsidP="00506B11">
      <w:pPr>
        <w:spacing w:after="160" w:line="259" w:lineRule="auto"/>
        <w:rPr>
          <w:rFonts w:ascii="Arial" w:hAnsi="Arial" w:cs="Arial"/>
          <w:i/>
          <w:iCs/>
          <w:sz w:val="18"/>
          <w:szCs w:val="18"/>
        </w:rPr>
      </w:pPr>
      <w:r w:rsidRPr="005F5881">
        <w:rPr>
          <w:rFonts w:ascii="Arial-BoldMT" w:hAnsi="Arial-BoldMT"/>
          <w:b/>
          <w:i/>
          <w:color w:val="0000FF"/>
          <w:sz w:val="20"/>
        </w:rPr>
        <w:t>NOM DU PROJET</w:t>
      </w:r>
      <w:r w:rsidRPr="005F5881">
        <w:rPr>
          <w:rFonts w:ascii="Arial-BoldMT" w:hAnsi="Arial-BoldMT"/>
          <w:b/>
          <w:color w:val="0000FF"/>
          <w:sz w:val="20"/>
        </w:rPr>
        <w:t xml:space="preserve"> </w:t>
      </w:r>
      <w:r w:rsidRPr="005F5881">
        <w:rPr>
          <w:rFonts w:ascii="Arial-BoldMT" w:hAnsi="Arial-BoldMT"/>
          <w:b/>
          <w:color w:val="202020"/>
          <w:sz w:val="20"/>
        </w:rPr>
        <w:t>: PARTICIPEZ AU COMITÉ D’AVIS !</w:t>
      </w:r>
    </w:p>
    <w:p w14:paraId="382655EA" w14:textId="77777777" w:rsidR="00506B11" w:rsidRPr="005F5881" w:rsidRDefault="00506B11" w:rsidP="00506B11">
      <w:pPr>
        <w:spacing w:after="160" w:line="259" w:lineRule="auto"/>
        <w:rPr>
          <w:rFonts w:ascii="Arial" w:hAnsi="Arial" w:cs="Arial"/>
          <w:i/>
          <w:iCs/>
          <w:sz w:val="18"/>
          <w:szCs w:val="18"/>
        </w:rPr>
      </w:pPr>
      <w:r w:rsidRPr="005F5881">
        <w:rPr>
          <w:rFonts w:ascii="Arial" w:hAnsi="Arial"/>
          <w:i/>
          <w:color w:val="0000FF"/>
          <w:sz w:val="18"/>
          <w:lang w:eastAsia="fr-BE"/>
        </w:rPr>
        <w:t>Courte présentation du projet</w:t>
      </w:r>
      <w:r w:rsidRPr="005F5881">
        <w:rPr>
          <w:rFonts w:ascii="Arial" w:hAnsi="Arial"/>
          <w:i/>
          <w:sz w:val="18"/>
        </w:rPr>
        <w:t>.</w:t>
      </w:r>
    </w:p>
    <w:p w14:paraId="31BAB692" w14:textId="0DAB8308" w:rsidR="00506B11" w:rsidRPr="005F5881" w:rsidRDefault="00506B11" w:rsidP="00506B11">
      <w:pPr>
        <w:autoSpaceDE w:val="0"/>
        <w:autoSpaceDN w:val="0"/>
        <w:adjustRightInd w:val="0"/>
        <w:spacing w:after="0" w:line="240" w:lineRule="auto"/>
        <w:rPr>
          <w:rFonts w:ascii="ArialMT" w:hAnsi="ArialMT" w:cs="ArialMT"/>
          <w:color w:val="202020"/>
          <w:sz w:val="18"/>
          <w:szCs w:val="18"/>
        </w:rPr>
      </w:pPr>
      <w:r w:rsidRPr="005F5881">
        <w:rPr>
          <w:rFonts w:ascii="ArialMT" w:hAnsi="ArialMT"/>
          <w:color w:val="202020"/>
          <w:sz w:val="18"/>
        </w:rPr>
        <w:t xml:space="preserve">La </w:t>
      </w:r>
      <w:r w:rsidRPr="005F5881">
        <w:rPr>
          <w:rFonts w:ascii="ArialMT" w:hAnsi="ArialMT"/>
          <w:i/>
          <w:color w:val="0000FF"/>
          <w:sz w:val="18"/>
        </w:rPr>
        <w:t>nom du</w:t>
      </w:r>
      <w:r w:rsidRPr="005F5881">
        <w:rPr>
          <w:rFonts w:ascii="ArialMT" w:hAnsi="ArialMT"/>
          <w:color w:val="0000FF"/>
          <w:sz w:val="18"/>
        </w:rPr>
        <w:t xml:space="preserve"> </w:t>
      </w:r>
      <w:r w:rsidRPr="005F5881">
        <w:rPr>
          <w:rFonts w:ascii="ArialMT" w:hAnsi="ArialMT"/>
          <w:i/>
          <w:color w:val="0000FF"/>
          <w:sz w:val="18"/>
        </w:rPr>
        <w:t xml:space="preserve">maitre d’ouvrage </w:t>
      </w:r>
      <w:r w:rsidRPr="005F5881">
        <w:rPr>
          <w:rFonts w:ascii="ArialMT" w:hAnsi="ArialMT"/>
          <w:color w:val="202020"/>
          <w:sz w:val="18"/>
        </w:rPr>
        <w:t xml:space="preserve">et le BMA souhaitent </w:t>
      </w:r>
      <w:r w:rsidR="00F12FC4" w:rsidRPr="005F5881">
        <w:rPr>
          <w:rFonts w:ascii="ArialMT" w:hAnsi="ArialMT" w:cs="ArialMT"/>
          <w:sz w:val="18"/>
          <w:szCs w:val="18"/>
        </w:rPr>
        <w:t xml:space="preserve">impliquer des </w:t>
      </w:r>
      <w:proofErr w:type="spellStart"/>
      <w:r w:rsidR="00F12FC4" w:rsidRPr="005F5881">
        <w:rPr>
          <w:rFonts w:ascii="ArialMT" w:hAnsi="ArialMT" w:cs="ArialMT"/>
          <w:sz w:val="18"/>
          <w:szCs w:val="18"/>
        </w:rPr>
        <w:t>expert·e·s</w:t>
      </w:r>
      <w:proofErr w:type="spellEnd"/>
      <w:r w:rsidR="00F12FC4" w:rsidRPr="005F5881">
        <w:rPr>
          <w:rFonts w:ascii="ArialMT" w:hAnsi="ArialMT" w:cs="ArialMT"/>
          <w:sz w:val="18"/>
          <w:szCs w:val="18"/>
        </w:rPr>
        <w:t xml:space="preserve"> d’usages du périmètre de projet lors de l’attribution de concours. Par </w:t>
      </w:r>
      <w:proofErr w:type="spellStart"/>
      <w:r w:rsidR="00F12FC4" w:rsidRPr="005F5881">
        <w:rPr>
          <w:rFonts w:ascii="ArialMT" w:hAnsi="ArialMT" w:cs="ArialMT"/>
          <w:sz w:val="18"/>
          <w:szCs w:val="18"/>
        </w:rPr>
        <w:t>expert·e·s</w:t>
      </w:r>
      <w:proofErr w:type="spellEnd"/>
      <w:r w:rsidR="00F12FC4" w:rsidRPr="005F5881">
        <w:rPr>
          <w:rFonts w:ascii="ArialMT" w:hAnsi="ArialMT" w:cs="ArialMT"/>
          <w:sz w:val="18"/>
          <w:szCs w:val="18"/>
        </w:rPr>
        <w:t xml:space="preserve"> d’usages nous entendons par exemple des </w:t>
      </w:r>
      <w:proofErr w:type="spellStart"/>
      <w:r w:rsidR="00F12FC4" w:rsidRPr="005F5881">
        <w:rPr>
          <w:rFonts w:ascii="ArialMT" w:hAnsi="ArialMT" w:cs="ArialMT"/>
          <w:sz w:val="18"/>
          <w:szCs w:val="18"/>
        </w:rPr>
        <w:t>citoyen·ne·s</w:t>
      </w:r>
      <w:proofErr w:type="spellEnd"/>
      <w:r w:rsidR="00F12FC4" w:rsidRPr="005F5881">
        <w:rPr>
          <w:rFonts w:ascii="ArialMT" w:hAnsi="ArialMT" w:cs="ArialMT"/>
          <w:sz w:val="18"/>
          <w:szCs w:val="18"/>
        </w:rPr>
        <w:t xml:space="preserve">, </w:t>
      </w:r>
      <w:proofErr w:type="spellStart"/>
      <w:r w:rsidR="00F12FC4" w:rsidRPr="005F5881">
        <w:rPr>
          <w:rFonts w:ascii="ArialMT" w:hAnsi="ArialMT" w:cs="ArialMT"/>
          <w:sz w:val="18"/>
          <w:szCs w:val="18"/>
        </w:rPr>
        <w:t>commercant·e·s</w:t>
      </w:r>
      <w:proofErr w:type="spellEnd"/>
      <w:r w:rsidR="00F12FC4" w:rsidRPr="005F5881">
        <w:rPr>
          <w:rFonts w:ascii="ArialMT" w:hAnsi="ArialMT" w:cs="ArialMT"/>
          <w:sz w:val="18"/>
          <w:szCs w:val="18"/>
        </w:rPr>
        <w:t xml:space="preserve">, </w:t>
      </w:r>
      <w:proofErr w:type="spellStart"/>
      <w:r w:rsidR="00F12FC4" w:rsidRPr="005F5881">
        <w:rPr>
          <w:rFonts w:ascii="ArialMT" w:hAnsi="ArialMT" w:cs="ArialMT"/>
          <w:sz w:val="18"/>
          <w:szCs w:val="18"/>
        </w:rPr>
        <w:t>asbl</w:t>
      </w:r>
      <w:proofErr w:type="spellEnd"/>
      <w:r w:rsidR="00F12FC4" w:rsidRPr="005F5881">
        <w:rPr>
          <w:rFonts w:ascii="ArialMT" w:hAnsi="ArialMT" w:cs="ArialMT"/>
          <w:sz w:val="18"/>
          <w:szCs w:val="18"/>
        </w:rPr>
        <w:t xml:space="preserve">, associations, </w:t>
      </w:r>
      <w:proofErr w:type="spellStart"/>
      <w:r w:rsidR="00F12FC4" w:rsidRPr="005F5881">
        <w:rPr>
          <w:rFonts w:ascii="ArialMT" w:hAnsi="ArialMT" w:cs="ArialMT"/>
          <w:sz w:val="18"/>
          <w:szCs w:val="18"/>
        </w:rPr>
        <w:t>représentant·e·s</w:t>
      </w:r>
      <w:proofErr w:type="spellEnd"/>
      <w:r w:rsidR="00F12FC4" w:rsidRPr="005F5881">
        <w:rPr>
          <w:rFonts w:ascii="ArialMT" w:hAnsi="ArialMT" w:cs="ArialMT"/>
          <w:sz w:val="18"/>
          <w:szCs w:val="18"/>
        </w:rPr>
        <w:t xml:space="preserve"> de comités diverses, etc. </w:t>
      </w:r>
      <w:r w:rsidRPr="005F5881">
        <w:rPr>
          <w:rFonts w:ascii="ArialMT" w:hAnsi="ArialMT"/>
          <w:color w:val="202020"/>
          <w:sz w:val="18"/>
        </w:rPr>
        <w:t xml:space="preserve">C’est donc dans ce contexte que le comité d’avis, qui a pour vocation de proposer un lauréat pour ce marché, sera ouvert à un panel citoyen qui représentera toutes les personnes intéressées par le projet. Durant ce jury, les </w:t>
      </w:r>
      <w:r w:rsidRPr="005F5881">
        <w:rPr>
          <w:rFonts w:ascii="ArialMT" w:hAnsi="ArialMT"/>
          <w:i/>
          <w:color w:val="0000FF"/>
          <w:sz w:val="18"/>
        </w:rPr>
        <w:t>cinq</w:t>
      </w:r>
      <w:r w:rsidRPr="005F5881">
        <w:rPr>
          <w:rFonts w:ascii="ArialMT" w:hAnsi="ArialMT"/>
          <w:color w:val="0000FF"/>
          <w:sz w:val="18"/>
        </w:rPr>
        <w:t xml:space="preserve"> </w:t>
      </w:r>
      <w:r w:rsidRPr="005F5881">
        <w:rPr>
          <w:rFonts w:ascii="ArialMT" w:hAnsi="ArialMT"/>
          <w:color w:val="202020"/>
          <w:sz w:val="18"/>
        </w:rPr>
        <w:t>candidats invités à remettre une offre, présenteront leur proposition. Les membres choisi du panel citoyen auront l’occasion de prendre part aux présentations, aux sessions questions-réponses, au débat du comité d’avis et à la délibération.</w:t>
      </w:r>
    </w:p>
    <w:p w14:paraId="62FABA3B" w14:textId="77777777" w:rsidR="00506B11" w:rsidRPr="005F5881" w:rsidRDefault="00506B11" w:rsidP="00506B11">
      <w:pPr>
        <w:autoSpaceDE w:val="0"/>
        <w:autoSpaceDN w:val="0"/>
        <w:adjustRightInd w:val="0"/>
        <w:spacing w:after="0" w:line="240" w:lineRule="auto"/>
        <w:rPr>
          <w:rFonts w:ascii="ArialMT" w:hAnsi="ArialMT" w:cs="ArialMT"/>
          <w:color w:val="202020"/>
          <w:sz w:val="18"/>
          <w:szCs w:val="18"/>
        </w:rPr>
      </w:pPr>
    </w:p>
    <w:p w14:paraId="47C7564E" w14:textId="53D89560" w:rsidR="00506B11" w:rsidRPr="005F5881" w:rsidRDefault="00506B11" w:rsidP="00506B11">
      <w:pPr>
        <w:autoSpaceDE w:val="0"/>
        <w:autoSpaceDN w:val="0"/>
        <w:adjustRightInd w:val="0"/>
        <w:spacing w:after="0" w:line="240" w:lineRule="auto"/>
        <w:rPr>
          <w:rFonts w:ascii="ArialMT" w:hAnsi="ArialMT" w:cs="ArialMT"/>
          <w:color w:val="202020"/>
          <w:sz w:val="18"/>
          <w:szCs w:val="18"/>
        </w:rPr>
      </w:pPr>
      <w:r w:rsidRPr="005F5881">
        <w:rPr>
          <w:rFonts w:ascii="ArialMT" w:hAnsi="ArialMT"/>
          <w:color w:val="202020"/>
          <w:sz w:val="18"/>
        </w:rPr>
        <w:t xml:space="preserve">Le jury aura lieu de </w:t>
      </w:r>
      <w:r w:rsidRPr="005F5881">
        <w:rPr>
          <w:rFonts w:ascii="ArialMT" w:hAnsi="ArialMT"/>
          <w:i/>
          <w:color w:val="0000FF"/>
          <w:sz w:val="18"/>
        </w:rPr>
        <w:t>XX/XX/XXXX</w:t>
      </w:r>
      <w:r w:rsidRPr="005F5881">
        <w:rPr>
          <w:rFonts w:ascii="ArialMT" w:hAnsi="ArialMT"/>
          <w:color w:val="0000FF"/>
          <w:sz w:val="18"/>
        </w:rPr>
        <w:t xml:space="preserve"> </w:t>
      </w:r>
      <w:r w:rsidRPr="005F5881">
        <w:rPr>
          <w:rFonts w:ascii="ArialMT" w:hAnsi="ArialMT"/>
          <w:color w:val="202020"/>
          <w:sz w:val="18"/>
        </w:rPr>
        <w:t>de 9h à 15h. Il se déroulera dans les deux langues nationales, aucune traduction simultanée n’est prévue.</w:t>
      </w:r>
    </w:p>
    <w:p w14:paraId="4546C541" w14:textId="77777777" w:rsidR="00506B11" w:rsidRPr="005F5881" w:rsidRDefault="00506B11" w:rsidP="00506B11">
      <w:pPr>
        <w:autoSpaceDE w:val="0"/>
        <w:autoSpaceDN w:val="0"/>
        <w:adjustRightInd w:val="0"/>
        <w:spacing w:after="0" w:line="240" w:lineRule="auto"/>
        <w:rPr>
          <w:rFonts w:ascii="ArialMT" w:hAnsi="ArialMT" w:cs="ArialMT"/>
          <w:color w:val="202020"/>
          <w:sz w:val="18"/>
          <w:szCs w:val="18"/>
        </w:rPr>
      </w:pPr>
    </w:p>
    <w:p w14:paraId="4C7950AE" w14:textId="0B57E2D5" w:rsidR="0060765A" w:rsidRPr="0060765A" w:rsidRDefault="00506B11" w:rsidP="0060765A">
      <w:pPr>
        <w:autoSpaceDE w:val="0"/>
        <w:autoSpaceDN w:val="0"/>
        <w:adjustRightInd w:val="0"/>
        <w:spacing w:after="0" w:line="240" w:lineRule="auto"/>
        <w:rPr>
          <w:rFonts w:ascii="ArialMT" w:hAnsi="ArialMT" w:cs="ArialMT"/>
          <w:sz w:val="18"/>
          <w:szCs w:val="18"/>
        </w:rPr>
      </w:pPr>
      <w:r w:rsidRPr="005F5881">
        <w:rPr>
          <w:rFonts w:ascii="ArialMT" w:hAnsi="ArialMT"/>
          <w:color w:val="202020"/>
          <w:sz w:val="18"/>
        </w:rPr>
        <w:t xml:space="preserve">Si vous souhaitez participer en tant que </w:t>
      </w:r>
      <w:r w:rsidR="00F12FC4" w:rsidRPr="005F5881">
        <w:rPr>
          <w:rFonts w:ascii="ArialMT" w:hAnsi="ArialMT"/>
          <w:color w:val="202020"/>
          <w:sz w:val="18"/>
        </w:rPr>
        <w:t>panel</w:t>
      </w:r>
      <w:r w:rsidRPr="005F5881">
        <w:rPr>
          <w:rFonts w:ascii="ArialMT" w:hAnsi="ArialMT"/>
          <w:color w:val="202020"/>
          <w:sz w:val="18"/>
        </w:rPr>
        <w:t xml:space="preserve"> citoyen à ce comité d’avis</w:t>
      </w:r>
      <w:r w:rsidR="00F12FC4" w:rsidRPr="005F5881">
        <w:rPr>
          <w:rFonts w:ascii="ArialMT" w:hAnsi="ArialMT"/>
          <w:color w:val="202020"/>
          <w:sz w:val="18"/>
        </w:rPr>
        <w:t>,</w:t>
      </w:r>
      <w:r w:rsidRPr="005F5881">
        <w:rPr>
          <w:rFonts w:ascii="ArialMT" w:hAnsi="ArialMT"/>
          <w:color w:val="202020"/>
          <w:sz w:val="18"/>
        </w:rPr>
        <w:t xml:space="preserve"> </w:t>
      </w:r>
      <w:r w:rsidR="00F12FC4" w:rsidRPr="005F5881">
        <w:rPr>
          <w:rFonts w:ascii="ArialMT" w:hAnsi="ArialMT" w:cs="ArialMT"/>
          <w:sz w:val="18"/>
          <w:szCs w:val="18"/>
        </w:rPr>
        <w:t>nous vous invitons à remplir ce formulaire</w:t>
      </w:r>
      <w:r w:rsidR="00F12FC4" w:rsidRPr="00522F2E">
        <w:rPr>
          <w:rFonts w:ascii="ArialMT" w:hAnsi="ArialMT" w:cs="ArialMT"/>
          <w:sz w:val="18"/>
          <w:szCs w:val="18"/>
        </w:rPr>
        <w:t xml:space="preserve"> avant </w:t>
      </w:r>
      <w:r w:rsidR="00F12FC4">
        <w:rPr>
          <w:rFonts w:ascii="ArialMT" w:hAnsi="ArialMT" w:cs="ArialMT"/>
          <w:sz w:val="18"/>
          <w:szCs w:val="18"/>
        </w:rPr>
        <w:t>le</w:t>
      </w:r>
      <w:r w:rsidR="00F12FC4" w:rsidRPr="00952280">
        <w:rPr>
          <w:rFonts w:ascii="Arial" w:hAnsi="Arial"/>
          <w:color w:val="0000FF"/>
          <w:sz w:val="18"/>
        </w:rPr>
        <w:t xml:space="preserve"> </w:t>
      </w:r>
      <w:r w:rsidRPr="00952280">
        <w:rPr>
          <w:rFonts w:ascii="Arial" w:hAnsi="Arial"/>
          <w:color w:val="0000FF"/>
          <w:sz w:val="18"/>
        </w:rPr>
        <w:t>XX/XX/XXXX</w:t>
      </w:r>
      <w:r w:rsidRPr="00952280">
        <w:rPr>
          <w:rFonts w:ascii="ArialMT" w:hAnsi="ArialMT"/>
          <w:color w:val="202020"/>
          <w:sz w:val="18"/>
        </w:rPr>
        <w:t xml:space="preserve"> à 14 heures. Pour des raisons d’organisation pratique, le nombre de participant.e.</w:t>
      </w:r>
      <w:proofErr w:type="spellStart"/>
      <w:r w:rsidRPr="00952280">
        <w:rPr>
          <w:rFonts w:ascii="ArialMT" w:hAnsi="ArialMT"/>
          <w:color w:val="202020"/>
          <w:sz w:val="18"/>
        </w:rPr>
        <w:t>s est</w:t>
      </w:r>
      <w:proofErr w:type="spellEnd"/>
      <w:r w:rsidRPr="00952280">
        <w:rPr>
          <w:rFonts w:ascii="ArialMT" w:hAnsi="ArialMT"/>
          <w:color w:val="202020"/>
          <w:sz w:val="18"/>
        </w:rPr>
        <w:t xml:space="preserve"> limité à </w:t>
      </w:r>
      <w:r w:rsidRPr="00952280">
        <w:rPr>
          <w:rFonts w:ascii="ArialMT" w:hAnsi="ArialMT"/>
          <w:i/>
          <w:color w:val="0000FF"/>
          <w:sz w:val="18"/>
        </w:rPr>
        <w:t>10</w:t>
      </w:r>
      <w:r w:rsidRPr="00952280">
        <w:rPr>
          <w:rFonts w:ascii="ArialMT" w:hAnsi="ArialMT"/>
          <w:color w:val="0000FF"/>
          <w:sz w:val="18"/>
        </w:rPr>
        <w:t xml:space="preserve"> </w:t>
      </w:r>
      <w:r w:rsidRPr="00952280">
        <w:rPr>
          <w:rFonts w:ascii="ArialMT" w:hAnsi="ArialMT"/>
          <w:color w:val="202020"/>
          <w:sz w:val="18"/>
        </w:rPr>
        <w:t xml:space="preserve">personnes. La sélection des participants sera faite afin de s’assurer de la représentativité du groupe. </w:t>
      </w:r>
      <w:r w:rsidR="00F12FC4" w:rsidRPr="00522F2E">
        <w:rPr>
          <w:rFonts w:ascii="ArialMT" w:hAnsi="ArialMT" w:cs="ArialMT"/>
          <w:sz w:val="18"/>
          <w:szCs w:val="18"/>
        </w:rPr>
        <w:t xml:space="preserve">Les </w:t>
      </w:r>
      <w:r w:rsidR="00F12FC4" w:rsidRPr="00F12FC4">
        <w:rPr>
          <w:rFonts w:ascii="ArialMT" w:hAnsi="ArialMT" w:cs="ArialMT"/>
          <w:i/>
          <w:iCs/>
          <w:color w:val="0000FF"/>
          <w:sz w:val="18"/>
          <w:szCs w:val="18"/>
        </w:rPr>
        <w:t>10</w:t>
      </w:r>
      <w:r w:rsidR="00F12FC4" w:rsidRPr="00522F2E">
        <w:rPr>
          <w:rFonts w:ascii="ArialMT" w:hAnsi="ArialMT" w:cs="ArialMT"/>
          <w:sz w:val="18"/>
          <w:szCs w:val="18"/>
        </w:rPr>
        <w:t xml:space="preserve"> </w:t>
      </w:r>
      <w:proofErr w:type="spellStart"/>
      <w:r w:rsidR="00F12FC4" w:rsidRPr="00522F2E">
        <w:rPr>
          <w:rFonts w:ascii="ArialMT" w:hAnsi="ArialMT" w:cs="ArialMT"/>
          <w:sz w:val="18"/>
          <w:szCs w:val="18"/>
        </w:rPr>
        <w:t>invité·e·s</w:t>
      </w:r>
      <w:proofErr w:type="spellEnd"/>
      <w:r w:rsidR="00F12FC4" w:rsidRPr="00522F2E">
        <w:rPr>
          <w:rFonts w:ascii="ArialMT" w:hAnsi="ArialMT" w:cs="ArialMT"/>
          <w:sz w:val="18"/>
          <w:szCs w:val="18"/>
        </w:rPr>
        <w:t xml:space="preserve"> recevront </w:t>
      </w:r>
      <w:r w:rsidR="0060765A" w:rsidRPr="0060765A">
        <w:rPr>
          <w:rFonts w:ascii="ArialMT" w:hAnsi="ArialMT" w:cs="ArialMT"/>
          <w:sz w:val="18"/>
          <w:szCs w:val="18"/>
        </w:rPr>
        <w:t xml:space="preserve">les informations nécessaires par courrier électronique et devront signer une déclaration de confidentialité de l'offre et d'absence de conflit d'intérêts. </w:t>
      </w:r>
    </w:p>
    <w:p w14:paraId="470A1D10" w14:textId="65190165" w:rsidR="00506B11" w:rsidRPr="00952280" w:rsidRDefault="00506B11" w:rsidP="00506B11">
      <w:pPr>
        <w:autoSpaceDE w:val="0"/>
        <w:autoSpaceDN w:val="0"/>
        <w:adjustRightInd w:val="0"/>
        <w:spacing w:after="0" w:line="240" w:lineRule="auto"/>
        <w:rPr>
          <w:rFonts w:ascii="Arial" w:hAnsi="Arial" w:cs="Arial"/>
          <w:sz w:val="18"/>
          <w:szCs w:val="18"/>
        </w:rPr>
      </w:pPr>
    </w:p>
    <w:p w14:paraId="6A09CF78" w14:textId="77777777" w:rsidR="00506B11" w:rsidRPr="00952280" w:rsidRDefault="00506B11" w:rsidP="00506B11">
      <w:pPr>
        <w:spacing w:after="160" w:line="259" w:lineRule="auto"/>
        <w:rPr>
          <w:rFonts w:ascii="Arial" w:hAnsi="Arial" w:cs="Arial"/>
          <w:i/>
          <w:iCs/>
          <w:sz w:val="18"/>
          <w:szCs w:val="18"/>
        </w:rPr>
      </w:pPr>
      <w:r w:rsidRPr="00952280">
        <w:br w:type="page"/>
      </w:r>
    </w:p>
    <w:p w14:paraId="21A1F106" w14:textId="7EB5B95A" w:rsidR="00B811F1" w:rsidRPr="00CD0D4E" w:rsidRDefault="00B811F1" w:rsidP="00B811F1">
      <w:pPr>
        <w:rPr>
          <w:rFonts w:ascii="Arial" w:hAnsi="Arial" w:cs="Arial"/>
          <w:sz w:val="18"/>
          <w:szCs w:val="18"/>
          <w:lang w:val="nl-NL"/>
        </w:rPr>
      </w:pPr>
      <w:r w:rsidRPr="00952280">
        <w:rPr>
          <w:rFonts w:ascii="Arial" w:hAnsi="Arial"/>
          <w:i/>
          <w:color w:val="0000FF"/>
          <w:sz w:val="18"/>
          <w:lang w:val="nl-NL"/>
        </w:rPr>
        <w:lastRenderedPageBreak/>
        <w:t xml:space="preserve">BIJLAGE 02: VERTROUWELIJKHEIDSVERKLARING EN </w:t>
      </w:r>
      <w:r w:rsidR="000B65B9">
        <w:rPr>
          <w:rFonts w:ascii="Arial" w:hAnsi="Arial"/>
          <w:i/>
          <w:color w:val="0000FF"/>
          <w:sz w:val="18"/>
          <w:lang w:val="nl-NL"/>
        </w:rPr>
        <w:t xml:space="preserve">GEEN </w:t>
      </w:r>
      <w:r w:rsidRPr="00952280">
        <w:rPr>
          <w:rFonts w:ascii="Arial" w:hAnsi="Arial"/>
          <w:i/>
          <w:color w:val="0000FF"/>
          <w:sz w:val="18"/>
          <w:lang w:val="nl-NL"/>
        </w:rPr>
        <w:t>BELANGENVERMENGING – ANNEXE 02: DÉCLARATION DE CONFIDENTIALITÉ ET</w:t>
      </w:r>
      <w:r w:rsidR="000B65B9">
        <w:rPr>
          <w:rFonts w:ascii="Arial" w:hAnsi="Arial"/>
          <w:i/>
          <w:color w:val="0000FF"/>
          <w:sz w:val="18"/>
          <w:lang w:val="nl-NL"/>
        </w:rPr>
        <w:t xml:space="preserve"> DE NON-</w:t>
      </w:r>
      <w:r w:rsidRPr="00952280">
        <w:rPr>
          <w:rFonts w:ascii="Arial" w:hAnsi="Arial"/>
          <w:i/>
          <w:color w:val="0000FF"/>
          <w:sz w:val="18"/>
          <w:lang w:val="nl-NL"/>
        </w:rPr>
        <w:t xml:space="preserve"> CONFLIT D’INTÉRÊT </w:t>
      </w:r>
    </w:p>
    <w:p w14:paraId="5CA84A05" w14:textId="77777777" w:rsidR="00B811F1" w:rsidRPr="00CD0D4E" w:rsidRDefault="00B811F1" w:rsidP="00B811F1">
      <w:pPr>
        <w:rPr>
          <w:rFonts w:ascii="Arial" w:hAnsi="Arial" w:cs="Arial"/>
          <w:sz w:val="18"/>
          <w:szCs w:val="18"/>
          <w:lang w:val="nl-NL"/>
        </w:rPr>
      </w:pPr>
    </w:p>
    <w:p w14:paraId="3F2C8FA9" w14:textId="77777777" w:rsidR="00B811F1" w:rsidRPr="00CD0D4E" w:rsidRDefault="00B811F1" w:rsidP="00B811F1">
      <w:pPr>
        <w:rPr>
          <w:rFonts w:ascii="Arial" w:hAnsi="Arial" w:cs="Arial"/>
          <w:sz w:val="18"/>
          <w:szCs w:val="18"/>
          <w:lang w:val="nl-NL"/>
        </w:rPr>
      </w:pPr>
    </w:p>
    <w:p w14:paraId="2B902B2D" w14:textId="77777777" w:rsidR="00B811F1" w:rsidRPr="00CD0D4E" w:rsidRDefault="00B811F1" w:rsidP="00B811F1">
      <w:pPr>
        <w:rPr>
          <w:rFonts w:ascii="Arial" w:hAnsi="Arial" w:cs="Arial"/>
          <w:sz w:val="18"/>
          <w:szCs w:val="18"/>
          <w:lang w:val="nl-NL"/>
        </w:rPr>
      </w:pPr>
    </w:p>
    <w:p w14:paraId="54D51C96" w14:textId="71C70177" w:rsidR="00B811F1" w:rsidRPr="00CD0D4E" w:rsidRDefault="001C139C" w:rsidP="00B811F1">
      <w:pPr>
        <w:spacing w:after="0"/>
        <w:rPr>
          <w:rFonts w:ascii="Arial" w:hAnsi="Arial" w:cs="Arial"/>
          <w:sz w:val="18"/>
          <w:szCs w:val="18"/>
          <w:lang w:val="nl-NL"/>
        </w:rPr>
      </w:pPr>
      <w:r w:rsidRPr="00CD0D4E">
        <w:rPr>
          <w:rFonts w:ascii="Arial" w:hAnsi="Arial"/>
          <w:sz w:val="18"/>
          <w:lang w:val="nl-NL"/>
        </w:rPr>
        <w:t xml:space="preserve">Deze verklaring heeft betrekking op alle informatie van welke aard dan ook, die u in welke vorm dan ook, en in het bijzonder mondeling,  hebt kunnen verzamelen tijdens de bijeenkomst van het adviescomité dat belast is met de beoordeling van de offertes in het kader  van de overheidsopdracht met als doel </w:t>
      </w:r>
      <w:r w:rsidRPr="00CD0D4E">
        <w:rPr>
          <w:rFonts w:ascii="Arial" w:hAnsi="Arial"/>
          <w:i/>
          <w:color w:val="0000FF"/>
          <w:sz w:val="18"/>
          <w:lang w:val="nl-NL"/>
        </w:rPr>
        <w:t>doelstellingen van de opdracht</w:t>
      </w:r>
      <w:r w:rsidRPr="00CD0D4E">
        <w:rPr>
          <w:rFonts w:ascii="Arial" w:hAnsi="Arial"/>
          <w:sz w:val="18"/>
          <w:lang w:val="nl-NL"/>
        </w:rPr>
        <w:t xml:space="preserve">, op </w:t>
      </w:r>
      <w:r w:rsidRPr="00CD0D4E">
        <w:rPr>
          <w:rFonts w:ascii="Arial" w:hAnsi="Arial"/>
          <w:i/>
          <w:color w:val="0000FF"/>
          <w:sz w:val="18"/>
          <w:lang w:val="nl-NL"/>
        </w:rPr>
        <w:t>volledige datum van de jury</w:t>
      </w:r>
      <w:r w:rsidRPr="00CD0D4E">
        <w:rPr>
          <w:rFonts w:ascii="Arial" w:hAnsi="Arial"/>
          <w:sz w:val="18"/>
          <w:lang w:val="nl-NL"/>
        </w:rPr>
        <w:t>.</w:t>
      </w:r>
    </w:p>
    <w:p w14:paraId="0EB68C06" w14:textId="77777777" w:rsidR="00B811F1" w:rsidRPr="00CD0D4E" w:rsidRDefault="00B811F1" w:rsidP="00B811F1">
      <w:pPr>
        <w:spacing w:after="0"/>
        <w:rPr>
          <w:rFonts w:ascii="Arial" w:hAnsi="Arial" w:cs="Arial"/>
          <w:sz w:val="18"/>
          <w:szCs w:val="18"/>
          <w:lang w:val="nl-NL"/>
        </w:rPr>
      </w:pPr>
    </w:p>
    <w:p w14:paraId="0C267A61" w14:textId="10EE36F7" w:rsidR="00B811F1" w:rsidRPr="00CD0D4E" w:rsidRDefault="00B811F1" w:rsidP="00B811F1">
      <w:pPr>
        <w:spacing w:after="0"/>
        <w:rPr>
          <w:rFonts w:ascii="Arial" w:hAnsi="Arial" w:cs="Arial"/>
          <w:sz w:val="18"/>
          <w:szCs w:val="18"/>
          <w:lang w:val="nl-NL"/>
        </w:rPr>
      </w:pPr>
      <w:r w:rsidRPr="00CD0D4E">
        <w:rPr>
          <w:rFonts w:ascii="Arial" w:hAnsi="Arial"/>
          <w:sz w:val="18"/>
          <w:lang w:val="nl-NL"/>
        </w:rPr>
        <w:t>U verbindt zich er enerzijds toe alle of een deel van deze informatie niet bekend te maken of aan anderen te communiceren en anderzijds alle maatregelen te nemen om ervoor te zorgen dat deze vertrouwelijkheid wordt gehandhaafd.</w:t>
      </w:r>
    </w:p>
    <w:p w14:paraId="3B31978E" w14:textId="77777777" w:rsidR="00B811F1" w:rsidRPr="00CD0D4E" w:rsidRDefault="00B811F1" w:rsidP="00B811F1">
      <w:pPr>
        <w:spacing w:after="0"/>
        <w:ind w:right="1134"/>
        <w:rPr>
          <w:rFonts w:ascii="Arial" w:hAnsi="Arial" w:cs="Arial"/>
          <w:sz w:val="18"/>
          <w:szCs w:val="18"/>
          <w:lang w:val="nl-NL"/>
        </w:rPr>
      </w:pPr>
    </w:p>
    <w:p w14:paraId="789004E4" w14:textId="7B7A5362" w:rsidR="00B811F1" w:rsidRPr="00CD0D4E" w:rsidRDefault="00B811F1" w:rsidP="00B811F1">
      <w:pPr>
        <w:jc w:val="both"/>
        <w:rPr>
          <w:rFonts w:ascii="Arial" w:hAnsi="Arial" w:cs="Arial"/>
          <w:sz w:val="18"/>
          <w:szCs w:val="20"/>
          <w:lang w:val="nl-NL"/>
        </w:rPr>
      </w:pPr>
      <w:r w:rsidRPr="00952280">
        <w:rPr>
          <w:rFonts w:ascii="Arial" w:hAnsi="Arial"/>
          <w:sz w:val="18"/>
          <w:lang w:val="nl-NL"/>
        </w:rPr>
        <w:t>Met uw deelname aan het burgerpanel in het adviescomité bevestigt u geen enkele relatie te hebben met de geselecteerde kandidaten (leden van de bureaus noch onderaannemers)</w:t>
      </w:r>
    </w:p>
    <w:p w14:paraId="481884A8" w14:textId="77777777" w:rsidR="00B811F1" w:rsidRPr="00952280" w:rsidRDefault="00B811F1" w:rsidP="00B811F1">
      <w:pPr>
        <w:spacing w:after="0"/>
        <w:ind w:right="1134"/>
        <w:jc w:val="right"/>
        <w:rPr>
          <w:rFonts w:ascii="Century Gothic" w:hAnsi="Century Gothic" w:cs="Arial"/>
          <w:sz w:val="18"/>
          <w:szCs w:val="18"/>
          <w:lang w:val="nl-NL"/>
        </w:rPr>
      </w:pPr>
    </w:p>
    <w:p w14:paraId="6FA5F52C" w14:textId="77777777" w:rsidR="00B811F1" w:rsidRPr="00CD0D4E" w:rsidRDefault="00B811F1" w:rsidP="00B811F1">
      <w:pPr>
        <w:spacing w:after="0"/>
        <w:ind w:right="1134"/>
        <w:jc w:val="right"/>
        <w:rPr>
          <w:rFonts w:ascii="Arial" w:hAnsi="Arial" w:cs="Arial"/>
          <w:sz w:val="18"/>
          <w:szCs w:val="18"/>
          <w:lang w:val="nl-NL"/>
        </w:rPr>
      </w:pPr>
      <w:r w:rsidRPr="00CD0D4E">
        <w:rPr>
          <w:rFonts w:ascii="Arial" w:hAnsi="Arial"/>
          <w:sz w:val="18"/>
          <w:lang w:val="nl-NL"/>
        </w:rPr>
        <w:t xml:space="preserve">Gedaan te Brussel, op </w:t>
      </w:r>
      <w:r w:rsidRPr="00CD0D4E">
        <w:rPr>
          <w:rFonts w:ascii="Arial" w:hAnsi="Arial"/>
          <w:i/>
          <w:color w:val="0000FF"/>
          <w:sz w:val="18"/>
          <w:lang w:val="nl-NL"/>
        </w:rPr>
        <w:t>07/07/2020</w:t>
      </w:r>
      <w:r w:rsidRPr="00CD0D4E">
        <w:rPr>
          <w:rFonts w:ascii="Arial" w:hAnsi="Arial"/>
          <w:color w:val="0000FF"/>
          <w:sz w:val="18"/>
          <w:lang w:val="nl-NL"/>
        </w:rPr>
        <w:t xml:space="preserve"> </w:t>
      </w:r>
    </w:p>
    <w:p w14:paraId="4CBB9883" w14:textId="77777777" w:rsidR="00B811F1" w:rsidRPr="00CD0D4E" w:rsidRDefault="00B811F1" w:rsidP="00B811F1">
      <w:pPr>
        <w:spacing w:after="0"/>
        <w:ind w:right="1134"/>
        <w:rPr>
          <w:rFonts w:ascii="Arial" w:hAnsi="Arial" w:cs="Arial"/>
          <w:sz w:val="18"/>
          <w:szCs w:val="18"/>
          <w:lang w:val="nl-NL"/>
        </w:rPr>
      </w:pPr>
    </w:p>
    <w:p w14:paraId="53D6B96C" w14:textId="77777777" w:rsidR="00B811F1" w:rsidRPr="00CD0D4E" w:rsidRDefault="00B811F1" w:rsidP="00B811F1">
      <w:pPr>
        <w:spacing w:after="0"/>
        <w:ind w:right="1134"/>
        <w:rPr>
          <w:rFonts w:ascii="Arial" w:hAnsi="Arial" w:cs="Arial"/>
          <w:sz w:val="18"/>
          <w:szCs w:val="18"/>
          <w:lang w:val="nl-NL"/>
        </w:rPr>
      </w:pPr>
    </w:p>
    <w:p w14:paraId="6F944A49" w14:textId="77777777" w:rsidR="00B811F1" w:rsidRPr="00CD0D4E" w:rsidRDefault="00B811F1" w:rsidP="00B811F1">
      <w:pPr>
        <w:spacing w:after="0"/>
        <w:ind w:right="1134"/>
        <w:rPr>
          <w:rFonts w:ascii="Arial" w:hAnsi="Arial" w:cs="Arial"/>
          <w:sz w:val="18"/>
          <w:szCs w:val="18"/>
          <w:lang w:val="nl-NL"/>
        </w:rPr>
      </w:pPr>
    </w:p>
    <w:p w14:paraId="26F2BB7F" w14:textId="77777777" w:rsidR="00B811F1" w:rsidRPr="00CD0D4E" w:rsidRDefault="00B811F1" w:rsidP="00B811F1">
      <w:pPr>
        <w:spacing w:after="0"/>
        <w:ind w:right="1134"/>
        <w:rPr>
          <w:rFonts w:ascii="Arial" w:hAnsi="Arial" w:cs="Arial"/>
          <w:sz w:val="18"/>
          <w:szCs w:val="18"/>
          <w:lang w:val="nl-NL"/>
        </w:rPr>
      </w:pPr>
      <w:r w:rsidRPr="00CD0D4E">
        <w:rPr>
          <w:rFonts w:ascii="Arial" w:hAnsi="Arial"/>
          <w:sz w:val="18"/>
          <w:lang w:val="nl-NL"/>
        </w:rPr>
        <w:t>Handtekening gevolgd door « Gelezen en goedgekeurd»</w:t>
      </w:r>
    </w:p>
    <w:p w14:paraId="490FBD0B" w14:textId="77777777" w:rsidR="00B811F1" w:rsidRPr="00CD0D4E" w:rsidRDefault="00B811F1" w:rsidP="00B811F1">
      <w:pPr>
        <w:spacing w:after="160" w:line="259" w:lineRule="auto"/>
        <w:rPr>
          <w:rFonts w:ascii="Arial" w:hAnsi="Arial" w:cs="Arial"/>
          <w:i/>
          <w:iCs/>
          <w:lang w:val="nl-NL"/>
        </w:rPr>
      </w:pPr>
    </w:p>
    <w:p w14:paraId="7BD43AE4" w14:textId="77777777" w:rsidR="00B811F1" w:rsidRPr="00CD0D4E" w:rsidRDefault="00B811F1" w:rsidP="00B811F1">
      <w:pPr>
        <w:pBdr>
          <w:bottom w:val="single" w:sz="6" w:space="1" w:color="auto"/>
        </w:pBdr>
        <w:spacing w:after="160" w:line="259" w:lineRule="auto"/>
        <w:rPr>
          <w:rFonts w:ascii="Arial" w:hAnsi="Arial" w:cs="Arial"/>
          <w:i/>
          <w:iCs/>
          <w:lang w:val="nl-NL"/>
        </w:rPr>
      </w:pPr>
    </w:p>
    <w:p w14:paraId="17E42C40" w14:textId="77777777" w:rsidR="00B811F1" w:rsidRPr="00CD0D4E" w:rsidRDefault="00B811F1" w:rsidP="00B811F1">
      <w:pPr>
        <w:pBdr>
          <w:bottom w:val="single" w:sz="6" w:space="1" w:color="auto"/>
        </w:pBdr>
        <w:spacing w:after="160" w:line="259" w:lineRule="auto"/>
        <w:rPr>
          <w:rFonts w:ascii="Arial" w:hAnsi="Arial" w:cs="Arial"/>
          <w:i/>
          <w:iCs/>
          <w:lang w:val="nl-NL"/>
        </w:rPr>
      </w:pPr>
    </w:p>
    <w:p w14:paraId="27824AA0" w14:textId="77777777" w:rsidR="00B811F1" w:rsidRPr="00CD0D4E" w:rsidRDefault="00B811F1" w:rsidP="00B811F1">
      <w:pPr>
        <w:spacing w:after="160" w:line="259" w:lineRule="auto"/>
        <w:rPr>
          <w:rFonts w:ascii="Arial" w:hAnsi="Arial" w:cs="Arial"/>
          <w:i/>
          <w:iCs/>
          <w:lang w:val="nl-NL"/>
        </w:rPr>
      </w:pPr>
    </w:p>
    <w:p w14:paraId="4C759884" w14:textId="77777777" w:rsidR="00B811F1" w:rsidRPr="00CD0D4E" w:rsidRDefault="00B811F1" w:rsidP="00B811F1">
      <w:pPr>
        <w:spacing w:after="160" w:line="259" w:lineRule="auto"/>
        <w:rPr>
          <w:rFonts w:ascii="Arial" w:hAnsi="Arial" w:cs="Arial"/>
          <w:i/>
          <w:iCs/>
          <w:lang w:val="nl-NL"/>
        </w:rPr>
      </w:pPr>
    </w:p>
    <w:p w14:paraId="5668E93A" w14:textId="1F599C17" w:rsidR="00B811F1" w:rsidRPr="00952280" w:rsidRDefault="001C139C" w:rsidP="00B811F1">
      <w:pPr>
        <w:spacing w:after="160" w:line="259" w:lineRule="auto"/>
        <w:rPr>
          <w:rFonts w:ascii="Arial" w:hAnsi="Arial" w:cs="Arial"/>
          <w:sz w:val="18"/>
          <w:szCs w:val="18"/>
        </w:rPr>
      </w:pPr>
      <w:r w:rsidRPr="00952280">
        <w:rPr>
          <w:rFonts w:ascii="Arial" w:hAnsi="Arial"/>
          <w:sz w:val="18"/>
        </w:rPr>
        <w:t xml:space="preserve">Cette déclaration concerne toutes les informations que vous avez pu recueillir sous quelque forme que ce soit, et notamment verbalement, lors de la réunion du comité d’avis chargé d'évaluer les offres dans le cadre du marché public en vue d'atteindre </w:t>
      </w:r>
      <w:r w:rsidRPr="00952280">
        <w:rPr>
          <w:rFonts w:ascii="Arial" w:hAnsi="Arial"/>
          <w:i/>
          <w:color w:val="0000FF"/>
          <w:sz w:val="18"/>
        </w:rPr>
        <w:t>les objectifs du marché</w:t>
      </w:r>
      <w:r w:rsidRPr="00952280">
        <w:rPr>
          <w:rFonts w:ascii="Arial" w:hAnsi="Arial"/>
          <w:sz w:val="18"/>
        </w:rPr>
        <w:t xml:space="preserve">, le </w:t>
      </w:r>
      <w:r w:rsidRPr="00952280">
        <w:rPr>
          <w:rFonts w:ascii="Arial" w:hAnsi="Arial"/>
          <w:i/>
          <w:color w:val="0000FF"/>
          <w:sz w:val="18"/>
        </w:rPr>
        <w:t>la date complète du comité d’avis</w:t>
      </w:r>
      <w:r w:rsidRPr="00952280">
        <w:rPr>
          <w:rFonts w:ascii="Arial" w:hAnsi="Arial"/>
          <w:sz w:val="18"/>
        </w:rPr>
        <w:t>.</w:t>
      </w:r>
    </w:p>
    <w:p w14:paraId="11C837C8" w14:textId="5E7E94B5" w:rsidR="00B811F1" w:rsidRPr="00952280" w:rsidRDefault="00B811F1" w:rsidP="00B811F1">
      <w:pPr>
        <w:spacing w:after="160" w:line="259" w:lineRule="auto"/>
        <w:rPr>
          <w:rFonts w:ascii="Arial" w:hAnsi="Arial" w:cs="Arial"/>
          <w:sz w:val="18"/>
          <w:szCs w:val="18"/>
        </w:rPr>
      </w:pPr>
      <w:r w:rsidRPr="00952280">
        <w:rPr>
          <w:rFonts w:ascii="Arial" w:hAnsi="Arial"/>
          <w:sz w:val="18"/>
        </w:rPr>
        <w:t>Vous vous engagez, d'une part, à ne pas divulguer ou communiquer à autrui tout ou partie de ces informations et, d'autre part, à prendre toutes les mesures pour assurer le maintien de cette confidentialité.</w:t>
      </w:r>
    </w:p>
    <w:p w14:paraId="4910A1BD" w14:textId="7C77CDBE" w:rsidR="00B811F1" w:rsidRPr="00952280" w:rsidRDefault="00B811F1" w:rsidP="00B811F1">
      <w:pPr>
        <w:spacing w:after="160" w:line="259" w:lineRule="auto"/>
        <w:rPr>
          <w:rFonts w:ascii="Arial" w:hAnsi="Arial" w:cs="Arial"/>
          <w:sz w:val="18"/>
          <w:szCs w:val="18"/>
        </w:rPr>
      </w:pPr>
      <w:r w:rsidRPr="00952280">
        <w:rPr>
          <w:rFonts w:ascii="Arial" w:hAnsi="Arial"/>
          <w:sz w:val="18"/>
        </w:rPr>
        <w:t>En participant en tant que panel citoyen au comité d’avis, vous confirmez n'avoir aucune relation avec les candidats sélectionnés (membres des bureaux ou sous-traitants).</w:t>
      </w:r>
    </w:p>
    <w:p w14:paraId="1E199E56" w14:textId="77777777" w:rsidR="00B811F1" w:rsidRPr="00952280" w:rsidRDefault="00B811F1" w:rsidP="00B811F1">
      <w:pPr>
        <w:spacing w:after="0"/>
        <w:ind w:right="1134"/>
        <w:jc w:val="right"/>
        <w:rPr>
          <w:rFonts w:ascii="Century Gothic" w:hAnsi="Century Gothic" w:cs="Arial"/>
          <w:sz w:val="18"/>
          <w:szCs w:val="18"/>
        </w:rPr>
      </w:pPr>
    </w:p>
    <w:p w14:paraId="57DC1871" w14:textId="77777777" w:rsidR="00B811F1" w:rsidRPr="00952280" w:rsidRDefault="00B811F1" w:rsidP="00B811F1">
      <w:pPr>
        <w:spacing w:after="0"/>
        <w:ind w:right="1134"/>
        <w:jc w:val="right"/>
        <w:rPr>
          <w:rFonts w:ascii="Arial" w:hAnsi="Arial" w:cs="Arial"/>
          <w:sz w:val="18"/>
          <w:szCs w:val="18"/>
        </w:rPr>
      </w:pPr>
      <w:r w:rsidRPr="00952280">
        <w:rPr>
          <w:rFonts w:ascii="Arial" w:hAnsi="Arial"/>
          <w:sz w:val="18"/>
        </w:rPr>
        <w:t xml:space="preserve">Fait à Bruxelles, le </w:t>
      </w:r>
      <w:r w:rsidRPr="00952280">
        <w:rPr>
          <w:rFonts w:ascii="Arial" w:hAnsi="Arial"/>
          <w:i/>
          <w:color w:val="0000FF"/>
          <w:sz w:val="18"/>
        </w:rPr>
        <w:t>07/07/2020</w:t>
      </w:r>
      <w:r w:rsidRPr="00952280">
        <w:rPr>
          <w:rFonts w:ascii="Arial" w:hAnsi="Arial"/>
          <w:color w:val="0000FF"/>
          <w:sz w:val="18"/>
        </w:rPr>
        <w:t xml:space="preserve"> </w:t>
      </w:r>
    </w:p>
    <w:p w14:paraId="31A280AB" w14:textId="77777777" w:rsidR="00B811F1" w:rsidRPr="00952280" w:rsidRDefault="00B811F1" w:rsidP="00B811F1">
      <w:pPr>
        <w:spacing w:after="0"/>
        <w:ind w:right="1134"/>
        <w:rPr>
          <w:rFonts w:ascii="Arial" w:hAnsi="Arial" w:cs="Arial"/>
          <w:sz w:val="18"/>
          <w:szCs w:val="18"/>
        </w:rPr>
      </w:pPr>
    </w:p>
    <w:p w14:paraId="422EDCE3" w14:textId="77777777" w:rsidR="00B811F1" w:rsidRPr="00952280" w:rsidRDefault="00B811F1" w:rsidP="00B811F1">
      <w:pPr>
        <w:spacing w:after="0"/>
        <w:ind w:right="1134"/>
        <w:rPr>
          <w:rFonts w:ascii="Arial" w:hAnsi="Arial" w:cs="Arial"/>
          <w:sz w:val="18"/>
          <w:szCs w:val="18"/>
        </w:rPr>
      </w:pPr>
    </w:p>
    <w:p w14:paraId="1ADCD638" w14:textId="77777777" w:rsidR="00B811F1" w:rsidRPr="00952280" w:rsidRDefault="00B811F1" w:rsidP="00B811F1">
      <w:pPr>
        <w:spacing w:after="0"/>
        <w:ind w:right="1134"/>
        <w:rPr>
          <w:rFonts w:ascii="Arial" w:hAnsi="Arial" w:cs="Arial"/>
          <w:sz w:val="18"/>
          <w:szCs w:val="18"/>
        </w:rPr>
      </w:pPr>
    </w:p>
    <w:p w14:paraId="2512EF72" w14:textId="77777777" w:rsidR="00B811F1" w:rsidRPr="00952280" w:rsidRDefault="00B811F1" w:rsidP="00B811F1">
      <w:pPr>
        <w:spacing w:after="160" w:line="259" w:lineRule="auto"/>
        <w:rPr>
          <w:rFonts w:ascii="Arial" w:hAnsi="Arial" w:cs="Arial"/>
          <w:sz w:val="18"/>
          <w:szCs w:val="18"/>
        </w:rPr>
      </w:pPr>
      <w:r w:rsidRPr="00952280">
        <w:rPr>
          <w:rFonts w:ascii="Arial" w:hAnsi="Arial"/>
          <w:sz w:val="18"/>
        </w:rPr>
        <w:t>Signature suivie de la mention "Lu et approuvé"</w:t>
      </w:r>
    </w:p>
    <w:p w14:paraId="6278BEBB" w14:textId="77777777" w:rsidR="00B811F1" w:rsidRPr="00952280" w:rsidRDefault="00B811F1" w:rsidP="00B811F1">
      <w:pPr>
        <w:spacing w:after="160" w:line="259" w:lineRule="auto"/>
        <w:rPr>
          <w:rFonts w:ascii="Arial" w:hAnsi="Arial" w:cs="Arial"/>
          <w:i/>
          <w:iCs/>
        </w:rPr>
      </w:pPr>
      <w:r w:rsidRPr="00952280">
        <w:br w:type="page"/>
      </w:r>
    </w:p>
    <w:p w14:paraId="217631FC" w14:textId="05F72DF2" w:rsidR="00B811F1" w:rsidRPr="00952280" w:rsidRDefault="00B811F1" w:rsidP="00B811F1">
      <w:pPr>
        <w:jc w:val="both"/>
        <w:rPr>
          <w:rFonts w:ascii="Arial" w:hAnsi="Arial" w:cs="Arial"/>
          <w:i/>
          <w:iCs/>
          <w:color w:val="0000FF"/>
          <w:sz w:val="18"/>
          <w:szCs w:val="18"/>
        </w:rPr>
      </w:pPr>
      <w:r w:rsidRPr="00952280">
        <w:rPr>
          <w:rFonts w:ascii="Arial" w:hAnsi="Arial"/>
          <w:i/>
          <w:color w:val="0000FF"/>
          <w:sz w:val="18"/>
        </w:rPr>
        <w:lastRenderedPageBreak/>
        <w:t xml:space="preserve">ANNEXE 03: COURRIER PANEL CITOYEN PARTICIPANT AU JURY </w:t>
      </w:r>
    </w:p>
    <w:p w14:paraId="4E68648A" w14:textId="77777777" w:rsidR="00B811F1" w:rsidRPr="00952280" w:rsidRDefault="00B811F1" w:rsidP="00B811F1">
      <w:pPr>
        <w:jc w:val="both"/>
        <w:rPr>
          <w:rFonts w:ascii="Arial" w:hAnsi="Arial" w:cs="Arial"/>
          <w:i/>
          <w:iCs/>
          <w:sz w:val="18"/>
          <w:szCs w:val="18"/>
        </w:rPr>
      </w:pPr>
    </w:p>
    <w:p w14:paraId="15E5F3BA" w14:textId="404B93CA" w:rsidR="00B811F1" w:rsidRPr="00952280" w:rsidRDefault="001C139C" w:rsidP="00B811F1">
      <w:pPr>
        <w:jc w:val="both"/>
        <w:rPr>
          <w:rFonts w:ascii="Arial" w:hAnsi="Arial" w:cs="Arial"/>
          <w:i/>
          <w:iCs/>
          <w:color w:val="0000FF"/>
          <w:sz w:val="18"/>
          <w:szCs w:val="18"/>
        </w:rPr>
      </w:pPr>
      <w:r w:rsidRPr="00952280">
        <w:rPr>
          <w:rFonts w:ascii="Arial" w:hAnsi="Arial"/>
          <w:i/>
          <w:color w:val="0000FF"/>
          <w:sz w:val="18"/>
        </w:rPr>
        <w:t>Dans un premier mail à envoyer min. 4 semaines avant le jury : Invitation au panel citoyen</w:t>
      </w:r>
    </w:p>
    <w:p w14:paraId="31C3E822" w14:textId="77777777" w:rsidR="00B811F1" w:rsidRPr="00952280" w:rsidRDefault="00B811F1" w:rsidP="00B811F1">
      <w:pPr>
        <w:jc w:val="both"/>
        <w:rPr>
          <w:rFonts w:ascii="Arial" w:hAnsi="Arial" w:cs="Arial"/>
          <w:sz w:val="18"/>
          <w:szCs w:val="18"/>
        </w:rPr>
      </w:pPr>
      <w:r w:rsidRPr="00952280">
        <w:rPr>
          <w:rFonts w:ascii="Arial" w:hAnsi="Arial"/>
          <w:sz w:val="18"/>
          <w:u w:val="single"/>
        </w:rPr>
        <w:t>Objet du mail</w:t>
      </w:r>
      <w:r w:rsidRPr="00952280">
        <w:rPr>
          <w:rFonts w:ascii="Arial" w:hAnsi="Arial"/>
          <w:sz w:val="18"/>
        </w:rPr>
        <w:t xml:space="preserve"> : </w:t>
      </w:r>
      <w:r w:rsidRPr="00952280">
        <w:rPr>
          <w:rFonts w:ascii="Arial" w:hAnsi="Arial"/>
          <w:i/>
          <w:color w:val="0000FF"/>
          <w:sz w:val="18"/>
        </w:rPr>
        <w:t>Nom du projet</w:t>
      </w:r>
      <w:r w:rsidRPr="00952280">
        <w:rPr>
          <w:rFonts w:ascii="Arial" w:hAnsi="Arial"/>
          <w:color w:val="0000FF"/>
          <w:sz w:val="18"/>
        </w:rPr>
        <w:t xml:space="preserve"> </w:t>
      </w:r>
      <w:r w:rsidRPr="00952280">
        <w:rPr>
          <w:rFonts w:ascii="Arial" w:hAnsi="Arial"/>
          <w:sz w:val="18"/>
        </w:rPr>
        <w:t>– réception et analyse des offres</w:t>
      </w:r>
    </w:p>
    <w:p w14:paraId="43AD37B8" w14:textId="5ECC1DA5" w:rsidR="00B811F1" w:rsidRPr="00952280" w:rsidRDefault="00B811F1" w:rsidP="00B811F1">
      <w:pPr>
        <w:jc w:val="both"/>
        <w:rPr>
          <w:rFonts w:ascii="Arial" w:hAnsi="Arial" w:cs="Arial"/>
          <w:sz w:val="18"/>
          <w:szCs w:val="18"/>
        </w:rPr>
      </w:pPr>
      <w:r w:rsidRPr="00952280">
        <w:rPr>
          <w:rFonts w:ascii="Arial" w:hAnsi="Arial"/>
          <w:sz w:val="18"/>
        </w:rPr>
        <w:t xml:space="preserve">Chers membres du panel citoyen, </w:t>
      </w:r>
    </w:p>
    <w:p w14:paraId="673F5FBD" w14:textId="420AE240" w:rsidR="00B811F1" w:rsidRPr="00952280" w:rsidRDefault="00B811F1" w:rsidP="00B811F1">
      <w:pPr>
        <w:jc w:val="both"/>
        <w:rPr>
          <w:rFonts w:ascii="Arial" w:hAnsi="Arial" w:cs="Arial"/>
          <w:sz w:val="18"/>
          <w:szCs w:val="18"/>
        </w:rPr>
      </w:pPr>
      <w:r w:rsidRPr="00952280">
        <w:rPr>
          <w:rFonts w:ascii="Arial" w:hAnsi="Arial"/>
          <w:sz w:val="18"/>
        </w:rPr>
        <w:t xml:space="preserve">Vous êtes invités en tant que membre du panel citoyen du comité d’avis pour la mission d’ étude ayant pour objet </w:t>
      </w:r>
      <w:r w:rsidRPr="00952280">
        <w:rPr>
          <w:rFonts w:ascii="Arial" w:hAnsi="Arial"/>
          <w:i/>
          <w:color w:val="0000FF"/>
          <w:sz w:val="18"/>
        </w:rPr>
        <w:t>objectifs de la mission</w:t>
      </w:r>
      <w:r w:rsidRPr="00952280">
        <w:rPr>
          <w:rFonts w:ascii="Arial" w:hAnsi="Arial"/>
          <w:sz w:val="18"/>
        </w:rPr>
        <w:t xml:space="preserve">, le </w:t>
      </w:r>
      <w:r w:rsidRPr="00952280">
        <w:rPr>
          <w:rFonts w:ascii="Arial" w:hAnsi="Arial"/>
          <w:i/>
          <w:color w:val="0000FF"/>
          <w:sz w:val="18"/>
        </w:rPr>
        <w:t>XX/XX/XXXX</w:t>
      </w:r>
      <w:r w:rsidRPr="00952280">
        <w:rPr>
          <w:rFonts w:ascii="Arial" w:hAnsi="Arial"/>
          <w:sz w:val="18"/>
        </w:rPr>
        <w:t xml:space="preserve">. C’est avec plaisir que nous vous annonçons que les </w:t>
      </w:r>
      <w:r w:rsidRPr="00952280">
        <w:rPr>
          <w:rFonts w:ascii="Arial" w:hAnsi="Arial"/>
          <w:i/>
          <w:color w:val="0000FF"/>
          <w:sz w:val="18"/>
        </w:rPr>
        <w:t>5</w:t>
      </w:r>
      <w:r w:rsidRPr="00952280">
        <w:rPr>
          <w:rFonts w:ascii="Arial" w:hAnsi="Arial"/>
          <w:color w:val="0000FF"/>
          <w:sz w:val="18"/>
        </w:rPr>
        <w:t xml:space="preserve"> </w:t>
      </w:r>
      <w:r w:rsidRPr="00952280">
        <w:rPr>
          <w:rFonts w:ascii="Arial" w:hAnsi="Arial"/>
          <w:sz w:val="18"/>
        </w:rPr>
        <w:t>soumissionnaires sélectionnés lors de la phase de candidature, ont introduit une offre.</w:t>
      </w:r>
    </w:p>
    <w:p w14:paraId="0548C3F5" w14:textId="228D9738" w:rsidR="00B811F1" w:rsidRPr="00952280" w:rsidRDefault="00B811F1" w:rsidP="00B811F1">
      <w:pPr>
        <w:jc w:val="both"/>
        <w:rPr>
          <w:rFonts w:ascii="Arial" w:hAnsi="Arial" w:cs="Arial"/>
          <w:sz w:val="18"/>
          <w:szCs w:val="18"/>
        </w:rPr>
      </w:pPr>
      <w:r w:rsidRPr="00952280">
        <w:rPr>
          <w:rFonts w:ascii="Arial" w:hAnsi="Arial"/>
          <w:sz w:val="18"/>
        </w:rPr>
        <w:t xml:space="preserve">Le rôle du comité d’avis est d’assister le pouvoir adjudicateur dans son choix en vue d’attribuer le marché à l’équipe dont l’offre rencontre au mieux les ambitions décrites. Il est donc chargé de remettre un avis motivé au </w:t>
      </w:r>
      <w:r w:rsidRPr="00952280">
        <w:rPr>
          <w:rFonts w:ascii="Arial" w:hAnsi="Arial"/>
          <w:i/>
          <w:color w:val="0000FF"/>
          <w:sz w:val="18"/>
        </w:rPr>
        <w:t>collège de Bourgmestre et Echevins</w:t>
      </w:r>
      <w:r w:rsidRPr="00952280">
        <w:rPr>
          <w:rFonts w:ascii="Arial" w:hAnsi="Arial"/>
          <w:color w:val="0000FF"/>
          <w:sz w:val="18"/>
        </w:rPr>
        <w:t xml:space="preserve"> </w:t>
      </w:r>
      <w:r w:rsidRPr="00952280">
        <w:rPr>
          <w:rFonts w:ascii="Arial" w:hAnsi="Arial"/>
          <w:sz w:val="18"/>
        </w:rPr>
        <w:t xml:space="preserve">qui prendra ensuite la décision d’attribution finale. </w:t>
      </w:r>
    </w:p>
    <w:p w14:paraId="700EEE3F" w14:textId="7B145A1B" w:rsidR="00E77A61" w:rsidRPr="00952280" w:rsidRDefault="00E77A61" w:rsidP="00B811F1">
      <w:pPr>
        <w:jc w:val="both"/>
        <w:rPr>
          <w:rFonts w:ascii="Arial" w:hAnsi="Arial" w:cs="Arial"/>
          <w:sz w:val="18"/>
          <w:szCs w:val="18"/>
        </w:rPr>
      </w:pPr>
      <w:r w:rsidRPr="00952280">
        <w:rPr>
          <w:rFonts w:ascii="Arial" w:hAnsi="Arial"/>
          <w:sz w:val="18"/>
        </w:rPr>
        <w:t xml:space="preserve">Nous vous invitons à une session d’information pour parler de tout cela le </w:t>
      </w:r>
      <w:r w:rsidRPr="00952280">
        <w:rPr>
          <w:rFonts w:ascii="Arial" w:hAnsi="Arial"/>
          <w:i/>
          <w:color w:val="0000FF"/>
          <w:sz w:val="18"/>
        </w:rPr>
        <w:t>XX/XX/XXXX</w:t>
      </w:r>
      <w:r w:rsidRPr="00952280">
        <w:rPr>
          <w:rFonts w:ascii="Arial" w:hAnsi="Arial"/>
          <w:sz w:val="18"/>
        </w:rPr>
        <w:t xml:space="preserve">. Lors de cette session nous aurons l’occasion de faire connaissance et de vous expliquer le déroulement d’un jury, le rôle du comité d’avis, les objectifs de la mission, les critères d’attributions, </w:t>
      </w:r>
      <w:r w:rsidRPr="00952280">
        <w:rPr>
          <w:rFonts w:ascii="Arial" w:hAnsi="Arial"/>
          <w:i/>
          <w:color w:val="0000FF"/>
          <w:sz w:val="18"/>
        </w:rPr>
        <w:t>autres</w:t>
      </w:r>
      <w:r w:rsidRPr="00952280">
        <w:rPr>
          <w:rFonts w:ascii="Arial" w:hAnsi="Arial"/>
          <w:sz w:val="18"/>
        </w:rPr>
        <w:t xml:space="preserve">. </w:t>
      </w:r>
      <w:r w:rsidRPr="00952280">
        <w:rPr>
          <w:rFonts w:ascii="Arial" w:hAnsi="Arial"/>
          <w:b/>
          <w:sz w:val="18"/>
        </w:rPr>
        <w:t>Cette session est obligatoire afin de s’assurer de la bonne connaissance du processus par chacun des membres du panel citoyen.</w:t>
      </w:r>
      <w:r w:rsidRPr="00952280">
        <w:rPr>
          <w:rFonts w:ascii="Arial" w:hAnsi="Arial"/>
          <w:sz w:val="18"/>
        </w:rPr>
        <w:t xml:space="preserve">  </w:t>
      </w:r>
    </w:p>
    <w:p w14:paraId="40F2BB31" w14:textId="2803A233" w:rsidR="00E77A61" w:rsidRPr="00952280" w:rsidRDefault="00E77A61" w:rsidP="00B811F1">
      <w:pPr>
        <w:jc w:val="both"/>
        <w:rPr>
          <w:rFonts w:ascii="Arial" w:hAnsi="Arial" w:cs="Arial"/>
          <w:sz w:val="18"/>
          <w:szCs w:val="18"/>
        </w:rPr>
      </w:pPr>
      <w:r w:rsidRPr="00952280">
        <w:rPr>
          <w:rFonts w:ascii="Arial" w:hAnsi="Arial"/>
          <w:i/>
          <w:color w:val="0000FF"/>
          <w:sz w:val="18"/>
        </w:rPr>
        <w:t>+</w:t>
      </w:r>
      <w:r w:rsidRPr="00952280">
        <w:rPr>
          <w:rFonts w:ascii="Arial" w:hAnsi="Arial"/>
          <w:sz w:val="18"/>
        </w:rPr>
        <w:t xml:space="preserve"> </w:t>
      </w:r>
      <w:r w:rsidRPr="00952280">
        <w:rPr>
          <w:rFonts w:ascii="Arial" w:hAnsi="Arial"/>
          <w:i/>
          <w:color w:val="0000FF"/>
          <w:sz w:val="18"/>
          <w:u w:val="single"/>
        </w:rPr>
        <w:t xml:space="preserve">Soit : si les offres sont envoyés au panel citoyen : </w:t>
      </w:r>
    </w:p>
    <w:p w14:paraId="4E589307" w14:textId="79E0AB91" w:rsidR="0076158D" w:rsidRPr="00952280" w:rsidRDefault="0076158D" w:rsidP="0076158D">
      <w:pPr>
        <w:rPr>
          <w:rFonts w:ascii="Arial" w:hAnsi="Arial" w:cs="Arial"/>
          <w:b/>
          <w:bCs/>
          <w:sz w:val="18"/>
          <w:szCs w:val="18"/>
        </w:rPr>
      </w:pPr>
      <w:r w:rsidRPr="00952280">
        <w:rPr>
          <w:rFonts w:ascii="Arial" w:hAnsi="Arial"/>
          <w:b/>
          <w:sz w:val="18"/>
          <w:u w:val="single"/>
        </w:rPr>
        <w:t>Vous trouverez en pièce jointe la clause de confidentialité que nous vous demandons de bien vouloir renvoyé signé à cette adresse dans les 2 jours</w:t>
      </w:r>
      <w:r w:rsidRPr="00952280">
        <w:rPr>
          <w:rFonts w:ascii="Arial" w:hAnsi="Arial"/>
          <w:sz w:val="18"/>
        </w:rPr>
        <w:t xml:space="preserve">. Seulement après la réception de la clause signée, vous recevrez un lien WeTransfer pour télécharger les </w:t>
      </w:r>
      <w:r w:rsidRPr="00952280">
        <w:rPr>
          <w:rFonts w:ascii="Arial" w:hAnsi="Arial"/>
          <w:i/>
          <w:color w:val="0000FF"/>
          <w:sz w:val="18"/>
        </w:rPr>
        <w:t>5</w:t>
      </w:r>
      <w:r w:rsidRPr="00952280">
        <w:rPr>
          <w:rFonts w:ascii="Arial" w:hAnsi="Arial"/>
          <w:color w:val="0000FF"/>
          <w:sz w:val="18"/>
        </w:rPr>
        <w:t xml:space="preserve"> </w:t>
      </w:r>
      <w:r w:rsidRPr="00952280">
        <w:rPr>
          <w:rFonts w:ascii="Arial" w:hAnsi="Arial"/>
          <w:sz w:val="18"/>
        </w:rPr>
        <w:t>dossiers d’offres et le cahier des charges (CSC) avec le descriptif de la mission. Pour permettre aux différents membres du comité d’avis d’évaluer les offres sur les mêmes bases nous avons établi :</w:t>
      </w:r>
    </w:p>
    <w:p w14:paraId="174CB886" w14:textId="17EE1626" w:rsidR="0076158D" w:rsidRPr="00952280" w:rsidRDefault="0076158D" w:rsidP="0076158D">
      <w:pPr>
        <w:pStyle w:val="Paragraphedeliste"/>
        <w:numPr>
          <w:ilvl w:val="0"/>
          <w:numId w:val="16"/>
        </w:numPr>
        <w:spacing w:after="0" w:line="240" w:lineRule="auto"/>
        <w:jc w:val="both"/>
        <w:rPr>
          <w:rFonts w:ascii="Arial" w:hAnsi="Arial" w:cs="Arial"/>
          <w:sz w:val="18"/>
          <w:szCs w:val="18"/>
        </w:rPr>
      </w:pPr>
      <w:r w:rsidRPr="00952280">
        <w:rPr>
          <w:rFonts w:ascii="Arial" w:hAnsi="Arial"/>
          <w:sz w:val="18"/>
        </w:rPr>
        <w:t xml:space="preserve">une </w:t>
      </w:r>
      <w:r w:rsidRPr="00952280">
        <w:rPr>
          <w:rFonts w:ascii="Arial" w:hAnsi="Arial"/>
          <w:b/>
          <w:sz w:val="18"/>
        </w:rPr>
        <w:t>grille d’analyse</w:t>
      </w:r>
      <w:r w:rsidRPr="00952280">
        <w:rPr>
          <w:rFonts w:ascii="Arial" w:hAnsi="Arial"/>
          <w:sz w:val="18"/>
        </w:rPr>
        <w:t xml:space="preserve"> des offres qui comprend les différents documents demandés dans le CSC ainsi que les critères d’attribution et le nom des </w:t>
      </w:r>
      <w:r w:rsidRPr="00952280">
        <w:rPr>
          <w:rFonts w:ascii="Arial" w:hAnsi="Arial"/>
          <w:i/>
          <w:color w:val="0000FF"/>
          <w:sz w:val="18"/>
        </w:rPr>
        <w:t>5</w:t>
      </w:r>
      <w:r w:rsidRPr="00952280">
        <w:rPr>
          <w:rFonts w:ascii="Arial" w:hAnsi="Arial"/>
          <w:color w:val="0000FF"/>
          <w:sz w:val="18"/>
        </w:rPr>
        <w:t xml:space="preserve"> </w:t>
      </w:r>
      <w:r w:rsidRPr="00952280">
        <w:rPr>
          <w:rFonts w:ascii="Arial" w:hAnsi="Arial"/>
          <w:sz w:val="18"/>
        </w:rPr>
        <w:t>équipes ;</w:t>
      </w:r>
    </w:p>
    <w:p w14:paraId="23D4768A" w14:textId="77777777" w:rsidR="0076158D" w:rsidRPr="00952280" w:rsidRDefault="0076158D" w:rsidP="0076158D">
      <w:pPr>
        <w:pStyle w:val="Paragraphedeliste"/>
        <w:spacing w:after="0" w:line="240" w:lineRule="auto"/>
        <w:jc w:val="both"/>
        <w:rPr>
          <w:rFonts w:ascii="Arial" w:hAnsi="Arial" w:cs="Arial"/>
          <w:sz w:val="18"/>
          <w:szCs w:val="18"/>
        </w:rPr>
      </w:pPr>
    </w:p>
    <w:p w14:paraId="754F9E47" w14:textId="647F39F7" w:rsidR="0076158D" w:rsidRPr="00952280" w:rsidRDefault="0076158D" w:rsidP="0076158D">
      <w:pPr>
        <w:jc w:val="both"/>
        <w:rPr>
          <w:rFonts w:ascii="Arial" w:hAnsi="Arial" w:cs="Arial"/>
          <w:sz w:val="18"/>
          <w:szCs w:val="18"/>
        </w:rPr>
      </w:pPr>
      <w:r w:rsidRPr="00952280">
        <w:rPr>
          <w:rFonts w:ascii="Arial" w:hAnsi="Arial"/>
          <w:sz w:val="18"/>
        </w:rPr>
        <w:t xml:space="preserve">Vous trouverez ces documents ci-joints. Nous vous invitons à préparer votre analyse en fonction du tableau annexé. Vous devez évaluer les offres uniquement suivant les critères d’attribution en fonction de votre expertise. La vérification administrative des offres est quant à elle de la responsabilité de notre service. </w:t>
      </w:r>
    </w:p>
    <w:p w14:paraId="0A781371" w14:textId="77777777" w:rsidR="0076158D" w:rsidRPr="00952280" w:rsidRDefault="0076158D" w:rsidP="0076158D">
      <w:pPr>
        <w:jc w:val="both"/>
        <w:rPr>
          <w:rFonts w:ascii="Arial" w:hAnsi="Arial" w:cs="Arial"/>
          <w:sz w:val="18"/>
          <w:szCs w:val="18"/>
        </w:rPr>
      </w:pPr>
      <w:r w:rsidRPr="00952280">
        <w:rPr>
          <w:rFonts w:ascii="Arial" w:hAnsi="Arial"/>
          <w:sz w:val="18"/>
        </w:rPr>
        <w:t xml:space="preserve">Afin de garantir un déroulement fluide et efficace du comité d’avis, nous vous remercions </w:t>
      </w:r>
      <w:r w:rsidRPr="00952280">
        <w:rPr>
          <w:rFonts w:ascii="Arial" w:hAnsi="Arial"/>
          <w:b/>
          <w:sz w:val="18"/>
        </w:rPr>
        <w:t>d’apporter une préparation écrite à la séance du comité d’avis</w:t>
      </w:r>
      <w:r w:rsidRPr="00952280">
        <w:rPr>
          <w:rFonts w:ascii="Arial" w:hAnsi="Arial"/>
          <w:sz w:val="18"/>
        </w:rPr>
        <w:t>.</w:t>
      </w:r>
    </w:p>
    <w:p w14:paraId="3B8E7D17" w14:textId="77777777" w:rsidR="0076158D" w:rsidRPr="00952280" w:rsidRDefault="0076158D" w:rsidP="0076158D">
      <w:pPr>
        <w:jc w:val="both"/>
        <w:rPr>
          <w:rFonts w:ascii="Arial" w:hAnsi="Arial" w:cs="Arial"/>
          <w:sz w:val="18"/>
          <w:szCs w:val="18"/>
        </w:rPr>
      </w:pPr>
      <w:r w:rsidRPr="00952280">
        <w:rPr>
          <w:rFonts w:ascii="Arial" w:hAnsi="Arial"/>
          <w:sz w:val="18"/>
        </w:rPr>
        <w:t>D’ici là, nous restons, bien entendu, à votre disposition pour toutes informations complémentaires.</w:t>
      </w:r>
    </w:p>
    <w:p w14:paraId="6461A72E" w14:textId="77777777" w:rsidR="0076158D" w:rsidRPr="00952280" w:rsidRDefault="0076158D" w:rsidP="0076158D">
      <w:pPr>
        <w:jc w:val="both"/>
        <w:rPr>
          <w:rFonts w:ascii="Arial" w:hAnsi="Arial" w:cs="Arial"/>
          <w:sz w:val="18"/>
          <w:szCs w:val="18"/>
        </w:rPr>
      </w:pPr>
      <w:r w:rsidRPr="00952280">
        <w:rPr>
          <w:rFonts w:ascii="Arial" w:hAnsi="Arial"/>
          <w:sz w:val="18"/>
        </w:rPr>
        <w:t>[Début de la semaine prochaine, nous reviendrons vers vous avec les modalités relatives au déroulement de cette journée.]</w:t>
      </w:r>
    </w:p>
    <w:p w14:paraId="5315686F" w14:textId="1CF0E7C6" w:rsidR="00E77A61" w:rsidRPr="00952280" w:rsidRDefault="00E77A61" w:rsidP="00B811F1">
      <w:pPr>
        <w:jc w:val="both"/>
        <w:rPr>
          <w:rFonts w:ascii="Arial" w:hAnsi="Arial" w:cs="Arial"/>
          <w:sz w:val="18"/>
          <w:szCs w:val="18"/>
        </w:rPr>
      </w:pPr>
    </w:p>
    <w:p w14:paraId="60F85CFC" w14:textId="4CE62BAD" w:rsidR="0076158D" w:rsidRPr="00952280" w:rsidRDefault="0076158D" w:rsidP="00B811F1">
      <w:pPr>
        <w:jc w:val="both"/>
        <w:rPr>
          <w:rFonts w:ascii="Arial" w:hAnsi="Arial" w:cs="Arial"/>
          <w:i/>
          <w:iCs/>
          <w:color w:val="0000FF"/>
          <w:sz w:val="18"/>
          <w:szCs w:val="18"/>
          <w:u w:val="single"/>
        </w:rPr>
      </w:pPr>
      <w:r w:rsidRPr="00952280">
        <w:rPr>
          <w:rFonts w:ascii="Arial" w:hAnsi="Arial"/>
          <w:i/>
          <w:color w:val="0000FF"/>
          <w:sz w:val="18"/>
          <w:u w:val="single"/>
        </w:rPr>
        <w:t xml:space="preserve">+ Soit : si les offres ne sont pas envoyés au panel citoyen : </w:t>
      </w:r>
    </w:p>
    <w:p w14:paraId="464FDEE6" w14:textId="17958DF6" w:rsidR="00E77A61" w:rsidRPr="00952280" w:rsidRDefault="00E77A61" w:rsidP="00E77A61">
      <w:pPr>
        <w:rPr>
          <w:rFonts w:ascii="Arial" w:hAnsi="Arial" w:cs="Arial"/>
          <w:sz w:val="18"/>
          <w:szCs w:val="18"/>
        </w:rPr>
      </w:pPr>
      <w:r w:rsidRPr="00952280">
        <w:rPr>
          <w:rFonts w:ascii="Arial" w:hAnsi="Arial"/>
          <w:sz w:val="18"/>
        </w:rPr>
        <w:t xml:space="preserve">Lors de cette session nous vous demanderons de bien vouloir signer la clause de confidentialité et de conflit d’intérêt. </w:t>
      </w:r>
    </w:p>
    <w:p w14:paraId="08FF0B07" w14:textId="77F027EC" w:rsidR="0076158D" w:rsidRPr="00952280" w:rsidRDefault="0076158D" w:rsidP="00E77A61">
      <w:pPr>
        <w:rPr>
          <w:rFonts w:ascii="Arial" w:hAnsi="Arial" w:cs="Arial"/>
          <w:sz w:val="18"/>
          <w:szCs w:val="18"/>
        </w:rPr>
      </w:pPr>
      <w:r w:rsidRPr="00952280">
        <w:rPr>
          <w:rFonts w:ascii="Arial" w:hAnsi="Arial"/>
          <w:sz w:val="18"/>
        </w:rPr>
        <w:t xml:space="preserve">Une deuxième session sera organisé le </w:t>
      </w:r>
      <w:r w:rsidRPr="00952280">
        <w:rPr>
          <w:rFonts w:ascii="Arial" w:hAnsi="Arial"/>
          <w:i/>
          <w:color w:val="0000FF"/>
          <w:sz w:val="18"/>
        </w:rPr>
        <w:t xml:space="preserve">XX/XX/XXXX </w:t>
      </w:r>
      <w:r w:rsidRPr="00952280">
        <w:rPr>
          <w:rFonts w:ascii="Arial" w:hAnsi="Arial"/>
          <w:sz w:val="18"/>
        </w:rPr>
        <w:t xml:space="preserve">afin de présenter de manière objective les offres reçues, par le maitre d’ouvrage et le BMA. La session aura lieu de </w:t>
      </w:r>
      <w:r w:rsidRPr="00952280">
        <w:rPr>
          <w:rFonts w:ascii="Arial" w:hAnsi="Arial"/>
          <w:i/>
          <w:color w:val="0000FF"/>
          <w:sz w:val="18"/>
        </w:rPr>
        <w:t>XXh00</w:t>
      </w:r>
      <w:r w:rsidRPr="00952280">
        <w:rPr>
          <w:rFonts w:ascii="Arial" w:hAnsi="Arial"/>
          <w:sz w:val="18"/>
        </w:rPr>
        <w:t xml:space="preserve"> à </w:t>
      </w:r>
      <w:r w:rsidRPr="00952280">
        <w:rPr>
          <w:rFonts w:ascii="Arial" w:hAnsi="Arial"/>
          <w:i/>
          <w:color w:val="0000FF"/>
          <w:sz w:val="18"/>
        </w:rPr>
        <w:t>XXh00</w:t>
      </w:r>
      <w:r w:rsidRPr="00952280">
        <w:rPr>
          <w:rFonts w:ascii="Arial" w:hAnsi="Arial"/>
          <w:sz w:val="18"/>
        </w:rPr>
        <w:t>. Nous vous donnerons toutes les informations nécessaires lors de la première session d’information.</w:t>
      </w:r>
    </w:p>
    <w:p w14:paraId="4703177E" w14:textId="77777777" w:rsidR="0076158D" w:rsidRPr="00952280" w:rsidRDefault="0076158D" w:rsidP="00E77A61">
      <w:pPr>
        <w:rPr>
          <w:rFonts w:ascii="Arial" w:hAnsi="Arial" w:cs="Arial"/>
          <w:sz w:val="18"/>
          <w:szCs w:val="18"/>
        </w:rPr>
      </w:pPr>
    </w:p>
    <w:p w14:paraId="01AC9CA0" w14:textId="6E0A74AF" w:rsidR="00B811F1" w:rsidRDefault="00B811F1" w:rsidP="00B811F1">
      <w:pPr>
        <w:jc w:val="both"/>
        <w:rPr>
          <w:rFonts w:ascii="Arial" w:hAnsi="Arial" w:cs="Arial"/>
          <w:sz w:val="18"/>
          <w:szCs w:val="18"/>
        </w:rPr>
      </w:pPr>
    </w:p>
    <w:p w14:paraId="222B6233" w14:textId="77777777" w:rsidR="00233755" w:rsidRPr="00952280" w:rsidRDefault="00233755" w:rsidP="00B811F1">
      <w:pPr>
        <w:jc w:val="both"/>
        <w:rPr>
          <w:rFonts w:ascii="Arial" w:hAnsi="Arial" w:cs="Arial"/>
          <w:sz w:val="18"/>
          <w:szCs w:val="18"/>
        </w:rPr>
      </w:pPr>
    </w:p>
    <w:p w14:paraId="724F55F2" w14:textId="77777777" w:rsidR="0076158D" w:rsidRPr="00952280" w:rsidRDefault="0076158D" w:rsidP="00B811F1">
      <w:pPr>
        <w:jc w:val="both"/>
        <w:rPr>
          <w:rFonts w:ascii="Arial" w:hAnsi="Arial" w:cs="Arial"/>
          <w:sz w:val="18"/>
          <w:szCs w:val="18"/>
        </w:rPr>
      </w:pPr>
    </w:p>
    <w:p w14:paraId="5601642B" w14:textId="1951FC20" w:rsidR="00B811F1" w:rsidRPr="00952280" w:rsidRDefault="00B811F1" w:rsidP="00B811F1">
      <w:pPr>
        <w:jc w:val="both"/>
        <w:rPr>
          <w:rFonts w:ascii="Arial" w:hAnsi="Arial" w:cs="Arial"/>
          <w:i/>
          <w:iCs/>
          <w:color w:val="0000FF"/>
          <w:sz w:val="18"/>
          <w:szCs w:val="18"/>
        </w:rPr>
      </w:pPr>
      <w:r w:rsidRPr="00952280">
        <w:rPr>
          <w:rFonts w:ascii="Arial" w:hAnsi="Arial"/>
          <w:i/>
          <w:color w:val="0000FF"/>
          <w:sz w:val="18"/>
        </w:rPr>
        <w:lastRenderedPageBreak/>
        <w:t>Dans un deuxième mail à envoyer quelques jours avant le jury : le déroulement du comité d’avis</w:t>
      </w:r>
    </w:p>
    <w:p w14:paraId="0E6C9F62" w14:textId="3E5F28F6" w:rsidR="00B811F1" w:rsidRPr="00952280" w:rsidRDefault="00B811F1" w:rsidP="00B811F1">
      <w:pPr>
        <w:jc w:val="both"/>
        <w:rPr>
          <w:rFonts w:ascii="Arial" w:hAnsi="Arial" w:cs="Arial"/>
          <w:sz w:val="18"/>
          <w:szCs w:val="18"/>
        </w:rPr>
      </w:pPr>
      <w:r w:rsidRPr="00952280">
        <w:rPr>
          <w:rFonts w:ascii="Arial" w:hAnsi="Arial"/>
          <w:sz w:val="18"/>
          <w:u w:val="single"/>
        </w:rPr>
        <w:t>Objet du mail </w:t>
      </w:r>
      <w:r w:rsidRPr="00952280">
        <w:rPr>
          <w:rFonts w:ascii="Arial" w:hAnsi="Arial"/>
          <w:sz w:val="18"/>
        </w:rPr>
        <w:t xml:space="preserve">: </w:t>
      </w:r>
      <w:r w:rsidRPr="00952280">
        <w:rPr>
          <w:rFonts w:ascii="Arial" w:hAnsi="Arial"/>
          <w:i/>
          <w:color w:val="0000FF"/>
          <w:sz w:val="18"/>
        </w:rPr>
        <w:t>Nom du projet</w:t>
      </w:r>
      <w:r w:rsidRPr="00952280">
        <w:rPr>
          <w:rFonts w:ascii="Arial" w:hAnsi="Arial"/>
          <w:color w:val="0000FF"/>
          <w:sz w:val="18"/>
        </w:rPr>
        <w:t xml:space="preserve"> </w:t>
      </w:r>
      <w:r w:rsidRPr="00952280">
        <w:rPr>
          <w:rFonts w:ascii="Arial" w:hAnsi="Arial"/>
          <w:sz w:val="18"/>
        </w:rPr>
        <w:t>– déroulement du comité d’avis</w:t>
      </w:r>
    </w:p>
    <w:p w14:paraId="782B35A9" w14:textId="694DFD2A" w:rsidR="00B811F1" w:rsidRPr="00952280" w:rsidRDefault="00B811F1" w:rsidP="00B811F1">
      <w:pPr>
        <w:jc w:val="both"/>
        <w:rPr>
          <w:rFonts w:ascii="Arial" w:hAnsi="Arial" w:cs="Arial"/>
          <w:sz w:val="18"/>
          <w:szCs w:val="18"/>
        </w:rPr>
      </w:pPr>
      <w:r w:rsidRPr="00952280">
        <w:rPr>
          <w:rFonts w:ascii="Arial" w:hAnsi="Arial"/>
          <w:sz w:val="18"/>
        </w:rPr>
        <w:t>Chers membres du comité d’avis,</w:t>
      </w:r>
    </w:p>
    <w:p w14:paraId="2CB6840A" w14:textId="495978BC" w:rsidR="00B811F1" w:rsidRPr="00952280" w:rsidRDefault="00B811F1" w:rsidP="00B811F1">
      <w:pPr>
        <w:autoSpaceDE w:val="0"/>
        <w:autoSpaceDN w:val="0"/>
        <w:adjustRightInd w:val="0"/>
        <w:jc w:val="both"/>
        <w:rPr>
          <w:rFonts w:ascii="Arial" w:hAnsi="Arial" w:cs="Arial"/>
          <w:sz w:val="18"/>
          <w:szCs w:val="18"/>
        </w:rPr>
      </w:pPr>
      <w:r w:rsidRPr="00952280">
        <w:rPr>
          <w:rFonts w:ascii="Arial" w:hAnsi="Arial"/>
          <w:sz w:val="18"/>
        </w:rPr>
        <w:t xml:space="preserve">Vous êtes invités en tant que membre du panel citoyen du comité d’avis pour la mission d’ étude ayant pour objet </w:t>
      </w:r>
      <w:r w:rsidRPr="00952280">
        <w:rPr>
          <w:rFonts w:ascii="Arial" w:hAnsi="Arial"/>
          <w:i/>
          <w:color w:val="0000FF"/>
          <w:sz w:val="18"/>
        </w:rPr>
        <w:t>objectifs de la mission</w:t>
      </w:r>
      <w:r w:rsidRPr="00952280">
        <w:rPr>
          <w:rFonts w:ascii="Arial" w:hAnsi="Arial"/>
          <w:sz w:val="18"/>
        </w:rPr>
        <w:t xml:space="preserve">, le </w:t>
      </w:r>
      <w:r w:rsidRPr="00952280">
        <w:rPr>
          <w:rFonts w:ascii="Arial" w:hAnsi="Arial"/>
          <w:i/>
          <w:color w:val="0000FF"/>
          <w:sz w:val="18"/>
        </w:rPr>
        <w:t>XX/XX/XXXX</w:t>
      </w:r>
      <w:r w:rsidRPr="00952280">
        <w:rPr>
          <w:rFonts w:ascii="Arial" w:hAnsi="Arial"/>
          <w:sz w:val="18"/>
        </w:rPr>
        <w:t xml:space="preserve">. Chaque soumissionnaire pourra y présenter son offre et répondre aux questions éventuelles. Le comité d’avis sera chargé d’évaluer les </w:t>
      </w:r>
      <w:r w:rsidRPr="00952280">
        <w:rPr>
          <w:rFonts w:ascii="Arial" w:hAnsi="Arial"/>
          <w:i/>
          <w:color w:val="0000FF"/>
          <w:sz w:val="18"/>
        </w:rPr>
        <w:t>5</w:t>
      </w:r>
      <w:r w:rsidRPr="00952280">
        <w:rPr>
          <w:rFonts w:ascii="Arial" w:hAnsi="Arial"/>
          <w:color w:val="0000FF"/>
          <w:sz w:val="18"/>
        </w:rPr>
        <w:t xml:space="preserve"> </w:t>
      </w:r>
      <w:r w:rsidRPr="00952280">
        <w:rPr>
          <w:rFonts w:ascii="Arial" w:hAnsi="Arial"/>
          <w:sz w:val="18"/>
        </w:rPr>
        <w:t>offres et de donner au maître d’ouvrage un avis motivé.</w:t>
      </w:r>
    </w:p>
    <w:p w14:paraId="70F43FFB" w14:textId="6B03283D" w:rsidR="00B811F1" w:rsidRPr="00952280" w:rsidRDefault="00B811F1" w:rsidP="00B811F1">
      <w:pPr>
        <w:jc w:val="both"/>
        <w:rPr>
          <w:rFonts w:ascii="Arial" w:hAnsi="Arial" w:cs="Arial"/>
          <w:sz w:val="18"/>
          <w:szCs w:val="18"/>
        </w:rPr>
      </w:pPr>
      <w:r w:rsidRPr="00952280">
        <w:rPr>
          <w:rFonts w:ascii="Arial" w:hAnsi="Arial"/>
          <w:sz w:val="18"/>
        </w:rPr>
        <w:t xml:space="preserve">Le jury se déroulera à </w:t>
      </w:r>
      <w:r w:rsidRPr="00952280">
        <w:rPr>
          <w:rFonts w:ascii="Arial" w:hAnsi="Arial"/>
          <w:i/>
          <w:color w:val="0000FF"/>
          <w:sz w:val="18"/>
        </w:rPr>
        <w:t>(lieu, adresse, salle).</w:t>
      </w:r>
    </w:p>
    <w:p w14:paraId="654783E8" w14:textId="77777777" w:rsidR="00B811F1" w:rsidRPr="00952280" w:rsidRDefault="00B811F1" w:rsidP="00B811F1">
      <w:pPr>
        <w:jc w:val="both"/>
        <w:rPr>
          <w:rFonts w:ascii="Arial" w:hAnsi="Arial" w:cs="Arial"/>
          <w:sz w:val="18"/>
          <w:szCs w:val="18"/>
        </w:rPr>
      </w:pPr>
      <w:r w:rsidRPr="00952280">
        <w:rPr>
          <w:rFonts w:ascii="Arial" w:hAnsi="Arial"/>
          <w:sz w:val="18"/>
        </w:rPr>
        <w:t>Le comité d’avis est composé de:</w:t>
      </w:r>
    </w:p>
    <w:p w14:paraId="039C41B6" w14:textId="39FA1954" w:rsidR="00B811F1" w:rsidRPr="00952280" w:rsidRDefault="00B811F1" w:rsidP="00B811F1">
      <w:pPr>
        <w:pStyle w:val="Paragraphedeliste"/>
        <w:numPr>
          <w:ilvl w:val="0"/>
          <w:numId w:val="14"/>
        </w:numPr>
        <w:autoSpaceDE w:val="0"/>
        <w:autoSpaceDN w:val="0"/>
        <w:adjustRightInd w:val="0"/>
        <w:spacing w:after="0" w:line="240" w:lineRule="auto"/>
        <w:jc w:val="both"/>
        <w:rPr>
          <w:rFonts w:ascii="Arial" w:hAnsi="Arial" w:cs="Arial"/>
          <w:sz w:val="18"/>
          <w:szCs w:val="18"/>
        </w:rPr>
      </w:pPr>
      <w:r w:rsidRPr="00952280">
        <w:rPr>
          <w:rFonts w:ascii="Arial" w:hAnsi="Arial"/>
          <w:sz w:val="18"/>
        </w:rPr>
        <w:t>représentants du pouvoir adjudicateur</w:t>
      </w:r>
    </w:p>
    <w:p w14:paraId="1C91A236" w14:textId="66D46C9F" w:rsidR="00B811F1" w:rsidRPr="00952280" w:rsidRDefault="00B811F1" w:rsidP="00B811F1">
      <w:pPr>
        <w:pStyle w:val="Paragraphedeliste"/>
        <w:numPr>
          <w:ilvl w:val="0"/>
          <w:numId w:val="14"/>
        </w:numPr>
        <w:autoSpaceDE w:val="0"/>
        <w:autoSpaceDN w:val="0"/>
        <w:adjustRightInd w:val="0"/>
        <w:spacing w:after="0" w:line="240" w:lineRule="auto"/>
        <w:jc w:val="both"/>
        <w:rPr>
          <w:rFonts w:ascii="Arial" w:hAnsi="Arial" w:cs="Arial"/>
          <w:sz w:val="18"/>
          <w:szCs w:val="18"/>
        </w:rPr>
      </w:pPr>
      <w:r w:rsidRPr="00952280">
        <w:rPr>
          <w:rFonts w:ascii="Arial" w:hAnsi="Arial"/>
          <w:sz w:val="18"/>
        </w:rPr>
        <w:t>représentants du Bouwmeester Maître Architecte qui présidera le comité d’avis</w:t>
      </w:r>
    </w:p>
    <w:p w14:paraId="1A08A2D9" w14:textId="30F41FA3" w:rsidR="00B811F1" w:rsidRPr="00952280" w:rsidRDefault="00B811F1" w:rsidP="00B811F1">
      <w:pPr>
        <w:pStyle w:val="Paragraphedeliste"/>
        <w:numPr>
          <w:ilvl w:val="0"/>
          <w:numId w:val="14"/>
        </w:numPr>
        <w:autoSpaceDE w:val="0"/>
        <w:autoSpaceDN w:val="0"/>
        <w:adjustRightInd w:val="0"/>
        <w:spacing w:after="0" w:line="240" w:lineRule="auto"/>
        <w:jc w:val="both"/>
        <w:rPr>
          <w:rFonts w:ascii="Arial" w:hAnsi="Arial" w:cs="Arial"/>
          <w:sz w:val="18"/>
          <w:szCs w:val="18"/>
        </w:rPr>
      </w:pPr>
      <w:r w:rsidRPr="00952280">
        <w:rPr>
          <w:rFonts w:ascii="Arial" w:hAnsi="Arial"/>
          <w:sz w:val="18"/>
        </w:rPr>
        <w:t xml:space="preserve">représentant de </w:t>
      </w:r>
      <w:proofErr w:type="spellStart"/>
      <w:r w:rsidRPr="00952280">
        <w:rPr>
          <w:rFonts w:ascii="Arial" w:hAnsi="Arial"/>
          <w:sz w:val="18"/>
        </w:rPr>
        <w:t>Urban.brussels</w:t>
      </w:r>
      <w:proofErr w:type="spellEnd"/>
    </w:p>
    <w:p w14:paraId="585C1F45" w14:textId="69761167" w:rsidR="00B811F1" w:rsidRPr="00952280" w:rsidRDefault="00B811F1" w:rsidP="00B811F1">
      <w:pPr>
        <w:pStyle w:val="Paragraphedeliste"/>
        <w:numPr>
          <w:ilvl w:val="0"/>
          <w:numId w:val="14"/>
        </w:numPr>
        <w:autoSpaceDE w:val="0"/>
        <w:autoSpaceDN w:val="0"/>
        <w:adjustRightInd w:val="0"/>
        <w:spacing w:after="0" w:line="240" w:lineRule="auto"/>
        <w:jc w:val="both"/>
        <w:rPr>
          <w:rFonts w:ascii="Arial" w:hAnsi="Arial" w:cs="Arial"/>
          <w:sz w:val="18"/>
          <w:szCs w:val="18"/>
        </w:rPr>
      </w:pPr>
      <w:r w:rsidRPr="00952280">
        <w:rPr>
          <w:rFonts w:ascii="Arial" w:hAnsi="Arial"/>
          <w:sz w:val="18"/>
        </w:rPr>
        <w:t xml:space="preserve">représentant du service d’urbanisme de la commune de </w:t>
      </w:r>
      <w:r w:rsidRPr="00952280">
        <w:rPr>
          <w:rFonts w:ascii="Arial" w:hAnsi="Arial"/>
          <w:i/>
          <w:color w:val="0000FF"/>
          <w:sz w:val="18"/>
        </w:rPr>
        <w:t>nom commune</w:t>
      </w:r>
    </w:p>
    <w:p w14:paraId="61287BFF" w14:textId="520AD4FE" w:rsidR="00B811F1" w:rsidRPr="00952280" w:rsidRDefault="00B811F1" w:rsidP="00B811F1">
      <w:pPr>
        <w:pStyle w:val="Paragraphedeliste"/>
        <w:numPr>
          <w:ilvl w:val="0"/>
          <w:numId w:val="14"/>
        </w:numPr>
        <w:autoSpaceDE w:val="0"/>
        <w:autoSpaceDN w:val="0"/>
        <w:adjustRightInd w:val="0"/>
        <w:spacing w:after="0" w:line="240" w:lineRule="auto"/>
        <w:jc w:val="both"/>
        <w:rPr>
          <w:rFonts w:ascii="Arial" w:hAnsi="Arial" w:cs="Arial"/>
          <w:color w:val="000000"/>
          <w:sz w:val="18"/>
          <w:szCs w:val="18"/>
        </w:rPr>
      </w:pPr>
      <w:proofErr w:type="spellStart"/>
      <w:r w:rsidRPr="00952280">
        <w:rPr>
          <w:rFonts w:ascii="Arial" w:hAnsi="Arial"/>
          <w:sz w:val="18"/>
        </w:rPr>
        <w:t>un.e</w:t>
      </w:r>
      <w:proofErr w:type="spellEnd"/>
      <w:r w:rsidRPr="00952280">
        <w:rPr>
          <w:rFonts w:ascii="Arial" w:hAnsi="Arial"/>
          <w:sz w:val="18"/>
        </w:rPr>
        <w:t xml:space="preserve"> </w:t>
      </w:r>
      <w:proofErr w:type="spellStart"/>
      <w:r w:rsidRPr="00952280">
        <w:rPr>
          <w:rFonts w:ascii="Arial" w:hAnsi="Arial"/>
          <w:sz w:val="18"/>
        </w:rPr>
        <w:t>expert.e</w:t>
      </w:r>
      <w:proofErr w:type="spellEnd"/>
      <w:r w:rsidRPr="00952280">
        <w:rPr>
          <w:rFonts w:ascii="Arial" w:hAnsi="Arial"/>
          <w:sz w:val="18"/>
        </w:rPr>
        <w:t xml:space="preserve"> externe</w:t>
      </w:r>
    </w:p>
    <w:p w14:paraId="47046CE9" w14:textId="3D8C3CD9" w:rsidR="00543CE9" w:rsidRPr="00952280" w:rsidRDefault="00543CE9" w:rsidP="00B811F1">
      <w:pPr>
        <w:pStyle w:val="Paragraphedeliste"/>
        <w:numPr>
          <w:ilvl w:val="0"/>
          <w:numId w:val="14"/>
        </w:numPr>
        <w:autoSpaceDE w:val="0"/>
        <w:autoSpaceDN w:val="0"/>
        <w:adjustRightInd w:val="0"/>
        <w:spacing w:after="0" w:line="240" w:lineRule="auto"/>
        <w:jc w:val="both"/>
        <w:rPr>
          <w:rFonts w:ascii="Arial" w:hAnsi="Arial" w:cs="Arial"/>
          <w:color w:val="000000"/>
          <w:sz w:val="18"/>
          <w:szCs w:val="18"/>
        </w:rPr>
      </w:pPr>
      <w:r w:rsidRPr="00952280">
        <w:rPr>
          <w:rFonts w:ascii="Arial" w:hAnsi="Arial"/>
          <w:sz w:val="18"/>
        </w:rPr>
        <w:t>un panel citoyen</w:t>
      </w:r>
    </w:p>
    <w:p w14:paraId="6929CEFC" w14:textId="77777777" w:rsidR="00B811F1" w:rsidRPr="00952280" w:rsidRDefault="00B811F1" w:rsidP="00B811F1">
      <w:pPr>
        <w:pStyle w:val="Paragraphedeliste"/>
        <w:numPr>
          <w:ilvl w:val="0"/>
          <w:numId w:val="14"/>
        </w:numPr>
        <w:autoSpaceDE w:val="0"/>
        <w:autoSpaceDN w:val="0"/>
        <w:adjustRightInd w:val="0"/>
        <w:spacing w:after="0" w:line="240" w:lineRule="auto"/>
        <w:jc w:val="both"/>
        <w:rPr>
          <w:rFonts w:ascii="Arial" w:hAnsi="Arial" w:cs="Arial"/>
          <w:i/>
          <w:iCs/>
          <w:color w:val="0000FF"/>
          <w:sz w:val="18"/>
          <w:szCs w:val="18"/>
        </w:rPr>
      </w:pPr>
      <w:r w:rsidRPr="00952280">
        <w:rPr>
          <w:rFonts w:ascii="Arial" w:hAnsi="Arial"/>
          <w:i/>
          <w:color w:val="0000FF"/>
          <w:sz w:val="18"/>
        </w:rPr>
        <w:t>autres</w:t>
      </w:r>
    </w:p>
    <w:p w14:paraId="03F6823A" w14:textId="77777777" w:rsidR="00B811F1" w:rsidRPr="00952280" w:rsidRDefault="00B811F1" w:rsidP="00B811F1">
      <w:pPr>
        <w:pStyle w:val="Paragraphedeliste"/>
        <w:autoSpaceDE w:val="0"/>
        <w:autoSpaceDN w:val="0"/>
        <w:adjustRightInd w:val="0"/>
        <w:spacing w:after="0" w:line="240" w:lineRule="auto"/>
        <w:jc w:val="both"/>
        <w:rPr>
          <w:rFonts w:ascii="Arial" w:hAnsi="Arial" w:cs="Arial"/>
          <w:color w:val="000000"/>
          <w:sz w:val="18"/>
          <w:szCs w:val="18"/>
        </w:rPr>
      </w:pPr>
    </w:p>
    <w:p w14:paraId="3FC1DCAF" w14:textId="0BC314D5" w:rsidR="00B811F1" w:rsidRPr="00952280" w:rsidRDefault="00B811F1" w:rsidP="00232DB9">
      <w:pPr>
        <w:autoSpaceDE w:val="0"/>
        <w:autoSpaceDN w:val="0"/>
        <w:adjustRightInd w:val="0"/>
        <w:jc w:val="both"/>
        <w:rPr>
          <w:rFonts w:ascii="Arial" w:hAnsi="Arial" w:cs="Arial"/>
          <w:sz w:val="18"/>
          <w:szCs w:val="18"/>
        </w:rPr>
      </w:pPr>
      <w:r w:rsidRPr="00952280">
        <w:rPr>
          <w:rFonts w:ascii="Arial" w:hAnsi="Arial"/>
          <w:color w:val="000000"/>
          <w:sz w:val="18"/>
        </w:rPr>
        <w:t xml:space="preserve">Chaque soumissionnaire disposera de </w:t>
      </w:r>
      <w:r w:rsidRPr="00952280">
        <w:rPr>
          <w:rFonts w:ascii="Arial" w:hAnsi="Arial"/>
          <w:i/>
          <w:color w:val="0000FF"/>
          <w:sz w:val="18"/>
        </w:rPr>
        <w:t xml:space="preserve">30 </w:t>
      </w:r>
      <w:r w:rsidRPr="00952280">
        <w:rPr>
          <w:rFonts w:ascii="Arial" w:hAnsi="Arial"/>
          <w:color w:val="000000"/>
          <w:sz w:val="18"/>
        </w:rPr>
        <w:t xml:space="preserve">minutes pour présenter son offre devant le comité d’avis. S’en suivra une séance de questions/réponses de </w:t>
      </w:r>
      <w:r w:rsidRPr="00952280">
        <w:rPr>
          <w:rFonts w:ascii="Arial" w:hAnsi="Arial"/>
          <w:i/>
          <w:color w:val="0000FF"/>
          <w:sz w:val="18"/>
        </w:rPr>
        <w:t>20</w:t>
      </w:r>
      <w:r w:rsidRPr="00952280">
        <w:rPr>
          <w:rFonts w:ascii="Arial" w:hAnsi="Arial"/>
          <w:color w:val="0000FF"/>
          <w:sz w:val="18"/>
        </w:rPr>
        <w:t xml:space="preserve"> </w:t>
      </w:r>
      <w:r w:rsidRPr="00952280">
        <w:rPr>
          <w:rFonts w:ascii="Arial" w:hAnsi="Arial"/>
          <w:color w:val="000000"/>
          <w:sz w:val="18"/>
        </w:rPr>
        <w:t>minutes.</w:t>
      </w:r>
    </w:p>
    <w:p w14:paraId="0B3BEA96" w14:textId="268C7F11" w:rsidR="00B811F1" w:rsidRPr="00952280" w:rsidRDefault="00B811F1" w:rsidP="00B811F1">
      <w:pPr>
        <w:jc w:val="both"/>
        <w:rPr>
          <w:rFonts w:ascii="Arial" w:hAnsi="Arial" w:cs="Arial"/>
          <w:color w:val="000000"/>
          <w:sz w:val="18"/>
          <w:szCs w:val="18"/>
        </w:rPr>
      </w:pPr>
      <w:r w:rsidRPr="00952280">
        <w:rPr>
          <w:rFonts w:ascii="Arial" w:hAnsi="Arial"/>
          <w:color w:val="000000"/>
          <w:sz w:val="18"/>
        </w:rPr>
        <w:t>Déroulement du jury du</w:t>
      </w:r>
      <w:r w:rsidRPr="00952280">
        <w:rPr>
          <w:rFonts w:ascii="Arial" w:hAnsi="Arial"/>
          <w:i/>
          <w:color w:val="000000"/>
          <w:sz w:val="18"/>
        </w:rPr>
        <w:t xml:space="preserve"> </w:t>
      </w:r>
      <w:r w:rsidRPr="00952280">
        <w:rPr>
          <w:rFonts w:ascii="Arial" w:hAnsi="Arial"/>
          <w:i/>
          <w:color w:val="0000FF"/>
          <w:sz w:val="18"/>
        </w:rPr>
        <w:t>XX/XX/XXXX</w:t>
      </w:r>
      <w:r w:rsidRPr="00952280">
        <w:rPr>
          <w:rFonts w:ascii="Arial" w:hAnsi="Arial"/>
          <w:color w:val="0000FF"/>
          <w:sz w:val="18"/>
        </w:rPr>
        <w:t xml:space="preserve"> </w:t>
      </w:r>
      <w:r w:rsidRPr="00952280">
        <w:rPr>
          <w:rFonts w:ascii="Arial" w:hAnsi="Arial"/>
          <w:color w:val="000000"/>
          <w:sz w:val="18"/>
        </w:rPr>
        <w:t>et ordre de passage :</w:t>
      </w:r>
    </w:p>
    <w:p w14:paraId="14A33B23" w14:textId="1BF82152" w:rsidR="00B811F1" w:rsidRPr="00952280" w:rsidRDefault="00B811F1" w:rsidP="00B811F1">
      <w:pPr>
        <w:numPr>
          <w:ilvl w:val="0"/>
          <w:numId w:val="13"/>
        </w:numPr>
        <w:spacing w:after="0" w:line="240" w:lineRule="auto"/>
        <w:jc w:val="both"/>
        <w:rPr>
          <w:rFonts w:ascii="Arial" w:hAnsi="Arial" w:cs="Arial"/>
          <w:color w:val="000000"/>
          <w:sz w:val="18"/>
          <w:szCs w:val="18"/>
        </w:rPr>
      </w:pPr>
      <w:r w:rsidRPr="00952280">
        <w:rPr>
          <w:rFonts w:ascii="Arial" w:hAnsi="Arial"/>
          <w:color w:val="000000"/>
          <w:sz w:val="18"/>
        </w:rPr>
        <w:t>Equipe n°1: 9h00 – 10h00</w:t>
      </w:r>
    </w:p>
    <w:p w14:paraId="55205B7F" w14:textId="3C124989" w:rsidR="00B811F1" w:rsidRPr="00952280" w:rsidRDefault="00B811F1" w:rsidP="00B811F1">
      <w:pPr>
        <w:numPr>
          <w:ilvl w:val="0"/>
          <w:numId w:val="13"/>
        </w:numPr>
        <w:spacing w:after="0" w:line="240" w:lineRule="auto"/>
        <w:jc w:val="both"/>
        <w:rPr>
          <w:rFonts w:ascii="Arial" w:hAnsi="Arial" w:cs="Arial"/>
          <w:color w:val="000000"/>
          <w:sz w:val="18"/>
          <w:szCs w:val="18"/>
        </w:rPr>
      </w:pPr>
      <w:r w:rsidRPr="00952280">
        <w:rPr>
          <w:rFonts w:ascii="Arial" w:hAnsi="Arial"/>
          <w:color w:val="000000"/>
          <w:sz w:val="18"/>
        </w:rPr>
        <w:t>Equipe n°2: 10h00 – 11h00</w:t>
      </w:r>
    </w:p>
    <w:p w14:paraId="5562F04D" w14:textId="09C613DC" w:rsidR="00B811F1" w:rsidRPr="00952280" w:rsidRDefault="00B811F1" w:rsidP="00B811F1">
      <w:pPr>
        <w:numPr>
          <w:ilvl w:val="0"/>
          <w:numId w:val="13"/>
        </w:numPr>
        <w:spacing w:after="0" w:line="240" w:lineRule="auto"/>
        <w:jc w:val="both"/>
        <w:rPr>
          <w:rFonts w:ascii="Arial" w:hAnsi="Arial" w:cs="Arial"/>
          <w:color w:val="000000"/>
          <w:sz w:val="18"/>
          <w:szCs w:val="18"/>
        </w:rPr>
      </w:pPr>
      <w:r w:rsidRPr="00952280">
        <w:rPr>
          <w:rFonts w:ascii="Arial" w:hAnsi="Arial"/>
          <w:color w:val="000000"/>
          <w:sz w:val="18"/>
        </w:rPr>
        <w:t>Equipe n°3: 11h00 – 12h00</w:t>
      </w:r>
    </w:p>
    <w:p w14:paraId="2E5AD1EB" w14:textId="5481FCF6" w:rsidR="002244E0" w:rsidRPr="00952280" w:rsidRDefault="002244E0" w:rsidP="002244E0">
      <w:pPr>
        <w:numPr>
          <w:ilvl w:val="0"/>
          <w:numId w:val="13"/>
        </w:numPr>
        <w:spacing w:after="0" w:line="240" w:lineRule="auto"/>
        <w:jc w:val="both"/>
        <w:rPr>
          <w:rFonts w:ascii="Arial" w:hAnsi="Arial" w:cs="Arial"/>
          <w:color w:val="000000"/>
          <w:sz w:val="18"/>
          <w:szCs w:val="18"/>
        </w:rPr>
      </w:pPr>
      <w:r w:rsidRPr="00952280">
        <w:rPr>
          <w:rFonts w:ascii="Arial" w:hAnsi="Arial"/>
          <w:color w:val="000000"/>
          <w:sz w:val="18"/>
        </w:rPr>
        <w:t>12h00-12h30 : lunch</w:t>
      </w:r>
    </w:p>
    <w:p w14:paraId="5E07AB9E" w14:textId="04156102" w:rsidR="002244E0" w:rsidRPr="00952280" w:rsidRDefault="00B811F1" w:rsidP="002244E0">
      <w:pPr>
        <w:numPr>
          <w:ilvl w:val="0"/>
          <w:numId w:val="13"/>
        </w:numPr>
        <w:spacing w:after="0" w:line="240" w:lineRule="auto"/>
        <w:jc w:val="both"/>
        <w:rPr>
          <w:rFonts w:ascii="Arial" w:hAnsi="Arial" w:cs="Arial"/>
          <w:color w:val="000000"/>
          <w:sz w:val="18"/>
          <w:szCs w:val="18"/>
        </w:rPr>
      </w:pPr>
      <w:r w:rsidRPr="00952280">
        <w:rPr>
          <w:rFonts w:ascii="Arial" w:hAnsi="Arial"/>
          <w:color w:val="000000"/>
          <w:sz w:val="18"/>
        </w:rPr>
        <w:t>Equipe n°4: 12h30 – 14h30</w:t>
      </w:r>
    </w:p>
    <w:p w14:paraId="44E6B83D" w14:textId="7AFECDAE" w:rsidR="002244E0" w:rsidRPr="00952280" w:rsidRDefault="00B811F1" w:rsidP="002244E0">
      <w:pPr>
        <w:numPr>
          <w:ilvl w:val="0"/>
          <w:numId w:val="13"/>
        </w:numPr>
        <w:spacing w:after="0" w:line="240" w:lineRule="auto"/>
        <w:jc w:val="both"/>
        <w:rPr>
          <w:rFonts w:ascii="Arial" w:hAnsi="Arial" w:cs="Arial"/>
          <w:color w:val="000000"/>
          <w:sz w:val="18"/>
          <w:szCs w:val="18"/>
        </w:rPr>
      </w:pPr>
      <w:r w:rsidRPr="00952280">
        <w:rPr>
          <w:rFonts w:ascii="Arial" w:hAnsi="Arial"/>
          <w:color w:val="000000"/>
          <w:sz w:val="18"/>
        </w:rPr>
        <w:t>Equipe n°5: 14h30 – 15h30</w:t>
      </w:r>
    </w:p>
    <w:p w14:paraId="75A80E7A" w14:textId="5EF28C11" w:rsidR="00B811F1" w:rsidRPr="00952280" w:rsidRDefault="00B811F1" w:rsidP="00B811F1">
      <w:pPr>
        <w:numPr>
          <w:ilvl w:val="0"/>
          <w:numId w:val="13"/>
        </w:numPr>
        <w:spacing w:after="0" w:line="240" w:lineRule="auto"/>
        <w:jc w:val="both"/>
        <w:rPr>
          <w:rFonts w:ascii="Arial" w:hAnsi="Arial" w:cs="Arial"/>
          <w:color w:val="000000"/>
          <w:sz w:val="18"/>
          <w:szCs w:val="18"/>
        </w:rPr>
      </w:pPr>
      <w:r w:rsidRPr="00952280">
        <w:rPr>
          <w:rFonts w:ascii="Arial" w:hAnsi="Arial"/>
          <w:color w:val="000000"/>
          <w:sz w:val="18"/>
        </w:rPr>
        <w:t>15h30 – 18h30 : débat et délibération</w:t>
      </w:r>
    </w:p>
    <w:p w14:paraId="4B404A4B" w14:textId="3344CDE0" w:rsidR="00B811F1" w:rsidRPr="00952280" w:rsidRDefault="002244E0" w:rsidP="00B811F1">
      <w:pPr>
        <w:pStyle w:val="podNumberItem"/>
        <w:numPr>
          <w:ilvl w:val="0"/>
          <w:numId w:val="13"/>
        </w:numPr>
        <w:jc w:val="both"/>
        <w:rPr>
          <w:rFonts w:ascii="Arial" w:hAnsi="Arial" w:cs="Arial"/>
          <w:color w:val="000000"/>
          <w:sz w:val="18"/>
          <w:szCs w:val="18"/>
        </w:rPr>
      </w:pPr>
      <w:r w:rsidRPr="00952280">
        <w:rPr>
          <w:rFonts w:ascii="Arial" w:hAnsi="Arial"/>
          <w:color w:val="000000"/>
          <w:sz w:val="18"/>
          <w:lang w:eastAsia="en-US"/>
        </w:rPr>
        <w:t>18h30 : fin</w:t>
      </w:r>
    </w:p>
    <w:p w14:paraId="1DF10B13" w14:textId="1D1696B8" w:rsidR="0042767D" w:rsidRPr="00E7510B" w:rsidRDefault="0042767D" w:rsidP="004728DA">
      <w:pPr>
        <w:spacing w:after="160" w:line="259" w:lineRule="auto"/>
        <w:rPr>
          <w:rFonts w:ascii="Arial" w:hAnsi="Arial" w:cs="Arial"/>
          <w:vanish/>
          <w:sz w:val="18"/>
          <w:szCs w:val="18"/>
        </w:rPr>
      </w:pPr>
    </w:p>
    <w:sectPr w:rsidR="0042767D" w:rsidRPr="00E7510B" w:rsidSect="00ED12BC">
      <w:headerReference w:type="default" r:id="rId16"/>
      <w:footerReference w:type="default" r:id="rId17"/>
      <w:pgSz w:w="11906" w:h="16838"/>
      <w:pgMar w:top="1417" w:right="991"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eam Bouwmeester Maître Architecte" w:date="2024-02-13T15:20:00Z" w:initials="BMA">
    <w:p w14:paraId="0ECF16BB" w14:textId="77777777" w:rsidR="00520063" w:rsidRDefault="00F847B5" w:rsidP="00883A5D">
      <w:pPr>
        <w:pStyle w:val="Commentaire"/>
      </w:pPr>
      <w:r>
        <w:rPr>
          <w:rStyle w:val="Marquedecommentaire"/>
        </w:rPr>
        <w:annotationRef/>
      </w:r>
      <w:r w:rsidR="00520063">
        <w:rPr>
          <w:color w:val="0000FF"/>
        </w:rPr>
        <w:t>Si besoin, cette période peut être étendue à 2 ou 3 mois. Par exemple, si le client souhaite organiser une séance d'information à l'intention du public.</w:t>
      </w:r>
    </w:p>
  </w:comment>
  <w:comment w:id="1" w:author="Team Bouwmeester Maître Architecte" w:date="2024-02-13T15:20:00Z" w:initials="BMA">
    <w:p w14:paraId="1C57342A" w14:textId="77777777" w:rsidR="00F847B5" w:rsidRDefault="00F847B5" w:rsidP="000E220E">
      <w:pPr>
        <w:pStyle w:val="Commentaire"/>
      </w:pPr>
      <w:r>
        <w:rPr>
          <w:rStyle w:val="Marquedecommentaire"/>
        </w:rPr>
        <w:annotationRef/>
      </w:r>
      <w:r>
        <w:t>Si besoin, cette période peut être étendue à 2 ou 3 mois. Par exemple, si le client souhaite organiser une séance d'information à l'intention du public.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CF16BB" w15:done="0"/>
  <w15:commentEx w15:paraId="1C5734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76073C" w16cex:dateUtc="2024-02-13T14:20:00Z"/>
  <w16cex:commentExtensible w16cex:durableId="29760735" w16cex:dateUtc="2024-02-13T14: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CF16BB" w16cid:durableId="2976073C"/>
  <w16cid:commentId w16cid:paraId="1C57342A" w16cid:durableId="297607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156BC" w14:textId="77777777" w:rsidR="00E440AC" w:rsidRDefault="00E440AC" w:rsidP="005648A0">
      <w:pPr>
        <w:spacing w:after="0" w:line="240" w:lineRule="auto"/>
      </w:pPr>
      <w:r>
        <w:separator/>
      </w:r>
    </w:p>
  </w:endnote>
  <w:endnote w:type="continuationSeparator" w:id="0">
    <w:p w14:paraId="4E3E61EE" w14:textId="77777777" w:rsidR="00E440AC" w:rsidRDefault="00E440AC" w:rsidP="00564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itstream Vera Sans">
    <w:charset w:val="00"/>
    <w:family w:val="auto"/>
    <w:pitch w:val="default"/>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98162" w14:textId="77777777" w:rsidR="005648A0" w:rsidRDefault="005648A0" w:rsidP="005648A0">
    <w:pPr>
      <w:pStyle w:val="Pieddepage"/>
      <w:jc w:val="right"/>
    </w:pPr>
    <w:r>
      <w:rPr>
        <w:noProof/>
      </w:rPr>
      <w:drawing>
        <wp:inline distT="0" distB="0" distL="0" distR="0" wp14:anchorId="3E54FF8A" wp14:editId="5DDC152B">
          <wp:extent cx="2858667" cy="230400"/>
          <wp:effectExtent l="0" t="0" r="0" b="0"/>
          <wp:docPr id="18" name="Image 18" descr="C:\Users\sgerard\Pictures\Logos\BMA\bma_gran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gerard\Pictures\Logos\BMA\bma_grand2.png"/>
                  <pic:cNvPicPr>
                    <a:picLocks noChangeAspect="1" noChangeArrowheads="1"/>
                  </pic:cNvPicPr>
                </pic:nvPicPr>
                <pic:blipFill rotWithShape="1">
                  <a:blip r:embed="rId1">
                    <a:extLst>
                      <a:ext uri="{28A0092B-C50C-407E-A947-70E740481C1C}">
                        <a14:useLocalDpi xmlns:a14="http://schemas.microsoft.com/office/drawing/2010/main" val="0"/>
                      </a:ext>
                    </a:extLst>
                  </a:blip>
                  <a:srcRect t="41772" b="46836"/>
                  <a:stretch/>
                </pic:blipFill>
                <pic:spPr bwMode="auto">
                  <a:xfrm>
                    <a:off x="0" y="0"/>
                    <a:ext cx="2858667" cy="23040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BB512" w14:textId="77777777" w:rsidR="00E440AC" w:rsidRDefault="00E440AC" w:rsidP="005648A0">
      <w:pPr>
        <w:spacing w:after="0" w:line="240" w:lineRule="auto"/>
      </w:pPr>
      <w:r>
        <w:separator/>
      </w:r>
    </w:p>
  </w:footnote>
  <w:footnote w:type="continuationSeparator" w:id="0">
    <w:p w14:paraId="45E45F59" w14:textId="77777777" w:rsidR="00E440AC" w:rsidRDefault="00E440AC" w:rsidP="005648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51892" w14:textId="77777777" w:rsidR="005648A0" w:rsidRDefault="005648A0" w:rsidP="005648A0">
    <w:pPr>
      <w:pStyle w:val="En-tte"/>
      <w:ind w:left="-1134"/>
    </w:pPr>
    <w:r>
      <w:rPr>
        <w:noProof/>
      </w:rPr>
      <w:drawing>
        <wp:inline distT="0" distB="0" distL="0" distR="0" wp14:anchorId="24CBC38A" wp14:editId="38195169">
          <wp:extent cx="2608339" cy="228600"/>
          <wp:effectExtent l="0" t="0" r="1905" b="0"/>
          <wp:docPr id="17" name="Image 17" descr="C:\Users\sgerard\Pictures\Logos\BMA\bma_gr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erard\Pictures\Logos\BMA\bma_grand.png"/>
                  <pic:cNvPicPr>
                    <a:picLocks noChangeAspect="1" noChangeArrowheads="1"/>
                  </pic:cNvPicPr>
                </pic:nvPicPr>
                <pic:blipFill rotWithShape="1">
                  <a:blip r:embed="rId1">
                    <a:extLst>
                      <a:ext uri="{28A0092B-C50C-407E-A947-70E740481C1C}">
                        <a14:useLocalDpi xmlns:a14="http://schemas.microsoft.com/office/drawing/2010/main" val="0"/>
                      </a:ext>
                    </a:extLst>
                  </a:blip>
                  <a:srcRect t="41628" b="45977"/>
                  <a:stretch/>
                </pic:blipFill>
                <pic:spPr bwMode="auto">
                  <a:xfrm>
                    <a:off x="0" y="0"/>
                    <a:ext cx="2633336" cy="23079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71EA"/>
    <w:multiLevelType w:val="multilevel"/>
    <w:tmpl w:val="2690C028"/>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96D4667"/>
    <w:multiLevelType w:val="hybridMultilevel"/>
    <w:tmpl w:val="8E54D71A"/>
    <w:lvl w:ilvl="0" w:tplc="91B69688">
      <w:start w:val="1"/>
      <w:numFmt w:val="bullet"/>
      <w:lvlText w:val="-"/>
      <w:lvlJc w:val="left"/>
      <w:pPr>
        <w:ind w:left="476" w:hanging="360"/>
      </w:pPr>
      <w:rPr>
        <w:rFonts w:ascii="Calibri" w:eastAsia="Calibri" w:hAnsi="Calibri" w:cs="Calibri" w:hint="default"/>
      </w:rPr>
    </w:lvl>
    <w:lvl w:ilvl="1" w:tplc="080C0003" w:tentative="1">
      <w:start w:val="1"/>
      <w:numFmt w:val="bullet"/>
      <w:lvlText w:val="o"/>
      <w:lvlJc w:val="left"/>
      <w:pPr>
        <w:ind w:left="1196" w:hanging="360"/>
      </w:pPr>
      <w:rPr>
        <w:rFonts w:ascii="Courier New" w:hAnsi="Courier New" w:cs="Courier New" w:hint="default"/>
      </w:rPr>
    </w:lvl>
    <w:lvl w:ilvl="2" w:tplc="080C0005" w:tentative="1">
      <w:start w:val="1"/>
      <w:numFmt w:val="bullet"/>
      <w:lvlText w:val=""/>
      <w:lvlJc w:val="left"/>
      <w:pPr>
        <w:ind w:left="1916" w:hanging="360"/>
      </w:pPr>
      <w:rPr>
        <w:rFonts w:ascii="Wingdings" w:hAnsi="Wingdings" w:hint="default"/>
      </w:rPr>
    </w:lvl>
    <w:lvl w:ilvl="3" w:tplc="080C0001" w:tentative="1">
      <w:start w:val="1"/>
      <w:numFmt w:val="bullet"/>
      <w:lvlText w:val=""/>
      <w:lvlJc w:val="left"/>
      <w:pPr>
        <w:ind w:left="2636" w:hanging="360"/>
      </w:pPr>
      <w:rPr>
        <w:rFonts w:ascii="Symbol" w:hAnsi="Symbol" w:hint="default"/>
      </w:rPr>
    </w:lvl>
    <w:lvl w:ilvl="4" w:tplc="080C0003" w:tentative="1">
      <w:start w:val="1"/>
      <w:numFmt w:val="bullet"/>
      <w:lvlText w:val="o"/>
      <w:lvlJc w:val="left"/>
      <w:pPr>
        <w:ind w:left="3356" w:hanging="360"/>
      </w:pPr>
      <w:rPr>
        <w:rFonts w:ascii="Courier New" w:hAnsi="Courier New" w:cs="Courier New" w:hint="default"/>
      </w:rPr>
    </w:lvl>
    <w:lvl w:ilvl="5" w:tplc="080C0005" w:tentative="1">
      <w:start w:val="1"/>
      <w:numFmt w:val="bullet"/>
      <w:lvlText w:val=""/>
      <w:lvlJc w:val="left"/>
      <w:pPr>
        <w:ind w:left="4076" w:hanging="360"/>
      </w:pPr>
      <w:rPr>
        <w:rFonts w:ascii="Wingdings" w:hAnsi="Wingdings" w:hint="default"/>
      </w:rPr>
    </w:lvl>
    <w:lvl w:ilvl="6" w:tplc="080C0001" w:tentative="1">
      <w:start w:val="1"/>
      <w:numFmt w:val="bullet"/>
      <w:lvlText w:val=""/>
      <w:lvlJc w:val="left"/>
      <w:pPr>
        <w:ind w:left="4796" w:hanging="360"/>
      </w:pPr>
      <w:rPr>
        <w:rFonts w:ascii="Symbol" w:hAnsi="Symbol" w:hint="default"/>
      </w:rPr>
    </w:lvl>
    <w:lvl w:ilvl="7" w:tplc="080C0003" w:tentative="1">
      <w:start w:val="1"/>
      <w:numFmt w:val="bullet"/>
      <w:lvlText w:val="o"/>
      <w:lvlJc w:val="left"/>
      <w:pPr>
        <w:ind w:left="5516" w:hanging="360"/>
      </w:pPr>
      <w:rPr>
        <w:rFonts w:ascii="Courier New" w:hAnsi="Courier New" w:cs="Courier New" w:hint="default"/>
      </w:rPr>
    </w:lvl>
    <w:lvl w:ilvl="8" w:tplc="080C0005" w:tentative="1">
      <w:start w:val="1"/>
      <w:numFmt w:val="bullet"/>
      <w:lvlText w:val=""/>
      <w:lvlJc w:val="left"/>
      <w:pPr>
        <w:ind w:left="6236" w:hanging="360"/>
      </w:pPr>
      <w:rPr>
        <w:rFonts w:ascii="Wingdings" w:hAnsi="Wingdings" w:hint="default"/>
      </w:rPr>
    </w:lvl>
  </w:abstractNum>
  <w:abstractNum w:abstractNumId="2" w15:restartNumberingAfterBreak="0">
    <w:nsid w:val="0EF27BE1"/>
    <w:multiLevelType w:val="multilevel"/>
    <w:tmpl w:val="2690C028"/>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FD2264A"/>
    <w:multiLevelType w:val="hybridMultilevel"/>
    <w:tmpl w:val="3E525F6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0D612CB"/>
    <w:multiLevelType w:val="hybridMultilevel"/>
    <w:tmpl w:val="2FB6CAD0"/>
    <w:lvl w:ilvl="0" w:tplc="CB6EDC4E">
      <w:numFmt w:val="bullet"/>
      <w:lvlText w:val="-"/>
      <w:lvlJc w:val="left"/>
      <w:pPr>
        <w:ind w:left="720" w:hanging="360"/>
      </w:pPr>
      <w:rPr>
        <w:rFonts w:ascii="Calibri Light" w:eastAsiaTheme="minorHAnsi" w:hAnsi="Calibri Light" w:cs="Calibri 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25171DB"/>
    <w:multiLevelType w:val="hybridMultilevel"/>
    <w:tmpl w:val="75D870E2"/>
    <w:lvl w:ilvl="0" w:tplc="FEF48F86">
      <w:start w:val="2"/>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7041882"/>
    <w:multiLevelType w:val="hybridMultilevel"/>
    <w:tmpl w:val="5ED8FDF0"/>
    <w:lvl w:ilvl="0" w:tplc="BCD49144">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90B78C6"/>
    <w:multiLevelType w:val="hybridMultilevel"/>
    <w:tmpl w:val="5882FACE"/>
    <w:lvl w:ilvl="0" w:tplc="5AEC8C28">
      <w:numFmt w:val="bullet"/>
      <w:lvlText w:val="-"/>
      <w:lvlJc w:val="left"/>
      <w:pPr>
        <w:ind w:left="720" w:hanging="360"/>
      </w:pPr>
      <w:rPr>
        <w:rFonts w:ascii="Calibri Light" w:eastAsiaTheme="minorHAnsi" w:hAnsi="Calibri Light" w:cs="Calibri 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9607C2B"/>
    <w:multiLevelType w:val="hybridMultilevel"/>
    <w:tmpl w:val="9EE8C18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CF871D3"/>
    <w:multiLevelType w:val="multilevel"/>
    <w:tmpl w:val="2690C028"/>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3BF567C"/>
    <w:multiLevelType w:val="hybridMultilevel"/>
    <w:tmpl w:val="17E29E68"/>
    <w:lvl w:ilvl="0" w:tplc="D340DD4E">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BF01EA9"/>
    <w:multiLevelType w:val="multilevel"/>
    <w:tmpl w:val="07629D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19F27C9"/>
    <w:multiLevelType w:val="hybridMultilevel"/>
    <w:tmpl w:val="22E05C1A"/>
    <w:lvl w:ilvl="0" w:tplc="48008AE8">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48EA7F10"/>
    <w:multiLevelType w:val="hybridMultilevel"/>
    <w:tmpl w:val="D08E84C6"/>
    <w:lvl w:ilvl="0" w:tplc="FEF48F86">
      <w:start w:val="2"/>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46A2E27"/>
    <w:multiLevelType w:val="hybridMultilevel"/>
    <w:tmpl w:val="0194F7DC"/>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5FA7416E"/>
    <w:multiLevelType w:val="hybridMultilevel"/>
    <w:tmpl w:val="E1168DB0"/>
    <w:lvl w:ilvl="0" w:tplc="B3CC4E5E">
      <w:numFmt w:val="bullet"/>
      <w:lvlText w:val="-"/>
      <w:lvlJc w:val="left"/>
      <w:pPr>
        <w:ind w:left="720" w:hanging="360"/>
      </w:pPr>
      <w:rPr>
        <w:rFonts w:ascii="Calibri Light" w:eastAsiaTheme="minorHAnsi" w:hAnsi="Calibri Light" w:cs="Calibri 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619D1A59"/>
    <w:multiLevelType w:val="multilevel"/>
    <w:tmpl w:val="07629D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6B631554"/>
    <w:multiLevelType w:val="hybridMultilevel"/>
    <w:tmpl w:val="DFB4B55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8" w15:restartNumberingAfterBreak="0">
    <w:nsid w:val="7A3A678E"/>
    <w:multiLevelType w:val="hybridMultilevel"/>
    <w:tmpl w:val="9C805A48"/>
    <w:lvl w:ilvl="0" w:tplc="FEF48F86">
      <w:start w:val="2"/>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AA27D0B"/>
    <w:multiLevelType w:val="hybridMultilevel"/>
    <w:tmpl w:val="E9C60A3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7BFF460D"/>
    <w:multiLevelType w:val="hybridMultilevel"/>
    <w:tmpl w:val="2FCE4C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94719099">
    <w:abstractNumId w:val="8"/>
  </w:num>
  <w:num w:numId="2" w16cid:durableId="1411150048">
    <w:abstractNumId w:val="19"/>
  </w:num>
  <w:num w:numId="3" w16cid:durableId="1631284223">
    <w:abstractNumId w:val="11"/>
  </w:num>
  <w:num w:numId="4" w16cid:durableId="144203686">
    <w:abstractNumId w:val="12"/>
  </w:num>
  <w:num w:numId="5" w16cid:durableId="1433668524">
    <w:abstractNumId w:val="3"/>
  </w:num>
  <w:num w:numId="6" w16cid:durableId="263851577">
    <w:abstractNumId w:val="10"/>
  </w:num>
  <w:num w:numId="7" w16cid:durableId="1713917316">
    <w:abstractNumId w:val="16"/>
  </w:num>
  <w:num w:numId="8" w16cid:durableId="1045102935">
    <w:abstractNumId w:val="0"/>
  </w:num>
  <w:num w:numId="9" w16cid:durableId="1593008122">
    <w:abstractNumId w:val="14"/>
  </w:num>
  <w:num w:numId="10" w16cid:durableId="459034732">
    <w:abstractNumId w:val="2"/>
  </w:num>
  <w:num w:numId="11" w16cid:durableId="405299960">
    <w:abstractNumId w:val="9"/>
  </w:num>
  <w:num w:numId="12" w16cid:durableId="1940134319">
    <w:abstractNumId w:val="5"/>
  </w:num>
  <w:num w:numId="13" w16cid:durableId="606545204">
    <w:abstractNumId w:val="17"/>
  </w:num>
  <w:num w:numId="14" w16cid:durableId="1248029011">
    <w:abstractNumId w:val="7"/>
  </w:num>
  <w:num w:numId="15" w16cid:durableId="1532381806">
    <w:abstractNumId w:val="4"/>
  </w:num>
  <w:num w:numId="16" w16cid:durableId="1590387337">
    <w:abstractNumId w:val="15"/>
  </w:num>
  <w:num w:numId="17" w16cid:durableId="2030452599">
    <w:abstractNumId w:val="13"/>
  </w:num>
  <w:num w:numId="18" w16cid:durableId="1710687629">
    <w:abstractNumId w:val="6"/>
  </w:num>
  <w:num w:numId="19" w16cid:durableId="282469721">
    <w:abstractNumId w:val="20"/>
  </w:num>
  <w:num w:numId="20" w16cid:durableId="997925641">
    <w:abstractNumId w:val="18"/>
  </w:num>
  <w:num w:numId="21" w16cid:durableId="13610843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am Bouwmeester Maître Architecte">
    <w15:presenceInfo w15:providerId="None" w15:userId="Team Bouwmeester Maître Architec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8A0"/>
    <w:rsid w:val="000036E5"/>
    <w:rsid w:val="00016F7F"/>
    <w:rsid w:val="0003625B"/>
    <w:rsid w:val="00037905"/>
    <w:rsid w:val="00070A97"/>
    <w:rsid w:val="00070E7F"/>
    <w:rsid w:val="000A0AB5"/>
    <w:rsid w:val="000B16EB"/>
    <w:rsid w:val="000B65B9"/>
    <w:rsid w:val="000B6672"/>
    <w:rsid w:val="000F0FCE"/>
    <w:rsid w:val="000F1527"/>
    <w:rsid w:val="00131C37"/>
    <w:rsid w:val="00144791"/>
    <w:rsid w:val="001A42FD"/>
    <w:rsid w:val="001B77F5"/>
    <w:rsid w:val="001C139C"/>
    <w:rsid w:val="001C328D"/>
    <w:rsid w:val="001D1D79"/>
    <w:rsid w:val="001F0608"/>
    <w:rsid w:val="0022012E"/>
    <w:rsid w:val="002244E0"/>
    <w:rsid w:val="00232DB9"/>
    <w:rsid w:val="00233755"/>
    <w:rsid w:val="00257C00"/>
    <w:rsid w:val="00257E77"/>
    <w:rsid w:val="002A08A0"/>
    <w:rsid w:val="002E6EF2"/>
    <w:rsid w:val="002F6875"/>
    <w:rsid w:val="00316B18"/>
    <w:rsid w:val="00373086"/>
    <w:rsid w:val="003813ED"/>
    <w:rsid w:val="00386FC9"/>
    <w:rsid w:val="003976BF"/>
    <w:rsid w:val="003E24FB"/>
    <w:rsid w:val="003F1DDE"/>
    <w:rsid w:val="003F61ED"/>
    <w:rsid w:val="0041706C"/>
    <w:rsid w:val="004253FD"/>
    <w:rsid w:val="0042767D"/>
    <w:rsid w:val="004312CC"/>
    <w:rsid w:val="00434669"/>
    <w:rsid w:val="0043581E"/>
    <w:rsid w:val="00457BFB"/>
    <w:rsid w:val="00465609"/>
    <w:rsid w:val="004728DA"/>
    <w:rsid w:val="00473BC9"/>
    <w:rsid w:val="00484F6C"/>
    <w:rsid w:val="0048756B"/>
    <w:rsid w:val="004A4209"/>
    <w:rsid w:val="004C4BF1"/>
    <w:rsid w:val="004D6691"/>
    <w:rsid w:val="004E2CE2"/>
    <w:rsid w:val="004E4356"/>
    <w:rsid w:val="0050355C"/>
    <w:rsid w:val="00506032"/>
    <w:rsid w:val="00506B11"/>
    <w:rsid w:val="00520063"/>
    <w:rsid w:val="00523599"/>
    <w:rsid w:val="00531534"/>
    <w:rsid w:val="00537CD0"/>
    <w:rsid w:val="00543CE9"/>
    <w:rsid w:val="00545F61"/>
    <w:rsid w:val="00562E2F"/>
    <w:rsid w:val="005648A0"/>
    <w:rsid w:val="00570A08"/>
    <w:rsid w:val="00583711"/>
    <w:rsid w:val="00587513"/>
    <w:rsid w:val="005A3A9C"/>
    <w:rsid w:val="005B51A0"/>
    <w:rsid w:val="005D6021"/>
    <w:rsid w:val="005F5881"/>
    <w:rsid w:val="0060765A"/>
    <w:rsid w:val="00621841"/>
    <w:rsid w:val="00652749"/>
    <w:rsid w:val="00661FEB"/>
    <w:rsid w:val="006764DB"/>
    <w:rsid w:val="0069744D"/>
    <w:rsid w:val="006A3572"/>
    <w:rsid w:val="006C36F9"/>
    <w:rsid w:val="006F6480"/>
    <w:rsid w:val="00705DD3"/>
    <w:rsid w:val="00723ACA"/>
    <w:rsid w:val="00725D6F"/>
    <w:rsid w:val="0074309E"/>
    <w:rsid w:val="007462D4"/>
    <w:rsid w:val="007562EB"/>
    <w:rsid w:val="0076158D"/>
    <w:rsid w:val="00792271"/>
    <w:rsid w:val="007A7739"/>
    <w:rsid w:val="007C3A98"/>
    <w:rsid w:val="007E2047"/>
    <w:rsid w:val="007F6E40"/>
    <w:rsid w:val="008141B4"/>
    <w:rsid w:val="00850C25"/>
    <w:rsid w:val="0087161D"/>
    <w:rsid w:val="008B4F6F"/>
    <w:rsid w:val="008E27A6"/>
    <w:rsid w:val="008E6644"/>
    <w:rsid w:val="008F2477"/>
    <w:rsid w:val="00937D89"/>
    <w:rsid w:val="00952280"/>
    <w:rsid w:val="00960F92"/>
    <w:rsid w:val="00963695"/>
    <w:rsid w:val="00965CEB"/>
    <w:rsid w:val="00970E7E"/>
    <w:rsid w:val="00973B36"/>
    <w:rsid w:val="00974E46"/>
    <w:rsid w:val="00991EA6"/>
    <w:rsid w:val="009A4F55"/>
    <w:rsid w:val="009B3432"/>
    <w:rsid w:val="009B37CA"/>
    <w:rsid w:val="009C598B"/>
    <w:rsid w:val="00A140D0"/>
    <w:rsid w:val="00A309D4"/>
    <w:rsid w:val="00A46200"/>
    <w:rsid w:val="00AC2375"/>
    <w:rsid w:val="00B1150B"/>
    <w:rsid w:val="00B13DB4"/>
    <w:rsid w:val="00B174EB"/>
    <w:rsid w:val="00B23310"/>
    <w:rsid w:val="00B26129"/>
    <w:rsid w:val="00B73539"/>
    <w:rsid w:val="00B811F1"/>
    <w:rsid w:val="00B973C9"/>
    <w:rsid w:val="00BA02FB"/>
    <w:rsid w:val="00BD5547"/>
    <w:rsid w:val="00BD5D69"/>
    <w:rsid w:val="00BF68C7"/>
    <w:rsid w:val="00C023A8"/>
    <w:rsid w:val="00C160A2"/>
    <w:rsid w:val="00C17B07"/>
    <w:rsid w:val="00C33A08"/>
    <w:rsid w:val="00C761DB"/>
    <w:rsid w:val="00CB283E"/>
    <w:rsid w:val="00CB2EB8"/>
    <w:rsid w:val="00CD0142"/>
    <w:rsid w:val="00CD0D4E"/>
    <w:rsid w:val="00CE504A"/>
    <w:rsid w:val="00D0696E"/>
    <w:rsid w:val="00D16B53"/>
    <w:rsid w:val="00D434B4"/>
    <w:rsid w:val="00D557F0"/>
    <w:rsid w:val="00D648A0"/>
    <w:rsid w:val="00D76473"/>
    <w:rsid w:val="00D84DBB"/>
    <w:rsid w:val="00D9088A"/>
    <w:rsid w:val="00DE4970"/>
    <w:rsid w:val="00E440AC"/>
    <w:rsid w:val="00E6446B"/>
    <w:rsid w:val="00E7510B"/>
    <w:rsid w:val="00E75813"/>
    <w:rsid w:val="00E77A61"/>
    <w:rsid w:val="00EB5550"/>
    <w:rsid w:val="00EB70BC"/>
    <w:rsid w:val="00EC72C0"/>
    <w:rsid w:val="00ED12BC"/>
    <w:rsid w:val="00EF4DE4"/>
    <w:rsid w:val="00EF7508"/>
    <w:rsid w:val="00F01BC0"/>
    <w:rsid w:val="00F02757"/>
    <w:rsid w:val="00F12FC4"/>
    <w:rsid w:val="00F15858"/>
    <w:rsid w:val="00F473A9"/>
    <w:rsid w:val="00F475A0"/>
    <w:rsid w:val="00F50314"/>
    <w:rsid w:val="00F847B5"/>
    <w:rsid w:val="00FC49A9"/>
    <w:rsid w:val="00FF7C4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8C132"/>
  <w15:docId w15:val="{6D6C3EAF-AE32-498F-ACD1-B2998C724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1B4"/>
    <w:pPr>
      <w:spacing w:after="200" w:line="276" w:lineRule="auto"/>
    </w:pPr>
  </w:style>
  <w:style w:type="paragraph" w:styleId="Titre1">
    <w:name w:val="heading 1"/>
    <w:basedOn w:val="Normal"/>
    <w:next w:val="Normal"/>
    <w:link w:val="Titre1Car"/>
    <w:uiPriority w:val="9"/>
    <w:qFormat/>
    <w:rsid w:val="00386FC9"/>
    <w:pPr>
      <w:keepNext/>
      <w:keepLines/>
      <w:spacing w:before="240" w:after="120"/>
      <w:outlineLvl w:val="0"/>
    </w:pPr>
    <w:rPr>
      <w:rFonts w:eastAsiaTheme="majorEastAsia" w:cstheme="majorBidi"/>
      <w:b/>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648A0"/>
    <w:pPr>
      <w:tabs>
        <w:tab w:val="center" w:pos="4536"/>
        <w:tab w:val="right" w:pos="9072"/>
      </w:tabs>
      <w:spacing w:after="0" w:line="240" w:lineRule="auto"/>
    </w:pPr>
  </w:style>
  <w:style w:type="character" w:customStyle="1" w:styleId="En-tteCar">
    <w:name w:val="En-tête Car"/>
    <w:basedOn w:val="Policepardfaut"/>
    <w:link w:val="En-tte"/>
    <w:uiPriority w:val="99"/>
    <w:rsid w:val="005648A0"/>
  </w:style>
  <w:style w:type="paragraph" w:styleId="Pieddepage">
    <w:name w:val="footer"/>
    <w:basedOn w:val="Normal"/>
    <w:link w:val="PieddepageCar"/>
    <w:uiPriority w:val="99"/>
    <w:unhideWhenUsed/>
    <w:rsid w:val="005648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48A0"/>
  </w:style>
  <w:style w:type="paragraph" w:styleId="Paragraphedeliste">
    <w:name w:val="List Paragraph"/>
    <w:basedOn w:val="Normal"/>
    <w:uiPriority w:val="34"/>
    <w:qFormat/>
    <w:rsid w:val="0042767D"/>
    <w:pPr>
      <w:ind w:left="720"/>
      <w:contextualSpacing/>
    </w:pPr>
  </w:style>
  <w:style w:type="character" w:styleId="Marquedecommentaire">
    <w:name w:val="annotation reference"/>
    <w:basedOn w:val="Policepardfaut"/>
    <w:uiPriority w:val="99"/>
    <w:semiHidden/>
    <w:unhideWhenUsed/>
    <w:rsid w:val="0069744D"/>
    <w:rPr>
      <w:sz w:val="16"/>
      <w:szCs w:val="16"/>
    </w:rPr>
  </w:style>
  <w:style w:type="paragraph" w:styleId="Commentaire">
    <w:name w:val="annotation text"/>
    <w:basedOn w:val="Normal"/>
    <w:link w:val="CommentaireCar"/>
    <w:uiPriority w:val="99"/>
    <w:unhideWhenUsed/>
    <w:rsid w:val="0069744D"/>
    <w:pPr>
      <w:spacing w:line="240" w:lineRule="auto"/>
    </w:pPr>
    <w:rPr>
      <w:sz w:val="20"/>
      <w:szCs w:val="20"/>
    </w:rPr>
  </w:style>
  <w:style w:type="character" w:customStyle="1" w:styleId="CommentaireCar">
    <w:name w:val="Commentaire Car"/>
    <w:basedOn w:val="Policepardfaut"/>
    <w:link w:val="Commentaire"/>
    <w:uiPriority w:val="99"/>
    <w:rsid w:val="0069744D"/>
    <w:rPr>
      <w:sz w:val="20"/>
      <w:szCs w:val="20"/>
      <w:lang w:val="fr-BE"/>
    </w:rPr>
  </w:style>
  <w:style w:type="paragraph" w:styleId="Objetducommentaire">
    <w:name w:val="annotation subject"/>
    <w:basedOn w:val="Commentaire"/>
    <w:next w:val="Commentaire"/>
    <w:link w:val="ObjetducommentaireCar"/>
    <w:uiPriority w:val="99"/>
    <w:semiHidden/>
    <w:unhideWhenUsed/>
    <w:rsid w:val="0069744D"/>
    <w:rPr>
      <w:b/>
      <w:bCs/>
    </w:rPr>
  </w:style>
  <w:style w:type="character" w:customStyle="1" w:styleId="ObjetducommentaireCar">
    <w:name w:val="Objet du commentaire Car"/>
    <w:basedOn w:val="CommentaireCar"/>
    <w:link w:val="Objetducommentaire"/>
    <w:uiPriority w:val="99"/>
    <w:semiHidden/>
    <w:rsid w:val="0069744D"/>
    <w:rPr>
      <w:b/>
      <w:bCs/>
      <w:sz w:val="20"/>
      <w:szCs w:val="20"/>
      <w:lang w:val="fr-BE"/>
    </w:rPr>
  </w:style>
  <w:style w:type="character" w:customStyle="1" w:styleId="cf01">
    <w:name w:val="cf01"/>
    <w:basedOn w:val="Policepardfaut"/>
    <w:rsid w:val="0069744D"/>
    <w:rPr>
      <w:rFonts w:ascii="Segoe UI" w:hAnsi="Segoe UI" w:cs="Segoe UI" w:hint="default"/>
      <w:color w:val="0000FF"/>
      <w:sz w:val="18"/>
      <w:szCs w:val="18"/>
    </w:rPr>
  </w:style>
  <w:style w:type="paragraph" w:customStyle="1" w:styleId="podNumberItem">
    <w:name w:val="podNumberItem"/>
    <w:basedOn w:val="Normal"/>
    <w:rsid w:val="00723ACA"/>
    <w:pPr>
      <w:spacing w:after="0" w:line="240" w:lineRule="auto"/>
    </w:pPr>
    <w:rPr>
      <w:rFonts w:ascii="Bitstream Vera Sans" w:hAnsi="Bitstream Vera Sans" w:cs="Times New Roman"/>
      <w:sz w:val="20"/>
      <w:szCs w:val="20"/>
      <w:lang w:eastAsia="fr-BE"/>
    </w:rPr>
  </w:style>
  <w:style w:type="character" w:customStyle="1" w:styleId="Titre1Car">
    <w:name w:val="Titre 1 Car"/>
    <w:basedOn w:val="Policepardfaut"/>
    <w:link w:val="Titre1"/>
    <w:uiPriority w:val="9"/>
    <w:rsid w:val="00386FC9"/>
    <w:rPr>
      <w:rFonts w:eastAsiaTheme="majorEastAsia" w:cstheme="majorBidi"/>
      <w:b/>
      <w:szCs w:val="32"/>
    </w:rPr>
  </w:style>
  <w:style w:type="paragraph" w:customStyle="1" w:styleId="pf0">
    <w:name w:val="pf0"/>
    <w:basedOn w:val="Normal"/>
    <w:rsid w:val="008F247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cf11">
    <w:name w:val="cf11"/>
    <w:basedOn w:val="Policepardfaut"/>
    <w:rsid w:val="008F2477"/>
    <w:rPr>
      <w:rFonts w:ascii="Segoe UI" w:hAnsi="Segoe UI" w:cs="Segoe UI" w:hint="default"/>
      <w:color w:val="0000FF"/>
      <w:sz w:val="18"/>
      <w:szCs w:val="18"/>
    </w:rPr>
  </w:style>
  <w:style w:type="paragraph" w:styleId="Rvision">
    <w:name w:val="Revision"/>
    <w:hidden/>
    <w:uiPriority w:val="99"/>
    <w:semiHidden/>
    <w:rsid w:val="00661FEB"/>
    <w:pPr>
      <w:spacing w:after="0" w:line="240" w:lineRule="auto"/>
    </w:pPr>
  </w:style>
  <w:style w:type="paragraph" w:styleId="Corpsdetexte">
    <w:name w:val="Body Text"/>
    <w:basedOn w:val="Normal"/>
    <w:link w:val="CorpsdetexteCar"/>
    <w:uiPriority w:val="99"/>
    <w:semiHidden/>
    <w:unhideWhenUsed/>
    <w:rsid w:val="00373086"/>
    <w:pPr>
      <w:spacing w:after="120"/>
    </w:pPr>
  </w:style>
  <w:style w:type="character" w:customStyle="1" w:styleId="CorpsdetexteCar">
    <w:name w:val="Corps de texte Car"/>
    <w:basedOn w:val="Policepardfaut"/>
    <w:link w:val="Corpsdetexte"/>
    <w:uiPriority w:val="99"/>
    <w:semiHidden/>
    <w:rsid w:val="00373086"/>
    <w:rPr>
      <w:lang w:val="fr-BE"/>
    </w:rPr>
  </w:style>
  <w:style w:type="paragraph" w:styleId="NormalWeb">
    <w:name w:val="Normal (Web)"/>
    <w:basedOn w:val="Normal"/>
    <w:uiPriority w:val="99"/>
    <w:semiHidden/>
    <w:unhideWhenUsed/>
    <w:rsid w:val="0060765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014295">
      <w:bodyDiv w:val="1"/>
      <w:marLeft w:val="0"/>
      <w:marRight w:val="0"/>
      <w:marTop w:val="0"/>
      <w:marBottom w:val="0"/>
      <w:divBdr>
        <w:top w:val="none" w:sz="0" w:space="0" w:color="auto"/>
        <w:left w:val="none" w:sz="0" w:space="0" w:color="auto"/>
        <w:bottom w:val="none" w:sz="0" w:space="0" w:color="auto"/>
        <w:right w:val="none" w:sz="0" w:space="0" w:color="auto"/>
      </w:divBdr>
    </w:div>
    <w:div w:id="638078351">
      <w:bodyDiv w:val="1"/>
      <w:marLeft w:val="0"/>
      <w:marRight w:val="0"/>
      <w:marTop w:val="0"/>
      <w:marBottom w:val="0"/>
      <w:divBdr>
        <w:top w:val="none" w:sz="0" w:space="0" w:color="auto"/>
        <w:left w:val="none" w:sz="0" w:space="0" w:color="auto"/>
        <w:bottom w:val="none" w:sz="0" w:space="0" w:color="auto"/>
        <w:right w:val="none" w:sz="0" w:space="0" w:color="auto"/>
      </w:divBdr>
    </w:div>
    <w:div w:id="957682569">
      <w:bodyDiv w:val="1"/>
      <w:marLeft w:val="0"/>
      <w:marRight w:val="0"/>
      <w:marTop w:val="0"/>
      <w:marBottom w:val="0"/>
      <w:divBdr>
        <w:top w:val="none" w:sz="0" w:space="0" w:color="auto"/>
        <w:left w:val="none" w:sz="0" w:space="0" w:color="auto"/>
        <w:bottom w:val="none" w:sz="0" w:space="0" w:color="auto"/>
        <w:right w:val="none" w:sz="0" w:space="0" w:color="auto"/>
      </w:divBdr>
    </w:div>
    <w:div w:id="1081097871">
      <w:bodyDiv w:val="1"/>
      <w:marLeft w:val="0"/>
      <w:marRight w:val="0"/>
      <w:marTop w:val="0"/>
      <w:marBottom w:val="0"/>
      <w:divBdr>
        <w:top w:val="none" w:sz="0" w:space="0" w:color="auto"/>
        <w:left w:val="none" w:sz="0" w:space="0" w:color="auto"/>
        <w:bottom w:val="none" w:sz="0" w:space="0" w:color="auto"/>
        <w:right w:val="none" w:sz="0" w:space="0" w:color="auto"/>
      </w:divBdr>
    </w:div>
    <w:div w:id="1113667221">
      <w:bodyDiv w:val="1"/>
      <w:marLeft w:val="0"/>
      <w:marRight w:val="0"/>
      <w:marTop w:val="0"/>
      <w:marBottom w:val="0"/>
      <w:divBdr>
        <w:top w:val="none" w:sz="0" w:space="0" w:color="auto"/>
        <w:left w:val="none" w:sz="0" w:space="0" w:color="auto"/>
        <w:bottom w:val="none" w:sz="0" w:space="0" w:color="auto"/>
        <w:right w:val="none" w:sz="0" w:space="0" w:color="auto"/>
      </w:divBdr>
    </w:div>
    <w:div w:id="1243757709">
      <w:bodyDiv w:val="1"/>
      <w:marLeft w:val="0"/>
      <w:marRight w:val="0"/>
      <w:marTop w:val="0"/>
      <w:marBottom w:val="0"/>
      <w:divBdr>
        <w:top w:val="none" w:sz="0" w:space="0" w:color="auto"/>
        <w:left w:val="none" w:sz="0" w:space="0" w:color="auto"/>
        <w:bottom w:val="none" w:sz="0" w:space="0" w:color="auto"/>
        <w:right w:val="none" w:sz="0" w:space="0" w:color="auto"/>
      </w:divBdr>
    </w:div>
    <w:div w:id="1412778962">
      <w:bodyDiv w:val="1"/>
      <w:marLeft w:val="0"/>
      <w:marRight w:val="0"/>
      <w:marTop w:val="0"/>
      <w:marBottom w:val="0"/>
      <w:divBdr>
        <w:top w:val="none" w:sz="0" w:space="0" w:color="auto"/>
        <w:left w:val="none" w:sz="0" w:space="0" w:color="auto"/>
        <w:bottom w:val="none" w:sz="0" w:space="0" w:color="auto"/>
        <w:right w:val="none" w:sz="0" w:space="0" w:color="auto"/>
      </w:divBdr>
    </w:div>
    <w:div w:id="1518152439">
      <w:bodyDiv w:val="1"/>
      <w:marLeft w:val="0"/>
      <w:marRight w:val="0"/>
      <w:marTop w:val="0"/>
      <w:marBottom w:val="0"/>
      <w:divBdr>
        <w:top w:val="none" w:sz="0" w:space="0" w:color="auto"/>
        <w:left w:val="none" w:sz="0" w:space="0" w:color="auto"/>
        <w:bottom w:val="none" w:sz="0" w:space="0" w:color="auto"/>
        <w:right w:val="none" w:sz="0" w:space="0" w:color="auto"/>
      </w:divBdr>
    </w:div>
    <w:div w:id="1715808162">
      <w:bodyDiv w:val="1"/>
      <w:marLeft w:val="0"/>
      <w:marRight w:val="0"/>
      <w:marTop w:val="0"/>
      <w:marBottom w:val="0"/>
      <w:divBdr>
        <w:top w:val="none" w:sz="0" w:space="0" w:color="auto"/>
        <w:left w:val="none" w:sz="0" w:space="0" w:color="auto"/>
        <w:bottom w:val="none" w:sz="0" w:space="0" w:color="auto"/>
        <w:right w:val="none" w:sz="0" w:space="0" w:color="auto"/>
      </w:divBdr>
    </w:div>
    <w:div w:id="1809325353">
      <w:bodyDiv w:val="1"/>
      <w:marLeft w:val="0"/>
      <w:marRight w:val="0"/>
      <w:marTop w:val="0"/>
      <w:marBottom w:val="0"/>
      <w:divBdr>
        <w:top w:val="none" w:sz="0" w:space="0" w:color="auto"/>
        <w:left w:val="none" w:sz="0" w:space="0" w:color="auto"/>
        <w:bottom w:val="none" w:sz="0" w:space="0" w:color="auto"/>
        <w:right w:val="none" w:sz="0" w:space="0" w:color="auto"/>
      </w:divBdr>
    </w:div>
    <w:div w:id="1921400456">
      <w:bodyDiv w:val="1"/>
      <w:marLeft w:val="0"/>
      <w:marRight w:val="0"/>
      <w:marTop w:val="0"/>
      <w:marBottom w:val="0"/>
      <w:divBdr>
        <w:top w:val="none" w:sz="0" w:space="0" w:color="auto"/>
        <w:left w:val="none" w:sz="0" w:space="0" w:color="auto"/>
        <w:bottom w:val="none" w:sz="0" w:space="0" w:color="auto"/>
        <w:right w:val="none" w:sz="0" w:space="0" w:color="auto"/>
      </w:divBdr>
    </w:div>
    <w:div w:id="2089114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d0a3343-66e1-4c01-bb62-75076bdce89d" xsi:nil="true"/>
    <lcf76f155ced4ddcb4097134ff3c332f xmlns="eb2ff2c4-5fd2-4126-9e11-42962048502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8776AE6C1A2E34D88603AD777A06063" ma:contentTypeVersion="11" ma:contentTypeDescription="Crée un document." ma:contentTypeScope="" ma:versionID="bab5d0de31ed69e18ba39d6fdf72ac9f">
  <xsd:schema xmlns:xsd="http://www.w3.org/2001/XMLSchema" xmlns:xs="http://www.w3.org/2001/XMLSchema" xmlns:p="http://schemas.microsoft.com/office/2006/metadata/properties" xmlns:ns2="8d0a3343-66e1-4c01-bb62-75076bdce89d" xmlns:ns3="eb2ff2c4-5fd2-4126-9e11-429620485022" targetNamespace="http://schemas.microsoft.com/office/2006/metadata/properties" ma:root="true" ma:fieldsID="f40c180e4e571505f07b3de092003291" ns2:_="" ns3:_="">
    <xsd:import namespace="8d0a3343-66e1-4c01-bb62-75076bdce89d"/>
    <xsd:import namespace="eb2ff2c4-5fd2-4126-9e11-42962048502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a3343-66e1-4c01-bb62-75076bdce89d"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5" nillable="true" ma:displayName="Taxonomy Catch All Column" ma:hidden="true" ma:list="{a1dba9fb-d81b-416b-9143-89f59dccb5a3}" ma:internalName="TaxCatchAll" ma:showField="CatchAllData" ma:web="8d0a3343-66e1-4c01-bb62-75076bdce8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2ff2c4-5fd2-4126-9e11-42962048502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bf1374d5-4fd3-47c6-9622-f02bc7d19dd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04039C-3944-4EF9-B45D-291C675C0217}">
  <ds:schemaRefs>
    <ds:schemaRef ds:uri="http://schemas.microsoft.com/office/2006/metadata/properties"/>
    <ds:schemaRef ds:uri="http://schemas.microsoft.com/office/infopath/2007/PartnerControls"/>
    <ds:schemaRef ds:uri="8d0a3343-66e1-4c01-bb62-75076bdce89d"/>
    <ds:schemaRef ds:uri="eb2ff2c4-5fd2-4126-9e11-429620485022"/>
  </ds:schemaRefs>
</ds:datastoreItem>
</file>

<file path=customXml/itemProps2.xml><?xml version="1.0" encoding="utf-8"?>
<ds:datastoreItem xmlns:ds="http://schemas.openxmlformats.org/officeDocument/2006/customXml" ds:itemID="{69D99BE6-6A6C-4744-8DB6-40860BF2A6AC}">
  <ds:schemaRefs>
    <ds:schemaRef ds:uri="http://schemas.openxmlformats.org/officeDocument/2006/bibliography"/>
  </ds:schemaRefs>
</ds:datastoreItem>
</file>

<file path=customXml/itemProps3.xml><?xml version="1.0" encoding="utf-8"?>
<ds:datastoreItem xmlns:ds="http://schemas.openxmlformats.org/officeDocument/2006/customXml" ds:itemID="{B1367493-71CD-4D41-B95F-63C484E82C94}">
  <ds:schemaRefs>
    <ds:schemaRef ds:uri="http://schemas.microsoft.com/sharepoint/v3/contenttype/forms"/>
  </ds:schemaRefs>
</ds:datastoreItem>
</file>

<file path=customXml/itemProps4.xml><?xml version="1.0" encoding="utf-8"?>
<ds:datastoreItem xmlns:ds="http://schemas.openxmlformats.org/officeDocument/2006/customXml" ds:itemID="{00208552-A5E9-4171-BD62-7F68CADA7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a3343-66e1-4c01-bb62-75076bdce89d"/>
    <ds:schemaRef ds:uri="eb2ff2c4-5fd2-4126-9e11-4296204850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3348</Words>
  <Characters>18419</Characters>
  <Application>Microsoft Office Word</Application>
  <DocSecurity>0</DocSecurity>
  <Lines>153</Lines>
  <Paragraphs>43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Gérard</dc:creator>
  <cp:keywords/>
  <dc:description/>
  <cp:lastModifiedBy>Team Bouwmeester Maître Architecte</cp:lastModifiedBy>
  <cp:revision>5</cp:revision>
  <cp:lastPrinted>2023-04-26T08:27:00Z</cp:lastPrinted>
  <dcterms:created xsi:type="dcterms:W3CDTF">2024-09-20T07:20:00Z</dcterms:created>
  <dcterms:modified xsi:type="dcterms:W3CDTF">2024-09-20T07:54:00Z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0x01010098776AE6C1A2E34D88603AD777A06063</vt:lpwstr>
  </property>
  <property fmtid="{D5CDD505-2E9C-101B-9397-08002B2CF9AE}" pid="3" name="MediaServiceImageTags">
    <vt:lpwstr/>
  </property>
</Properties>
</file>