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F987" w14:textId="77777777" w:rsidR="00820013" w:rsidRPr="00E6066F" w:rsidRDefault="00650957" w:rsidP="00852BC2">
      <w:pPr>
        <w:pStyle w:val="Sansinterligne"/>
        <w:rPr>
          <w:rFonts w:asciiTheme="majorHAnsi" w:eastAsia="Calibri" w:hAnsiTheme="majorHAnsi" w:cs="Calibri"/>
          <w:b/>
          <w:bCs/>
          <w:caps/>
          <w:spacing w:val="17"/>
          <w:w w:val="105"/>
          <w:sz w:val="19"/>
          <w:szCs w:val="19"/>
          <w:u w:val="single"/>
          <w:lang w:val="fr-BE" w:eastAsia="en-US"/>
        </w:rPr>
      </w:pPr>
      <w:r w:rsidRPr="00E6066F">
        <w:rPr>
          <w:rFonts w:asciiTheme="majorHAnsi" w:eastAsia="Calibri" w:hAnsiTheme="majorHAnsi" w:cs="Calibri"/>
          <w:b/>
          <w:bCs/>
          <w:caps/>
          <w:spacing w:val="17"/>
          <w:w w:val="105"/>
          <w:sz w:val="19"/>
          <w:szCs w:val="19"/>
          <w:u w:val="single"/>
          <w:lang w:val="fr-BE" w:eastAsia="en-US"/>
        </w:rPr>
        <w:t xml:space="preserve">PROCÉDURE </w:t>
      </w:r>
      <w:r w:rsidR="00E66360" w:rsidRPr="00E6066F">
        <w:rPr>
          <w:rFonts w:asciiTheme="majorHAnsi" w:eastAsia="Calibri" w:hAnsiTheme="majorHAnsi" w:cs="Calibri"/>
          <w:b/>
          <w:bCs/>
          <w:caps/>
          <w:spacing w:val="17"/>
          <w:w w:val="105"/>
          <w:sz w:val="19"/>
          <w:szCs w:val="19"/>
          <w:u w:val="single"/>
          <w:lang w:val="fr-BE" w:eastAsia="en-US"/>
        </w:rPr>
        <w:t>concurrentielle avec négociation</w:t>
      </w:r>
    </w:p>
    <w:p w14:paraId="5B259C63" w14:textId="0F2FE10D" w:rsidR="00852BC2" w:rsidRPr="00E6066F" w:rsidRDefault="00852BC2" w:rsidP="00852BC2">
      <w:pPr>
        <w:pStyle w:val="Sansinterligne"/>
        <w:rPr>
          <w:rFonts w:asciiTheme="majorHAnsi" w:eastAsia="Calibri" w:hAnsiTheme="majorHAnsi" w:cs="Calibri"/>
          <w:b/>
          <w:bCs/>
          <w:caps/>
          <w:spacing w:val="17"/>
          <w:w w:val="105"/>
          <w:sz w:val="19"/>
          <w:szCs w:val="19"/>
          <w:u w:val="single"/>
          <w:lang w:val="fr-BE" w:eastAsia="en-US"/>
        </w:rPr>
      </w:pPr>
      <w:r w:rsidRPr="00E6066F">
        <w:rPr>
          <w:rFonts w:asciiTheme="majorHAnsi" w:eastAsia="Calibri" w:hAnsiTheme="majorHAnsi" w:cs="Calibri"/>
          <w:b/>
          <w:bCs/>
          <w:caps/>
          <w:spacing w:val="17"/>
          <w:w w:val="105"/>
          <w:sz w:val="19"/>
          <w:szCs w:val="19"/>
          <w:u w:val="single"/>
          <w:lang w:val="fr-BE" w:eastAsia="en-US"/>
        </w:rPr>
        <w:t xml:space="preserve">Marché de </w:t>
      </w:r>
      <w:bookmarkStart w:id="0" w:name="_Hlk139525839"/>
      <w:r w:rsidRPr="00E6066F">
        <w:rPr>
          <w:rFonts w:asciiTheme="majorHAnsi" w:eastAsia="Calibri" w:hAnsiTheme="majorHAnsi" w:cs="Calibri"/>
          <w:b/>
          <w:bCs/>
          <w:caps/>
          <w:spacing w:val="17"/>
          <w:w w:val="105"/>
          <w:sz w:val="19"/>
          <w:szCs w:val="19"/>
          <w:u w:val="single"/>
          <w:lang w:val="fr-BE" w:eastAsia="en-US"/>
        </w:rPr>
        <w:t xml:space="preserve">services </w:t>
      </w:r>
      <w:r w:rsidR="006C0B29" w:rsidRPr="00E6066F">
        <w:rPr>
          <w:rFonts w:asciiTheme="majorHAnsi" w:eastAsia="Calibri" w:hAnsiTheme="majorHAnsi" w:cs="Calibri"/>
          <w:b/>
          <w:bCs/>
          <w:caps/>
          <w:spacing w:val="17"/>
          <w:w w:val="105"/>
          <w:sz w:val="19"/>
          <w:szCs w:val="19"/>
          <w:u w:val="single"/>
          <w:lang w:val="fr-BE" w:eastAsia="en-US"/>
        </w:rPr>
        <w:t>de conception d’espace public</w:t>
      </w:r>
      <w:bookmarkEnd w:id="0"/>
    </w:p>
    <w:p w14:paraId="4CED74FB" w14:textId="59CE7E3A" w:rsidR="00820013" w:rsidRPr="00E6066F" w:rsidRDefault="00820013" w:rsidP="00820013">
      <w:pPr>
        <w:pStyle w:val="Sansinterligne"/>
        <w:rPr>
          <w:rFonts w:asciiTheme="majorHAnsi" w:eastAsia="Calibri" w:hAnsiTheme="majorHAnsi" w:cs="Calibri"/>
          <w:b/>
          <w:bCs/>
          <w:caps/>
          <w:spacing w:val="17"/>
          <w:w w:val="105"/>
          <w:sz w:val="19"/>
          <w:szCs w:val="19"/>
          <w:u w:val="single"/>
          <w:lang w:val="fr-BE" w:eastAsia="en-US"/>
        </w:rPr>
      </w:pPr>
      <w:commentRangeStart w:id="1"/>
      <w:r w:rsidRPr="00E6066F">
        <w:rPr>
          <w:rFonts w:asciiTheme="majorHAnsi" w:eastAsia="Calibri" w:hAnsiTheme="majorHAnsi" w:cs="Calibri"/>
          <w:b/>
          <w:bCs/>
          <w:caps/>
          <w:spacing w:val="17"/>
          <w:w w:val="105"/>
          <w:sz w:val="19"/>
          <w:szCs w:val="19"/>
          <w:u w:val="single"/>
          <w:lang w:val="fr-BE" w:eastAsia="en-US"/>
        </w:rPr>
        <w:t xml:space="preserve">publication européenne </w:t>
      </w:r>
      <w:commentRangeEnd w:id="1"/>
      <w:r w:rsidR="00887725" w:rsidRPr="00E6066F">
        <w:rPr>
          <w:rStyle w:val="Marquedecommentaire"/>
          <w:rFonts w:ascii="Calibri" w:eastAsia="Calibri" w:hAnsi="Calibri" w:cs="Calibri"/>
          <w:sz w:val="19"/>
          <w:szCs w:val="19"/>
          <w:lang w:val="en-US" w:eastAsia="en-US"/>
        </w:rPr>
        <w:commentReference w:id="1"/>
      </w:r>
    </w:p>
    <w:p w14:paraId="4CAD940E" w14:textId="77777777" w:rsidR="00852BC2" w:rsidRPr="00E6066F" w:rsidRDefault="00852BC2" w:rsidP="00852BC2">
      <w:pPr>
        <w:spacing w:line="276" w:lineRule="auto"/>
        <w:rPr>
          <w:rFonts w:asciiTheme="majorHAnsi" w:hAnsiTheme="majorHAnsi"/>
          <w:b/>
          <w:sz w:val="19"/>
          <w:szCs w:val="19"/>
          <w:lang w:val="fr-BE"/>
        </w:rPr>
      </w:pPr>
    </w:p>
    <w:p w14:paraId="3A15B2E1" w14:textId="77777777" w:rsidR="00852BC2" w:rsidRPr="00E6066F" w:rsidRDefault="00852BC2" w:rsidP="00852BC2">
      <w:pPr>
        <w:spacing w:line="276" w:lineRule="auto"/>
        <w:rPr>
          <w:rFonts w:asciiTheme="majorHAnsi" w:hAnsiTheme="majorHAnsi"/>
          <w:b/>
          <w:sz w:val="19"/>
          <w:szCs w:val="19"/>
          <w:lang w:val="fr-BE"/>
        </w:rPr>
      </w:pPr>
    </w:p>
    <w:p w14:paraId="6D7C3AC0" w14:textId="77777777" w:rsidR="00852BC2" w:rsidRPr="00E6066F" w:rsidRDefault="00852BC2" w:rsidP="00852BC2">
      <w:pPr>
        <w:spacing w:line="276" w:lineRule="auto"/>
        <w:rPr>
          <w:rFonts w:asciiTheme="majorHAnsi" w:hAnsiTheme="majorHAnsi"/>
          <w:b/>
          <w:sz w:val="19"/>
          <w:szCs w:val="19"/>
          <w:lang w:val="fr-BE"/>
        </w:rPr>
      </w:pPr>
    </w:p>
    <w:p w14:paraId="51E6CFDC" w14:textId="77777777" w:rsidR="00852BC2" w:rsidRPr="00E6066F" w:rsidRDefault="00852BC2" w:rsidP="00852BC2">
      <w:pPr>
        <w:spacing w:line="276" w:lineRule="auto"/>
        <w:rPr>
          <w:rFonts w:asciiTheme="majorHAnsi" w:hAnsiTheme="majorHAnsi"/>
          <w:b/>
          <w:sz w:val="19"/>
          <w:szCs w:val="19"/>
          <w:lang w:val="fr-BE"/>
        </w:rPr>
      </w:pPr>
    </w:p>
    <w:p w14:paraId="1EC10B5B" w14:textId="77777777" w:rsidR="00852BC2" w:rsidRPr="00E6066F" w:rsidRDefault="00852BC2" w:rsidP="00852BC2">
      <w:pPr>
        <w:spacing w:line="276" w:lineRule="auto"/>
        <w:rPr>
          <w:rFonts w:asciiTheme="majorHAnsi" w:hAnsiTheme="majorHAnsi"/>
          <w:b/>
          <w:sz w:val="19"/>
          <w:szCs w:val="19"/>
          <w:lang w:val="fr-BE"/>
        </w:rPr>
      </w:pPr>
    </w:p>
    <w:p w14:paraId="6EDD7321" w14:textId="6A7DE1D1" w:rsidR="00852BC2" w:rsidRPr="00E6066F" w:rsidRDefault="00852BC2" w:rsidP="00852BC2">
      <w:pPr>
        <w:spacing w:before="145"/>
        <w:ind w:left="2160" w:right="162"/>
        <w:rPr>
          <w:rFonts w:asciiTheme="majorHAnsi" w:hAnsiTheme="majorHAnsi"/>
          <w:i/>
          <w:w w:val="105"/>
          <w:sz w:val="19"/>
          <w:szCs w:val="19"/>
          <w:lang w:val="fr-BE"/>
        </w:rPr>
      </w:pPr>
      <w:r w:rsidRPr="00E6066F">
        <w:rPr>
          <w:rFonts w:asciiTheme="majorHAnsi" w:hAnsiTheme="majorHAnsi"/>
          <w:i/>
          <w:w w:val="105"/>
          <w:sz w:val="19"/>
          <w:szCs w:val="19"/>
          <w:lang w:val="fr-BE"/>
        </w:rPr>
        <w:t xml:space="preserve">Cahier </w:t>
      </w:r>
      <w:r w:rsidR="0060693F" w:rsidRPr="00E6066F">
        <w:rPr>
          <w:rFonts w:asciiTheme="majorHAnsi" w:hAnsiTheme="majorHAnsi"/>
          <w:i/>
          <w:w w:val="105"/>
          <w:sz w:val="19"/>
          <w:szCs w:val="19"/>
          <w:lang w:val="fr-BE"/>
        </w:rPr>
        <w:t xml:space="preserve">spécial </w:t>
      </w:r>
      <w:r w:rsidRPr="00E6066F">
        <w:rPr>
          <w:rFonts w:asciiTheme="majorHAnsi" w:hAnsiTheme="majorHAnsi"/>
          <w:i/>
          <w:w w:val="105"/>
          <w:sz w:val="19"/>
          <w:szCs w:val="19"/>
          <w:lang w:val="fr-BE"/>
        </w:rPr>
        <w:t>des charges</w:t>
      </w:r>
    </w:p>
    <w:p w14:paraId="4096A75C" w14:textId="77777777" w:rsidR="00852BC2" w:rsidRPr="00E6066F" w:rsidRDefault="00852BC2" w:rsidP="00852BC2">
      <w:pPr>
        <w:spacing w:before="145"/>
        <w:ind w:left="2160" w:right="162"/>
        <w:rPr>
          <w:rFonts w:asciiTheme="majorHAnsi" w:hAnsiTheme="majorHAnsi"/>
          <w:b/>
          <w:sz w:val="19"/>
          <w:szCs w:val="19"/>
          <w:lang w:val="fr-BE"/>
        </w:rPr>
      </w:pPr>
    </w:p>
    <w:p w14:paraId="6E9F3D53" w14:textId="77777777" w:rsidR="00852BC2" w:rsidRPr="00E6066F" w:rsidRDefault="00852BC2" w:rsidP="00852BC2">
      <w:pPr>
        <w:tabs>
          <w:tab w:val="left" w:pos="3135"/>
        </w:tabs>
        <w:spacing w:line="276" w:lineRule="auto"/>
        <w:ind w:left="2160"/>
        <w:rPr>
          <w:rFonts w:asciiTheme="majorHAnsi" w:hAnsiTheme="majorHAnsi"/>
          <w:b/>
          <w:sz w:val="19"/>
          <w:szCs w:val="19"/>
          <w:lang w:val="fr-BE"/>
        </w:rPr>
      </w:pPr>
      <w:r w:rsidRPr="00E6066F">
        <w:rPr>
          <w:rFonts w:asciiTheme="majorHAnsi" w:hAnsiTheme="majorHAnsi" w:cs="Arial"/>
          <w:b/>
          <w:spacing w:val="40"/>
          <w:sz w:val="19"/>
          <w:szCs w:val="19"/>
          <w:lang w:val="fr-BE"/>
        </w:rPr>
        <w:t>Projet</w:t>
      </w:r>
      <w:r w:rsidRPr="00E6066F">
        <w:rPr>
          <w:rFonts w:asciiTheme="majorHAnsi" w:hAnsiTheme="majorHAnsi"/>
          <w:b/>
          <w:sz w:val="19"/>
          <w:szCs w:val="19"/>
          <w:lang w:val="fr-BE"/>
        </w:rPr>
        <w:t xml:space="preserve"> </w:t>
      </w:r>
      <w:r w:rsidRPr="00E6066F">
        <w:rPr>
          <w:rFonts w:asciiTheme="majorHAnsi" w:hAnsiTheme="majorHAnsi" w:cs="Arial"/>
          <w:b/>
          <w:i/>
          <w:color w:val="0000FF"/>
          <w:spacing w:val="40"/>
          <w:sz w:val="19"/>
          <w:szCs w:val="19"/>
          <w:lang w:val="fr-BE"/>
        </w:rPr>
        <w:t>(nom projet)</w:t>
      </w:r>
    </w:p>
    <w:p w14:paraId="6E008F3D" w14:textId="77777777" w:rsidR="00852BC2" w:rsidRPr="00E6066F" w:rsidRDefault="00852BC2" w:rsidP="00852BC2">
      <w:pPr>
        <w:tabs>
          <w:tab w:val="left" w:pos="3135"/>
        </w:tabs>
        <w:spacing w:line="276" w:lineRule="auto"/>
        <w:ind w:left="2160"/>
        <w:rPr>
          <w:rFonts w:asciiTheme="majorHAnsi" w:hAnsiTheme="majorHAnsi"/>
          <w:b/>
          <w:sz w:val="19"/>
          <w:szCs w:val="19"/>
          <w:lang w:val="fr-BE"/>
        </w:rPr>
      </w:pPr>
    </w:p>
    <w:p w14:paraId="2683FB31" w14:textId="77777777" w:rsidR="00852BC2" w:rsidRPr="00E6066F" w:rsidRDefault="00852BC2" w:rsidP="00852BC2">
      <w:pPr>
        <w:tabs>
          <w:tab w:val="left" w:pos="3135"/>
        </w:tabs>
        <w:spacing w:line="276" w:lineRule="auto"/>
        <w:ind w:left="2160"/>
        <w:rPr>
          <w:rFonts w:asciiTheme="majorHAnsi" w:hAnsiTheme="majorHAnsi"/>
          <w:b/>
          <w:sz w:val="19"/>
          <w:szCs w:val="19"/>
          <w:lang w:val="fr-BE"/>
        </w:rPr>
      </w:pPr>
    </w:p>
    <w:p w14:paraId="30484D29" w14:textId="77777777" w:rsidR="00852BC2" w:rsidRPr="00E6066F" w:rsidRDefault="00852BC2" w:rsidP="00852BC2">
      <w:pPr>
        <w:spacing w:line="276" w:lineRule="auto"/>
        <w:ind w:left="2160"/>
        <w:rPr>
          <w:rFonts w:asciiTheme="majorHAnsi" w:hAnsiTheme="majorHAnsi" w:cs="Arial"/>
          <w:b/>
          <w:caps/>
          <w:spacing w:val="40"/>
          <w:sz w:val="19"/>
          <w:szCs w:val="19"/>
          <w:lang w:val="fr-BE"/>
        </w:rPr>
      </w:pPr>
      <w:r w:rsidRPr="00E6066F">
        <w:rPr>
          <w:rFonts w:asciiTheme="majorHAnsi" w:hAnsiTheme="majorHAnsi" w:cs="Arial"/>
          <w:b/>
          <w:caps/>
          <w:spacing w:val="40"/>
          <w:sz w:val="19"/>
          <w:szCs w:val="19"/>
          <w:lang w:val="fr-BE"/>
        </w:rPr>
        <w:t>Mission d’auteur de projet</w:t>
      </w:r>
    </w:p>
    <w:p w14:paraId="60C4E6DF" w14:textId="77777777" w:rsidR="00852BC2" w:rsidRPr="00E6066F" w:rsidRDefault="00852BC2" w:rsidP="00852BC2">
      <w:pPr>
        <w:spacing w:line="276" w:lineRule="auto"/>
        <w:ind w:left="2160"/>
        <w:rPr>
          <w:rFonts w:asciiTheme="majorHAnsi" w:hAnsiTheme="majorHAnsi" w:cs="Arial"/>
          <w:b/>
          <w:caps/>
          <w:spacing w:val="40"/>
          <w:sz w:val="19"/>
          <w:szCs w:val="19"/>
          <w:lang w:val="fr-BE"/>
        </w:rPr>
      </w:pPr>
      <w:r w:rsidRPr="00E6066F">
        <w:rPr>
          <w:rFonts w:asciiTheme="majorHAnsi" w:hAnsiTheme="majorHAnsi" w:cs="Arial"/>
          <w:b/>
          <w:caps/>
          <w:spacing w:val="40"/>
          <w:sz w:val="19"/>
          <w:szCs w:val="19"/>
          <w:lang w:val="fr-BE"/>
        </w:rPr>
        <w:t xml:space="preserve">relative à </w:t>
      </w:r>
      <w:r w:rsidRPr="00E6066F">
        <w:rPr>
          <w:rFonts w:asciiTheme="majorHAnsi" w:hAnsiTheme="majorHAnsi" w:cs="Arial"/>
          <w:b/>
          <w:i/>
          <w:caps/>
          <w:color w:val="0000FF"/>
          <w:spacing w:val="40"/>
          <w:sz w:val="19"/>
          <w:szCs w:val="19"/>
          <w:lang w:val="fr-BE"/>
        </w:rPr>
        <w:t>(titre du marché)</w:t>
      </w:r>
    </w:p>
    <w:p w14:paraId="7CD9F610" w14:textId="77777777" w:rsidR="00852BC2" w:rsidRPr="00E6066F" w:rsidRDefault="00852BC2" w:rsidP="00852BC2">
      <w:pPr>
        <w:spacing w:line="276" w:lineRule="auto"/>
        <w:ind w:left="2160"/>
        <w:rPr>
          <w:rFonts w:asciiTheme="majorHAnsi" w:hAnsiTheme="majorHAnsi" w:cs="Arial"/>
          <w:b/>
          <w:caps/>
          <w:spacing w:val="40"/>
          <w:sz w:val="19"/>
          <w:szCs w:val="19"/>
          <w:lang w:val="fr-BE"/>
        </w:rPr>
      </w:pPr>
    </w:p>
    <w:p w14:paraId="50C1CA15" w14:textId="77777777" w:rsidR="00852BC2" w:rsidRPr="00E6066F" w:rsidRDefault="00852BC2" w:rsidP="00852BC2">
      <w:pPr>
        <w:spacing w:line="276" w:lineRule="auto"/>
        <w:ind w:left="2160"/>
        <w:rPr>
          <w:rFonts w:asciiTheme="majorHAnsi" w:hAnsiTheme="majorHAnsi" w:cs="Arial"/>
          <w:b/>
          <w:caps/>
          <w:spacing w:val="40"/>
          <w:sz w:val="19"/>
          <w:szCs w:val="19"/>
          <w:lang w:val="fr-BE"/>
        </w:rPr>
      </w:pPr>
      <w:r w:rsidRPr="00E6066F">
        <w:rPr>
          <w:rFonts w:asciiTheme="majorHAnsi" w:hAnsiTheme="majorHAnsi" w:cs="Arial"/>
          <w:b/>
          <w:spacing w:val="40"/>
          <w:sz w:val="19"/>
          <w:szCs w:val="19"/>
          <w:lang w:val="fr-BE"/>
        </w:rPr>
        <w:t>Pour</w:t>
      </w:r>
    </w:p>
    <w:p w14:paraId="357274A7" w14:textId="1BA8FE5A" w:rsidR="00852BC2" w:rsidRPr="00E6066F" w:rsidRDefault="00852BC2" w:rsidP="00852BC2">
      <w:pPr>
        <w:tabs>
          <w:tab w:val="left" w:pos="3135"/>
        </w:tabs>
        <w:spacing w:line="276" w:lineRule="auto"/>
        <w:ind w:left="2160"/>
        <w:rPr>
          <w:rFonts w:asciiTheme="majorHAnsi" w:hAnsiTheme="majorHAnsi" w:cs="Arial"/>
          <w:b/>
          <w:i/>
          <w:color w:val="0000FF"/>
          <w:spacing w:val="40"/>
          <w:sz w:val="19"/>
          <w:szCs w:val="19"/>
          <w:lang w:val="fr-BE"/>
        </w:rPr>
      </w:pPr>
      <w:r w:rsidRPr="00E6066F">
        <w:rPr>
          <w:rFonts w:asciiTheme="majorHAnsi" w:hAnsiTheme="majorHAnsi" w:cs="Arial"/>
          <w:b/>
          <w:i/>
          <w:color w:val="0000FF"/>
          <w:spacing w:val="40"/>
          <w:sz w:val="19"/>
          <w:szCs w:val="19"/>
          <w:lang w:val="fr-BE"/>
        </w:rPr>
        <w:t>(</w:t>
      </w:r>
      <w:r w:rsidR="001E67EB" w:rsidRPr="00E6066F">
        <w:rPr>
          <w:rFonts w:asciiTheme="majorHAnsi" w:hAnsiTheme="majorHAnsi" w:cs="Arial"/>
          <w:b/>
          <w:i/>
          <w:color w:val="0000FF"/>
          <w:spacing w:val="40"/>
          <w:sz w:val="19"/>
          <w:szCs w:val="19"/>
          <w:lang w:val="fr-BE"/>
        </w:rPr>
        <w:t>Pouvoir adjudicateur</w:t>
      </w:r>
      <w:r w:rsidRPr="00E6066F">
        <w:rPr>
          <w:rFonts w:asciiTheme="majorHAnsi" w:hAnsiTheme="majorHAnsi" w:cs="Arial"/>
          <w:b/>
          <w:i/>
          <w:color w:val="0000FF"/>
          <w:spacing w:val="40"/>
          <w:sz w:val="19"/>
          <w:szCs w:val="19"/>
          <w:lang w:val="fr-BE"/>
        </w:rPr>
        <w:t>)</w:t>
      </w:r>
    </w:p>
    <w:p w14:paraId="02F1E92A" w14:textId="77777777" w:rsidR="00852BC2" w:rsidRPr="00E6066F" w:rsidRDefault="00852BC2" w:rsidP="00852BC2">
      <w:pPr>
        <w:spacing w:line="276" w:lineRule="auto"/>
        <w:rPr>
          <w:rFonts w:asciiTheme="majorHAnsi" w:hAnsiTheme="majorHAnsi" w:cs="Arial"/>
          <w:b/>
          <w:caps/>
          <w:spacing w:val="40"/>
          <w:sz w:val="19"/>
          <w:szCs w:val="19"/>
          <w:lang w:val="fr-BE"/>
        </w:rPr>
      </w:pPr>
    </w:p>
    <w:p w14:paraId="158A901B" w14:textId="77777777" w:rsidR="00852BC2" w:rsidRPr="00E6066F" w:rsidRDefault="00852BC2" w:rsidP="00852BC2">
      <w:pPr>
        <w:spacing w:line="276" w:lineRule="auto"/>
        <w:ind w:left="2160"/>
        <w:rPr>
          <w:rFonts w:asciiTheme="majorHAnsi" w:hAnsiTheme="majorHAnsi" w:cs="Arial"/>
          <w:b/>
          <w:caps/>
          <w:spacing w:val="40"/>
          <w:sz w:val="19"/>
          <w:szCs w:val="19"/>
          <w:lang w:val="fr-BE"/>
        </w:rPr>
      </w:pPr>
    </w:p>
    <w:p w14:paraId="7FC716DA" w14:textId="77777777" w:rsidR="00852BC2" w:rsidRPr="00E6066F" w:rsidRDefault="00852BC2" w:rsidP="00852BC2">
      <w:pPr>
        <w:spacing w:line="276" w:lineRule="auto"/>
        <w:ind w:left="2160"/>
        <w:rPr>
          <w:rFonts w:asciiTheme="majorHAnsi" w:hAnsiTheme="majorHAnsi" w:cs="Arial"/>
          <w:b/>
          <w:i/>
          <w:caps/>
          <w:color w:val="0000FF"/>
          <w:spacing w:val="40"/>
          <w:sz w:val="19"/>
          <w:szCs w:val="19"/>
          <w:lang w:val="fr-BE"/>
        </w:rPr>
      </w:pPr>
      <w:r w:rsidRPr="00E6066F">
        <w:rPr>
          <w:rFonts w:asciiTheme="majorHAnsi" w:hAnsiTheme="majorHAnsi" w:cs="Arial"/>
          <w:b/>
          <w:i/>
          <w:caps/>
          <w:color w:val="0000FF"/>
          <w:spacing w:val="40"/>
          <w:sz w:val="19"/>
          <w:szCs w:val="19"/>
          <w:lang w:val="fr-BE"/>
        </w:rPr>
        <w:t>(date)</w:t>
      </w:r>
    </w:p>
    <w:p w14:paraId="13C49F23" w14:textId="77777777" w:rsidR="00852BC2" w:rsidRPr="00E6066F" w:rsidRDefault="00852BC2" w:rsidP="00852BC2">
      <w:pPr>
        <w:rPr>
          <w:rFonts w:asciiTheme="majorHAnsi" w:hAnsiTheme="majorHAnsi"/>
          <w:sz w:val="19"/>
          <w:szCs w:val="19"/>
          <w:lang w:val="fr-BE"/>
        </w:rPr>
        <w:sectPr w:rsidR="00852BC2" w:rsidRPr="00E6066F" w:rsidSect="00987951">
          <w:headerReference w:type="default" r:id="rId15"/>
          <w:headerReference w:type="first" r:id="rId16"/>
          <w:pgSz w:w="11900" w:h="16840"/>
          <w:pgMar w:top="1600" w:right="1440" w:bottom="280" w:left="1400" w:header="720" w:footer="720" w:gutter="0"/>
          <w:cols w:space="720"/>
          <w:titlePg/>
          <w:docGrid w:linePitch="299"/>
        </w:sectPr>
      </w:pPr>
    </w:p>
    <w:p w14:paraId="7919B197" w14:textId="77777777" w:rsidR="00852BC2" w:rsidRPr="00E6066F" w:rsidRDefault="00852BC2" w:rsidP="00852BC2">
      <w:pPr>
        <w:rPr>
          <w:rFonts w:asciiTheme="majorHAnsi" w:hAnsiTheme="majorHAnsi"/>
          <w:b/>
          <w:bCs/>
          <w:w w:val="105"/>
          <w:sz w:val="19"/>
          <w:szCs w:val="19"/>
          <w:lang w:val="fr-BE"/>
        </w:rPr>
      </w:pPr>
    </w:p>
    <w:sdt>
      <w:sdtPr>
        <w:rPr>
          <w:rFonts w:ascii="Calibri" w:eastAsia="Calibri" w:hAnsi="Calibri" w:cs="Calibri"/>
          <w:b/>
          <w:bCs/>
          <w:color w:val="auto"/>
          <w:sz w:val="19"/>
          <w:szCs w:val="19"/>
          <w:lang w:val="en-US" w:eastAsia="en-US"/>
        </w:rPr>
        <w:id w:val="-807003158"/>
        <w:docPartObj>
          <w:docPartGallery w:val="Table of Contents"/>
          <w:docPartUnique/>
        </w:docPartObj>
      </w:sdtPr>
      <w:sdtEndPr/>
      <w:sdtContent>
        <w:p w14:paraId="69BEF0AE" w14:textId="77777777" w:rsidR="00852BC2" w:rsidRPr="00E6066F" w:rsidRDefault="00852BC2" w:rsidP="00852BC2">
          <w:pPr>
            <w:pStyle w:val="En-ttedetabledesmatires"/>
            <w:rPr>
              <w:b/>
              <w:color w:val="auto"/>
              <w:sz w:val="19"/>
              <w:szCs w:val="19"/>
            </w:rPr>
          </w:pPr>
          <w:r w:rsidRPr="00E6066F">
            <w:rPr>
              <w:b/>
              <w:color w:val="auto"/>
              <w:sz w:val="19"/>
              <w:szCs w:val="19"/>
            </w:rPr>
            <w:t>TABLE DES MATIERES</w:t>
          </w:r>
        </w:p>
        <w:p w14:paraId="5D2422BE" w14:textId="77777777" w:rsidR="00852BC2" w:rsidRPr="00E6066F" w:rsidRDefault="00852BC2" w:rsidP="00852BC2">
          <w:pPr>
            <w:rPr>
              <w:rFonts w:asciiTheme="majorHAnsi" w:hAnsiTheme="majorHAnsi"/>
              <w:sz w:val="19"/>
              <w:szCs w:val="19"/>
              <w:lang w:val="fr-BE"/>
            </w:rPr>
          </w:pPr>
        </w:p>
        <w:p w14:paraId="2E1C167B" w14:textId="77AF3FCA" w:rsidR="00382211" w:rsidRPr="00E6066F" w:rsidRDefault="00852BC2">
          <w:pPr>
            <w:pStyle w:val="TM2"/>
            <w:rPr>
              <w:rFonts w:asciiTheme="majorHAnsi" w:eastAsiaTheme="minorEastAsia" w:hAnsiTheme="majorHAnsi" w:cstheme="majorHAnsi"/>
              <w:noProof/>
              <w:lang w:val="fr-BE" w:eastAsia="fr-BE"/>
            </w:rPr>
          </w:pPr>
          <w:r w:rsidRPr="00E6066F">
            <w:rPr>
              <w:rFonts w:asciiTheme="majorHAnsi" w:hAnsiTheme="majorHAnsi"/>
              <w:sz w:val="19"/>
              <w:szCs w:val="19"/>
              <w:lang w:val="fr-BE"/>
            </w:rPr>
            <w:fldChar w:fldCharType="begin"/>
          </w:r>
          <w:r w:rsidRPr="00E6066F">
            <w:rPr>
              <w:rFonts w:asciiTheme="majorHAnsi" w:hAnsiTheme="majorHAnsi"/>
              <w:sz w:val="19"/>
              <w:szCs w:val="19"/>
              <w:lang w:val="fr-BE"/>
            </w:rPr>
            <w:instrText xml:space="preserve"> TOC \o "1-3" \h \z \u </w:instrText>
          </w:r>
          <w:r w:rsidRPr="00E6066F">
            <w:rPr>
              <w:rFonts w:asciiTheme="majorHAnsi" w:hAnsiTheme="majorHAnsi"/>
              <w:sz w:val="19"/>
              <w:szCs w:val="19"/>
              <w:lang w:val="fr-BE"/>
            </w:rPr>
            <w:fldChar w:fldCharType="separate"/>
          </w:r>
          <w:hyperlink w:anchor="_Toc211332230" w:history="1">
            <w:r w:rsidR="00382211" w:rsidRPr="00E6066F">
              <w:rPr>
                <w:rStyle w:val="Lienhypertexte"/>
                <w:rFonts w:asciiTheme="majorHAnsi" w:hAnsiTheme="majorHAnsi" w:cstheme="majorHAnsi"/>
                <w:noProof/>
                <w:spacing w:val="17"/>
                <w:w w:val="105"/>
                <w:lang w:val="fr-BE"/>
              </w:rPr>
              <w:t>RÉGLEMENTATION EN VIGUEUR</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_Toc211332230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5</w:t>
            </w:r>
            <w:r w:rsidR="00382211" w:rsidRPr="00E6066F">
              <w:rPr>
                <w:rFonts w:asciiTheme="majorHAnsi" w:hAnsiTheme="majorHAnsi" w:cstheme="majorHAnsi"/>
                <w:noProof/>
                <w:webHidden/>
              </w:rPr>
              <w:fldChar w:fldCharType="end"/>
            </w:r>
          </w:hyperlink>
        </w:p>
        <w:p w14:paraId="0697463A" w14:textId="763FB7E0" w:rsidR="00382211" w:rsidRPr="00E6066F" w:rsidRDefault="00E6066F">
          <w:pPr>
            <w:pStyle w:val="TM2"/>
            <w:rPr>
              <w:rFonts w:asciiTheme="majorHAnsi" w:eastAsiaTheme="minorEastAsia" w:hAnsiTheme="majorHAnsi" w:cstheme="majorHAnsi"/>
              <w:noProof/>
              <w:lang w:val="fr-BE" w:eastAsia="fr-BE"/>
            </w:rPr>
          </w:pPr>
          <w:hyperlink w:anchor="_Toc211332231" w:history="1">
            <w:r w:rsidR="00382211" w:rsidRPr="00E6066F">
              <w:rPr>
                <w:rStyle w:val="Lienhypertexte"/>
                <w:rFonts w:asciiTheme="majorHAnsi" w:hAnsiTheme="majorHAnsi" w:cstheme="majorHAnsi"/>
                <w:noProof/>
                <w:spacing w:val="17"/>
                <w:w w:val="105"/>
                <w:lang w:val="fr-BE"/>
              </w:rPr>
              <w:t>DÉROGATIONS A L’AR DU 14 JANVIER 2013 (ART. 9 de l’AR DU 14 JANVIER 2013)</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_Toc211332231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5</w:t>
            </w:r>
            <w:r w:rsidR="00382211" w:rsidRPr="00E6066F">
              <w:rPr>
                <w:rFonts w:asciiTheme="majorHAnsi" w:hAnsiTheme="majorHAnsi" w:cstheme="majorHAnsi"/>
                <w:noProof/>
                <w:webHidden/>
              </w:rPr>
              <w:fldChar w:fldCharType="end"/>
            </w:r>
          </w:hyperlink>
        </w:p>
        <w:p w14:paraId="746DD4DE" w14:textId="4C6B217B" w:rsidR="00382211" w:rsidRPr="00E6066F" w:rsidRDefault="00E6066F">
          <w:pPr>
            <w:pStyle w:val="TM2"/>
            <w:rPr>
              <w:rFonts w:asciiTheme="majorHAnsi" w:eastAsiaTheme="minorEastAsia" w:hAnsiTheme="majorHAnsi" w:cstheme="majorHAnsi"/>
              <w:noProof/>
              <w:lang w:val="fr-BE" w:eastAsia="fr-BE"/>
            </w:rPr>
          </w:pPr>
          <w:hyperlink w:anchor="_Toc211332232" w:history="1">
            <w:r w:rsidR="00382211" w:rsidRPr="00E6066F">
              <w:rPr>
                <w:rStyle w:val="Lienhypertexte"/>
                <w:rFonts w:asciiTheme="majorHAnsi" w:hAnsiTheme="majorHAnsi" w:cstheme="majorHAnsi"/>
                <w:noProof/>
                <w:spacing w:val="17"/>
                <w:w w:val="105"/>
                <w:lang w:val="fr-BE"/>
              </w:rPr>
              <w:t>SECTION I.  CLAUSES ADMINISTRATIVES _ PRESENTATION DU MARCHE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_Toc211332232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6</w:t>
            </w:r>
            <w:r w:rsidR="00382211" w:rsidRPr="00E6066F">
              <w:rPr>
                <w:rFonts w:asciiTheme="majorHAnsi" w:hAnsiTheme="majorHAnsi" w:cstheme="majorHAnsi"/>
                <w:noProof/>
                <w:webHidden/>
              </w:rPr>
              <w:fldChar w:fldCharType="end"/>
            </w:r>
          </w:hyperlink>
        </w:p>
        <w:p w14:paraId="348C3286" w14:textId="4FA822DC" w:rsidR="00382211" w:rsidRPr="00E6066F" w:rsidRDefault="00E6066F">
          <w:pPr>
            <w:pStyle w:val="TM2"/>
            <w:rPr>
              <w:rFonts w:asciiTheme="majorHAnsi" w:eastAsiaTheme="minorEastAsia" w:hAnsiTheme="majorHAnsi" w:cstheme="majorHAnsi"/>
              <w:noProof/>
              <w:lang w:val="fr-BE" w:eastAsia="fr-BE"/>
            </w:rPr>
          </w:pPr>
          <w:hyperlink w:anchor="_Toc211332233" w:history="1">
            <w:r w:rsidR="00382211" w:rsidRPr="00E6066F">
              <w:rPr>
                <w:rStyle w:val="Lienhypertexte"/>
                <w:rFonts w:asciiTheme="majorHAnsi" w:hAnsiTheme="majorHAnsi" w:cstheme="majorHAnsi"/>
                <w:noProof/>
                <w:spacing w:val="17"/>
                <w:w w:val="105"/>
                <w:lang w:val="fr-BE"/>
              </w:rPr>
              <w:t xml:space="preserve">I.I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POUVOIR ADJUDICATEUR</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_Toc211332233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6</w:t>
            </w:r>
            <w:r w:rsidR="00382211" w:rsidRPr="00E6066F">
              <w:rPr>
                <w:rFonts w:asciiTheme="majorHAnsi" w:hAnsiTheme="majorHAnsi" w:cstheme="majorHAnsi"/>
                <w:noProof/>
                <w:webHidden/>
              </w:rPr>
              <w:fldChar w:fldCharType="end"/>
            </w:r>
          </w:hyperlink>
        </w:p>
        <w:p w14:paraId="017B0B7C" w14:textId="5519652C" w:rsidR="00382211" w:rsidRPr="00E6066F" w:rsidRDefault="00E6066F">
          <w:pPr>
            <w:pStyle w:val="TM2"/>
            <w:rPr>
              <w:rFonts w:asciiTheme="majorHAnsi" w:eastAsiaTheme="minorEastAsia" w:hAnsiTheme="majorHAnsi" w:cstheme="majorHAnsi"/>
              <w:noProof/>
              <w:lang w:val="fr-BE" w:eastAsia="fr-BE"/>
            </w:rPr>
          </w:pPr>
          <w:hyperlink w:anchor="_Toc211332234" w:history="1">
            <w:r w:rsidR="00382211" w:rsidRPr="00E6066F">
              <w:rPr>
                <w:rStyle w:val="Lienhypertexte"/>
                <w:rFonts w:asciiTheme="majorHAnsi" w:hAnsiTheme="majorHAnsi" w:cstheme="majorHAnsi"/>
                <w:noProof/>
                <w:spacing w:val="17"/>
                <w:w w:val="105"/>
                <w:lang w:val="fr-BE"/>
              </w:rPr>
              <w:t xml:space="preserve">I.2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OBJET DU MARCHE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_Toc211332234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6</w:t>
            </w:r>
            <w:r w:rsidR="00382211" w:rsidRPr="00E6066F">
              <w:rPr>
                <w:rFonts w:asciiTheme="majorHAnsi" w:hAnsiTheme="majorHAnsi" w:cstheme="majorHAnsi"/>
                <w:noProof/>
                <w:webHidden/>
              </w:rPr>
              <w:fldChar w:fldCharType="end"/>
            </w:r>
          </w:hyperlink>
        </w:p>
        <w:p w14:paraId="68744E7D" w14:textId="3E6185C6" w:rsidR="00382211" w:rsidRPr="00E6066F" w:rsidRDefault="00E6066F">
          <w:pPr>
            <w:pStyle w:val="TM2"/>
            <w:rPr>
              <w:rFonts w:asciiTheme="majorHAnsi" w:eastAsiaTheme="minorEastAsia" w:hAnsiTheme="majorHAnsi" w:cstheme="majorHAnsi"/>
              <w:noProof/>
              <w:lang w:val="fr-BE" w:eastAsia="fr-BE"/>
            </w:rPr>
          </w:pPr>
          <w:hyperlink w:anchor="_Toc211332235" w:history="1">
            <w:r w:rsidR="00382211" w:rsidRPr="00E6066F">
              <w:rPr>
                <w:rStyle w:val="Lienhypertexte"/>
                <w:rFonts w:asciiTheme="majorHAnsi" w:hAnsiTheme="majorHAnsi" w:cstheme="majorHAnsi"/>
                <w:noProof/>
                <w:spacing w:val="17"/>
                <w:w w:val="105"/>
                <w:lang w:val="fr-BE"/>
              </w:rPr>
              <w:t xml:space="preserve">I.2.1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Site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_Toc211332235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6</w:t>
            </w:r>
            <w:r w:rsidR="00382211" w:rsidRPr="00E6066F">
              <w:rPr>
                <w:rFonts w:asciiTheme="majorHAnsi" w:hAnsiTheme="majorHAnsi" w:cstheme="majorHAnsi"/>
                <w:noProof/>
                <w:webHidden/>
              </w:rPr>
              <w:fldChar w:fldCharType="end"/>
            </w:r>
          </w:hyperlink>
        </w:p>
        <w:p w14:paraId="50F40553" w14:textId="7C76883F" w:rsidR="00382211" w:rsidRPr="00E6066F" w:rsidRDefault="00E6066F">
          <w:pPr>
            <w:pStyle w:val="TM2"/>
            <w:rPr>
              <w:rFonts w:asciiTheme="majorHAnsi" w:eastAsiaTheme="minorEastAsia" w:hAnsiTheme="majorHAnsi" w:cstheme="majorHAnsi"/>
              <w:noProof/>
              <w:lang w:val="fr-BE" w:eastAsia="fr-BE"/>
            </w:rPr>
          </w:pPr>
          <w:hyperlink w:anchor="_Toc211332236" w:history="1">
            <w:r w:rsidR="00382211" w:rsidRPr="00E6066F">
              <w:rPr>
                <w:rStyle w:val="Lienhypertexte"/>
                <w:rFonts w:asciiTheme="majorHAnsi" w:hAnsiTheme="majorHAnsi" w:cstheme="majorHAnsi"/>
                <w:noProof/>
                <w:spacing w:val="17"/>
                <w:w w:val="105"/>
                <w:lang w:val="fr-BE"/>
              </w:rPr>
              <w:t xml:space="preserve">I.2.2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Mission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_Toc211332236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6</w:t>
            </w:r>
            <w:r w:rsidR="00382211" w:rsidRPr="00E6066F">
              <w:rPr>
                <w:rFonts w:asciiTheme="majorHAnsi" w:hAnsiTheme="majorHAnsi" w:cstheme="majorHAnsi"/>
                <w:noProof/>
                <w:webHidden/>
              </w:rPr>
              <w:fldChar w:fldCharType="end"/>
            </w:r>
          </w:hyperlink>
        </w:p>
        <w:p w14:paraId="3C7D2662" w14:textId="793147CA" w:rsidR="00382211" w:rsidRPr="00E6066F" w:rsidRDefault="00E6066F">
          <w:pPr>
            <w:pStyle w:val="TM2"/>
            <w:rPr>
              <w:rFonts w:asciiTheme="majorHAnsi" w:eastAsiaTheme="minorEastAsia" w:hAnsiTheme="majorHAnsi" w:cstheme="majorHAnsi"/>
              <w:noProof/>
              <w:lang w:val="fr-BE" w:eastAsia="fr-BE"/>
            </w:rPr>
          </w:pPr>
          <w:hyperlink w:anchor="_Toc211332237" w:history="1">
            <w:r w:rsidR="00382211" w:rsidRPr="00E6066F">
              <w:rPr>
                <w:rStyle w:val="Lienhypertexte"/>
                <w:rFonts w:asciiTheme="majorHAnsi" w:hAnsiTheme="majorHAnsi" w:cstheme="majorHAnsi"/>
                <w:noProof/>
                <w:spacing w:val="17"/>
                <w:w w:val="105"/>
                <w:lang w:val="fr-BE"/>
              </w:rPr>
              <w:t xml:space="preserve">I.2.3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Honoraires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_Toc211332237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7</w:t>
            </w:r>
            <w:r w:rsidR="00382211" w:rsidRPr="00E6066F">
              <w:rPr>
                <w:rFonts w:asciiTheme="majorHAnsi" w:hAnsiTheme="majorHAnsi" w:cstheme="majorHAnsi"/>
                <w:noProof/>
                <w:webHidden/>
              </w:rPr>
              <w:fldChar w:fldCharType="end"/>
            </w:r>
          </w:hyperlink>
        </w:p>
        <w:p w14:paraId="2836404A" w14:textId="6546DE11" w:rsidR="00382211" w:rsidRPr="00E6066F" w:rsidRDefault="00E6066F">
          <w:pPr>
            <w:pStyle w:val="TM2"/>
            <w:rPr>
              <w:rFonts w:asciiTheme="majorHAnsi" w:eastAsiaTheme="minorEastAsia" w:hAnsiTheme="majorHAnsi" w:cstheme="majorHAnsi"/>
              <w:noProof/>
              <w:lang w:val="fr-BE" w:eastAsia="fr-BE"/>
            </w:rPr>
          </w:pPr>
          <w:hyperlink w:anchor="_Toc211332238" w:history="1">
            <w:r w:rsidR="00382211" w:rsidRPr="00E6066F">
              <w:rPr>
                <w:rStyle w:val="Lienhypertexte"/>
                <w:rFonts w:asciiTheme="majorHAnsi" w:hAnsiTheme="majorHAnsi" w:cstheme="majorHAnsi"/>
                <w:noProof/>
                <w:w w:val="105"/>
                <w:lang w:val="fr-BE"/>
              </w:rPr>
              <w:t>I.2.4</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Montant des travaux</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_Toc211332238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7</w:t>
            </w:r>
            <w:r w:rsidR="00382211" w:rsidRPr="00E6066F">
              <w:rPr>
                <w:rFonts w:asciiTheme="majorHAnsi" w:hAnsiTheme="majorHAnsi" w:cstheme="majorHAnsi"/>
                <w:noProof/>
                <w:webHidden/>
              </w:rPr>
              <w:fldChar w:fldCharType="end"/>
            </w:r>
          </w:hyperlink>
        </w:p>
        <w:p w14:paraId="444D23AF" w14:textId="3392AD43" w:rsidR="00382211" w:rsidRPr="00E6066F" w:rsidRDefault="00E6066F">
          <w:pPr>
            <w:pStyle w:val="TM2"/>
            <w:rPr>
              <w:rFonts w:asciiTheme="majorHAnsi" w:eastAsiaTheme="minorEastAsia" w:hAnsiTheme="majorHAnsi" w:cstheme="majorHAnsi"/>
              <w:noProof/>
              <w:lang w:val="fr-BE" w:eastAsia="fr-BE"/>
            </w:rPr>
          </w:pPr>
          <w:hyperlink w:anchor="_Toc211332239" w:history="1">
            <w:r w:rsidR="00382211" w:rsidRPr="00E6066F">
              <w:rPr>
                <w:rStyle w:val="Lienhypertexte"/>
                <w:rFonts w:asciiTheme="majorHAnsi" w:hAnsiTheme="majorHAnsi" w:cstheme="majorHAnsi"/>
                <w:noProof/>
                <w:w w:val="105"/>
                <w:lang w:val="fr-BE"/>
              </w:rPr>
              <w:t>I.2.5</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Tranches conditionnelles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_Toc211332239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7</w:t>
            </w:r>
            <w:r w:rsidR="00382211" w:rsidRPr="00E6066F">
              <w:rPr>
                <w:rFonts w:asciiTheme="majorHAnsi" w:hAnsiTheme="majorHAnsi" w:cstheme="majorHAnsi"/>
                <w:noProof/>
                <w:webHidden/>
              </w:rPr>
              <w:fldChar w:fldCharType="end"/>
            </w:r>
          </w:hyperlink>
        </w:p>
        <w:p w14:paraId="5E5ED161" w14:textId="3045403C" w:rsidR="00382211" w:rsidRPr="00E6066F" w:rsidRDefault="00E6066F">
          <w:pPr>
            <w:pStyle w:val="TM2"/>
            <w:rPr>
              <w:rFonts w:asciiTheme="majorHAnsi" w:eastAsiaTheme="minorEastAsia" w:hAnsiTheme="majorHAnsi" w:cstheme="majorHAnsi"/>
              <w:noProof/>
              <w:lang w:val="fr-BE" w:eastAsia="fr-BE"/>
            </w:rPr>
          </w:pPr>
          <w:hyperlink w:anchor="_Toc211332240" w:history="1">
            <w:r w:rsidR="00382211" w:rsidRPr="00E6066F">
              <w:rPr>
                <w:rStyle w:val="Lienhypertexte"/>
                <w:rFonts w:asciiTheme="majorHAnsi" w:hAnsiTheme="majorHAnsi" w:cstheme="majorHAnsi"/>
                <w:noProof/>
                <w:spacing w:val="17"/>
                <w:w w:val="105"/>
                <w:lang w:val="fr-BE"/>
              </w:rPr>
              <w:t xml:space="preserve">I.3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ALLOTISSEMENT</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_Toc211332240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7</w:t>
            </w:r>
            <w:r w:rsidR="00382211" w:rsidRPr="00E6066F">
              <w:rPr>
                <w:rFonts w:asciiTheme="majorHAnsi" w:hAnsiTheme="majorHAnsi" w:cstheme="majorHAnsi"/>
                <w:noProof/>
                <w:webHidden/>
              </w:rPr>
              <w:fldChar w:fldCharType="end"/>
            </w:r>
          </w:hyperlink>
        </w:p>
        <w:p w14:paraId="76936A26" w14:textId="727049FE" w:rsidR="00382211" w:rsidRPr="00E6066F" w:rsidRDefault="00E6066F">
          <w:pPr>
            <w:pStyle w:val="TM2"/>
            <w:rPr>
              <w:rFonts w:asciiTheme="majorHAnsi" w:eastAsiaTheme="minorEastAsia" w:hAnsiTheme="majorHAnsi" w:cstheme="majorHAnsi"/>
              <w:noProof/>
              <w:lang w:val="fr-BE" w:eastAsia="fr-BE"/>
            </w:rPr>
          </w:pPr>
          <w:hyperlink w:anchor="_Toc211332241" w:history="1">
            <w:r w:rsidR="00382211" w:rsidRPr="00E6066F">
              <w:rPr>
                <w:rStyle w:val="Lienhypertexte"/>
                <w:rFonts w:asciiTheme="majorHAnsi" w:hAnsiTheme="majorHAnsi" w:cstheme="majorHAnsi"/>
                <w:noProof/>
                <w:spacing w:val="17"/>
                <w:w w:val="105"/>
                <w:lang w:val="fr-BE"/>
              </w:rPr>
              <w:t xml:space="preserve">I.4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DURÉE DU MARCHÉ</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_Toc211332241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8</w:t>
            </w:r>
            <w:r w:rsidR="00382211" w:rsidRPr="00E6066F">
              <w:rPr>
                <w:rFonts w:asciiTheme="majorHAnsi" w:hAnsiTheme="majorHAnsi" w:cstheme="majorHAnsi"/>
                <w:noProof/>
                <w:webHidden/>
              </w:rPr>
              <w:fldChar w:fldCharType="end"/>
            </w:r>
          </w:hyperlink>
        </w:p>
        <w:p w14:paraId="105C33EF" w14:textId="47D53E2C" w:rsidR="00382211" w:rsidRPr="00E6066F" w:rsidRDefault="00E6066F">
          <w:pPr>
            <w:pStyle w:val="TM2"/>
            <w:rPr>
              <w:rFonts w:asciiTheme="majorHAnsi" w:eastAsiaTheme="minorEastAsia" w:hAnsiTheme="majorHAnsi" w:cstheme="majorHAnsi"/>
              <w:noProof/>
              <w:lang w:val="fr-BE" w:eastAsia="fr-BE"/>
            </w:rPr>
          </w:pPr>
          <w:hyperlink w:anchor="_Toc211332242" w:history="1">
            <w:r w:rsidR="00382211" w:rsidRPr="00E6066F">
              <w:rPr>
                <w:rStyle w:val="Lienhypertexte"/>
                <w:rFonts w:asciiTheme="majorHAnsi" w:hAnsiTheme="majorHAnsi" w:cstheme="majorHAnsi"/>
                <w:noProof/>
                <w:spacing w:val="17"/>
                <w:w w:val="105"/>
                <w:lang w:val="fr-BE"/>
              </w:rPr>
              <w:t xml:space="preserve">I.5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DÉLAIS D’EXÉCUTIONS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_Toc211332242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8</w:t>
            </w:r>
            <w:r w:rsidR="00382211" w:rsidRPr="00E6066F">
              <w:rPr>
                <w:rFonts w:asciiTheme="majorHAnsi" w:hAnsiTheme="majorHAnsi" w:cstheme="majorHAnsi"/>
                <w:noProof/>
                <w:webHidden/>
              </w:rPr>
              <w:fldChar w:fldCharType="end"/>
            </w:r>
          </w:hyperlink>
        </w:p>
        <w:p w14:paraId="3C4122AE" w14:textId="69C35C01" w:rsidR="00382211" w:rsidRPr="00E6066F" w:rsidRDefault="00E6066F">
          <w:pPr>
            <w:pStyle w:val="TM2"/>
            <w:rPr>
              <w:rFonts w:asciiTheme="majorHAnsi" w:eastAsiaTheme="minorEastAsia" w:hAnsiTheme="majorHAnsi" w:cstheme="majorHAnsi"/>
              <w:noProof/>
              <w:lang w:val="fr-BE" w:eastAsia="fr-BE"/>
            </w:rPr>
          </w:pPr>
          <w:hyperlink w:anchor="_Toc211332243" w:history="1">
            <w:r w:rsidR="00382211" w:rsidRPr="00E6066F">
              <w:rPr>
                <w:rStyle w:val="Lienhypertexte"/>
                <w:rFonts w:asciiTheme="majorHAnsi" w:hAnsiTheme="majorHAnsi" w:cstheme="majorHAnsi"/>
                <w:noProof/>
                <w:spacing w:val="17"/>
                <w:w w:val="105"/>
                <w:lang w:val="fr-BE"/>
              </w:rPr>
              <w:t xml:space="preserve">I.6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MODE DE PASSATION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_Toc211332243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8</w:t>
            </w:r>
            <w:r w:rsidR="00382211" w:rsidRPr="00E6066F">
              <w:rPr>
                <w:rFonts w:asciiTheme="majorHAnsi" w:hAnsiTheme="majorHAnsi" w:cstheme="majorHAnsi"/>
                <w:noProof/>
                <w:webHidden/>
              </w:rPr>
              <w:fldChar w:fldCharType="end"/>
            </w:r>
          </w:hyperlink>
        </w:p>
        <w:p w14:paraId="29DC324C" w14:textId="4AF98090" w:rsidR="00382211" w:rsidRPr="00E6066F" w:rsidRDefault="00E6066F">
          <w:pPr>
            <w:pStyle w:val="TM2"/>
            <w:rPr>
              <w:rFonts w:asciiTheme="majorHAnsi" w:eastAsiaTheme="minorEastAsia" w:hAnsiTheme="majorHAnsi" w:cstheme="majorHAnsi"/>
              <w:noProof/>
              <w:lang w:val="fr-BE" w:eastAsia="fr-BE"/>
            </w:rPr>
          </w:pPr>
          <w:hyperlink w:anchor="_Toc211332244" w:history="1">
            <w:r w:rsidR="00382211" w:rsidRPr="00E6066F">
              <w:rPr>
                <w:rStyle w:val="Lienhypertexte"/>
                <w:rFonts w:asciiTheme="majorHAnsi" w:hAnsiTheme="majorHAnsi" w:cstheme="majorHAnsi"/>
                <w:noProof/>
                <w:spacing w:val="17"/>
                <w:w w:val="105"/>
                <w:lang w:val="fr-BE"/>
              </w:rPr>
              <w:t xml:space="preserve">I.7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CALENDRIER DE LA PROCEDURE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_Toc211332244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8</w:t>
            </w:r>
            <w:r w:rsidR="00382211" w:rsidRPr="00E6066F">
              <w:rPr>
                <w:rFonts w:asciiTheme="majorHAnsi" w:hAnsiTheme="majorHAnsi" w:cstheme="majorHAnsi"/>
                <w:noProof/>
                <w:webHidden/>
              </w:rPr>
              <w:fldChar w:fldCharType="end"/>
            </w:r>
          </w:hyperlink>
        </w:p>
        <w:p w14:paraId="7F825337" w14:textId="2708A06A" w:rsidR="00382211" w:rsidRPr="00E6066F" w:rsidRDefault="00E6066F">
          <w:pPr>
            <w:pStyle w:val="TM2"/>
            <w:rPr>
              <w:rFonts w:asciiTheme="majorHAnsi" w:eastAsiaTheme="minorEastAsia" w:hAnsiTheme="majorHAnsi" w:cstheme="majorHAnsi"/>
              <w:noProof/>
              <w:lang w:val="fr-BE" w:eastAsia="fr-BE"/>
            </w:rPr>
          </w:pPr>
          <w:hyperlink w:anchor="_Toc211332245" w:history="1">
            <w:r w:rsidR="00382211" w:rsidRPr="00E6066F">
              <w:rPr>
                <w:rStyle w:val="Lienhypertexte"/>
                <w:rFonts w:asciiTheme="majorHAnsi" w:hAnsiTheme="majorHAnsi" w:cstheme="majorHAnsi"/>
                <w:noProof/>
                <w:spacing w:val="17"/>
                <w:w w:val="105"/>
                <w:lang w:val="fr-BE"/>
              </w:rPr>
              <w:t>I.8</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DOCUMENTS DU MARCHE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_Toc211332245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9</w:t>
            </w:r>
            <w:r w:rsidR="00382211" w:rsidRPr="00E6066F">
              <w:rPr>
                <w:rFonts w:asciiTheme="majorHAnsi" w:hAnsiTheme="majorHAnsi" w:cstheme="majorHAnsi"/>
                <w:noProof/>
                <w:webHidden/>
              </w:rPr>
              <w:fldChar w:fldCharType="end"/>
            </w:r>
          </w:hyperlink>
        </w:p>
        <w:p w14:paraId="45BF5B5E" w14:textId="1BAE7BA3" w:rsidR="00382211" w:rsidRPr="00E6066F" w:rsidRDefault="00E6066F">
          <w:pPr>
            <w:pStyle w:val="TM2"/>
            <w:rPr>
              <w:rFonts w:asciiTheme="majorHAnsi" w:eastAsiaTheme="minorEastAsia" w:hAnsiTheme="majorHAnsi" w:cstheme="majorHAnsi"/>
              <w:noProof/>
              <w:lang w:val="fr-BE" w:eastAsia="fr-BE"/>
            </w:rPr>
          </w:pPr>
          <w:hyperlink w:anchor="_Toc211332246" w:history="1">
            <w:r w:rsidR="00382211" w:rsidRPr="00E6066F">
              <w:rPr>
                <w:rStyle w:val="Lienhypertexte"/>
                <w:rFonts w:asciiTheme="majorHAnsi" w:hAnsiTheme="majorHAnsi" w:cstheme="majorHAnsi"/>
                <w:noProof/>
                <w:spacing w:val="17"/>
                <w:w w:val="105"/>
                <w:lang w:val="fr-BE"/>
              </w:rPr>
              <w:t>SECTION II. CLAUSES ADMINISTRATIVES _ SÉLECTION ET ATTRIBUTION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_Toc211332246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10</w:t>
            </w:r>
            <w:r w:rsidR="00382211" w:rsidRPr="00E6066F">
              <w:rPr>
                <w:rFonts w:asciiTheme="majorHAnsi" w:hAnsiTheme="majorHAnsi" w:cstheme="majorHAnsi"/>
                <w:noProof/>
                <w:webHidden/>
              </w:rPr>
              <w:fldChar w:fldCharType="end"/>
            </w:r>
          </w:hyperlink>
        </w:p>
        <w:p w14:paraId="5920FEB0" w14:textId="4E119560" w:rsidR="00382211" w:rsidRPr="00E6066F" w:rsidRDefault="00E6066F">
          <w:pPr>
            <w:pStyle w:val="TM2"/>
            <w:rPr>
              <w:rFonts w:asciiTheme="majorHAnsi" w:eastAsiaTheme="minorEastAsia" w:hAnsiTheme="majorHAnsi" w:cstheme="majorHAnsi"/>
              <w:noProof/>
              <w:lang w:val="fr-BE" w:eastAsia="fr-BE"/>
            </w:rPr>
          </w:pPr>
          <w:hyperlink w:anchor="_Toc211332247" w:history="1">
            <w:r w:rsidR="00382211" w:rsidRPr="00E6066F">
              <w:rPr>
                <w:rStyle w:val="Lienhypertexte"/>
                <w:rFonts w:asciiTheme="majorHAnsi" w:hAnsiTheme="majorHAnsi" w:cstheme="majorHAnsi"/>
                <w:noProof/>
                <w:spacing w:val="17"/>
                <w:w w:val="105"/>
                <w:lang w:val="fr-BE"/>
              </w:rPr>
              <w:t>II.1</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DETERMINATION DES PRIX</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_Toc211332247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10</w:t>
            </w:r>
            <w:r w:rsidR="00382211" w:rsidRPr="00E6066F">
              <w:rPr>
                <w:rFonts w:asciiTheme="majorHAnsi" w:hAnsiTheme="majorHAnsi" w:cstheme="majorHAnsi"/>
                <w:noProof/>
                <w:webHidden/>
              </w:rPr>
              <w:fldChar w:fldCharType="end"/>
            </w:r>
          </w:hyperlink>
        </w:p>
        <w:p w14:paraId="61D78219" w14:textId="710BE3EB" w:rsidR="00382211" w:rsidRPr="00E6066F" w:rsidRDefault="00E6066F">
          <w:pPr>
            <w:pStyle w:val="TM2"/>
            <w:rPr>
              <w:rFonts w:asciiTheme="majorHAnsi" w:eastAsiaTheme="minorEastAsia" w:hAnsiTheme="majorHAnsi" w:cstheme="majorHAnsi"/>
              <w:noProof/>
              <w:lang w:val="fr-BE" w:eastAsia="fr-BE"/>
            </w:rPr>
          </w:pPr>
          <w:hyperlink w:anchor="_Toc211332248" w:history="1">
            <w:r w:rsidR="00382211" w:rsidRPr="00E6066F">
              <w:rPr>
                <w:rStyle w:val="Lienhypertexte"/>
                <w:rFonts w:asciiTheme="majorHAnsi" w:hAnsiTheme="majorHAnsi" w:cstheme="majorHAnsi"/>
                <w:noProof/>
                <w:spacing w:val="17"/>
                <w:w w:val="105"/>
                <w:lang w:val="fr-BE"/>
              </w:rPr>
              <w:t xml:space="preserve">II.2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MOTIFS D’EXCLUSION ET CRITERES DE SÉLECTION  (PHASE 1 : CANDIDATURE – SÉLECTION)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_Toc211332248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10</w:t>
            </w:r>
            <w:r w:rsidR="00382211" w:rsidRPr="00E6066F">
              <w:rPr>
                <w:rFonts w:asciiTheme="majorHAnsi" w:hAnsiTheme="majorHAnsi" w:cstheme="majorHAnsi"/>
                <w:noProof/>
                <w:webHidden/>
              </w:rPr>
              <w:fldChar w:fldCharType="end"/>
            </w:r>
          </w:hyperlink>
        </w:p>
        <w:p w14:paraId="23A6E2F5" w14:textId="05BADD66" w:rsidR="00382211" w:rsidRPr="00E6066F" w:rsidRDefault="00E6066F">
          <w:pPr>
            <w:pStyle w:val="TM2"/>
            <w:rPr>
              <w:rFonts w:asciiTheme="majorHAnsi" w:eastAsiaTheme="minorEastAsia" w:hAnsiTheme="majorHAnsi" w:cstheme="majorHAnsi"/>
              <w:noProof/>
              <w:lang w:val="fr-BE" w:eastAsia="fr-BE"/>
            </w:rPr>
          </w:pPr>
          <w:hyperlink w:anchor="_Toc211332249" w:history="1">
            <w:r w:rsidR="00382211" w:rsidRPr="00E6066F">
              <w:rPr>
                <w:rStyle w:val="Lienhypertexte"/>
                <w:rFonts w:asciiTheme="majorHAnsi" w:hAnsiTheme="majorHAnsi" w:cstheme="majorHAnsi"/>
                <w:noProof/>
                <w:w w:val="105"/>
                <w:lang w:val="fr-BE"/>
              </w:rPr>
              <w:t>II.2.1</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Le Document unique de marché européen </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_Toc211332249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10</w:t>
            </w:r>
            <w:r w:rsidR="00382211" w:rsidRPr="00E6066F">
              <w:rPr>
                <w:rFonts w:asciiTheme="majorHAnsi" w:hAnsiTheme="majorHAnsi" w:cstheme="majorHAnsi"/>
                <w:noProof/>
                <w:webHidden/>
              </w:rPr>
              <w:fldChar w:fldCharType="end"/>
            </w:r>
          </w:hyperlink>
        </w:p>
        <w:p w14:paraId="545D9DBB" w14:textId="71DF57BC" w:rsidR="00382211" w:rsidRPr="00E6066F" w:rsidRDefault="00E6066F">
          <w:pPr>
            <w:pStyle w:val="TM2"/>
            <w:rPr>
              <w:rFonts w:asciiTheme="majorHAnsi" w:eastAsiaTheme="minorEastAsia" w:hAnsiTheme="majorHAnsi" w:cstheme="majorHAnsi"/>
              <w:noProof/>
              <w:lang w:val="fr-BE" w:eastAsia="fr-BE"/>
            </w:rPr>
          </w:pPr>
          <w:hyperlink w:anchor="_Toc211332250" w:history="1">
            <w:r w:rsidR="00382211" w:rsidRPr="00E6066F">
              <w:rPr>
                <w:rStyle w:val="Lienhypertexte"/>
                <w:rFonts w:asciiTheme="majorHAnsi" w:hAnsiTheme="majorHAnsi" w:cstheme="majorHAnsi"/>
                <w:noProof/>
                <w:w w:val="105"/>
                <w:lang w:val="fr-BE"/>
              </w:rPr>
              <w:t>II.2.2</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lang w:val="fr-BE"/>
              </w:rPr>
              <w:t>Forme, contenu et dépôt du DUME et ses annexes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_Toc211332250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18</w:t>
            </w:r>
            <w:r w:rsidR="00382211" w:rsidRPr="00E6066F">
              <w:rPr>
                <w:rFonts w:asciiTheme="majorHAnsi" w:hAnsiTheme="majorHAnsi" w:cstheme="majorHAnsi"/>
                <w:noProof/>
                <w:webHidden/>
              </w:rPr>
              <w:fldChar w:fldCharType="end"/>
            </w:r>
          </w:hyperlink>
        </w:p>
        <w:p w14:paraId="2678E8C6" w14:textId="464AF841" w:rsidR="00382211" w:rsidRPr="00E6066F" w:rsidRDefault="00E6066F">
          <w:pPr>
            <w:pStyle w:val="TM2"/>
            <w:rPr>
              <w:rFonts w:asciiTheme="majorHAnsi" w:eastAsiaTheme="minorEastAsia" w:hAnsiTheme="majorHAnsi" w:cstheme="majorHAnsi"/>
              <w:noProof/>
              <w:lang w:val="fr-BE" w:eastAsia="fr-BE"/>
            </w:rPr>
          </w:pPr>
          <w:hyperlink w:anchor="_Toc211332251" w:history="1">
            <w:r w:rsidR="00382211" w:rsidRPr="00E6066F">
              <w:rPr>
                <w:rStyle w:val="Lienhypertexte"/>
                <w:rFonts w:asciiTheme="majorHAnsi" w:hAnsiTheme="majorHAnsi" w:cstheme="majorHAnsi"/>
                <w:noProof/>
                <w:w w:val="105"/>
                <w:lang w:val="fr-BE"/>
              </w:rPr>
              <w:t>II.2.3</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Communication de la sélection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_Toc211332251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19</w:t>
            </w:r>
            <w:r w:rsidR="00382211" w:rsidRPr="00E6066F">
              <w:rPr>
                <w:rFonts w:asciiTheme="majorHAnsi" w:hAnsiTheme="majorHAnsi" w:cstheme="majorHAnsi"/>
                <w:noProof/>
                <w:webHidden/>
              </w:rPr>
              <w:fldChar w:fldCharType="end"/>
            </w:r>
          </w:hyperlink>
        </w:p>
        <w:p w14:paraId="0786C59B" w14:textId="5C1F846D" w:rsidR="00382211" w:rsidRPr="00E6066F" w:rsidRDefault="00E6066F">
          <w:pPr>
            <w:pStyle w:val="TM2"/>
            <w:rPr>
              <w:rFonts w:asciiTheme="majorHAnsi" w:eastAsiaTheme="minorEastAsia" w:hAnsiTheme="majorHAnsi" w:cstheme="majorHAnsi"/>
              <w:noProof/>
              <w:lang w:val="fr-BE" w:eastAsia="fr-BE"/>
            </w:rPr>
          </w:pPr>
          <w:hyperlink w:anchor="_Toc211332252" w:history="1">
            <w:r w:rsidR="00382211" w:rsidRPr="00E6066F">
              <w:rPr>
                <w:rStyle w:val="Lienhypertexte"/>
                <w:rFonts w:asciiTheme="majorHAnsi" w:hAnsiTheme="majorHAnsi" w:cstheme="majorHAnsi"/>
                <w:noProof/>
                <w:spacing w:val="17"/>
                <w:w w:val="105"/>
                <w:lang w:val="fr-BE"/>
              </w:rPr>
              <w:t xml:space="preserve">II.3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OFFRE (PHASE 2 : REMISE DE 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_Toc211332252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19</w:t>
            </w:r>
            <w:r w:rsidR="00382211" w:rsidRPr="00E6066F">
              <w:rPr>
                <w:rFonts w:asciiTheme="majorHAnsi" w:hAnsiTheme="majorHAnsi" w:cstheme="majorHAnsi"/>
                <w:noProof/>
                <w:webHidden/>
              </w:rPr>
              <w:fldChar w:fldCharType="end"/>
            </w:r>
          </w:hyperlink>
        </w:p>
        <w:p w14:paraId="58577E55" w14:textId="62458A6E" w:rsidR="00382211" w:rsidRPr="00E6066F" w:rsidRDefault="00E6066F">
          <w:pPr>
            <w:pStyle w:val="TM2"/>
            <w:rPr>
              <w:rFonts w:asciiTheme="majorHAnsi" w:eastAsiaTheme="minorEastAsia" w:hAnsiTheme="majorHAnsi" w:cstheme="majorHAnsi"/>
              <w:noProof/>
              <w:lang w:val="fr-BE" w:eastAsia="fr-BE"/>
            </w:rPr>
          </w:pPr>
          <w:hyperlink w:anchor="_Toc211332253" w:history="1">
            <w:r w:rsidR="00382211" w:rsidRPr="00E6066F">
              <w:rPr>
                <w:rStyle w:val="Lienhypertexte"/>
                <w:rFonts w:asciiTheme="majorHAnsi" w:hAnsiTheme="majorHAnsi" w:cstheme="majorHAnsi"/>
                <w:noProof/>
                <w:w w:val="105"/>
                <w:lang w:val="fr-BE"/>
              </w:rPr>
              <w:t>II.3.1</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Séance d’information et visite du site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_Toc211332253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19</w:t>
            </w:r>
            <w:r w:rsidR="00382211" w:rsidRPr="00E6066F">
              <w:rPr>
                <w:rFonts w:asciiTheme="majorHAnsi" w:hAnsiTheme="majorHAnsi" w:cstheme="majorHAnsi"/>
                <w:noProof/>
                <w:webHidden/>
              </w:rPr>
              <w:fldChar w:fldCharType="end"/>
            </w:r>
          </w:hyperlink>
        </w:p>
        <w:p w14:paraId="2F967778" w14:textId="48AFB9D2" w:rsidR="00382211" w:rsidRPr="00E6066F" w:rsidRDefault="00E6066F">
          <w:pPr>
            <w:pStyle w:val="TM2"/>
            <w:rPr>
              <w:rFonts w:asciiTheme="majorHAnsi" w:eastAsiaTheme="minorEastAsia" w:hAnsiTheme="majorHAnsi" w:cstheme="majorHAnsi"/>
              <w:noProof/>
              <w:lang w:val="fr-BE" w:eastAsia="fr-BE"/>
            </w:rPr>
          </w:pPr>
          <w:hyperlink w:anchor="_Toc211332254" w:history="1">
            <w:r w:rsidR="00382211" w:rsidRPr="00E6066F">
              <w:rPr>
                <w:rStyle w:val="Lienhypertexte"/>
                <w:rFonts w:asciiTheme="majorHAnsi" w:hAnsiTheme="majorHAnsi" w:cstheme="majorHAnsi"/>
                <w:noProof/>
                <w:w w:val="105"/>
                <w:lang w:val="fr-BE"/>
              </w:rPr>
              <w:t>II.3.2</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Composition de</w:t>
            </w:r>
            <w:r w:rsidR="00382211" w:rsidRPr="00E6066F">
              <w:rPr>
                <w:rStyle w:val="Lienhypertexte"/>
                <w:rFonts w:asciiTheme="majorHAnsi" w:hAnsiTheme="majorHAnsi" w:cstheme="majorHAnsi"/>
                <w:noProof/>
                <w:spacing w:val="-9"/>
                <w:w w:val="105"/>
                <w:lang w:val="fr-BE"/>
              </w:rPr>
              <w:t xml:space="preserve"> </w:t>
            </w:r>
            <w:r w:rsidR="00382211" w:rsidRPr="00E6066F">
              <w:rPr>
                <w:rStyle w:val="Lienhypertexte"/>
                <w:rFonts w:asciiTheme="majorHAnsi" w:hAnsiTheme="majorHAnsi" w:cstheme="majorHAnsi"/>
                <w:noProof/>
                <w:w w:val="105"/>
                <w:lang w:val="fr-BE"/>
              </w:rPr>
              <w:t>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_Toc211332254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19</w:t>
            </w:r>
            <w:r w:rsidR="00382211" w:rsidRPr="00E6066F">
              <w:rPr>
                <w:rFonts w:asciiTheme="majorHAnsi" w:hAnsiTheme="majorHAnsi" w:cstheme="majorHAnsi"/>
                <w:noProof/>
                <w:webHidden/>
              </w:rPr>
              <w:fldChar w:fldCharType="end"/>
            </w:r>
          </w:hyperlink>
        </w:p>
        <w:p w14:paraId="3A720259" w14:textId="62E7AE87" w:rsidR="00382211" w:rsidRPr="00E6066F" w:rsidRDefault="00E6066F">
          <w:pPr>
            <w:pStyle w:val="TM2"/>
            <w:rPr>
              <w:rFonts w:asciiTheme="majorHAnsi" w:eastAsiaTheme="minorEastAsia" w:hAnsiTheme="majorHAnsi" w:cstheme="majorHAnsi"/>
              <w:noProof/>
              <w:lang w:val="fr-BE" w:eastAsia="fr-BE"/>
            </w:rPr>
          </w:pPr>
          <w:hyperlink w:anchor="_Toc211332255" w:history="1">
            <w:r w:rsidR="00382211" w:rsidRPr="00E6066F">
              <w:rPr>
                <w:rStyle w:val="Lienhypertexte"/>
                <w:rFonts w:asciiTheme="majorHAnsi" w:hAnsiTheme="majorHAnsi" w:cstheme="majorHAnsi"/>
                <w:noProof/>
                <w:w w:val="105"/>
                <w:lang w:val="fr-BE"/>
              </w:rPr>
              <w:t>II.3.3</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Documents complémentaires à 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_Toc211332255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20</w:t>
            </w:r>
            <w:r w:rsidR="00382211" w:rsidRPr="00E6066F">
              <w:rPr>
                <w:rFonts w:asciiTheme="majorHAnsi" w:hAnsiTheme="majorHAnsi" w:cstheme="majorHAnsi"/>
                <w:noProof/>
                <w:webHidden/>
              </w:rPr>
              <w:fldChar w:fldCharType="end"/>
            </w:r>
          </w:hyperlink>
        </w:p>
        <w:p w14:paraId="42D0DC4F" w14:textId="6998F772" w:rsidR="00382211" w:rsidRPr="00E6066F" w:rsidRDefault="00E6066F">
          <w:pPr>
            <w:pStyle w:val="TM2"/>
            <w:rPr>
              <w:rFonts w:asciiTheme="majorHAnsi" w:eastAsiaTheme="minorEastAsia" w:hAnsiTheme="majorHAnsi" w:cstheme="majorHAnsi"/>
              <w:noProof/>
              <w:lang w:val="fr-BE" w:eastAsia="fr-BE"/>
            </w:rPr>
          </w:pPr>
          <w:hyperlink w:anchor="_Toc211332256" w:history="1">
            <w:r w:rsidR="00382211" w:rsidRPr="00E6066F">
              <w:rPr>
                <w:rStyle w:val="Lienhypertexte"/>
                <w:rFonts w:asciiTheme="majorHAnsi" w:hAnsiTheme="majorHAnsi" w:cstheme="majorHAnsi"/>
                <w:noProof/>
                <w:w w:val="105"/>
                <w:lang w:val="fr-BE"/>
              </w:rPr>
              <w:t>II.3.4</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Forme de l’</w:t>
            </w:r>
            <w:r w:rsidR="00382211" w:rsidRPr="00E6066F">
              <w:rPr>
                <w:rStyle w:val="Lienhypertexte"/>
                <w:rFonts w:asciiTheme="majorHAnsi" w:hAnsiTheme="majorHAnsi" w:cstheme="majorHAnsi"/>
                <w:noProof/>
                <w:spacing w:val="17"/>
                <w:w w:val="105"/>
                <w:lang w:val="fr-BE"/>
              </w:rPr>
              <w:t>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_Toc211332256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21</w:t>
            </w:r>
            <w:r w:rsidR="00382211" w:rsidRPr="00E6066F">
              <w:rPr>
                <w:rFonts w:asciiTheme="majorHAnsi" w:hAnsiTheme="majorHAnsi" w:cstheme="majorHAnsi"/>
                <w:noProof/>
                <w:webHidden/>
              </w:rPr>
              <w:fldChar w:fldCharType="end"/>
            </w:r>
          </w:hyperlink>
        </w:p>
        <w:p w14:paraId="61A0A394" w14:textId="0A046D56" w:rsidR="00382211" w:rsidRPr="00E6066F" w:rsidRDefault="00E6066F">
          <w:pPr>
            <w:pStyle w:val="TM2"/>
            <w:rPr>
              <w:rFonts w:asciiTheme="majorHAnsi" w:eastAsiaTheme="minorEastAsia" w:hAnsiTheme="majorHAnsi" w:cstheme="majorHAnsi"/>
              <w:noProof/>
              <w:lang w:val="fr-BE" w:eastAsia="fr-BE"/>
            </w:rPr>
          </w:pPr>
          <w:hyperlink w:anchor="_Toc211332257" w:history="1">
            <w:r w:rsidR="00382211" w:rsidRPr="00E6066F">
              <w:rPr>
                <w:rStyle w:val="Lienhypertexte"/>
                <w:rFonts w:asciiTheme="majorHAnsi" w:hAnsiTheme="majorHAnsi" w:cstheme="majorHAnsi"/>
                <w:noProof/>
                <w:w w:val="105"/>
                <w:lang w:val="fr-BE"/>
              </w:rPr>
              <w:t>II.3.5</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Dépôt de</w:t>
            </w:r>
            <w:r w:rsidR="00382211" w:rsidRPr="00E6066F">
              <w:rPr>
                <w:rStyle w:val="Lienhypertexte"/>
                <w:rFonts w:asciiTheme="majorHAnsi" w:hAnsiTheme="majorHAnsi" w:cstheme="majorHAnsi"/>
                <w:noProof/>
                <w:spacing w:val="-5"/>
                <w:w w:val="105"/>
                <w:lang w:val="fr-BE"/>
              </w:rPr>
              <w:t xml:space="preserve"> </w:t>
            </w:r>
            <w:r w:rsidR="00382211" w:rsidRPr="00E6066F">
              <w:rPr>
                <w:rStyle w:val="Lienhypertexte"/>
                <w:rFonts w:asciiTheme="majorHAnsi" w:hAnsiTheme="majorHAnsi" w:cstheme="majorHAnsi"/>
                <w:noProof/>
                <w:w w:val="105"/>
                <w:lang w:val="fr-BE"/>
              </w:rPr>
              <w:t>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_Toc211332257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21</w:t>
            </w:r>
            <w:r w:rsidR="00382211" w:rsidRPr="00E6066F">
              <w:rPr>
                <w:rFonts w:asciiTheme="majorHAnsi" w:hAnsiTheme="majorHAnsi" w:cstheme="majorHAnsi"/>
                <w:noProof/>
                <w:webHidden/>
              </w:rPr>
              <w:fldChar w:fldCharType="end"/>
            </w:r>
          </w:hyperlink>
        </w:p>
        <w:p w14:paraId="6AB05FA5" w14:textId="35626F3D" w:rsidR="00382211" w:rsidRPr="00E6066F" w:rsidRDefault="00E6066F">
          <w:pPr>
            <w:pStyle w:val="TM2"/>
            <w:rPr>
              <w:rFonts w:asciiTheme="majorHAnsi" w:eastAsiaTheme="minorEastAsia" w:hAnsiTheme="majorHAnsi" w:cstheme="majorHAnsi"/>
              <w:noProof/>
              <w:lang w:val="fr-BE" w:eastAsia="fr-BE"/>
            </w:rPr>
          </w:pPr>
          <w:hyperlink w:anchor="_Toc211332258" w:history="1">
            <w:r w:rsidR="00382211" w:rsidRPr="00E6066F">
              <w:rPr>
                <w:rStyle w:val="Lienhypertexte"/>
                <w:rFonts w:asciiTheme="majorHAnsi" w:hAnsiTheme="majorHAnsi" w:cstheme="majorHAnsi"/>
                <w:noProof/>
                <w:w w:val="105"/>
                <w:lang w:val="fr-BE"/>
              </w:rPr>
              <w:t>II.3.6</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Comité</w:t>
            </w:r>
            <w:r w:rsidR="00382211" w:rsidRPr="00E6066F">
              <w:rPr>
                <w:rStyle w:val="Lienhypertexte"/>
                <w:rFonts w:asciiTheme="majorHAnsi" w:hAnsiTheme="majorHAnsi" w:cstheme="majorHAnsi"/>
                <w:noProof/>
                <w:spacing w:val="-7"/>
                <w:w w:val="105"/>
                <w:lang w:val="fr-BE"/>
              </w:rPr>
              <w:t xml:space="preserve"> </w:t>
            </w:r>
            <w:r w:rsidR="00382211" w:rsidRPr="00E6066F">
              <w:rPr>
                <w:rStyle w:val="Lienhypertexte"/>
                <w:rFonts w:asciiTheme="majorHAnsi" w:hAnsiTheme="majorHAnsi" w:cstheme="majorHAnsi"/>
                <w:noProof/>
                <w:w w:val="105"/>
                <w:lang w:val="fr-BE"/>
              </w:rPr>
              <w:t>d’Avis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_Toc211332258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22</w:t>
            </w:r>
            <w:r w:rsidR="00382211" w:rsidRPr="00E6066F">
              <w:rPr>
                <w:rFonts w:asciiTheme="majorHAnsi" w:hAnsiTheme="majorHAnsi" w:cstheme="majorHAnsi"/>
                <w:noProof/>
                <w:webHidden/>
              </w:rPr>
              <w:fldChar w:fldCharType="end"/>
            </w:r>
          </w:hyperlink>
        </w:p>
        <w:p w14:paraId="0B5238F4" w14:textId="1DA0F72C" w:rsidR="00382211" w:rsidRPr="00E6066F" w:rsidRDefault="00E6066F">
          <w:pPr>
            <w:pStyle w:val="TM2"/>
            <w:rPr>
              <w:rFonts w:asciiTheme="majorHAnsi" w:eastAsiaTheme="minorEastAsia" w:hAnsiTheme="majorHAnsi" w:cstheme="majorHAnsi"/>
              <w:noProof/>
              <w:lang w:val="fr-BE" w:eastAsia="fr-BE"/>
            </w:rPr>
          </w:pPr>
          <w:hyperlink w:anchor="_Toc211332259" w:history="1">
            <w:r w:rsidR="00382211" w:rsidRPr="00E6066F">
              <w:rPr>
                <w:rStyle w:val="Lienhypertexte"/>
                <w:rFonts w:asciiTheme="majorHAnsi" w:hAnsiTheme="majorHAnsi" w:cstheme="majorHAnsi"/>
                <w:noProof/>
                <w:w w:val="105"/>
                <w:lang w:val="fr-BE"/>
              </w:rPr>
              <w:t>II.3.7</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Présentation orale par les</w:t>
            </w:r>
            <w:r w:rsidR="00382211" w:rsidRPr="00E6066F">
              <w:rPr>
                <w:rStyle w:val="Lienhypertexte"/>
                <w:rFonts w:asciiTheme="majorHAnsi" w:hAnsiTheme="majorHAnsi" w:cstheme="majorHAnsi"/>
                <w:noProof/>
                <w:spacing w:val="-14"/>
                <w:w w:val="105"/>
                <w:lang w:val="fr-BE"/>
              </w:rPr>
              <w:t xml:space="preserve"> </w:t>
            </w:r>
            <w:r w:rsidR="00382211" w:rsidRPr="00E6066F">
              <w:rPr>
                <w:rStyle w:val="Lienhypertexte"/>
                <w:rFonts w:asciiTheme="majorHAnsi" w:hAnsiTheme="majorHAnsi" w:cstheme="majorHAnsi"/>
                <w:noProof/>
                <w:w w:val="105"/>
                <w:lang w:val="fr-BE"/>
              </w:rPr>
              <w:t>soumissionnaires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_Toc211332259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22</w:t>
            </w:r>
            <w:r w:rsidR="00382211" w:rsidRPr="00E6066F">
              <w:rPr>
                <w:rFonts w:asciiTheme="majorHAnsi" w:hAnsiTheme="majorHAnsi" w:cstheme="majorHAnsi"/>
                <w:noProof/>
                <w:webHidden/>
              </w:rPr>
              <w:fldChar w:fldCharType="end"/>
            </w:r>
          </w:hyperlink>
        </w:p>
        <w:p w14:paraId="6C5F8D5A" w14:textId="355AFC5D" w:rsidR="00382211" w:rsidRPr="00E6066F" w:rsidRDefault="00E6066F">
          <w:pPr>
            <w:pStyle w:val="TM2"/>
            <w:rPr>
              <w:rFonts w:asciiTheme="majorHAnsi" w:eastAsiaTheme="minorEastAsia" w:hAnsiTheme="majorHAnsi" w:cstheme="majorHAnsi"/>
              <w:noProof/>
              <w:lang w:val="fr-BE" w:eastAsia="fr-BE"/>
            </w:rPr>
          </w:pPr>
          <w:hyperlink w:anchor="_Toc211332260" w:history="1">
            <w:r w:rsidR="00382211" w:rsidRPr="00E6066F">
              <w:rPr>
                <w:rStyle w:val="Lienhypertexte"/>
                <w:rFonts w:asciiTheme="majorHAnsi" w:hAnsiTheme="majorHAnsi" w:cstheme="majorHAnsi"/>
                <w:noProof/>
                <w:w w:val="105"/>
                <w:lang w:val="fr-BE"/>
              </w:rPr>
              <w:t>II.3.8</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Présentations ouvertes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_Toc211332260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23</w:t>
            </w:r>
            <w:r w:rsidR="00382211" w:rsidRPr="00E6066F">
              <w:rPr>
                <w:rFonts w:asciiTheme="majorHAnsi" w:hAnsiTheme="majorHAnsi" w:cstheme="majorHAnsi"/>
                <w:noProof/>
                <w:webHidden/>
              </w:rPr>
              <w:fldChar w:fldCharType="end"/>
            </w:r>
          </w:hyperlink>
        </w:p>
        <w:p w14:paraId="28BEB60D" w14:textId="7E381A93" w:rsidR="00382211" w:rsidRPr="00E6066F" w:rsidRDefault="00E6066F">
          <w:pPr>
            <w:pStyle w:val="TM2"/>
            <w:rPr>
              <w:rFonts w:asciiTheme="majorHAnsi" w:eastAsiaTheme="minorEastAsia" w:hAnsiTheme="majorHAnsi" w:cstheme="majorHAnsi"/>
              <w:noProof/>
              <w:lang w:val="fr-BE" w:eastAsia="fr-BE"/>
            </w:rPr>
          </w:pPr>
          <w:hyperlink w:anchor="_Toc211332261" w:history="1">
            <w:r w:rsidR="00382211" w:rsidRPr="00E6066F">
              <w:rPr>
                <w:rStyle w:val="Lienhypertexte"/>
                <w:rFonts w:asciiTheme="majorHAnsi" w:hAnsiTheme="majorHAnsi" w:cstheme="majorHAnsi"/>
                <w:noProof/>
                <w:w w:val="105"/>
                <w:lang w:val="fr-BE"/>
              </w:rPr>
              <w:t>II.3.9</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Jury Public</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_Toc211332261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23</w:t>
            </w:r>
            <w:r w:rsidR="00382211" w:rsidRPr="00E6066F">
              <w:rPr>
                <w:rFonts w:asciiTheme="majorHAnsi" w:hAnsiTheme="majorHAnsi" w:cstheme="majorHAnsi"/>
                <w:noProof/>
                <w:webHidden/>
              </w:rPr>
              <w:fldChar w:fldCharType="end"/>
            </w:r>
          </w:hyperlink>
        </w:p>
        <w:p w14:paraId="375ACA0B" w14:textId="153D0006" w:rsidR="00382211" w:rsidRPr="00E6066F" w:rsidRDefault="00E6066F">
          <w:pPr>
            <w:pStyle w:val="TM2"/>
            <w:rPr>
              <w:rFonts w:asciiTheme="majorHAnsi" w:eastAsiaTheme="minorEastAsia" w:hAnsiTheme="majorHAnsi" w:cstheme="majorHAnsi"/>
              <w:noProof/>
              <w:lang w:val="fr-BE" w:eastAsia="fr-BE"/>
            </w:rPr>
          </w:pPr>
          <w:hyperlink w:anchor="_Toc211332262" w:history="1">
            <w:r w:rsidR="00382211" w:rsidRPr="00E6066F">
              <w:rPr>
                <w:rStyle w:val="Lienhypertexte"/>
                <w:rFonts w:asciiTheme="majorHAnsi" w:hAnsiTheme="majorHAnsi" w:cstheme="majorHAnsi"/>
                <w:noProof/>
                <w:w w:val="105"/>
                <w:lang w:val="fr-BE"/>
              </w:rPr>
              <w:t>II.3.10</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Indemnisation du dossier constituant 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_Toc211332262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23</w:t>
            </w:r>
            <w:r w:rsidR="00382211" w:rsidRPr="00E6066F">
              <w:rPr>
                <w:rFonts w:asciiTheme="majorHAnsi" w:hAnsiTheme="majorHAnsi" w:cstheme="majorHAnsi"/>
                <w:noProof/>
                <w:webHidden/>
              </w:rPr>
              <w:fldChar w:fldCharType="end"/>
            </w:r>
          </w:hyperlink>
        </w:p>
        <w:p w14:paraId="3105E01D" w14:textId="2B7A9F24" w:rsidR="00382211" w:rsidRPr="00E6066F" w:rsidRDefault="00E6066F">
          <w:pPr>
            <w:pStyle w:val="TM2"/>
            <w:rPr>
              <w:rFonts w:asciiTheme="majorHAnsi" w:eastAsiaTheme="minorEastAsia" w:hAnsiTheme="majorHAnsi" w:cstheme="majorHAnsi"/>
              <w:noProof/>
              <w:lang w:val="fr-BE" w:eastAsia="fr-BE"/>
            </w:rPr>
          </w:pPr>
          <w:hyperlink w:anchor="_Toc211332263" w:history="1">
            <w:r w:rsidR="00382211" w:rsidRPr="00E6066F">
              <w:rPr>
                <w:rStyle w:val="Lienhypertexte"/>
                <w:rFonts w:asciiTheme="majorHAnsi" w:hAnsiTheme="majorHAnsi" w:cstheme="majorHAnsi"/>
                <w:noProof/>
                <w:w w:val="105"/>
                <w:lang w:val="fr-BE"/>
              </w:rPr>
              <w:t>II.3.11</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Délai de validité de</w:t>
            </w:r>
            <w:r w:rsidR="00382211" w:rsidRPr="00E6066F">
              <w:rPr>
                <w:rStyle w:val="Lienhypertexte"/>
                <w:rFonts w:asciiTheme="majorHAnsi" w:hAnsiTheme="majorHAnsi" w:cstheme="majorHAnsi"/>
                <w:noProof/>
                <w:spacing w:val="-10"/>
                <w:w w:val="105"/>
                <w:lang w:val="fr-BE"/>
              </w:rPr>
              <w:t xml:space="preserve"> </w:t>
            </w:r>
            <w:r w:rsidR="00382211" w:rsidRPr="00E6066F">
              <w:rPr>
                <w:rStyle w:val="Lienhypertexte"/>
                <w:rFonts w:asciiTheme="majorHAnsi" w:hAnsiTheme="majorHAnsi" w:cstheme="majorHAnsi"/>
                <w:noProof/>
                <w:w w:val="105"/>
                <w:lang w:val="fr-BE"/>
              </w:rPr>
              <w:t>l’offre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_Toc211332263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23</w:t>
            </w:r>
            <w:r w:rsidR="00382211" w:rsidRPr="00E6066F">
              <w:rPr>
                <w:rFonts w:asciiTheme="majorHAnsi" w:hAnsiTheme="majorHAnsi" w:cstheme="majorHAnsi"/>
                <w:noProof/>
                <w:webHidden/>
              </w:rPr>
              <w:fldChar w:fldCharType="end"/>
            </w:r>
          </w:hyperlink>
        </w:p>
        <w:p w14:paraId="49738363" w14:textId="71274C1E" w:rsidR="00382211" w:rsidRPr="00E6066F" w:rsidRDefault="00E6066F">
          <w:pPr>
            <w:pStyle w:val="TM2"/>
            <w:rPr>
              <w:rFonts w:asciiTheme="majorHAnsi" w:eastAsiaTheme="minorEastAsia" w:hAnsiTheme="majorHAnsi" w:cstheme="majorHAnsi"/>
              <w:noProof/>
              <w:lang w:val="fr-BE" w:eastAsia="fr-BE"/>
            </w:rPr>
          </w:pPr>
          <w:hyperlink w:anchor="_Toc211332264" w:history="1">
            <w:r w:rsidR="00382211" w:rsidRPr="00E6066F">
              <w:rPr>
                <w:rStyle w:val="Lienhypertexte"/>
                <w:rFonts w:asciiTheme="majorHAnsi" w:hAnsiTheme="majorHAnsi" w:cstheme="majorHAnsi"/>
                <w:noProof/>
                <w:spacing w:val="17"/>
                <w:w w:val="105"/>
                <w:lang w:val="fr-BE"/>
              </w:rPr>
              <w:t xml:space="preserve">II.4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ATTRIBUTION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_Toc211332264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24</w:t>
            </w:r>
            <w:r w:rsidR="00382211" w:rsidRPr="00E6066F">
              <w:rPr>
                <w:rFonts w:asciiTheme="majorHAnsi" w:hAnsiTheme="majorHAnsi" w:cstheme="majorHAnsi"/>
                <w:noProof/>
                <w:webHidden/>
              </w:rPr>
              <w:fldChar w:fldCharType="end"/>
            </w:r>
          </w:hyperlink>
        </w:p>
        <w:p w14:paraId="6F845869" w14:textId="187323D0" w:rsidR="00382211" w:rsidRPr="00E6066F" w:rsidRDefault="00E6066F">
          <w:pPr>
            <w:pStyle w:val="TM2"/>
            <w:rPr>
              <w:rFonts w:asciiTheme="majorHAnsi" w:eastAsiaTheme="minorEastAsia" w:hAnsiTheme="majorHAnsi" w:cstheme="majorHAnsi"/>
              <w:noProof/>
              <w:lang w:val="fr-BE" w:eastAsia="fr-BE"/>
            </w:rPr>
          </w:pPr>
          <w:hyperlink w:anchor="_Toc211332265" w:history="1">
            <w:r w:rsidR="00382211" w:rsidRPr="00E6066F">
              <w:rPr>
                <w:rStyle w:val="Lienhypertexte"/>
                <w:rFonts w:asciiTheme="majorHAnsi" w:hAnsiTheme="majorHAnsi" w:cstheme="majorHAnsi"/>
                <w:noProof/>
                <w:w w:val="105"/>
                <w:lang w:val="fr-BE"/>
              </w:rPr>
              <w:t xml:space="preserve">II.4.1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Critères d’attribution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_Toc211332265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24</w:t>
            </w:r>
            <w:r w:rsidR="00382211" w:rsidRPr="00E6066F">
              <w:rPr>
                <w:rFonts w:asciiTheme="majorHAnsi" w:hAnsiTheme="majorHAnsi" w:cstheme="majorHAnsi"/>
                <w:noProof/>
                <w:webHidden/>
              </w:rPr>
              <w:fldChar w:fldCharType="end"/>
            </w:r>
          </w:hyperlink>
        </w:p>
        <w:p w14:paraId="4340A01E" w14:textId="4F1EDABE" w:rsidR="00382211" w:rsidRPr="00E6066F" w:rsidRDefault="00E6066F">
          <w:pPr>
            <w:pStyle w:val="TM2"/>
            <w:rPr>
              <w:rFonts w:asciiTheme="majorHAnsi" w:eastAsiaTheme="minorEastAsia" w:hAnsiTheme="majorHAnsi" w:cstheme="majorHAnsi"/>
              <w:noProof/>
              <w:lang w:val="fr-BE" w:eastAsia="fr-BE"/>
            </w:rPr>
          </w:pPr>
          <w:hyperlink w:anchor="_Toc211332266" w:history="1">
            <w:r w:rsidR="00382211" w:rsidRPr="00E6066F">
              <w:rPr>
                <w:rStyle w:val="Lienhypertexte"/>
                <w:rFonts w:asciiTheme="majorHAnsi" w:hAnsiTheme="majorHAnsi" w:cstheme="majorHAnsi"/>
                <w:noProof/>
                <w:w w:val="105"/>
                <w:lang w:val="fr-BE"/>
              </w:rPr>
              <w:t>II.4.2</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Négociation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_Toc211332266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24</w:t>
            </w:r>
            <w:r w:rsidR="00382211" w:rsidRPr="00E6066F">
              <w:rPr>
                <w:rFonts w:asciiTheme="majorHAnsi" w:hAnsiTheme="majorHAnsi" w:cstheme="majorHAnsi"/>
                <w:noProof/>
                <w:webHidden/>
              </w:rPr>
              <w:fldChar w:fldCharType="end"/>
            </w:r>
          </w:hyperlink>
        </w:p>
        <w:p w14:paraId="214B6F00" w14:textId="2700CA0A" w:rsidR="00382211" w:rsidRPr="00E6066F" w:rsidRDefault="00E6066F">
          <w:pPr>
            <w:pStyle w:val="TM2"/>
            <w:rPr>
              <w:rFonts w:asciiTheme="majorHAnsi" w:eastAsiaTheme="minorEastAsia" w:hAnsiTheme="majorHAnsi" w:cstheme="majorHAnsi"/>
              <w:noProof/>
              <w:lang w:val="fr-BE" w:eastAsia="fr-BE"/>
            </w:rPr>
          </w:pPr>
          <w:hyperlink w:anchor="_Toc211332267" w:history="1">
            <w:r w:rsidR="00382211" w:rsidRPr="00E6066F">
              <w:rPr>
                <w:rStyle w:val="Lienhypertexte"/>
                <w:rFonts w:asciiTheme="majorHAnsi" w:hAnsiTheme="majorHAnsi" w:cstheme="majorHAnsi"/>
                <w:noProof/>
                <w:w w:val="105"/>
                <w:lang w:val="fr-BE"/>
              </w:rPr>
              <w:t>II.4.3</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Vérification de l’absence de motifs d’exclusion liés à des condamnations pénales – extrait de casier judiciaire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_Toc211332267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25</w:t>
            </w:r>
            <w:r w:rsidR="00382211" w:rsidRPr="00E6066F">
              <w:rPr>
                <w:rFonts w:asciiTheme="majorHAnsi" w:hAnsiTheme="majorHAnsi" w:cstheme="majorHAnsi"/>
                <w:noProof/>
                <w:webHidden/>
              </w:rPr>
              <w:fldChar w:fldCharType="end"/>
            </w:r>
          </w:hyperlink>
        </w:p>
        <w:p w14:paraId="65EE0D24" w14:textId="75C5A241" w:rsidR="00382211" w:rsidRPr="00E6066F" w:rsidRDefault="00E6066F">
          <w:pPr>
            <w:pStyle w:val="TM2"/>
            <w:rPr>
              <w:rFonts w:asciiTheme="majorHAnsi" w:eastAsiaTheme="minorEastAsia" w:hAnsiTheme="majorHAnsi" w:cstheme="majorHAnsi"/>
              <w:noProof/>
              <w:lang w:val="fr-BE" w:eastAsia="fr-BE"/>
            </w:rPr>
          </w:pPr>
          <w:hyperlink w:anchor="_Toc211332268" w:history="1">
            <w:r w:rsidR="00382211" w:rsidRPr="00E6066F">
              <w:rPr>
                <w:rStyle w:val="Lienhypertexte"/>
                <w:rFonts w:asciiTheme="majorHAnsi" w:hAnsiTheme="majorHAnsi" w:cstheme="majorHAnsi"/>
                <w:noProof/>
                <w:w w:val="105"/>
                <w:lang w:val="fr-BE"/>
              </w:rPr>
              <w:t xml:space="preserve">II.4.4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Attribution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_Toc211332268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25</w:t>
            </w:r>
            <w:r w:rsidR="00382211" w:rsidRPr="00E6066F">
              <w:rPr>
                <w:rFonts w:asciiTheme="majorHAnsi" w:hAnsiTheme="majorHAnsi" w:cstheme="majorHAnsi"/>
                <w:noProof/>
                <w:webHidden/>
              </w:rPr>
              <w:fldChar w:fldCharType="end"/>
            </w:r>
          </w:hyperlink>
        </w:p>
        <w:p w14:paraId="787B1C7B" w14:textId="10574948" w:rsidR="00382211" w:rsidRPr="00E6066F" w:rsidRDefault="00E6066F">
          <w:pPr>
            <w:pStyle w:val="TM2"/>
            <w:rPr>
              <w:rFonts w:asciiTheme="majorHAnsi" w:eastAsiaTheme="minorEastAsia" w:hAnsiTheme="majorHAnsi" w:cstheme="majorHAnsi"/>
              <w:noProof/>
              <w:lang w:val="fr-BE" w:eastAsia="fr-BE"/>
            </w:rPr>
          </w:pPr>
          <w:hyperlink w:anchor="_Toc211332269" w:history="1">
            <w:r w:rsidR="00382211" w:rsidRPr="00E6066F">
              <w:rPr>
                <w:rStyle w:val="Lienhypertexte"/>
                <w:rFonts w:asciiTheme="majorHAnsi" w:hAnsiTheme="majorHAnsi" w:cstheme="majorHAnsi"/>
                <w:noProof/>
                <w:w w:val="105"/>
                <w:lang w:val="fr-BE"/>
              </w:rPr>
              <w:t xml:space="preserve">II.4.5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w w:val="105"/>
                <w:lang w:val="fr-BE"/>
              </w:rPr>
              <w:t>Communication de l’attribution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_Toc211332269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25</w:t>
            </w:r>
            <w:r w:rsidR="00382211" w:rsidRPr="00E6066F">
              <w:rPr>
                <w:rFonts w:asciiTheme="majorHAnsi" w:hAnsiTheme="majorHAnsi" w:cstheme="majorHAnsi"/>
                <w:noProof/>
                <w:webHidden/>
              </w:rPr>
              <w:fldChar w:fldCharType="end"/>
            </w:r>
          </w:hyperlink>
        </w:p>
        <w:p w14:paraId="260084EF" w14:textId="2B8933F3" w:rsidR="00382211" w:rsidRPr="00E6066F" w:rsidRDefault="00E6066F">
          <w:pPr>
            <w:pStyle w:val="TM2"/>
            <w:rPr>
              <w:rFonts w:asciiTheme="majorHAnsi" w:eastAsiaTheme="minorEastAsia" w:hAnsiTheme="majorHAnsi" w:cstheme="majorHAnsi"/>
              <w:noProof/>
              <w:lang w:val="fr-BE" w:eastAsia="fr-BE"/>
            </w:rPr>
          </w:pPr>
          <w:hyperlink w:anchor="_Toc211332270" w:history="1">
            <w:r w:rsidR="00382211" w:rsidRPr="00E6066F">
              <w:rPr>
                <w:rStyle w:val="Lienhypertexte"/>
                <w:rFonts w:asciiTheme="majorHAnsi" w:hAnsiTheme="majorHAnsi" w:cstheme="majorHAnsi"/>
                <w:noProof/>
                <w:spacing w:val="17"/>
                <w:w w:val="105"/>
                <w:lang w:val="fr-BE"/>
              </w:rPr>
              <w:t xml:space="preserve">II.5 </w:t>
            </w:r>
            <w:r w:rsidR="00382211" w:rsidRPr="00E6066F">
              <w:rPr>
                <w:rFonts w:asciiTheme="majorHAnsi" w:eastAsiaTheme="minorEastAsia" w:hAnsiTheme="majorHAnsi" w:cstheme="majorHAnsi"/>
                <w:noProof/>
                <w:lang w:val="fr-BE" w:eastAsia="fr-BE"/>
              </w:rPr>
              <w:tab/>
            </w:r>
            <w:r w:rsidR="00382211" w:rsidRPr="00E6066F">
              <w:rPr>
                <w:rStyle w:val="Lienhypertexte"/>
                <w:rFonts w:asciiTheme="majorHAnsi" w:hAnsiTheme="majorHAnsi" w:cstheme="majorHAnsi"/>
                <w:noProof/>
                <w:spacing w:val="17"/>
                <w:w w:val="105"/>
                <w:lang w:val="fr-BE"/>
              </w:rPr>
              <w:t>PROPRIETE INTELLECTUELLE AU STADE DES OFFRES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_Toc211332270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25</w:t>
            </w:r>
            <w:r w:rsidR="00382211" w:rsidRPr="00E6066F">
              <w:rPr>
                <w:rFonts w:asciiTheme="majorHAnsi" w:hAnsiTheme="majorHAnsi" w:cstheme="majorHAnsi"/>
                <w:noProof/>
                <w:webHidden/>
              </w:rPr>
              <w:fldChar w:fldCharType="end"/>
            </w:r>
          </w:hyperlink>
        </w:p>
        <w:p w14:paraId="7CF88E2D" w14:textId="4DAC4667" w:rsidR="00382211" w:rsidRPr="00E6066F" w:rsidRDefault="00E6066F">
          <w:pPr>
            <w:pStyle w:val="TM2"/>
            <w:rPr>
              <w:rFonts w:asciiTheme="majorHAnsi" w:eastAsiaTheme="minorEastAsia" w:hAnsiTheme="majorHAnsi" w:cstheme="majorHAnsi"/>
              <w:noProof/>
              <w:lang w:val="fr-BE" w:eastAsia="fr-BE"/>
            </w:rPr>
          </w:pPr>
          <w:hyperlink w:anchor="_Toc211332271" w:history="1">
            <w:r w:rsidR="00382211" w:rsidRPr="00E6066F">
              <w:rPr>
                <w:rStyle w:val="Lienhypertexte"/>
                <w:rFonts w:asciiTheme="majorHAnsi" w:hAnsiTheme="majorHAnsi" w:cstheme="majorHAnsi"/>
                <w:noProof/>
                <w:spacing w:val="17"/>
                <w:w w:val="105"/>
                <w:lang w:val="fr-BE"/>
              </w:rPr>
              <w:t>SECTION III. CLAUSES ADMINISTRATIVES _ EXECUTION</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_Toc211332271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27</w:t>
            </w:r>
            <w:r w:rsidR="00382211" w:rsidRPr="00E6066F">
              <w:rPr>
                <w:rFonts w:asciiTheme="majorHAnsi" w:hAnsiTheme="majorHAnsi" w:cstheme="majorHAnsi"/>
                <w:noProof/>
                <w:webHidden/>
              </w:rPr>
              <w:fldChar w:fldCharType="end"/>
            </w:r>
          </w:hyperlink>
        </w:p>
        <w:p w14:paraId="66734DE1" w14:textId="1037CD37" w:rsidR="00382211" w:rsidRPr="00E6066F" w:rsidRDefault="00E6066F">
          <w:pPr>
            <w:pStyle w:val="TM1"/>
            <w:rPr>
              <w:rFonts w:asciiTheme="majorHAnsi" w:eastAsiaTheme="minorEastAsia" w:hAnsiTheme="majorHAnsi" w:cstheme="majorHAnsi"/>
              <w:noProof/>
              <w:lang w:val="fr-BE" w:eastAsia="fr-BE"/>
            </w:rPr>
          </w:pPr>
          <w:hyperlink w:anchor="_Toc211332272" w:history="1">
            <w:r w:rsidR="00382211" w:rsidRPr="00E6066F">
              <w:rPr>
                <w:rStyle w:val="Lienhypertexte"/>
                <w:rFonts w:asciiTheme="majorHAnsi" w:hAnsiTheme="majorHAnsi" w:cstheme="majorHAnsi"/>
                <w:b/>
                <w:bCs/>
                <w:noProof/>
                <w:lang w:val="fr-FR"/>
              </w:rPr>
              <w:t>ANNEXE 1 – ATTESTATION EN CAS DE RECOURS A LA CAPACITE DE TIERS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_Toc211332272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31</w:t>
            </w:r>
            <w:r w:rsidR="00382211" w:rsidRPr="00E6066F">
              <w:rPr>
                <w:rFonts w:asciiTheme="majorHAnsi" w:hAnsiTheme="majorHAnsi" w:cstheme="majorHAnsi"/>
                <w:noProof/>
                <w:webHidden/>
              </w:rPr>
              <w:fldChar w:fldCharType="end"/>
            </w:r>
          </w:hyperlink>
        </w:p>
        <w:p w14:paraId="707FA28D" w14:textId="71D93772" w:rsidR="00382211" w:rsidRPr="00E6066F" w:rsidRDefault="00E6066F">
          <w:pPr>
            <w:pStyle w:val="TM1"/>
            <w:rPr>
              <w:rFonts w:asciiTheme="majorHAnsi" w:eastAsiaTheme="minorEastAsia" w:hAnsiTheme="majorHAnsi" w:cstheme="majorHAnsi"/>
              <w:noProof/>
              <w:lang w:val="fr-BE" w:eastAsia="fr-BE"/>
            </w:rPr>
          </w:pPr>
          <w:hyperlink w:anchor="_Toc211332273" w:history="1">
            <w:r w:rsidR="00382211" w:rsidRPr="00E6066F">
              <w:rPr>
                <w:rStyle w:val="Lienhypertexte"/>
                <w:rFonts w:asciiTheme="majorHAnsi" w:hAnsiTheme="majorHAnsi" w:cstheme="majorHAnsi"/>
                <w:b/>
                <w:bCs/>
                <w:noProof/>
                <w:lang w:val="fr-FR"/>
              </w:rPr>
              <w:t xml:space="preserve">ANNEXE 2 </w:t>
            </w:r>
            <w:r w:rsidR="00382211" w:rsidRPr="00E6066F">
              <w:rPr>
                <w:rStyle w:val="Lienhypertexte"/>
                <w:rFonts w:asciiTheme="majorHAnsi" w:eastAsia="Times New Roman" w:hAnsiTheme="majorHAnsi" w:cstheme="majorHAnsi"/>
                <w:b/>
                <w:bCs/>
                <w:noProof/>
                <w:lang w:val="fr-FR"/>
              </w:rPr>
              <w:t>– FORMULAIRE D'OFFRE</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_Toc211332273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32</w:t>
            </w:r>
            <w:r w:rsidR="00382211" w:rsidRPr="00E6066F">
              <w:rPr>
                <w:rFonts w:asciiTheme="majorHAnsi" w:hAnsiTheme="majorHAnsi" w:cstheme="majorHAnsi"/>
                <w:noProof/>
                <w:webHidden/>
              </w:rPr>
              <w:fldChar w:fldCharType="end"/>
            </w:r>
          </w:hyperlink>
        </w:p>
        <w:p w14:paraId="6B8BF80D" w14:textId="335AB18C" w:rsidR="00382211" w:rsidRPr="00E6066F" w:rsidRDefault="00E6066F">
          <w:pPr>
            <w:pStyle w:val="TM1"/>
            <w:rPr>
              <w:rFonts w:asciiTheme="majorHAnsi" w:eastAsiaTheme="minorEastAsia" w:hAnsiTheme="majorHAnsi" w:cstheme="majorHAnsi"/>
              <w:noProof/>
              <w:lang w:val="fr-BE" w:eastAsia="fr-BE"/>
            </w:rPr>
          </w:pPr>
          <w:hyperlink w:anchor="_Toc211332274" w:history="1">
            <w:r w:rsidR="00382211" w:rsidRPr="00E6066F">
              <w:rPr>
                <w:rStyle w:val="Lienhypertexte"/>
                <w:rFonts w:asciiTheme="majorHAnsi" w:hAnsiTheme="majorHAnsi" w:cstheme="majorHAnsi"/>
                <w:b/>
                <w:bCs/>
                <w:noProof/>
                <w:lang w:val="fr-FR"/>
              </w:rPr>
              <w:t xml:space="preserve">ANNEXE 3 </w:t>
            </w:r>
            <w:r w:rsidR="00382211" w:rsidRPr="00E6066F">
              <w:rPr>
                <w:rStyle w:val="Lienhypertexte"/>
                <w:rFonts w:asciiTheme="majorHAnsi" w:eastAsia="Times New Roman" w:hAnsiTheme="majorHAnsi" w:cstheme="majorHAnsi"/>
                <w:b/>
                <w:bCs/>
                <w:noProof/>
                <w:lang w:val="fr-FR"/>
              </w:rPr>
              <w:t>–  DOCUMENT B.1 : GRILLE D’ANALYSE DES R</w:t>
            </w:r>
            <w:r w:rsidR="00382211" w:rsidRPr="00E6066F">
              <w:rPr>
                <w:rStyle w:val="Lienhypertexte"/>
                <w:rFonts w:asciiTheme="majorHAnsi" w:hAnsiTheme="majorHAnsi" w:cstheme="majorHAnsi"/>
                <w:b/>
                <w:caps/>
                <w:noProof/>
                <w:spacing w:val="40"/>
                <w:lang w:val="fr-BE"/>
              </w:rPr>
              <w:t>é</w:t>
            </w:r>
            <w:r w:rsidR="00382211" w:rsidRPr="00E6066F">
              <w:rPr>
                <w:rStyle w:val="Lienhypertexte"/>
                <w:rFonts w:asciiTheme="majorHAnsi" w:eastAsia="Times New Roman" w:hAnsiTheme="majorHAnsi" w:cstheme="majorHAnsi"/>
                <w:b/>
                <w:bCs/>
                <w:noProof/>
                <w:lang w:val="fr-FR"/>
              </w:rPr>
              <w:t>F</w:t>
            </w:r>
            <w:r w:rsidR="00382211" w:rsidRPr="00E6066F">
              <w:rPr>
                <w:rStyle w:val="Lienhypertexte"/>
                <w:rFonts w:asciiTheme="majorHAnsi" w:hAnsiTheme="majorHAnsi" w:cstheme="majorHAnsi"/>
                <w:b/>
                <w:caps/>
                <w:noProof/>
                <w:spacing w:val="40"/>
                <w:lang w:val="fr-BE"/>
              </w:rPr>
              <w:t>é</w:t>
            </w:r>
            <w:r w:rsidR="00382211" w:rsidRPr="00E6066F">
              <w:rPr>
                <w:rStyle w:val="Lienhypertexte"/>
                <w:rFonts w:asciiTheme="majorHAnsi" w:eastAsia="Times New Roman" w:hAnsiTheme="majorHAnsi" w:cstheme="majorHAnsi"/>
                <w:b/>
                <w:bCs/>
                <w:noProof/>
                <w:lang w:val="fr-FR"/>
              </w:rPr>
              <w:t>RENCES</w:t>
            </w:r>
            <w:r w:rsidR="00382211" w:rsidRPr="00E6066F">
              <w:rPr>
                <w:rFonts w:asciiTheme="majorHAnsi" w:hAnsiTheme="majorHAnsi" w:cstheme="majorHAnsi"/>
                <w:noProof/>
                <w:webHidden/>
              </w:rPr>
              <w:tab/>
            </w:r>
            <w:r w:rsidR="00382211" w:rsidRPr="00E6066F">
              <w:rPr>
                <w:rFonts w:asciiTheme="majorHAnsi" w:hAnsiTheme="majorHAnsi" w:cstheme="majorHAnsi"/>
                <w:noProof/>
                <w:webHidden/>
              </w:rPr>
              <w:fldChar w:fldCharType="begin"/>
            </w:r>
            <w:r w:rsidR="00382211" w:rsidRPr="00E6066F">
              <w:rPr>
                <w:rFonts w:asciiTheme="majorHAnsi" w:hAnsiTheme="majorHAnsi" w:cstheme="majorHAnsi"/>
                <w:noProof/>
                <w:webHidden/>
              </w:rPr>
              <w:instrText xml:space="preserve"> PAGEREF _Toc211332274 \h </w:instrText>
            </w:r>
            <w:r w:rsidR="00382211" w:rsidRPr="00E6066F">
              <w:rPr>
                <w:rFonts w:asciiTheme="majorHAnsi" w:hAnsiTheme="majorHAnsi" w:cstheme="majorHAnsi"/>
                <w:noProof/>
                <w:webHidden/>
              </w:rPr>
            </w:r>
            <w:r w:rsidR="00382211" w:rsidRPr="00E6066F">
              <w:rPr>
                <w:rFonts w:asciiTheme="majorHAnsi" w:hAnsiTheme="majorHAnsi" w:cstheme="majorHAnsi"/>
                <w:noProof/>
                <w:webHidden/>
              </w:rPr>
              <w:fldChar w:fldCharType="separate"/>
            </w:r>
            <w:r w:rsidR="00446E8A" w:rsidRPr="00E6066F">
              <w:rPr>
                <w:rFonts w:asciiTheme="majorHAnsi" w:hAnsiTheme="majorHAnsi" w:cstheme="majorHAnsi"/>
                <w:noProof/>
                <w:webHidden/>
              </w:rPr>
              <w:t>35</w:t>
            </w:r>
            <w:r w:rsidR="00382211" w:rsidRPr="00E6066F">
              <w:rPr>
                <w:rFonts w:asciiTheme="majorHAnsi" w:hAnsiTheme="majorHAnsi" w:cstheme="majorHAnsi"/>
                <w:noProof/>
                <w:webHidden/>
              </w:rPr>
              <w:fldChar w:fldCharType="end"/>
            </w:r>
          </w:hyperlink>
        </w:p>
        <w:p w14:paraId="711FD423" w14:textId="14F31326" w:rsidR="001841E5" w:rsidRPr="00E6066F" w:rsidRDefault="00852BC2" w:rsidP="00852BC2">
          <w:pPr>
            <w:pStyle w:val="Titre2"/>
            <w:spacing w:before="240"/>
            <w:ind w:left="0" w:firstLine="0"/>
          </w:pPr>
          <w:r w:rsidRPr="00E6066F">
            <w:rPr>
              <w:lang w:val="fr-BE"/>
            </w:rPr>
            <w:fldChar w:fldCharType="end"/>
          </w:r>
        </w:p>
      </w:sdtContent>
    </w:sdt>
    <w:bookmarkStart w:id="2" w:name="_Toc491269593" w:displacedByCustomXml="prev"/>
    <w:p w14:paraId="253E02A6" w14:textId="77777777" w:rsidR="001D2573" w:rsidRPr="00E6066F" w:rsidRDefault="001D2573">
      <w:pPr>
        <w:widowControl/>
        <w:spacing w:after="160" w:line="259" w:lineRule="auto"/>
        <w:rPr>
          <w:rFonts w:asciiTheme="majorHAnsi" w:hAnsiTheme="majorHAnsi"/>
          <w:b/>
          <w:bCs/>
          <w:spacing w:val="17"/>
          <w:w w:val="105"/>
          <w:sz w:val="19"/>
          <w:szCs w:val="19"/>
          <w:lang w:val="fr-BE"/>
        </w:rPr>
      </w:pPr>
      <w:r w:rsidRPr="00E6066F">
        <w:rPr>
          <w:rFonts w:asciiTheme="majorHAnsi" w:hAnsiTheme="majorHAnsi"/>
          <w:spacing w:val="17"/>
          <w:w w:val="105"/>
          <w:sz w:val="19"/>
          <w:szCs w:val="19"/>
          <w:lang w:val="fr-BE"/>
        </w:rPr>
        <w:br w:type="page"/>
      </w:r>
    </w:p>
    <w:p w14:paraId="366D00B6" w14:textId="43155A82" w:rsidR="00852BC2" w:rsidRPr="00E6066F" w:rsidRDefault="0060693F" w:rsidP="00852BC2">
      <w:pPr>
        <w:pStyle w:val="Titre2"/>
        <w:spacing w:before="240"/>
        <w:ind w:left="0" w:firstLine="0"/>
        <w:rPr>
          <w:rFonts w:asciiTheme="majorHAnsi" w:hAnsiTheme="majorHAnsi"/>
          <w:spacing w:val="17"/>
          <w:w w:val="105"/>
          <w:lang w:val="fr-BE"/>
        </w:rPr>
      </w:pPr>
      <w:bookmarkStart w:id="3" w:name="_Toc211332230"/>
      <w:r w:rsidRPr="00E6066F">
        <w:rPr>
          <w:rFonts w:asciiTheme="majorHAnsi" w:hAnsiTheme="majorHAnsi"/>
          <w:spacing w:val="17"/>
          <w:w w:val="105"/>
          <w:lang w:val="fr-BE"/>
        </w:rPr>
        <w:lastRenderedPageBreak/>
        <w:t>R</w:t>
      </w:r>
      <w:r w:rsidR="00852BC2" w:rsidRPr="00E6066F">
        <w:rPr>
          <w:rFonts w:asciiTheme="majorHAnsi" w:hAnsiTheme="majorHAnsi"/>
          <w:spacing w:val="17"/>
          <w:w w:val="105"/>
          <w:lang w:val="fr-BE"/>
        </w:rPr>
        <w:t>ÉG</w:t>
      </w:r>
      <w:r w:rsidRPr="00E6066F">
        <w:rPr>
          <w:rFonts w:asciiTheme="majorHAnsi" w:hAnsiTheme="majorHAnsi"/>
          <w:spacing w:val="17"/>
          <w:w w:val="105"/>
          <w:lang w:val="fr-BE"/>
        </w:rPr>
        <w:t>LEMENT</w:t>
      </w:r>
      <w:r w:rsidR="00852BC2" w:rsidRPr="00E6066F">
        <w:rPr>
          <w:rFonts w:asciiTheme="majorHAnsi" w:hAnsiTheme="majorHAnsi"/>
          <w:spacing w:val="17"/>
          <w:w w:val="105"/>
          <w:lang w:val="fr-BE"/>
        </w:rPr>
        <w:t>ATION EN VIGUEUR</w:t>
      </w:r>
      <w:bookmarkEnd w:id="3"/>
      <w:bookmarkEnd w:id="2"/>
    </w:p>
    <w:p w14:paraId="0EC10FED" w14:textId="77777777" w:rsidR="00852BC2" w:rsidRPr="00E6066F" w:rsidRDefault="00852BC2" w:rsidP="00852BC2">
      <w:pPr>
        <w:pStyle w:val="Corpsdetexte"/>
        <w:spacing w:line="276" w:lineRule="auto"/>
        <w:jc w:val="both"/>
        <w:rPr>
          <w:rFonts w:asciiTheme="majorHAnsi" w:hAnsiTheme="majorHAnsi" w:cstheme="minorHAnsi"/>
          <w:b/>
          <w:lang w:val="fr-BE"/>
        </w:rPr>
      </w:pPr>
    </w:p>
    <w:p w14:paraId="1F8CA75B" w14:textId="6082D9CC" w:rsidR="00852BC2" w:rsidRPr="00E6066F" w:rsidRDefault="006C1BD2" w:rsidP="00852BC2">
      <w:pPr>
        <w:pStyle w:val="Corpsdetexte"/>
        <w:spacing w:line="276" w:lineRule="auto"/>
        <w:rPr>
          <w:rFonts w:asciiTheme="majorHAnsi" w:hAnsiTheme="majorHAnsi" w:cstheme="minorHAnsi"/>
          <w:lang w:val="fr-BE"/>
        </w:rPr>
      </w:pPr>
      <w:r w:rsidRPr="00E6066F">
        <w:rPr>
          <w:rFonts w:asciiTheme="majorHAnsi" w:hAnsiTheme="majorHAnsi" w:cstheme="minorHAnsi"/>
          <w:iCs/>
          <w:w w:val="105"/>
          <w:lang w:val="fr-BE"/>
        </w:rPr>
        <w:t>Le marché est soumis, notamment, aux clauses et conditions des textes suivants, tels qu’en vigueur au 10</w:t>
      </w:r>
      <w:r w:rsidRPr="00E6066F">
        <w:rPr>
          <w:rFonts w:asciiTheme="majorHAnsi" w:hAnsiTheme="majorHAnsi" w:cstheme="minorHAnsi"/>
          <w:iCs/>
          <w:w w:val="105"/>
          <w:vertAlign w:val="superscript"/>
          <w:lang w:val="fr-BE"/>
        </w:rPr>
        <w:t>ème</w:t>
      </w:r>
      <w:r w:rsidRPr="00E6066F">
        <w:rPr>
          <w:rFonts w:asciiTheme="majorHAnsi" w:hAnsiTheme="majorHAnsi" w:cstheme="minorHAnsi"/>
          <w:iCs/>
          <w:w w:val="105"/>
          <w:lang w:val="fr-BE"/>
        </w:rPr>
        <w:t xml:space="preserve"> jour qui précède la date de remise des offres </w:t>
      </w:r>
      <w:r w:rsidR="00852BC2" w:rsidRPr="00E6066F">
        <w:rPr>
          <w:rFonts w:asciiTheme="majorHAnsi" w:hAnsiTheme="majorHAnsi" w:cstheme="minorHAnsi"/>
          <w:w w:val="105"/>
          <w:lang w:val="fr-BE"/>
        </w:rPr>
        <w:t>:</w:t>
      </w:r>
    </w:p>
    <w:p w14:paraId="71FD00A2" w14:textId="77777777" w:rsidR="00852BC2" w:rsidRPr="00E6066F" w:rsidRDefault="00852BC2" w:rsidP="00852BC2">
      <w:pPr>
        <w:pStyle w:val="Corpsdetexte"/>
        <w:spacing w:before="11" w:line="276" w:lineRule="auto"/>
        <w:jc w:val="both"/>
        <w:rPr>
          <w:rFonts w:asciiTheme="majorHAnsi" w:hAnsiTheme="majorHAnsi" w:cstheme="minorHAnsi"/>
          <w:lang w:val="fr-BE"/>
        </w:rPr>
      </w:pPr>
    </w:p>
    <w:p w14:paraId="4686EFE7" w14:textId="4FE3F0A7" w:rsidR="00852BC2"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a</w:t>
      </w:r>
      <w:proofErr w:type="gramEnd"/>
      <w:r w:rsidR="00852BC2" w:rsidRPr="00E6066F">
        <w:rPr>
          <w:rFonts w:asciiTheme="majorHAnsi" w:eastAsia="Arial" w:hAnsiTheme="majorHAnsi" w:cs="Arial"/>
          <w:lang w:val="fr-BE"/>
        </w:rPr>
        <w:t xml:space="preserve"> loi du 17 juin 2016 relative aux marchés publics</w:t>
      </w:r>
      <w:r w:rsidR="00852BC2" w:rsidRPr="00E6066F" w:rsidDel="004D2263">
        <w:rPr>
          <w:rFonts w:asciiTheme="majorHAnsi" w:eastAsia="Arial" w:hAnsiTheme="majorHAnsi" w:cs="Arial"/>
          <w:lang w:val="fr-BE"/>
        </w:rPr>
        <w:t xml:space="preserve"> </w:t>
      </w:r>
    </w:p>
    <w:p w14:paraId="19CA1740" w14:textId="5097F0B5" w:rsidR="00B12251"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FR"/>
        </w:rPr>
        <w:t>l</w:t>
      </w:r>
      <w:r w:rsidR="00B12251" w:rsidRPr="00E6066F">
        <w:rPr>
          <w:rFonts w:asciiTheme="majorHAnsi" w:eastAsia="Arial" w:hAnsiTheme="majorHAnsi" w:cs="Arial"/>
          <w:lang w:val="fr-FR"/>
        </w:rPr>
        <w:t>a</w:t>
      </w:r>
      <w:proofErr w:type="gramEnd"/>
      <w:r w:rsidR="00B12251" w:rsidRPr="00E6066F">
        <w:rPr>
          <w:rFonts w:asciiTheme="majorHAnsi" w:eastAsia="Arial" w:hAnsiTheme="majorHAnsi" w:cs="Arial"/>
          <w:lang w:val="fr-FR"/>
        </w:rPr>
        <w:t xml:space="preserve"> loi du 17 juin 2013 relative à la motivation, à l'information et aux voies de recours en matière de marchés publics, de certains marchés de travaux, de fournitures et de services et de concessions </w:t>
      </w:r>
    </w:p>
    <w:p w14:paraId="65B79D5F" w14:textId="46E1AA60" w:rsidR="006C272D"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FR"/>
        </w:rPr>
        <w:t>la</w:t>
      </w:r>
      <w:proofErr w:type="gramEnd"/>
      <w:r w:rsidRPr="00E6066F">
        <w:rPr>
          <w:rFonts w:asciiTheme="majorHAnsi" w:eastAsia="Arial" w:hAnsiTheme="majorHAnsi" w:cs="Arial"/>
          <w:lang w:val="fr-FR"/>
        </w:rPr>
        <w:t xml:space="preserve"> loi du 20 février 1939 sur la protection du titre et de la profession d'architecte </w:t>
      </w:r>
    </w:p>
    <w:p w14:paraId="41AE4896" w14:textId="5A51FD37" w:rsidR="00852BC2"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’arrêté</w:t>
      </w:r>
      <w:proofErr w:type="gramEnd"/>
      <w:r w:rsidR="00852BC2" w:rsidRPr="00E6066F">
        <w:rPr>
          <w:rFonts w:asciiTheme="majorHAnsi" w:eastAsia="Arial" w:hAnsiTheme="majorHAnsi" w:cs="Arial"/>
          <w:lang w:val="fr-BE"/>
        </w:rPr>
        <w:t xml:space="preserve"> royal du 18 avril 2017 relatif à la passation des marchés publics dans les secteurs classiques (ci-après « AR du 18 avril 2017 »)</w:t>
      </w:r>
      <w:r w:rsidR="00DE23E1" w:rsidRPr="00E6066F">
        <w:rPr>
          <w:rFonts w:asciiTheme="majorHAnsi" w:eastAsia="Arial" w:hAnsiTheme="majorHAnsi" w:cs="Arial"/>
          <w:lang w:val="fr-BE"/>
        </w:rPr>
        <w:t xml:space="preserve"> </w:t>
      </w:r>
    </w:p>
    <w:p w14:paraId="562369E6" w14:textId="166C06BE" w:rsidR="00852BC2"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’arrêté</w:t>
      </w:r>
      <w:proofErr w:type="gramEnd"/>
      <w:r w:rsidR="00852BC2" w:rsidRPr="00E6066F">
        <w:rPr>
          <w:rFonts w:asciiTheme="majorHAnsi" w:eastAsia="Arial" w:hAnsiTheme="majorHAnsi" w:cs="Arial"/>
          <w:lang w:val="fr-BE"/>
        </w:rPr>
        <w:t xml:space="preserve"> royal du 14 janvier 2013 établissant les règles générales d’exécution des marchés publics (ci-après « AR du 14 janvier 2013 ») </w:t>
      </w:r>
    </w:p>
    <w:p w14:paraId="0789BCC8" w14:textId="494B5FBE" w:rsidR="00D374DD" w:rsidRPr="00E6066F" w:rsidRDefault="006C272D" w:rsidP="00721FF8">
      <w:pPr>
        <w:pStyle w:val="Corpsdetexte"/>
        <w:numPr>
          <w:ilvl w:val="0"/>
          <w:numId w:val="4"/>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FR"/>
        </w:rPr>
        <w:t>l</w:t>
      </w:r>
      <w:r w:rsidR="00DE23E1" w:rsidRPr="00E6066F">
        <w:rPr>
          <w:rFonts w:asciiTheme="majorHAnsi" w:eastAsia="Arial" w:hAnsiTheme="majorHAnsi" w:cs="Arial"/>
          <w:lang w:val="fr-FR"/>
        </w:rPr>
        <w:t>'ordonnance</w:t>
      </w:r>
      <w:proofErr w:type="gramEnd"/>
      <w:r w:rsidR="00DE23E1" w:rsidRPr="00E6066F">
        <w:rPr>
          <w:rFonts w:asciiTheme="majorHAnsi" w:eastAsia="Arial" w:hAnsiTheme="majorHAnsi" w:cs="Arial"/>
          <w:lang w:val="fr-FR"/>
        </w:rPr>
        <w:t xml:space="preserve"> du 2 mai 2013 portant le Code bruxellois de l'Air, du Climat et de la Maîtrise de l'Énergie</w:t>
      </w:r>
      <w:r w:rsidRPr="00E6066F">
        <w:rPr>
          <w:rFonts w:asciiTheme="majorHAnsi" w:eastAsia="Arial" w:hAnsiTheme="majorHAnsi" w:cs="Arial"/>
          <w:lang w:val="fr-FR"/>
        </w:rPr>
        <w:t> </w:t>
      </w:r>
    </w:p>
    <w:p w14:paraId="08E40E53" w14:textId="6BA4E91E" w:rsidR="00852BC2" w:rsidRPr="00E6066F" w:rsidRDefault="00D374DD" w:rsidP="00721FF8">
      <w:pPr>
        <w:pStyle w:val="Corpsdetexte"/>
        <w:numPr>
          <w:ilvl w:val="0"/>
          <w:numId w:val="4"/>
        </w:numPr>
        <w:spacing w:line="276" w:lineRule="auto"/>
        <w:ind w:left="360"/>
        <w:rPr>
          <w:rFonts w:asciiTheme="majorHAnsi" w:hAnsiTheme="majorHAnsi" w:cstheme="minorHAnsi"/>
          <w:lang w:val="fr-BE"/>
        </w:rPr>
      </w:pPr>
      <w:proofErr w:type="gramStart"/>
      <w:r w:rsidRPr="00E6066F">
        <w:rPr>
          <w:rFonts w:asciiTheme="majorHAnsi" w:hAnsiTheme="majorHAnsi" w:cstheme="minorHAnsi"/>
          <w:w w:val="105"/>
          <w:lang w:val="fr-BE"/>
        </w:rPr>
        <w:t>l</w:t>
      </w:r>
      <w:r w:rsidR="00852BC2" w:rsidRPr="00E6066F">
        <w:rPr>
          <w:rFonts w:asciiTheme="majorHAnsi" w:hAnsiTheme="majorHAnsi" w:cstheme="minorHAnsi"/>
          <w:w w:val="105"/>
          <w:lang w:val="fr-BE"/>
        </w:rPr>
        <w:t>e</w:t>
      </w:r>
      <w:proofErr w:type="gramEnd"/>
      <w:r w:rsidR="00852BC2" w:rsidRPr="00E6066F">
        <w:rPr>
          <w:rFonts w:asciiTheme="majorHAnsi" w:hAnsiTheme="majorHAnsi" w:cstheme="minorHAnsi"/>
          <w:w w:val="105"/>
          <w:lang w:val="fr-BE"/>
        </w:rPr>
        <w:t xml:space="preserve"> présent </w:t>
      </w:r>
      <w:r w:rsidRPr="00E6066F">
        <w:rPr>
          <w:rFonts w:asciiTheme="majorHAnsi" w:hAnsiTheme="majorHAnsi" w:cstheme="minorHAnsi"/>
          <w:w w:val="105"/>
          <w:lang w:val="fr-BE"/>
        </w:rPr>
        <w:t>C</w:t>
      </w:r>
      <w:r w:rsidR="00852BC2" w:rsidRPr="00E6066F">
        <w:rPr>
          <w:rFonts w:asciiTheme="majorHAnsi" w:hAnsiTheme="majorHAnsi" w:cstheme="minorHAnsi"/>
          <w:w w:val="105"/>
          <w:lang w:val="fr-BE"/>
        </w:rPr>
        <w:t xml:space="preserve">ahier spécial des charges </w:t>
      </w:r>
      <w:r w:rsidR="00835C05" w:rsidRPr="00E6066F">
        <w:rPr>
          <w:rFonts w:asciiTheme="majorHAnsi" w:hAnsiTheme="majorHAnsi" w:cstheme="minorHAnsi"/>
          <w:w w:val="105"/>
          <w:lang w:val="fr-BE"/>
        </w:rPr>
        <w:t xml:space="preserve">(ci-après aussi « CSC ») </w:t>
      </w:r>
      <w:r w:rsidR="00852BC2" w:rsidRPr="00E6066F">
        <w:rPr>
          <w:rFonts w:asciiTheme="majorHAnsi" w:hAnsiTheme="majorHAnsi" w:cstheme="minorHAnsi"/>
          <w:w w:val="105"/>
          <w:lang w:val="fr-BE"/>
        </w:rPr>
        <w:t>et autres documents y mentionnés</w:t>
      </w:r>
    </w:p>
    <w:p w14:paraId="300630B7" w14:textId="77777777" w:rsidR="00852BC2" w:rsidRPr="00E6066F" w:rsidRDefault="00852BC2" w:rsidP="00852BC2">
      <w:pPr>
        <w:pStyle w:val="Corpsdetexte"/>
        <w:spacing w:before="1" w:line="276" w:lineRule="auto"/>
        <w:jc w:val="both"/>
        <w:rPr>
          <w:rFonts w:asciiTheme="majorHAnsi" w:hAnsiTheme="majorHAnsi" w:cstheme="minorHAnsi"/>
          <w:lang w:val="fr-BE"/>
        </w:rPr>
      </w:pPr>
    </w:p>
    <w:p w14:paraId="7887968C"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Ces documents sont classés par ordre de priorité. En cas de contradiction, les premières dispositions citées prévalent sur les suivantes, sous réserve de l’application de la hiérarchie des normes.</w:t>
      </w:r>
    </w:p>
    <w:p w14:paraId="04A7704D" w14:textId="77777777" w:rsidR="00852BC2" w:rsidRPr="00E6066F" w:rsidRDefault="00852BC2" w:rsidP="00852BC2">
      <w:pPr>
        <w:pStyle w:val="Corpsdetexte"/>
        <w:spacing w:before="11" w:line="276" w:lineRule="auto"/>
        <w:jc w:val="both"/>
        <w:rPr>
          <w:rFonts w:asciiTheme="majorHAnsi" w:hAnsiTheme="majorHAnsi" w:cstheme="minorHAnsi"/>
          <w:lang w:val="fr-BE"/>
        </w:rPr>
      </w:pPr>
    </w:p>
    <w:p w14:paraId="268BDBC4" w14:textId="332C4F35" w:rsidR="00852BC2" w:rsidRPr="00E6066F" w:rsidRDefault="00852BC2" w:rsidP="00E225BE">
      <w:pPr>
        <w:pStyle w:val="Titre2"/>
        <w:spacing w:before="240"/>
        <w:ind w:left="0" w:firstLine="0"/>
        <w:rPr>
          <w:rFonts w:asciiTheme="majorHAnsi" w:hAnsiTheme="majorHAnsi"/>
          <w:spacing w:val="17"/>
          <w:w w:val="105"/>
          <w:lang w:val="fr-BE"/>
        </w:rPr>
      </w:pPr>
      <w:bookmarkStart w:id="4" w:name="_Toc211332231"/>
      <w:commentRangeStart w:id="5"/>
      <w:r w:rsidRPr="00E6066F">
        <w:rPr>
          <w:rFonts w:asciiTheme="majorHAnsi" w:hAnsiTheme="majorHAnsi"/>
          <w:spacing w:val="17"/>
          <w:w w:val="105"/>
          <w:lang w:val="fr-BE"/>
        </w:rPr>
        <w:t>D</w:t>
      </w:r>
      <w:r w:rsidR="00D374DD" w:rsidRPr="00E6066F">
        <w:rPr>
          <w:rFonts w:asciiTheme="majorHAnsi" w:hAnsiTheme="majorHAnsi"/>
          <w:spacing w:val="17"/>
          <w:w w:val="105"/>
          <w:lang w:val="fr-BE"/>
        </w:rPr>
        <w:t>ÉROGATIONS</w:t>
      </w:r>
      <w:commentRangeEnd w:id="5"/>
      <w:r w:rsidR="00887725" w:rsidRPr="00E6066F">
        <w:rPr>
          <w:rStyle w:val="Marquedecommentaire"/>
          <w:b w:val="0"/>
          <w:bCs w:val="0"/>
          <w:sz w:val="19"/>
          <w:szCs w:val="19"/>
        </w:rPr>
        <w:commentReference w:id="5"/>
      </w:r>
      <w:r w:rsidR="00D374DD" w:rsidRPr="00E6066F">
        <w:rPr>
          <w:rFonts w:asciiTheme="majorHAnsi" w:hAnsiTheme="majorHAnsi"/>
          <w:spacing w:val="17"/>
          <w:w w:val="105"/>
          <w:lang w:val="fr-BE"/>
        </w:rPr>
        <w:t xml:space="preserve"> A L’</w:t>
      </w:r>
      <w:r w:rsidR="005465A1" w:rsidRPr="00E6066F">
        <w:rPr>
          <w:rFonts w:asciiTheme="majorHAnsi" w:hAnsiTheme="majorHAnsi"/>
          <w:spacing w:val="17"/>
          <w:w w:val="105"/>
          <w:lang w:val="fr-BE"/>
        </w:rPr>
        <w:t xml:space="preserve">AR </w:t>
      </w:r>
      <w:r w:rsidR="00D374DD" w:rsidRPr="00E6066F">
        <w:rPr>
          <w:rFonts w:asciiTheme="majorHAnsi" w:hAnsiTheme="majorHAnsi"/>
          <w:spacing w:val="17"/>
          <w:w w:val="105"/>
          <w:lang w:val="fr-BE"/>
        </w:rPr>
        <w:t>DU</w:t>
      </w:r>
      <w:r w:rsidR="005465A1" w:rsidRPr="00E6066F">
        <w:rPr>
          <w:rFonts w:asciiTheme="majorHAnsi" w:hAnsiTheme="majorHAnsi"/>
          <w:spacing w:val="17"/>
          <w:w w:val="105"/>
          <w:lang w:val="fr-BE"/>
        </w:rPr>
        <w:t xml:space="preserve"> 14 </w:t>
      </w:r>
      <w:r w:rsidR="00D374DD" w:rsidRPr="00E6066F">
        <w:rPr>
          <w:rFonts w:asciiTheme="majorHAnsi" w:hAnsiTheme="majorHAnsi"/>
          <w:spacing w:val="17"/>
          <w:w w:val="105"/>
          <w:lang w:val="fr-BE"/>
        </w:rPr>
        <w:t xml:space="preserve">JANVIER </w:t>
      </w:r>
      <w:r w:rsidR="005465A1" w:rsidRPr="00E6066F">
        <w:rPr>
          <w:rFonts w:asciiTheme="majorHAnsi" w:hAnsiTheme="majorHAnsi"/>
          <w:spacing w:val="17"/>
          <w:w w:val="105"/>
          <w:lang w:val="fr-BE"/>
        </w:rPr>
        <w:t>2013</w:t>
      </w:r>
      <w:r w:rsidRPr="00E6066F">
        <w:rPr>
          <w:rFonts w:asciiTheme="majorHAnsi" w:hAnsiTheme="majorHAnsi"/>
          <w:spacing w:val="17"/>
          <w:w w:val="105"/>
          <w:lang w:val="fr-BE"/>
        </w:rPr>
        <w:t xml:space="preserve"> (</w:t>
      </w:r>
      <w:r w:rsidR="00D374DD" w:rsidRPr="00E6066F">
        <w:rPr>
          <w:rFonts w:asciiTheme="majorHAnsi" w:hAnsiTheme="majorHAnsi"/>
          <w:spacing w:val="17"/>
          <w:w w:val="105"/>
          <w:lang w:val="fr-BE"/>
        </w:rPr>
        <w:t>ART</w:t>
      </w:r>
      <w:r w:rsidRPr="00E6066F">
        <w:rPr>
          <w:rFonts w:asciiTheme="majorHAnsi" w:hAnsiTheme="majorHAnsi"/>
          <w:spacing w:val="17"/>
          <w:w w:val="105"/>
          <w:lang w:val="fr-BE"/>
        </w:rPr>
        <w:t xml:space="preserve">. 9 de l’AR </w:t>
      </w:r>
      <w:r w:rsidR="00D374DD" w:rsidRPr="00E6066F">
        <w:rPr>
          <w:rFonts w:asciiTheme="majorHAnsi" w:hAnsiTheme="majorHAnsi"/>
          <w:spacing w:val="17"/>
          <w:w w:val="105"/>
          <w:lang w:val="fr-BE"/>
        </w:rPr>
        <w:t>DU</w:t>
      </w:r>
      <w:r w:rsidRPr="00E6066F">
        <w:rPr>
          <w:rFonts w:asciiTheme="majorHAnsi" w:hAnsiTheme="majorHAnsi"/>
          <w:spacing w:val="17"/>
          <w:w w:val="105"/>
          <w:lang w:val="fr-BE"/>
        </w:rPr>
        <w:t xml:space="preserve"> 14 </w:t>
      </w:r>
      <w:r w:rsidR="00D374DD" w:rsidRPr="00E6066F">
        <w:rPr>
          <w:rFonts w:asciiTheme="majorHAnsi" w:hAnsiTheme="majorHAnsi"/>
          <w:spacing w:val="17"/>
          <w:w w:val="105"/>
          <w:lang w:val="fr-BE"/>
        </w:rPr>
        <w:t xml:space="preserve">JANVIER </w:t>
      </w:r>
      <w:r w:rsidRPr="00E6066F">
        <w:rPr>
          <w:rFonts w:asciiTheme="majorHAnsi" w:hAnsiTheme="majorHAnsi"/>
          <w:spacing w:val="17"/>
          <w:w w:val="105"/>
          <w:lang w:val="fr-BE"/>
        </w:rPr>
        <w:t>2013)</w:t>
      </w:r>
      <w:bookmarkEnd w:id="4"/>
      <w:r w:rsidRPr="00E6066F">
        <w:rPr>
          <w:rFonts w:asciiTheme="majorHAnsi" w:hAnsiTheme="majorHAnsi"/>
          <w:spacing w:val="17"/>
          <w:w w:val="105"/>
          <w:lang w:val="fr-BE"/>
        </w:rPr>
        <w:t xml:space="preserve"> </w:t>
      </w:r>
    </w:p>
    <w:p w14:paraId="691E896C" w14:textId="77777777" w:rsidR="00024081" w:rsidRPr="00E6066F" w:rsidRDefault="00024081" w:rsidP="00E55E93">
      <w:pPr>
        <w:pStyle w:val="Corpsdetexte"/>
        <w:spacing w:line="276" w:lineRule="auto"/>
        <w:ind w:left="360"/>
        <w:rPr>
          <w:rFonts w:asciiTheme="majorHAnsi" w:eastAsia="Arial" w:hAnsiTheme="majorHAnsi" w:cs="Arial"/>
          <w:color w:val="0000FF"/>
          <w:lang w:val="fr-BE"/>
        </w:rPr>
      </w:pPr>
    </w:p>
    <w:p w14:paraId="26E344F9" w14:textId="21B7EE5F" w:rsidR="00852BC2" w:rsidRPr="00E6066F" w:rsidRDefault="00852BC2" w:rsidP="00721FF8">
      <w:pPr>
        <w:pStyle w:val="Corpsdetexte"/>
        <w:numPr>
          <w:ilvl w:val="0"/>
          <w:numId w:val="4"/>
        </w:numPr>
        <w:spacing w:line="276" w:lineRule="auto"/>
        <w:ind w:left="360"/>
        <w:rPr>
          <w:rFonts w:asciiTheme="majorHAnsi" w:eastAsia="Arial" w:hAnsiTheme="majorHAnsi" w:cs="Arial"/>
          <w:color w:val="0000FF"/>
          <w:lang w:val="fr-BE"/>
        </w:rPr>
      </w:pPr>
      <w:r w:rsidRPr="00E6066F">
        <w:rPr>
          <w:rFonts w:asciiTheme="majorHAnsi" w:eastAsia="Arial" w:hAnsiTheme="majorHAnsi" w:cs="Arial"/>
          <w:color w:val="0000FF"/>
          <w:lang w:val="fr-BE"/>
        </w:rPr>
        <w:t>Article 154 : montant des amendes pour retard </w:t>
      </w:r>
    </w:p>
    <w:p w14:paraId="21462797" w14:textId="36080EB3" w:rsidR="00024081" w:rsidRPr="00E6066F" w:rsidRDefault="00024081" w:rsidP="00024081">
      <w:pPr>
        <w:pStyle w:val="Corpsdetexte"/>
        <w:spacing w:line="276" w:lineRule="auto"/>
        <w:ind w:left="360"/>
        <w:rPr>
          <w:rFonts w:asciiTheme="majorHAnsi" w:eastAsia="Arial" w:hAnsiTheme="majorHAnsi" w:cs="Arial"/>
          <w:color w:val="0000FF"/>
          <w:lang w:val="fr-BE"/>
        </w:rPr>
      </w:pPr>
      <w:r w:rsidRPr="00E6066F">
        <w:rPr>
          <w:rFonts w:asciiTheme="majorHAnsi" w:eastAsia="Arial" w:hAnsiTheme="majorHAnsi" w:cs="Arial"/>
          <w:color w:val="0000FF"/>
          <w:lang w:val="fr-BE"/>
        </w:rPr>
        <w:t>Conformément à l’article 154 de l’</w:t>
      </w:r>
      <w:r w:rsidR="005465A1" w:rsidRPr="00E6066F">
        <w:rPr>
          <w:rFonts w:asciiTheme="majorHAnsi" w:eastAsia="Arial" w:hAnsiTheme="majorHAnsi" w:cs="Arial"/>
          <w:color w:val="0000FF"/>
          <w:lang w:val="fr-BE"/>
        </w:rPr>
        <w:t>AR</w:t>
      </w:r>
      <w:r w:rsidRPr="00E6066F">
        <w:rPr>
          <w:rFonts w:asciiTheme="majorHAnsi" w:eastAsia="Arial" w:hAnsiTheme="majorHAnsi" w:cs="Arial"/>
          <w:color w:val="0000FF"/>
          <w:lang w:val="fr-BE"/>
        </w:rPr>
        <w:t xml:space="preserve"> du 14 janvier 2013, les amendes sont calculées à raison de 0,1 % par jour de retard. Par dérogation à l’article 154, leur ampleur est cependant adoucie, le maximum en étant plafonné à 5% de la valeur de l’ensemble ou de la partie des services dont l’exécution a été effectuée avec un même retard. En effet, le pouvoir adjudicateur considère que la lourdeur des sanctions appliquées en cas de retard doit être nuancée par rapport au prescrit légal dans le cadre du présent marché de services.</w:t>
      </w:r>
    </w:p>
    <w:p w14:paraId="0FD6D7A7" w14:textId="77777777" w:rsidR="00024081" w:rsidRPr="00E6066F" w:rsidRDefault="00024081" w:rsidP="00E55E93">
      <w:pPr>
        <w:pStyle w:val="Corpsdetexte"/>
        <w:spacing w:line="276" w:lineRule="auto"/>
        <w:ind w:left="360"/>
        <w:rPr>
          <w:rFonts w:asciiTheme="majorHAnsi" w:eastAsia="Arial" w:hAnsiTheme="majorHAnsi" w:cs="Arial"/>
          <w:color w:val="0000FF"/>
          <w:lang w:val="fr-BE"/>
        </w:rPr>
      </w:pPr>
    </w:p>
    <w:p w14:paraId="77D9C6FE" w14:textId="77777777" w:rsidR="00852BC2" w:rsidRPr="00E6066F" w:rsidRDefault="00852BC2" w:rsidP="00721FF8">
      <w:pPr>
        <w:pStyle w:val="Corpsdetexte"/>
        <w:numPr>
          <w:ilvl w:val="0"/>
          <w:numId w:val="4"/>
        </w:numPr>
        <w:spacing w:line="276" w:lineRule="auto"/>
        <w:ind w:left="360"/>
        <w:rPr>
          <w:rFonts w:asciiTheme="majorHAnsi" w:eastAsia="Arial" w:hAnsiTheme="majorHAnsi" w:cs="Arial"/>
          <w:i/>
          <w:color w:val="0000FF"/>
          <w:lang w:val="fr-BE"/>
        </w:rPr>
      </w:pPr>
      <w:r w:rsidRPr="00E6066F">
        <w:rPr>
          <w:rFonts w:asciiTheme="majorHAnsi" w:eastAsia="Arial" w:hAnsiTheme="majorHAnsi" w:cs="Arial"/>
          <w:i/>
          <w:color w:val="0000FF"/>
          <w:lang w:val="fr-BE"/>
        </w:rPr>
        <w:t>(Éventuellement autres dérogations)</w:t>
      </w:r>
    </w:p>
    <w:p w14:paraId="78B3E380" w14:textId="77777777" w:rsidR="00852BC2" w:rsidRPr="00E6066F" w:rsidRDefault="00852BC2" w:rsidP="00852BC2">
      <w:pPr>
        <w:spacing w:line="276" w:lineRule="auto"/>
        <w:jc w:val="both"/>
        <w:rPr>
          <w:rFonts w:asciiTheme="majorHAnsi" w:hAnsiTheme="majorHAnsi" w:cstheme="minorHAnsi"/>
          <w:sz w:val="19"/>
          <w:szCs w:val="19"/>
          <w:lang w:val="fr-BE"/>
        </w:rPr>
      </w:pPr>
    </w:p>
    <w:p w14:paraId="282B8EA0" w14:textId="77777777" w:rsidR="00852BC2" w:rsidRPr="00E6066F" w:rsidRDefault="00852BC2" w:rsidP="003B64D8">
      <w:pPr>
        <w:pStyle w:val="Paragraphedeliste"/>
        <w:spacing w:line="276" w:lineRule="auto"/>
        <w:ind w:left="476" w:firstLine="0"/>
        <w:rPr>
          <w:rFonts w:asciiTheme="majorHAnsi" w:hAnsiTheme="majorHAnsi" w:cstheme="minorHAnsi"/>
          <w:sz w:val="19"/>
          <w:szCs w:val="19"/>
          <w:lang w:val="fr-BE"/>
        </w:rPr>
        <w:sectPr w:rsidR="00852BC2" w:rsidRPr="00E6066F" w:rsidSect="00987951">
          <w:footerReference w:type="default" r:id="rId17"/>
          <w:pgSz w:w="11900" w:h="16840"/>
          <w:pgMar w:top="1380" w:right="1300" w:bottom="993" w:left="1300" w:header="709" w:footer="366" w:gutter="0"/>
          <w:pgNumType w:start="2"/>
          <w:cols w:space="720"/>
        </w:sectPr>
      </w:pPr>
    </w:p>
    <w:p w14:paraId="2A0B63F9" w14:textId="77777777" w:rsidR="00852BC2" w:rsidRPr="00E6066F" w:rsidRDefault="00852BC2" w:rsidP="00852BC2">
      <w:pPr>
        <w:pStyle w:val="Titre2"/>
        <w:spacing w:before="240"/>
        <w:ind w:left="0" w:firstLine="0"/>
        <w:rPr>
          <w:rFonts w:asciiTheme="majorHAnsi" w:hAnsiTheme="majorHAnsi"/>
          <w:spacing w:val="17"/>
          <w:w w:val="105"/>
          <w:lang w:val="fr-BE"/>
        </w:rPr>
      </w:pPr>
      <w:bookmarkStart w:id="6" w:name="_Toc491269594"/>
      <w:bookmarkStart w:id="7" w:name="_Toc211332232"/>
      <w:r w:rsidRPr="00E6066F">
        <w:rPr>
          <w:rFonts w:asciiTheme="majorHAnsi" w:hAnsiTheme="majorHAnsi"/>
          <w:spacing w:val="17"/>
          <w:w w:val="105"/>
          <w:u w:val="single"/>
          <w:lang w:val="fr-BE"/>
        </w:rPr>
        <w:lastRenderedPageBreak/>
        <w:t>SECTION</w:t>
      </w:r>
      <w:r w:rsidRPr="00E6066F">
        <w:rPr>
          <w:rFonts w:asciiTheme="majorHAnsi" w:hAnsiTheme="majorHAnsi"/>
          <w:spacing w:val="17"/>
          <w:w w:val="105"/>
          <w:lang w:val="fr-BE"/>
        </w:rPr>
        <w:t xml:space="preserve"> I.  CLAUSES ADMINISTRATIVES _ PRESENTATION DU MARCHE</w:t>
      </w:r>
      <w:bookmarkEnd w:id="6"/>
      <w:bookmarkEnd w:id="7"/>
      <w:r w:rsidRPr="00E6066F">
        <w:rPr>
          <w:rFonts w:asciiTheme="majorHAnsi" w:hAnsiTheme="majorHAnsi"/>
          <w:spacing w:val="17"/>
          <w:w w:val="105"/>
          <w:lang w:val="fr-BE"/>
        </w:rPr>
        <w:t xml:space="preserve"> </w:t>
      </w:r>
    </w:p>
    <w:p w14:paraId="120704C0" w14:textId="77777777" w:rsidR="00852BC2" w:rsidRPr="00E6066F" w:rsidRDefault="00852BC2" w:rsidP="00852BC2">
      <w:pPr>
        <w:pStyle w:val="Corpsdetexte"/>
        <w:spacing w:line="276" w:lineRule="auto"/>
        <w:jc w:val="both"/>
        <w:rPr>
          <w:rFonts w:asciiTheme="majorHAnsi" w:hAnsiTheme="majorHAnsi" w:cstheme="minorHAnsi"/>
          <w:b/>
          <w:lang w:val="fr-BE"/>
        </w:rPr>
      </w:pPr>
    </w:p>
    <w:p w14:paraId="324E038E" w14:textId="77777777" w:rsidR="00852BC2" w:rsidRPr="00E6066F" w:rsidRDefault="00C90AEB" w:rsidP="00852BC2">
      <w:pPr>
        <w:pStyle w:val="Titre2"/>
        <w:spacing w:before="240"/>
        <w:ind w:left="0" w:firstLine="0"/>
        <w:rPr>
          <w:rFonts w:asciiTheme="majorHAnsi" w:hAnsiTheme="majorHAnsi"/>
          <w:spacing w:val="17"/>
          <w:w w:val="105"/>
          <w:lang w:val="fr-BE"/>
        </w:rPr>
      </w:pPr>
      <w:bookmarkStart w:id="8" w:name="_Toc491269595"/>
      <w:bookmarkStart w:id="9" w:name="_Toc211332233"/>
      <w:r w:rsidRPr="00E6066F">
        <w:rPr>
          <w:rFonts w:asciiTheme="majorHAnsi" w:hAnsiTheme="majorHAnsi"/>
          <w:spacing w:val="17"/>
          <w:w w:val="105"/>
          <w:lang w:val="fr-BE"/>
        </w:rPr>
        <w:t>I.I</w:t>
      </w:r>
      <w:r w:rsidR="00852BC2" w:rsidRPr="00E6066F">
        <w:rPr>
          <w:rFonts w:asciiTheme="majorHAnsi" w:hAnsiTheme="majorHAnsi"/>
          <w:spacing w:val="17"/>
          <w:w w:val="105"/>
          <w:lang w:val="fr-BE"/>
        </w:rPr>
        <w:t xml:space="preserve"> </w:t>
      </w:r>
      <w:r w:rsidR="00852BC2" w:rsidRPr="00E6066F">
        <w:rPr>
          <w:rFonts w:asciiTheme="majorHAnsi" w:hAnsiTheme="majorHAnsi"/>
          <w:spacing w:val="17"/>
          <w:w w:val="105"/>
          <w:lang w:val="fr-BE"/>
        </w:rPr>
        <w:tab/>
        <w:t>POUVOIR ADJUDICATEUR</w:t>
      </w:r>
      <w:bookmarkEnd w:id="8"/>
      <w:bookmarkEnd w:id="9"/>
    </w:p>
    <w:p w14:paraId="75EB3533" w14:textId="77777777" w:rsidR="00852BC2" w:rsidRPr="00E6066F" w:rsidRDefault="00852BC2" w:rsidP="00852BC2">
      <w:pPr>
        <w:pStyle w:val="Corpsdetexte"/>
        <w:spacing w:before="8" w:line="276" w:lineRule="auto"/>
        <w:jc w:val="both"/>
        <w:rPr>
          <w:rFonts w:asciiTheme="majorHAnsi" w:hAnsiTheme="majorHAnsi" w:cstheme="minorHAnsi"/>
          <w:b/>
          <w:lang w:val="fr-BE"/>
        </w:rPr>
      </w:pPr>
    </w:p>
    <w:p w14:paraId="5B64E4D4"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 xml:space="preserve">Le pouvoir adjudicateur est </w:t>
      </w:r>
      <w:r w:rsidRPr="00E6066F">
        <w:rPr>
          <w:rFonts w:asciiTheme="majorHAnsi" w:hAnsiTheme="majorHAnsi" w:cstheme="minorHAnsi"/>
          <w:i/>
          <w:color w:val="0000FF"/>
          <w:w w:val="105"/>
          <w:lang w:val="fr-BE"/>
        </w:rPr>
        <w:t>(nom)</w:t>
      </w:r>
      <w:r w:rsidRPr="00E6066F">
        <w:rPr>
          <w:rFonts w:asciiTheme="majorHAnsi" w:hAnsiTheme="majorHAnsi" w:cstheme="minorHAnsi"/>
          <w:w w:val="105"/>
          <w:lang w:val="fr-BE"/>
        </w:rPr>
        <w:t xml:space="preserve"> représenté par </w:t>
      </w:r>
      <w:r w:rsidRPr="00E6066F">
        <w:rPr>
          <w:rFonts w:asciiTheme="majorHAnsi" w:hAnsiTheme="majorHAnsi" w:cstheme="minorHAnsi"/>
          <w:i/>
          <w:color w:val="0000FF"/>
          <w:w w:val="105"/>
          <w:lang w:val="fr-BE"/>
        </w:rPr>
        <w:t xml:space="preserve">(nom, </w:t>
      </w:r>
      <w:commentRangeStart w:id="10"/>
      <w:r w:rsidRPr="00E6066F">
        <w:rPr>
          <w:rFonts w:asciiTheme="majorHAnsi" w:hAnsiTheme="majorHAnsi" w:cstheme="minorHAnsi"/>
          <w:i/>
          <w:color w:val="0000FF"/>
          <w:w w:val="105"/>
          <w:lang w:val="fr-BE"/>
        </w:rPr>
        <w:t>fonction</w:t>
      </w:r>
      <w:commentRangeEnd w:id="10"/>
      <w:r w:rsidR="00887725" w:rsidRPr="00E6066F">
        <w:rPr>
          <w:rStyle w:val="Marquedecommentaire"/>
          <w:sz w:val="19"/>
          <w:szCs w:val="19"/>
        </w:rPr>
        <w:commentReference w:id="10"/>
      </w:r>
      <w:r w:rsidRPr="00E6066F">
        <w:rPr>
          <w:rFonts w:asciiTheme="majorHAnsi" w:hAnsiTheme="majorHAnsi" w:cstheme="minorHAnsi"/>
          <w:i/>
          <w:color w:val="0000FF"/>
          <w:w w:val="105"/>
          <w:lang w:val="fr-BE"/>
        </w:rPr>
        <w:t>).</w:t>
      </w:r>
    </w:p>
    <w:p w14:paraId="48AB8A3B"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Des informations complémentaires relatives à la procédure et au contenu du marché peuvent être obtenues auprès de :</w:t>
      </w:r>
    </w:p>
    <w:p w14:paraId="77E2E4E1" w14:textId="4B41A833" w:rsidR="00852BC2" w:rsidRPr="00E6066F" w:rsidRDefault="00852BC2" w:rsidP="00E225BE">
      <w:pPr>
        <w:pStyle w:val="Corpsdetexte"/>
        <w:spacing w:line="276" w:lineRule="auto"/>
        <w:ind w:left="708" w:right="5381"/>
        <w:jc w:val="both"/>
        <w:rPr>
          <w:rFonts w:asciiTheme="majorHAnsi" w:hAnsiTheme="majorHAnsi" w:cstheme="minorHAnsi"/>
          <w:w w:val="105"/>
          <w:lang w:val="fr-BE"/>
        </w:rPr>
      </w:pPr>
      <w:r w:rsidRPr="00E6066F">
        <w:rPr>
          <w:rFonts w:asciiTheme="majorHAnsi" w:hAnsiTheme="majorHAnsi" w:cstheme="minorHAnsi"/>
          <w:w w:val="105"/>
          <w:lang w:val="fr-BE"/>
        </w:rPr>
        <w:t xml:space="preserve">Personne de contact : </w:t>
      </w:r>
      <w:r w:rsidR="00E225BE" w:rsidRPr="00E6066F">
        <w:rPr>
          <w:rFonts w:asciiTheme="majorHAnsi" w:hAnsiTheme="majorHAnsi" w:cstheme="minorHAnsi"/>
          <w:i/>
          <w:color w:val="0000FF"/>
          <w:w w:val="105"/>
          <w:lang w:val="fr-BE"/>
        </w:rPr>
        <w:t>(à compléter)</w:t>
      </w:r>
    </w:p>
    <w:p w14:paraId="567377B5" w14:textId="33A39244" w:rsidR="00852BC2" w:rsidRPr="00E6066F" w:rsidRDefault="00852BC2" w:rsidP="00E225BE">
      <w:pPr>
        <w:pStyle w:val="Corpsdetexte"/>
        <w:spacing w:line="276" w:lineRule="auto"/>
        <w:ind w:left="708" w:right="5381"/>
        <w:jc w:val="both"/>
        <w:rPr>
          <w:rFonts w:asciiTheme="majorHAnsi" w:hAnsiTheme="majorHAnsi" w:cstheme="minorHAnsi"/>
          <w:lang w:val="fr-BE"/>
        </w:rPr>
      </w:pPr>
      <w:r w:rsidRPr="00E6066F">
        <w:rPr>
          <w:rFonts w:asciiTheme="majorHAnsi" w:hAnsiTheme="majorHAnsi" w:cstheme="minorHAnsi"/>
          <w:w w:val="105"/>
          <w:lang w:val="fr-BE"/>
        </w:rPr>
        <w:t xml:space="preserve">Tél : </w:t>
      </w:r>
      <w:r w:rsidR="00E225BE" w:rsidRPr="00E6066F">
        <w:rPr>
          <w:rFonts w:asciiTheme="majorHAnsi" w:hAnsiTheme="majorHAnsi" w:cstheme="minorHAnsi"/>
          <w:i/>
          <w:color w:val="0000FF"/>
          <w:w w:val="105"/>
          <w:lang w:val="fr-BE"/>
        </w:rPr>
        <w:t>(à compléter)</w:t>
      </w:r>
    </w:p>
    <w:p w14:paraId="26C45138" w14:textId="44D89AF7" w:rsidR="00852BC2" w:rsidRPr="00E6066F" w:rsidRDefault="00852BC2" w:rsidP="00E225BE">
      <w:pPr>
        <w:pStyle w:val="Corpsdetexte"/>
        <w:spacing w:line="276" w:lineRule="auto"/>
        <w:ind w:left="708" w:right="286"/>
        <w:jc w:val="both"/>
        <w:rPr>
          <w:rFonts w:asciiTheme="majorHAnsi" w:hAnsiTheme="majorHAnsi" w:cstheme="minorHAnsi"/>
          <w:lang w:val="fr-BE"/>
        </w:rPr>
      </w:pPr>
      <w:r w:rsidRPr="00E6066F">
        <w:rPr>
          <w:rFonts w:asciiTheme="majorHAnsi" w:hAnsiTheme="majorHAnsi" w:cstheme="minorHAnsi"/>
          <w:spacing w:val="1"/>
          <w:w w:val="103"/>
          <w:lang w:val="fr-BE"/>
        </w:rPr>
        <w:t>E</w:t>
      </w:r>
      <w:r w:rsidRPr="00E6066F">
        <w:rPr>
          <w:rFonts w:asciiTheme="majorHAnsi" w:hAnsiTheme="majorHAnsi" w:cstheme="minorHAnsi"/>
          <w:w w:val="34"/>
          <w:lang w:val="fr-BE"/>
        </w:rPr>
        <w:t>-­‐</w:t>
      </w:r>
      <w:r w:rsidRPr="00E6066F">
        <w:rPr>
          <w:rFonts w:asciiTheme="majorHAnsi" w:hAnsiTheme="majorHAnsi" w:cstheme="minorHAnsi"/>
          <w:spacing w:val="2"/>
          <w:w w:val="103"/>
          <w:lang w:val="fr-BE"/>
        </w:rPr>
        <w:t>m</w:t>
      </w:r>
      <w:r w:rsidRPr="00E6066F">
        <w:rPr>
          <w:rFonts w:asciiTheme="majorHAnsi" w:hAnsiTheme="majorHAnsi" w:cstheme="minorHAnsi"/>
          <w:spacing w:val="1"/>
          <w:w w:val="103"/>
          <w:lang w:val="fr-BE"/>
        </w:rPr>
        <w:t>a</w:t>
      </w:r>
      <w:r w:rsidRPr="00E6066F">
        <w:rPr>
          <w:rFonts w:asciiTheme="majorHAnsi" w:hAnsiTheme="majorHAnsi" w:cstheme="minorHAnsi"/>
          <w:w w:val="103"/>
          <w:lang w:val="fr-BE"/>
        </w:rPr>
        <w:t>il</w:t>
      </w:r>
      <w:r w:rsidRPr="00E6066F">
        <w:rPr>
          <w:rFonts w:asciiTheme="majorHAnsi" w:hAnsiTheme="majorHAnsi" w:cstheme="minorHAnsi"/>
          <w:spacing w:val="2"/>
          <w:lang w:val="fr-BE"/>
        </w:rPr>
        <w:t xml:space="preserve"> </w:t>
      </w:r>
      <w:r w:rsidRPr="00E6066F">
        <w:rPr>
          <w:rFonts w:asciiTheme="majorHAnsi" w:hAnsiTheme="majorHAnsi" w:cstheme="minorHAnsi"/>
          <w:w w:val="103"/>
          <w:lang w:val="fr-BE"/>
        </w:rPr>
        <w:t>:</w:t>
      </w:r>
      <w:r w:rsidRPr="00E6066F">
        <w:rPr>
          <w:rFonts w:asciiTheme="majorHAnsi" w:hAnsiTheme="majorHAnsi" w:cstheme="minorHAnsi"/>
          <w:spacing w:val="3"/>
          <w:lang w:val="fr-BE"/>
        </w:rPr>
        <w:t xml:space="preserve"> </w:t>
      </w:r>
      <w:r w:rsidR="00E225BE" w:rsidRPr="00E6066F">
        <w:rPr>
          <w:rFonts w:asciiTheme="majorHAnsi" w:hAnsiTheme="majorHAnsi" w:cstheme="minorHAnsi"/>
          <w:i/>
          <w:color w:val="0000FF"/>
          <w:w w:val="105"/>
          <w:lang w:val="fr-BE"/>
        </w:rPr>
        <w:t>(à compléter</w:t>
      </w:r>
    </w:p>
    <w:p w14:paraId="4640B007" w14:textId="003AE467" w:rsidR="00852BC2" w:rsidRPr="00E6066F" w:rsidRDefault="00852BC2" w:rsidP="00E225BE">
      <w:pPr>
        <w:pStyle w:val="Corpsdetexte"/>
        <w:spacing w:before="9" w:line="276" w:lineRule="auto"/>
        <w:ind w:left="708"/>
        <w:jc w:val="both"/>
        <w:rPr>
          <w:rFonts w:asciiTheme="majorHAnsi" w:hAnsiTheme="majorHAnsi" w:cstheme="minorHAnsi"/>
          <w:i/>
          <w:color w:val="0000FF"/>
          <w:w w:val="105"/>
          <w:lang w:val="fr-BE"/>
        </w:rPr>
      </w:pPr>
      <w:r w:rsidRPr="00E6066F">
        <w:rPr>
          <w:rFonts w:asciiTheme="majorHAnsi" w:hAnsiTheme="majorHAnsi" w:cstheme="minorHAnsi"/>
          <w:spacing w:val="1"/>
          <w:w w:val="103"/>
          <w:lang w:val="fr-BE"/>
        </w:rPr>
        <w:t>Ad</w:t>
      </w:r>
      <w:r w:rsidRPr="00E6066F">
        <w:rPr>
          <w:rFonts w:asciiTheme="majorHAnsi" w:hAnsiTheme="majorHAnsi" w:cstheme="minorHAnsi"/>
          <w:w w:val="103"/>
          <w:lang w:val="fr-BE"/>
        </w:rPr>
        <w:t>r</w:t>
      </w:r>
      <w:r w:rsidRPr="00E6066F">
        <w:rPr>
          <w:rFonts w:asciiTheme="majorHAnsi" w:hAnsiTheme="majorHAnsi" w:cstheme="minorHAnsi"/>
          <w:spacing w:val="1"/>
          <w:w w:val="103"/>
          <w:lang w:val="fr-BE"/>
        </w:rPr>
        <w:t>ess</w:t>
      </w:r>
      <w:r w:rsidRPr="00E6066F">
        <w:rPr>
          <w:rFonts w:asciiTheme="majorHAnsi" w:hAnsiTheme="majorHAnsi" w:cstheme="minorHAnsi"/>
          <w:w w:val="103"/>
          <w:lang w:val="fr-BE"/>
        </w:rPr>
        <w:t>e</w:t>
      </w:r>
      <w:r w:rsidRPr="00E6066F">
        <w:rPr>
          <w:rFonts w:asciiTheme="majorHAnsi" w:hAnsiTheme="majorHAnsi" w:cstheme="minorHAnsi"/>
          <w:spacing w:val="3"/>
          <w:lang w:val="fr-BE"/>
        </w:rPr>
        <w:t xml:space="preserve"> </w:t>
      </w:r>
      <w:r w:rsidRPr="00E6066F">
        <w:rPr>
          <w:rFonts w:asciiTheme="majorHAnsi" w:hAnsiTheme="majorHAnsi" w:cstheme="minorHAnsi"/>
          <w:w w:val="103"/>
          <w:lang w:val="fr-BE"/>
        </w:rPr>
        <w:t>:</w:t>
      </w:r>
      <w:r w:rsidRPr="00E6066F">
        <w:rPr>
          <w:rFonts w:asciiTheme="majorHAnsi" w:hAnsiTheme="majorHAnsi" w:cstheme="minorHAnsi"/>
          <w:spacing w:val="3"/>
          <w:lang w:val="fr-BE"/>
        </w:rPr>
        <w:t xml:space="preserve"> </w:t>
      </w:r>
      <w:r w:rsidR="00E225BE" w:rsidRPr="00E6066F">
        <w:rPr>
          <w:rFonts w:asciiTheme="majorHAnsi" w:hAnsiTheme="majorHAnsi" w:cstheme="minorHAnsi"/>
          <w:i/>
          <w:color w:val="0000FF"/>
          <w:w w:val="105"/>
          <w:lang w:val="fr-BE"/>
        </w:rPr>
        <w:t>(à compléter)</w:t>
      </w:r>
    </w:p>
    <w:p w14:paraId="6E58E5A8" w14:textId="77777777" w:rsidR="00E225BE" w:rsidRPr="00E6066F" w:rsidRDefault="00E225BE" w:rsidP="00E225BE">
      <w:pPr>
        <w:pStyle w:val="Corpsdetexte"/>
        <w:spacing w:before="9" w:line="276" w:lineRule="auto"/>
        <w:ind w:left="708"/>
        <w:jc w:val="both"/>
        <w:rPr>
          <w:rFonts w:asciiTheme="majorHAnsi" w:hAnsiTheme="majorHAnsi" w:cstheme="minorHAnsi"/>
          <w:b/>
          <w:lang w:val="fr-BE"/>
        </w:rPr>
      </w:pPr>
    </w:p>
    <w:p w14:paraId="3AADC5C0" w14:textId="77777777" w:rsidR="00852BC2" w:rsidRPr="00E6066F" w:rsidRDefault="00852BC2" w:rsidP="00852BC2">
      <w:pPr>
        <w:pStyle w:val="Titre2"/>
        <w:spacing w:before="240"/>
        <w:ind w:left="0" w:firstLine="0"/>
        <w:rPr>
          <w:rFonts w:asciiTheme="majorHAnsi" w:hAnsiTheme="majorHAnsi"/>
          <w:spacing w:val="17"/>
          <w:w w:val="105"/>
          <w:lang w:val="fr-BE"/>
        </w:rPr>
      </w:pPr>
      <w:bookmarkStart w:id="11" w:name="_Toc491269596"/>
      <w:bookmarkStart w:id="12" w:name="_Toc211332234"/>
      <w:r w:rsidRPr="00E6066F">
        <w:rPr>
          <w:rFonts w:asciiTheme="majorHAnsi" w:hAnsiTheme="majorHAnsi"/>
          <w:spacing w:val="17"/>
          <w:w w:val="105"/>
          <w:lang w:val="fr-BE"/>
        </w:rPr>
        <w:t xml:space="preserve">I.2 </w:t>
      </w:r>
      <w:r w:rsidRPr="00E6066F">
        <w:rPr>
          <w:rFonts w:asciiTheme="majorHAnsi" w:hAnsiTheme="majorHAnsi"/>
          <w:spacing w:val="17"/>
          <w:w w:val="105"/>
          <w:lang w:val="fr-BE"/>
        </w:rPr>
        <w:tab/>
        <w:t>OBJET DU MARCHE</w:t>
      </w:r>
      <w:bookmarkEnd w:id="11"/>
      <w:bookmarkEnd w:id="12"/>
    </w:p>
    <w:p w14:paraId="37881BFC" w14:textId="77777777" w:rsidR="00852BC2" w:rsidRPr="00E6066F" w:rsidRDefault="00852BC2" w:rsidP="00852BC2">
      <w:pPr>
        <w:pStyle w:val="Default"/>
        <w:spacing w:line="276" w:lineRule="auto"/>
        <w:ind w:left="116"/>
        <w:jc w:val="both"/>
        <w:rPr>
          <w:rFonts w:asciiTheme="majorHAnsi" w:hAnsiTheme="majorHAnsi" w:cstheme="minorHAnsi"/>
          <w:i/>
          <w:color w:val="000000" w:themeColor="text1"/>
          <w:sz w:val="19"/>
          <w:szCs w:val="19"/>
        </w:rPr>
      </w:pPr>
    </w:p>
    <w:p w14:paraId="7BA66617" w14:textId="5E6FBABC"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 xml:space="preserve">Le marché porte sur une mission d’auteur de projet relative à </w:t>
      </w:r>
      <w:r w:rsidR="008421BB" w:rsidRPr="00E6066F">
        <w:rPr>
          <w:rFonts w:asciiTheme="majorHAnsi" w:hAnsiTheme="majorHAnsi" w:cstheme="minorHAnsi"/>
          <w:i/>
          <w:color w:val="0000FF"/>
          <w:lang w:val="fr-BE"/>
        </w:rPr>
        <w:t>(= titre du marché)</w:t>
      </w:r>
    </w:p>
    <w:p w14:paraId="3E74C94F" w14:textId="5834AC10" w:rsidR="00852BC2" w:rsidRPr="00E6066F" w:rsidRDefault="00852BC2" w:rsidP="008421BB">
      <w:pPr>
        <w:pStyle w:val="Corpsdetexte"/>
        <w:spacing w:line="276" w:lineRule="auto"/>
        <w:jc w:val="both"/>
        <w:rPr>
          <w:rFonts w:asciiTheme="majorHAnsi" w:hAnsiTheme="majorHAnsi" w:cstheme="minorHAnsi"/>
          <w:lang w:val="fr-BE"/>
        </w:rPr>
      </w:pPr>
    </w:p>
    <w:p w14:paraId="5FF998C1" w14:textId="6ED6CB09" w:rsidR="00D72FE7" w:rsidRPr="00E6066F" w:rsidRDefault="00D72FE7" w:rsidP="00D72FE7">
      <w:pPr>
        <w:pStyle w:val="Titre2"/>
        <w:spacing w:before="240"/>
        <w:ind w:left="0" w:firstLine="0"/>
        <w:rPr>
          <w:rFonts w:asciiTheme="majorHAnsi" w:hAnsiTheme="majorHAnsi"/>
          <w:spacing w:val="17"/>
          <w:w w:val="105"/>
          <w:lang w:val="fr-BE"/>
        </w:rPr>
      </w:pPr>
      <w:bookmarkStart w:id="13" w:name="_Toc491269597"/>
      <w:bookmarkStart w:id="14" w:name="_Toc211332235"/>
      <w:r w:rsidRPr="00E6066F">
        <w:rPr>
          <w:rFonts w:asciiTheme="majorHAnsi" w:hAnsiTheme="majorHAnsi"/>
          <w:spacing w:val="17"/>
          <w:w w:val="105"/>
          <w:lang w:val="fr-BE"/>
        </w:rPr>
        <w:t xml:space="preserve">I.2.1 </w:t>
      </w:r>
      <w:r w:rsidRPr="00E6066F">
        <w:rPr>
          <w:rFonts w:asciiTheme="majorHAnsi" w:hAnsiTheme="majorHAnsi"/>
          <w:spacing w:val="17"/>
          <w:w w:val="105"/>
          <w:lang w:val="fr-BE"/>
        </w:rPr>
        <w:tab/>
      </w:r>
      <w:bookmarkEnd w:id="13"/>
      <w:r w:rsidR="00DB3CB5" w:rsidRPr="00E6066F">
        <w:rPr>
          <w:rFonts w:asciiTheme="majorHAnsi" w:hAnsiTheme="majorHAnsi"/>
          <w:spacing w:val="17"/>
          <w:w w:val="105"/>
          <w:u w:val="single"/>
          <w:lang w:val="fr-BE"/>
        </w:rPr>
        <w:t>Site</w:t>
      </w:r>
      <w:bookmarkEnd w:id="14"/>
    </w:p>
    <w:p w14:paraId="0565FE1B" w14:textId="77777777" w:rsidR="00D72FE7" w:rsidRPr="00E6066F" w:rsidRDefault="00D72FE7" w:rsidP="00D72FE7">
      <w:pPr>
        <w:pStyle w:val="Corpsdetexte"/>
        <w:spacing w:before="8" w:line="276" w:lineRule="auto"/>
        <w:jc w:val="both"/>
        <w:rPr>
          <w:rFonts w:asciiTheme="majorHAnsi" w:hAnsiTheme="majorHAnsi" w:cstheme="minorHAnsi"/>
          <w:b/>
          <w:lang w:val="fr-BE"/>
        </w:rPr>
      </w:pPr>
    </w:p>
    <w:p w14:paraId="34D20B0E" w14:textId="77777777" w:rsidR="00D72FE7" w:rsidRPr="00E6066F" w:rsidRDefault="00D72FE7" w:rsidP="00D72FE7">
      <w:pPr>
        <w:pStyle w:val="Corpsdetexte"/>
        <w:spacing w:line="276" w:lineRule="auto"/>
        <w:rPr>
          <w:rFonts w:asciiTheme="majorHAnsi" w:hAnsiTheme="majorHAnsi" w:cstheme="minorHAnsi"/>
          <w:lang w:val="fr-BE"/>
        </w:rPr>
      </w:pPr>
      <w:r w:rsidRPr="00E6066F">
        <w:rPr>
          <w:rFonts w:asciiTheme="majorHAnsi" w:hAnsiTheme="majorHAnsi" w:cstheme="minorHAnsi"/>
          <w:spacing w:val="1"/>
          <w:w w:val="103"/>
          <w:lang w:val="fr-BE"/>
        </w:rPr>
        <w:t>Ad</w:t>
      </w:r>
      <w:r w:rsidRPr="00E6066F">
        <w:rPr>
          <w:rFonts w:asciiTheme="majorHAnsi" w:hAnsiTheme="majorHAnsi" w:cstheme="minorHAnsi"/>
          <w:w w:val="103"/>
          <w:lang w:val="fr-BE"/>
        </w:rPr>
        <w:t>r</w:t>
      </w:r>
      <w:r w:rsidRPr="00E6066F">
        <w:rPr>
          <w:rFonts w:asciiTheme="majorHAnsi" w:hAnsiTheme="majorHAnsi" w:cstheme="minorHAnsi"/>
          <w:spacing w:val="1"/>
          <w:w w:val="103"/>
          <w:lang w:val="fr-BE"/>
        </w:rPr>
        <w:t>ess</w:t>
      </w:r>
      <w:r w:rsidRPr="00E6066F">
        <w:rPr>
          <w:rFonts w:asciiTheme="majorHAnsi" w:hAnsiTheme="majorHAnsi" w:cstheme="minorHAnsi"/>
          <w:w w:val="103"/>
          <w:lang w:val="fr-BE"/>
        </w:rPr>
        <w:t>e</w:t>
      </w:r>
      <w:r w:rsidRPr="00E6066F">
        <w:rPr>
          <w:rFonts w:asciiTheme="majorHAnsi" w:hAnsiTheme="majorHAnsi" w:cstheme="minorHAnsi"/>
          <w:spacing w:val="4"/>
          <w:lang w:val="fr-BE"/>
        </w:rPr>
        <w:t xml:space="preserve"> </w:t>
      </w:r>
      <w:r w:rsidRPr="00E6066F">
        <w:rPr>
          <w:rFonts w:asciiTheme="majorHAnsi" w:hAnsiTheme="majorHAnsi" w:cstheme="minorHAnsi"/>
          <w:w w:val="103"/>
          <w:lang w:val="fr-BE"/>
        </w:rPr>
        <w:t>:</w:t>
      </w:r>
      <w:r w:rsidRPr="00E6066F">
        <w:rPr>
          <w:rFonts w:asciiTheme="majorHAnsi" w:hAnsiTheme="majorHAnsi" w:cstheme="minorHAnsi"/>
          <w:spacing w:val="3"/>
          <w:lang w:val="fr-BE"/>
        </w:rPr>
        <w:t xml:space="preserve"> </w:t>
      </w:r>
      <w:r w:rsidRPr="00E6066F">
        <w:rPr>
          <w:rFonts w:asciiTheme="majorHAnsi" w:hAnsiTheme="majorHAnsi" w:cstheme="minorHAnsi"/>
          <w:i/>
          <w:color w:val="0000FF"/>
          <w:w w:val="105"/>
          <w:lang w:val="fr-BE"/>
        </w:rPr>
        <w:t>(à compléter)</w:t>
      </w:r>
    </w:p>
    <w:p w14:paraId="5C8B29B5" w14:textId="29140119" w:rsidR="008F0A9B" w:rsidRPr="00E6066F" w:rsidRDefault="00D72FE7" w:rsidP="00D72FE7">
      <w:pPr>
        <w:pStyle w:val="Corpsdetexte"/>
        <w:spacing w:line="276" w:lineRule="auto"/>
        <w:rPr>
          <w:rFonts w:asciiTheme="majorHAnsi" w:hAnsiTheme="majorHAnsi" w:cstheme="minorHAnsi"/>
          <w:lang w:val="fr-BE"/>
        </w:rPr>
      </w:pPr>
      <w:r w:rsidRPr="00E6066F">
        <w:rPr>
          <w:rFonts w:asciiTheme="majorHAnsi" w:hAnsiTheme="majorHAnsi" w:cstheme="minorHAnsi"/>
          <w:w w:val="103"/>
          <w:lang w:val="fr-BE"/>
        </w:rPr>
        <w:t xml:space="preserve">Parcelles cadastrales : </w:t>
      </w:r>
      <w:r w:rsidRPr="00E6066F">
        <w:rPr>
          <w:rFonts w:asciiTheme="majorHAnsi" w:hAnsiTheme="majorHAnsi" w:cstheme="minorHAnsi"/>
          <w:i/>
          <w:color w:val="0000FF"/>
          <w:w w:val="105"/>
          <w:lang w:val="fr-BE"/>
        </w:rPr>
        <w:t>(à compléter)</w:t>
      </w:r>
    </w:p>
    <w:p w14:paraId="2B233114" w14:textId="77777777" w:rsidR="00852BC2" w:rsidRPr="00E6066F" w:rsidRDefault="00852BC2" w:rsidP="004D7DC3">
      <w:pPr>
        <w:rPr>
          <w:w w:val="105"/>
          <w:sz w:val="19"/>
          <w:szCs w:val="19"/>
          <w:lang w:val="fr-BE"/>
        </w:rPr>
      </w:pPr>
    </w:p>
    <w:p w14:paraId="001E9A58" w14:textId="7F7AD207" w:rsidR="00852BC2" w:rsidRPr="00E6066F" w:rsidRDefault="00852BC2" w:rsidP="00852BC2">
      <w:pPr>
        <w:pStyle w:val="Titre2"/>
        <w:spacing w:before="240"/>
        <w:ind w:left="0" w:firstLine="0"/>
        <w:rPr>
          <w:rFonts w:asciiTheme="majorHAnsi" w:hAnsiTheme="majorHAnsi"/>
          <w:spacing w:val="17"/>
          <w:w w:val="105"/>
          <w:lang w:val="fr-BE"/>
        </w:rPr>
      </w:pPr>
      <w:bookmarkStart w:id="15" w:name="_Toc491269598"/>
      <w:bookmarkStart w:id="16" w:name="_Toc211332236"/>
      <w:r w:rsidRPr="00E6066F">
        <w:rPr>
          <w:rFonts w:asciiTheme="majorHAnsi" w:hAnsiTheme="majorHAnsi"/>
          <w:spacing w:val="17"/>
          <w:w w:val="105"/>
          <w:lang w:val="fr-BE"/>
        </w:rPr>
        <w:t>I.</w:t>
      </w:r>
      <w:r w:rsidR="00D72FE7" w:rsidRPr="00E6066F">
        <w:rPr>
          <w:rFonts w:asciiTheme="majorHAnsi" w:hAnsiTheme="majorHAnsi"/>
          <w:spacing w:val="17"/>
          <w:w w:val="105"/>
          <w:lang w:val="fr-BE"/>
        </w:rPr>
        <w:t>2.2</w:t>
      </w:r>
      <w:r w:rsidRPr="00E6066F">
        <w:rPr>
          <w:rFonts w:asciiTheme="majorHAnsi" w:hAnsiTheme="majorHAnsi"/>
          <w:spacing w:val="17"/>
          <w:w w:val="105"/>
          <w:lang w:val="fr-BE"/>
        </w:rPr>
        <w:t xml:space="preserve"> </w:t>
      </w:r>
      <w:r w:rsidRPr="00E6066F">
        <w:rPr>
          <w:rFonts w:asciiTheme="majorHAnsi" w:hAnsiTheme="majorHAnsi"/>
          <w:spacing w:val="17"/>
          <w:w w:val="105"/>
          <w:lang w:val="fr-BE"/>
        </w:rPr>
        <w:tab/>
      </w:r>
      <w:bookmarkEnd w:id="15"/>
      <w:r w:rsidR="00DB3CB5" w:rsidRPr="00E6066F">
        <w:rPr>
          <w:rFonts w:asciiTheme="majorHAnsi" w:hAnsiTheme="majorHAnsi"/>
          <w:spacing w:val="17"/>
          <w:w w:val="105"/>
          <w:u w:val="single"/>
          <w:lang w:val="fr-BE"/>
        </w:rPr>
        <w:t>Mission</w:t>
      </w:r>
      <w:bookmarkEnd w:id="16"/>
    </w:p>
    <w:p w14:paraId="3113DFC9" w14:textId="77777777" w:rsidR="00852BC2" w:rsidRPr="00E6066F" w:rsidRDefault="00852BC2" w:rsidP="00852BC2">
      <w:pPr>
        <w:pStyle w:val="Corpsdetexte"/>
        <w:spacing w:before="8" w:line="276" w:lineRule="auto"/>
        <w:jc w:val="both"/>
        <w:rPr>
          <w:rFonts w:asciiTheme="majorHAnsi" w:hAnsiTheme="majorHAnsi" w:cstheme="minorHAnsi"/>
          <w:b/>
          <w:lang w:val="fr-BE"/>
        </w:rPr>
      </w:pPr>
    </w:p>
    <w:p w14:paraId="627CF63D" w14:textId="4A975122" w:rsidR="00852BC2" w:rsidRPr="00E6066F" w:rsidRDefault="00852BC2" w:rsidP="00852BC2">
      <w:pPr>
        <w:pStyle w:val="Corpsdetexte"/>
        <w:spacing w:line="276" w:lineRule="auto"/>
        <w:rPr>
          <w:rFonts w:asciiTheme="majorHAnsi" w:hAnsiTheme="majorHAnsi" w:cstheme="minorHAnsi"/>
          <w:i/>
          <w:color w:val="0000FF"/>
          <w:lang w:val="fr-BE"/>
        </w:rPr>
      </w:pPr>
      <w:r w:rsidRPr="00E6066F">
        <w:rPr>
          <w:rFonts w:asciiTheme="majorHAnsi" w:hAnsiTheme="majorHAnsi" w:cstheme="minorHAnsi"/>
          <w:w w:val="105"/>
          <w:lang w:val="fr-BE"/>
        </w:rPr>
        <w:t xml:space="preserve">La mission consiste en </w:t>
      </w:r>
      <w:commentRangeStart w:id="17"/>
      <w:r w:rsidRPr="00E6066F">
        <w:rPr>
          <w:rFonts w:asciiTheme="majorHAnsi" w:hAnsiTheme="majorHAnsi" w:cstheme="minorHAnsi"/>
          <w:i/>
          <w:color w:val="0000FF"/>
          <w:lang w:val="fr-BE"/>
        </w:rPr>
        <w:t>(</w:t>
      </w:r>
      <w:r w:rsidR="00E84105" w:rsidRPr="00E6066F">
        <w:rPr>
          <w:rFonts w:asciiTheme="majorHAnsi" w:hAnsiTheme="majorHAnsi" w:cstheme="minorHAnsi"/>
          <w:i/>
          <w:color w:val="0000FF"/>
          <w:lang w:val="fr-BE"/>
        </w:rPr>
        <w:t xml:space="preserve">description du contexte : site, contexte urbain, contexte institutionnel et </w:t>
      </w:r>
      <w:r w:rsidRPr="00E6066F">
        <w:rPr>
          <w:rFonts w:asciiTheme="majorHAnsi" w:hAnsiTheme="majorHAnsi" w:cstheme="minorHAnsi"/>
          <w:i/>
          <w:color w:val="0000FF"/>
          <w:lang w:val="fr-BE"/>
        </w:rPr>
        <w:t>description de la mission</w:t>
      </w:r>
      <w:r w:rsidR="00E84105" w:rsidRPr="00E6066F">
        <w:rPr>
          <w:rFonts w:asciiTheme="majorHAnsi" w:hAnsiTheme="majorHAnsi" w:cstheme="minorHAnsi"/>
          <w:i/>
          <w:color w:val="0000FF"/>
          <w:lang w:val="fr-BE"/>
        </w:rPr>
        <w:t xml:space="preserve"> : </w:t>
      </w:r>
      <w:r w:rsidRPr="00E6066F">
        <w:rPr>
          <w:rFonts w:asciiTheme="majorHAnsi" w:hAnsiTheme="majorHAnsi" w:cstheme="minorHAnsi"/>
          <w:i/>
          <w:color w:val="0000FF"/>
          <w:lang w:val="fr-BE"/>
        </w:rPr>
        <w:t>ambitions, enjeux, etc.)</w:t>
      </w:r>
      <w:commentRangeEnd w:id="17"/>
      <w:r w:rsidR="00887725" w:rsidRPr="00E6066F">
        <w:rPr>
          <w:rStyle w:val="Marquedecommentaire"/>
          <w:sz w:val="19"/>
          <w:szCs w:val="19"/>
        </w:rPr>
        <w:commentReference w:id="17"/>
      </w:r>
    </w:p>
    <w:p w14:paraId="6EFF70AD" w14:textId="5F780CA1"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La définition complète du projet figure dans le programme en annexe </w:t>
      </w:r>
      <w:r w:rsidRPr="00E6066F">
        <w:rPr>
          <w:rFonts w:asciiTheme="majorHAnsi" w:hAnsiTheme="majorHAnsi" w:cstheme="minorHAnsi"/>
          <w:i/>
          <w:color w:val="0000FF"/>
          <w:lang w:val="fr-BE"/>
        </w:rPr>
        <w:t>(numéro)</w:t>
      </w:r>
      <w:r w:rsidRPr="00E6066F">
        <w:rPr>
          <w:rFonts w:asciiTheme="majorHAnsi" w:hAnsiTheme="majorHAnsi" w:cstheme="minorHAnsi"/>
          <w:w w:val="105"/>
          <w:lang w:val="fr-BE"/>
        </w:rPr>
        <w:t xml:space="preserve"> du </w:t>
      </w:r>
      <w:r w:rsidR="00456EB6" w:rsidRPr="00E6066F">
        <w:rPr>
          <w:rFonts w:asciiTheme="majorHAnsi" w:hAnsiTheme="majorHAnsi" w:cstheme="minorHAnsi"/>
          <w:w w:val="105"/>
          <w:lang w:val="fr-BE"/>
        </w:rPr>
        <w:t>C</w:t>
      </w:r>
      <w:r w:rsidRPr="00E6066F">
        <w:rPr>
          <w:rFonts w:asciiTheme="majorHAnsi" w:hAnsiTheme="majorHAnsi" w:cstheme="minorHAnsi"/>
          <w:w w:val="105"/>
          <w:lang w:val="fr-BE"/>
        </w:rPr>
        <w:t xml:space="preserve">ahier spécial des charges. </w:t>
      </w:r>
    </w:p>
    <w:p w14:paraId="25335A40" w14:textId="77777777" w:rsidR="00E84105" w:rsidRPr="00E6066F" w:rsidRDefault="00E84105" w:rsidP="00E84105">
      <w:pPr>
        <w:pStyle w:val="Corpsdetexte"/>
        <w:spacing w:line="276" w:lineRule="auto"/>
        <w:rPr>
          <w:rFonts w:asciiTheme="majorHAnsi" w:hAnsiTheme="majorHAnsi" w:cstheme="minorHAnsi"/>
          <w:i/>
          <w:color w:val="0000FF"/>
          <w:lang w:val="fr-BE"/>
        </w:rPr>
      </w:pPr>
      <w:r w:rsidRPr="00E6066F">
        <w:rPr>
          <w:rFonts w:asciiTheme="majorHAnsi" w:hAnsiTheme="majorHAnsi" w:cstheme="minorHAnsi"/>
          <w:i/>
          <w:color w:val="0000FF"/>
          <w:lang w:val="fr-BE"/>
        </w:rPr>
        <w:t>+ (éventuellement) lien vers un site web avec plus d’informations</w:t>
      </w:r>
    </w:p>
    <w:p w14:paraId="22297386" w14:textId="77777777" w:rsidR="00480CFF" w:rsidRPr="00E6066F" w:rsidRDefault="00480CFF" w:rsidP="00E42172">
      <w:pPr>
        <w:spacing w:line="276" w:lineRule="auto"/>
        <w:rPr>
          <w:rFonts w:asciiTheme="majorHAnsi" w:hAnsiTheme="majorHAnsi" w:cstheme="minorHAnsi"/>
          <w:w w:val="105"/>
          <w:sz w:val="19"/>
          <w:szCs w:val="19"/>
          <w:lang w:val="fr-BE"/>
        </w:rPr>
      </w:pPr>
    </w:p>
    <w:p w14:paraId="727B8750" w14:textId="77777777" w:rsidR="00E15F53" w:rsidRPr="00E6066F" w:rsidRDefault="00E15F53" w:rsidP="00E15F53">
      <w:pPr>
        <w:spacing w:line="276" w:lineRule="auto"/>
        <w:rPr>
          <w:rFonts w:asciiTheme="majorHAnsi" w:hAnsiTheme="majorHAnsi" w:cstheme="majorHAnsi"/>
          <w:bCs/>
          <w:color w:val="00B050"/>
          <w:w w:val="105"/>
          <w:sz w:val="19"/>
          <w:szCs w:val="19"/>
          <w:lang w:val="fr-BE"/>
        </w:rPr>
      </w:pPr>
      <w:r w:rsidRPr="00E6066F">
        <w:rPr>
          <w:rFonts w:asciiTheme="majorHAnsi" w:hAnsiTheme="majorHAnsi" w:cstheme="majorHAnsi"/>
          <w:w w:val="105"/>
          <w:sz w:val="19"/>
          <w:szCs w:val="19"/>
          <w:lang w:val="fr-BE"/>
        </w:rPr>
        <w:t xml:space="preserve">Le pouvoir adjudicateur attire l’attention des équipes pluridisciplinaires sur sa volonté de réaliser un projet au programme </w:t>
      </w:r>
      <w:r w:rsidRPr="00E6066F">
        <w:rPr>
          <w:rFonts w:asciiTheme="majorHAnsi" w:hAnsiTheme="majorHAnsi" w:cstheme="majorHAnsi"/>
          <w:i/>
          <w:color w:val="0000FF"/>
          <w:sz w:val="19"/>
          <w:szCs w:val="19"/>
          <w:lang w:val="fr-BE"/>
        </w:rPr>
        <w:t>(à compléter)</w:t>
      </w:r>
      <w:r w:rsidRPr="00E6066F">
        <w:rPr>
          <w:rFonts w:asciiTheme="majorHAnsi" w:hAnsiTheme="majorHAnsi" w:cstheme="majorHAnsi"/>
          <w:w w:val="105"/>
          <w:sz w:val="19"/>
          <w:szCs w:val="19"/>
          <w:lang w:val="fr-BE"/>
        </w:rPr>
        <w:t xml:space="preserve"> </w:t>
      </w:r>
      <w:r w:rsidRPr="00E6066F">
        <w:rPr>
          <w:rFonts w:asciiTheme="majorHAnsi" w:hAnsiTheme="majorHAnsi" w:cstheme="majorHAnsi"/>
          <w:bCs/>
          <w:w w:val="105"/>
          <w:sz w:val="19"/>
          <w:szCs w:val="19"/>
          <w:lang w:val="fr-BE"/>
        </w:rPr>
        <w:t>s’inscrivant dans une vision intégrée.</w:t>
      </w:r>
    </w:p>
    <w:p w14:paraId="0802F4CA" w14:textId="77777777" w:rsidR="00E15F53" w:rsidRPr="00E6066F" w:rsidRDefault="00E15F53" w:rsidP="00E15F53">
      <w:pPr>
        <w:spacing w:line="276" w:lineRule="auto"/>
        <w:rPr>
          <w:rFonts w:asciiTheme="majorHAnsi" w:hAnsiTheme="majorHAnsi" w:cstheme="majorHAnsi"/>
          <w:bCs/>
          <w:w w:val="105"/>
          <w:sz w:val="19"/>
          <w:szCs w:val="19"/>
          <w:lang w:val="fr-BE"/>
        </w:rPr>
      </w:pPr>
    </w:p>
    <w:p w14:paraId="7475979C" w14:textId="77777777" w:rsidR="00E15F53" w:rsidRPr="00E6066F" w:rsidRDefault="00E15F53" w:rsidP="00E15F53">
      <w:pPr>
        <w:spacing w:line="276" w:lineRule="auto"/>
        <w:rPr>
          <w:rFonts w:asciiTheme="majorHAnsi" w:hAnsiTheme="majorHAnsi" w:cstheme="majorHAnsi"/>
          <w:w w:val="105"/>
          <w:sz w:val="19"/>
          <w:szCs w:val="19"/>
          <w:lang w:val="fr-BE"/>
        </w:rPr>
      </w:pPr>
      <w:r w:rsidRPr="00E6066F">
        <w:rPr>
          <w:rFonts w:asciiTheme="majorHAnsi" w:hAnsiTheme="majorHAnsi" w:cstheme="majorHAnsi"/>
          <w:w w:val="105"/>
          <w:sz w:val="19"/>
          <w:szCs w:val="19"/>
          <w:lang w:val="fr-BE"/>
        </w:rPr>
        <w:t xml:space="preserve">Le projet sera développé avec une </w:t>
      </w:r>
      <w:commentRangeStart w:id="19"/>
      <w:r w:rsidRPr="00E6066F">
        <w:rPr>
          <w:rFonts w:asciiTheme="majorHAnsi" w:hAnsiTheme="majorHAnsi" w:cstheme="majorHAnsi"/>
          <w:w w:val="105"/>
          <w:sz w:val="19"/>
          <w:szCs w:val="19"/>
          <w:lang w:val="fr-BE"/>
        </w:rPr>
        <w:t xml:space="preserve">attention particulière </w:t>
      </w:r>
      <w:commentRangeEnd w:id="19"/>
      <w:r w:rsidR="00887725" w:rsidRPr="00E6066F">
        <w:rPr>
          <w:rStyle w:val="Marquedecommentaire"/>
          <w:sz w:val="19"/>
          <w:szCs w:val="19"/>
        </w:rPr>
        <w:commentReference w:id="19"/>
      </w:r>
      <w:r w:rsidRPr="00E6066F">
        <w:rPr>
          <w:rFonts w:asciiTheme="majorHAnsi" w:hAnsiTheme="majorHAnsi" w:cstheme="majorHAnsi"/>
          <w:w w:val="105"/>
          <w:sz w:val="19"/>
          <w:szCs w:val="19"/>
          <w:lang w:val="fr-BE"/>
        </w:rPr>
        <w:t xml:space="preserve">quant à : </w:t>
      </w:r>
    </w:p>
    <w:p w14:paraId="5E463EA5" w14:textId="77777777" w:rsidR="00E15F53" w:rsidRPr="00E6066F" w:rsidRDefault="00E15F53" w:rsidP="00E15F53">
      <w:pPr>
        <w:spacing w:line="276" w:lineRule="auto"/>
        <w:rPr>
          <w:rFonts w:asciiTheme="majorHAnsi" w:hAnsiTheme="majorHAnsi" w:cstheme="majorHAnsi"/>
          <w:w w:val="105"/>
          <w:sz w:val="19"/>
          <w:szCs w:val="19"/>
          <w:lang w:val="fr-BE"/>
        </w:rPr>
      </w:pPr>
      <w:bookmarkStart w:id="20" w:name="_Hlk132541498"/>
    </w:p>
    <w:p w14:paraId="47DE2D43" w14:textId="2A1051B5" w:rsidR="00E15F53" w:rsidRPr="00E6066F" w:rsidRDefault="00E15F53" w:rsidP="00721FF8">
      <w:pPr>
        <w:pStyle w:val="Paragraphedeliste"/>
        <w:numPr>
          <w:ilvl w:val="0"/>
          <w:numId w:val="4"/>
        </w:numPr>
        <w:spacing w:line="276" w:lineRule="auto"/>
        <w:rPr>
          <w:rFonts w:asciiTheme="majorHAnsi" w:hAnsiTheme="majorHAnsi" w:cstheme="majorHAnsi"/>
          <w:iCs/>
          <w:color w:val="0000FF"/>
          <w:sz w:val="19"/>
          <w:szCs w:val="19"/>
          <w:lang w:val="fr-BE"/>
        </w:rPr>
      </w:pPr>
      <w:r w:rsidRPr="00E6066F">
        <w:rPr>
          <w:rFonts w:asciiTheme="majorHAnsi" w:hAnsiTheme="majorHAnsi" w:cstheme="majorHAnsi"/>
          <w:iCs/>
          <w:color w:val="000000" w:themeColor="text1"/>
          <w:sz w:val="19"/>
          <w:szCs w:val="19"/>
          <w:lang w:val="fr-BE"/>
        </w:rPr>
        <w:t xml:space="preserve">Ambition portant sur </w:t>
      </w:r>
      <w:commentRangeStart w:id="21"/>
      <w:r w:rsidRPr="00E6066F">
        <w:rPr>
          <w:rFonts w:asciiTheme="majorHAnsi" w:hAnsiTheme="majorHAnsi" w:cstheme="majorHAnsi"/>
          <w:iCs/>
          <w:color w:val="000000" w:themeColor="text1"/>
          <w:sz w:val="19"/>
          <w:szCs w:val="19"/>
          <w:lang w:val="fr-BE"/>
        </w:rPr>
        <w:t>l’urbanité</w:t>
      </w:r>
      <w:r w:rsidRPr="00E6066F">
        <w:rPr>
          <w:rFonts w:asciiTheme="majorHAnsi" w:hAnsiTheme="majorHAnsi" w:cstheme="majorHAnsi"/>
          <w:i/>
          <w:color w:val="000000" w:themeColor="text1"/>
          <w:sz w:val="19"/>
          <w:szCs w:val="19"/>
          <w:lang w:val="fr-BE"/>
        </w:rPr>
        <w:t xml:space="preserve"> </w:t>
      </w:r>
      <w:commentRangeEnd w:id="21"/>
      <w:r w:rsidR="00887725" w:rsidRPr="00E6066F">
        <w:rPr>
          <w:rStyle w:val="Marquedecommentaire"/>
          <w:sz w:val="19"/>
          <w:szCs w:val="19"/>
        </w:rPr>
        <w:commentReference w:id="21"/>
      </w:r>
      <w:r w:rsidRPr="00E6066F">
        <w:rPr>
          <w:rFonts w:asciiTheme="majorHAnsi" w:hAnsiTheme="majorHAnsi" w:cstheme="majorHAnsi"/>
          <w:i/>
          <w:color w:val="0000FF"/>
          <w:sz w:val="19"/>
          <w:szCs w:val="19"/>
          <w:lang w:val="fr-BE"/>
        </w:rPr>
        <w:t>(Cela porte sur les aspects urbanistiques, paysagers, les aspects de patrimoine bâti et non-bâti, les aspects d’intégration au contexte urbain, les aspects sociaux et les aspects infrastructurels, …)</w:t>
      </w:r>
    </w:p>
    <w:p w14:paraId="317B3DB4" w14:textId="77777777" w:rsidR="00E15F53" w:rsidRPr="00E6066F" w:rsidRDefault="00E15F53" w:rsidP="00721FF8">
      <w:pPr>
        <w:pStyle w:val="Paragraphedeliste"/>
        <w:numPr>
          <w:ilvl w:val="0"/>
          <w:numId w:val="4"/>
        </w:numPr>
        <w:spacing w:line="276" w:lineRule="auto"/>
        <w:rPr>
          <w:rFonts w:asciiTheme="majorHAnsi" w:hAnsiTheme="majorHAnsi" w:cstheme="majorHAnsi"/>
          <w:color w:val="0000FF"/>
          <w:sz w:val="19"/>
          <w:szCs w:val="19"/>
          <w:lang w:val="fr-BE"/>
        </w:rPr>
      </w:pPr>
      <w:r w:rsidRPr="00E6066F">
        <w:rPr>
          <w:rFonts w:asciiTheme="majorHAnsi" w:hAnsiTheme="majorHAnsi" w:cstheme="majorHAnsi"/>
          <w:iCs/>
          <w:color w:val="000000" w:themeColor="text1"/>
          <w:sz w:val="19"/>
          <w:szCs w:val="19"/>
          <w:lang w:val="fr-BE"/>
        </w:rPr>
        <w:t xml:space="preserve">Ambition portant sur </w:t>
      </w:r>
      <w:commentRangeStart w:id="22"/>
      <w:r w:rsidRPr="00E6066F">
        <w:rPr>
          <w:rFonts w:asciiTheme="majorHAnsi" w:hAnsiTheme="majorHAnsi" w:cstheme="majorHAnsi"/>
          <w:iCs/>
          <w:color w:val="000000" w:themeColor="text1"/>
          <w:sz w:val="19"/>
          <w:szCs w:val="19"/>
          <w:lang w:val="fr-BE"/>
        </w:rPr>
        <w:t>l’habitabilité</w:t>
      </w:r>
      <w:commentRangeEnd w:id="22"/>
      <w:r w:rsidR="00887725" w:rsidRPr="00E6066F">
        <w:rPr>
          <w:rStyle w:val="Marquedecommentaire"/>
          <w:sz w:val="19"/>
          <w:szCs w:val="19"/>
        </w:rPr>
        <w:commentReference w:id="22"/>
      </w:r>
      <w:r w:rsidRPr="00E6066F">
        <w:rPr>
          <w:rFonts w:asciiTheme="majorHAnsi" w:hAnsiTheme="majorHAnsi" w:cstheme="majorHAnsi"/>
          <w:i/>
          <w:color w:val="000000" w:themeColor="text1"/>
          <w:sz w:val="19"/>
          <w:szCs w:val="19"/>
          <w:lang w:val="fr-BE"/>
        </w:rPr>
        <w:t xml:space="preserve"> </w:t>
      </w:r>
      <w:r w:rsidRPr="00E6066F">
        <w:rPr>
          <w:rFonts w:asciiTheme="majorHAnsi" w:hAnsiTheme="majorHAnsi" w:cstheme="majorHAnsi"/>
          <w:i/>
          <w:color w:val="0000FF"/>
          <w:sz w:val="19"/>
          <w:szCs w:val="19"/>
          <w:lang w:val="fr-BE"/>
        </w:rPr>
        <w:t>(Cela porte sur les aspects de fonctionnalité, de qualité spatiale, de relations sociales et humaines, d’accessibilité, les aspects de confort et de bien-être, …)</w:t>
      </w:r>
    </w:p>
    <w:p w14:paraId="4240D94F" w14:textId="77777777" w:rsidR="00E15F53" w:rsidRPr="00E6066F" w:rsidRDefault="00E15F53" w:rsidP="00721FF8">
      <w:pPr>
        <w:pStyle w:val="Paragraphedeliste"/>
        <w:numPr>
          <w:ilvl w:val="0"/>
          <w:numId w:val="4"/>
        </w:numPr>
        <w:spacing w:line="276" w:lineRule="auto"/>
        <w:rPr>
          <w:rFonts w:asciiTheme="majorHAnsi" w:hAnsiTheme="majorHAnsi" w:cstheme="majorHAnsi"/>
          <w:color w:val="0000FF"/>
          <w:sz w:val="19"/>
          <w:szCs w:val="19"/>
          <w:lang w:val="fr-BE"/>
        </w:rPr>
      </w:pPr>
      <w:r w:rsidRPr="00E6066F">
        <w:rPr>
          <w:rFonts w:asciiTheme="majorHAnsi" w:hAnsiTheme="majorHAnsi" w:cstheme="majorHAnsi"/>
          <w:iCs/>
          <w:color w:val="000000" w:themeColor="text1"/>
          <w:sz w:val="19"/>
          <w:szCs w:val="19"/>
          <w:lang w:val="fr-BE"/>
        </w:rPr>
        <w:t xml:space="preserve">Ambition portant sur la </w:t>
      </w:r>
      <w:commentRangeStart w:id="23"/>
      <w:r w:rsidRPr="00E6066F">
        <w:rPr>
          <w:rFonts w:asciiTheme="majorHAnsi" w:hAnsiTheme="majorHAnsi" w:cstheme="majorHAnsi"/>
          <w:iCs/>
          <w:color w:val="000000" w:themeColor="text1"/>
          <w:sz w:val="19"/>
          <w:szCs w:val="19"/>
          <w:lang w:val="fr-BE"/>
        </w:rPr>
        <w:t xml:space="preserve">stratégie climatique et environnementale </w:t>
      </w:r>
      <w:commentRangeEnd w:id="23"/>
      <w:r w:rsidR="00887725" w:rsidRPr="00E6066F">
        <w:rPr>
          <w:rStyle w:val="Marquedecommentaire"/>
          <w:sz w:val="19"/>
          <w:szCs w:val="19"/>
        </w:rPr>
        <w:commentReference w:id="23"/>
      </w:r>
      <w:r w:rsidRPr="00E6066F">
        <w:rPr>
          <w:rFonts w:asciiTheme="majorHAnsi" w:hAnsiTheme="majorHAnsi" w:cstheme="majorHAnsi"/>
          <w:i/>
          <w:color w:val="0000FF"/>
          <w:sz w:val="19"/>
          <w:szCs w:val="19"/>
          <w:lang w:val="fr-BE"/>
        </w:rPr>
        <w:t xml:space="preserve">(Cela porte sur les aspects permettant de réduire les émissions de gaz à effet de serre, les aspects de protection contre les effets induits par le changement </w:t>
      </w:r>
      <w:proofErr w:type="gramStart"/>
      <w:r w:rsidRPr="00E6066F">
        <w:rPr>
          <w:rFonts w:asciiTheme="majorHAnsi" w:hAnsiTheme="majorHAnsi" w:cstheme="majorHAnsi"/>
          <w:i/>
          <w:color w:val="0000FF"/>
          <w:sz w:val="19"/>
          <w:szCs w:val="19"/>
          <w:lang w:val="fr-BE"/>
        </w:rPr>
        <w:t>climatique,…</w:t>
      </w:r>
      <w:proofErr w:type="gramEnd"/>
      <w:r w:rsidRPr="00E6066F">
        <w:rPr>
          <w:rFonts w:asciiTheme="majorHAnsi" w:hAnsiTheme="majorHAnsi" w:cstheme="majorHAnsi"/>
          <w:i/>
          <w:color w:val="0000FF"/>
          <w:sz w:val="19"/>
          <w:szCs w:val="19"/>
          <w:lang w:val="fr-BE"/>
        </w:rPr>
        <w:t>)</w:t>
      </w:r>
      <w:bookmarkEnd w:id="20"/>
    </w:p>
    <w:p w14:paraId="359C6CB4" w14:textId="3F768E60" w:rsidR="00480CFF" w:rsidRPr="00E6066F" w:rsidRDefault="00E15F53" w:rsidP="00721FF8">
      <w:pPr>
        <w:pStyle w:val="Paragraphedeliste"/>
        <w:numPr>
          <w:ilvl w:val="0"/>
          <w:numId w:val="4"/>
        </w:numPr>
        <w:spacing w:line="276" w:lineRule="auto"/>
        <w:rPr>
          <w:rFonts w:asciiTheme="majorHAnsi" w:hAnsiTheme="majorHAnsi" w:cstheme="majorHAnsi"/>
          <w:color w:val="0000FF"/>
          <w:sz w:val="19"/>
          <w:szCs w:val="19"/>
          <w:lang w:val="fr-BE"/>
        </w:rPr>
      </w:pPr>
      <w:r w:rsidRPr="00E6066F">
        <w:rPr>
          <w:rFonts w:asciiTheme="majorHAnsi" w:hAnsiTheme="majorHAnsi" w:cstheme="majorHAnsi"/>
          <w:iCs/>
          <w:sz w:val="19"/>
          <w:szCs w:val="19"/>
          <w:lang w:val="fr-BE"/>
        </w:rPr>
        <w:t xml:space="preserve">Ambition portant sur la faisabilité </w:t>
      </w:r>
      <w:r w:rsidRPr="00E6066F">
        <w:rPr>
          <w:rFonts w:asciiTheme="majorHAnsi" w:hAnsiTheme="majorHAnsi" w:cstheme="majorHAnsi"/>
          <w:i/>
          <w:color w:val="0000FF"/>
          <w:sz w:val="19"/>
          <w:szCs w:val="19"/>
          <w:lang w:val="fr-BE"/>
        </w:rPr>
        <w:t>(Cela porte sur les aspects de budget, de planning, de méthodologie, de processus de concertation, de gouvernance…)</w:t>
      </w:r>
    </w:p>
    <w:p w14:paraId="3956A562" w14:textId="77777777" w:rsidR="00E15F53" w:rsidRPr="00E6066F" w:rsidRDefault="00E15F53" w:rsidP="00E15F53">
      <w:pPr>
        <w:rPr>
          <w:rFonts w:ascii="Verdana" w:hAnsi="Verdana"/>
          <w:sz w:val="19"/>
          <w:szCs w:val="19"/>
          <w:lang w:val="fr-BE"/>
        </w:rPr>
      </w:pPr>
    </w:p>
    <w:p w14:paraId="63B746B2" w14:textId="20861821" w:rsidR="00E42172" w:rsidRPr="00E6066F" w:rsidRDefault="00E42172" w:rsidP="00E42172">
      <w:pPr>
        <w:pStyle w:val="Corpsdetexte"/>
        <w:spacing w:line="276" w:lineRule="auto"/>
        <w:jc w:val="both"/>
        <w:rPr>
          <w:rFonts w:asciiTheme="majorHAnsi" w:hAnsiTheme="majorHAnsi" w:cstheme="minorHAnsi"/>
          <w:w w:val="105"/>
          <w:lang w:val="fr-BE"/>
        </w:rPr>
      </w:pPr>
      <w:r w:rsidRPr="00E6066F">
        <w:rPr>
          <w:rFonts w:asciiTheme="majorHAnsi" w:hAnsiTheme="majorHAnsi" w:cstheme="minorHAnsi"/>
          <w:w w:val="105"/>
          <w:lang w:val="fr-BE"/>
        </w:rPr>
        <w:t xml:space="preserve">Dès lors, au regard des ambitions énoncées, le projet sera caractérisé par un juste équilibre entre une </w:t>
      </w:r>
      <w:r w:rsidR="008E321F" w:rsidRPr="00E6066F">
        <w:rPr>
          <w:rFonts w:asciiTheme="majorHAnsi" w:hAnsiTheme="majorHAnsi" w:cstheme="minorHAnsi"/>
          <w:w w:val="105"/>
          <w:lang w:val="fr-BE"/>
        </w:rPr>
        <w:t xml:space="preserve">proposition </w:t>
      </w:r>
      <w:r w:rsidRPr="00E6066F">
        <w:rPr>
          <w:rFonts w:asciiTheme="majorHAnsi" w:hAnsiTheme="majorHAnsi" w:cstheme="minorHAnsi"/>
          <w:w w:val="105"/>
          <w:lang w:val="fr-BE"/>
        </w:rPr>
        <w:t>créative, efficace, durable et une économie de coûts à laquelle les auteurs de projet doivent être vigilants, tant du point de vue de</w:t>
      </w:r>
      <w:r w:rsidR="000B33B4" w:rsidRPr="00E6066F">
        <w:rPr>
          <w:rFonts w:asciiTheme="majorHAnsi" w:hAnsiTheme="majorHAnsi" w:cstheme="minorHAnsi"/>
          <w:w w:val="105"/>
          <w:lang w:val="fr-BE"/>
        </w:rPr>
        <w:t xml:space="preserve"> l’aménagement</w:t>
      </w:r>
      <w:r w:rsidRPr="00E6066F">
        <w:rPr>
          <w:rFonts w:asciiTheme="majorHAnsi" w:hAnsiTheme="majorHAnsi" w:cstheme="minorHAnsi"/>
          <w:w w:val="105"/>
          <w:lang w:val="fr-BE"/>
        </w:rPr>
        <w:t xml:space="preserve"> que de la gestion ultérieure, de sa maintenance et de sa rénovation.</w:t>
      </w:r>
    </w:p>
    <w:p w14:paraId="575A786D" w14:textId="77777777" w:rsidR="00E42172" w:rsidRPr="00E6066F" w:rsidRDefault="00E42172" w:rsidP="00852BC2">
      <w:pPr>
        <w:pStyle w:val="Corpsdetexte"/>
        <w:spacing w:line="276" w:lineRule="auto"/>
        <w:rPr>
          <w:rFonts w:asciiTheme="majorHAnsi" w:hAnsiTheme="majorHAnsi" w:cstheme="minorHAnsi"/>
          <w:w w:val="105"/>
          <w:lang w:val="fr-BE"/>
        </w:rPr>
      </w:pPr>
    </w:p>
    <w:p w14:paraId="24F268B7" w14:textId="77777777" w:rsidR="00E42172" w:rsidRPr="00E6066F" w:rsidRDefault="00E42172" w:rsidP="00852BC2">
      <w:pPr>
        <w:pStyle w:val="Corpsdetexte"/>
        <w:spacing w:line="276" w:lineRule="auto"/>
        <w:rPr>
          <w:rFonts w:asciiTheme="majorHAnsi" w:hAnsiTheme="majorHAnsi" w:cstheme="minorHAnsi"/>
          <w:w w:val="105"/>
          <w:lang w:val="fr-BE"/>
        </w:rPr>
      </w:pPr>
    </w:p>
    <w:p w14:paraId="589299FA" w14:textId="21390E9D" w:rsidR="00852BC2" w:rsidRPr="00E6066F" w:rsidRDefault="00852BC2" w:rsidP="00852BC2">
      <w:pPr>
        <w:pStyle w:val="Corpsdetexte"/>
        <w:spacing w:line="276" w:lineRule="auto"/>
        <w:rPr>
          <w:rFonts w:asciiTheme="majorHAnsi" w:hAnsiTheme="majorHAnsi" w:cstheme="minorHAnsi"/>
          <w:i/>
          <w:color w:val="0000FF"/>
          <w:lang w:val="fr-BE"/>
        </w:rPr>
      </w:pPr>
      <w:r w:rsidRPr="00E6066F">
        <w:rPr>
          <w:rFonts w:asciiTheme="majorHAnsi" w:hAnsiTheme="majorHAnsi" w:cstheme="minorHAnsi"/>
          <w:w w:val="105"/>
          <w:lang w:val="fr-BE"/>
        </w:rPr>
        <w:lastRenderedPageBreak/>
        <w:t xml:space="preserve">Les </w:t>
      </w:r>
      <w:commentRangeStart w:id="24"/>
      <w:r w:rsidRPr="00E6066F">
        <w:rPr>
          <w:rFonts w:asciiTheme="majorHAnsi" w:hAnsiTheme="majorHAnsi" w:cstheme="minorHAnsi"/>
          <w:w w:val="105"/>
          <w:lang w:val="fr-BE"/>
        </w:rPr>
        <w:t xml:space="preserve">études préalables </w:t>
      </w:r>
      <w:commentRangeEnd w:id="24"/>
      <w:r w:rsidR="00887725" w:rsidRPr="00E6066F">
        <w:rPr>
          <w:rStyle w:val="Marquedecommentaire"/>
          <w:sz w:val="19"/>
          <w:szCs w:val="19"/>
        </w:rPr>
        <w:commentReference w:id="24"/>
      </w:r>
      <w:r w:rsidRPr="00E6066F">
        <w:rPr>
          <w:rFonts w:asciiTheme="majorHAnsi" w:hAnsiTheme="majorHAnsi" w:cstheme="minorHAnsi"/>
          <w:w w:val="105"/>
          <w:lang w:val="fr-BE"/>
        </w:rPr>
        <w:t xml:space="preserve">sont disponibles via </w:t>
      </w:r>
      <w:r w:rsidRPr="00E6066F">
        <w:rPr>
          <w:rFonts w:asciiTheme="majorHAnsi" w:hAnsiTheme="majorHAnsi" w:cstheme="minorHAnsi"/>
          <w:i/>
          <w:color w:val="0000FF"/>
          <w:lang w:val="fr-BE"/>
        </w:rPr>
        <w:t>(lien)</w:t>
      </w:r>
    </w:p>
    <w:p w14:paraId="0B29F2DA" w14:textId="77777777" w:rsidR="00852BC2" w:rsidRPr="00E6066F" w:rsidRDefault="00852BC2" w:rsidP="00852BC2">
      <w:pPr>
        <w:pStyle w:val="Corpsdetexte"/>
        <w:spacing w:before="46" w:line="276" w:lineRule="auto"/>
        <w:jc w:val="both"/>
        <w:rPr>
          <w:rFonts w:asciiTheme="majorHAnsi" w:hAnsiTheme="majorHAnsi" w:cstheme="minorHAnsi"/>
          <w:lang w:val="fr-BE"/>
        </w:rPr>
      </w:pPr>
    </w:p>
    <w:p w14:paraId="63563F4E"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Le marché comprend les phases suivantes :</w:t>
      </w:r>
    </w:p>
    <w:p w14:paraId="7EC77052" w14:textId="4BD172D9" w:rsidR="00852BC2" w:rsidRPr="00E6066F" w:rsidRDefault="002350D2"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réunion</w:t>
      </w:r>
      <w:proofErr w:type="gramEnd"/>
      <w:r w:rsidRPr="00E6066F">
        <w:rPr>
          <w:rFonts w:asciiTheme="majorHAnsi" w:eastAsia="Arial" w:hAnsiTheme="majorHAnsi" w:cs="Arial"/>
          <w:lang w:val="fr-BE"/>
        </w:rPr>
        <w:t xml:space="preserve"> de démarrage et réception du projet de concours </w:t>
      </w:r>
    </w:p>
    <w:p w14:paraId="442CE396" w14:textId="284074E6"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a</w:t>
      </w:r>
      <w:r w:rsidR="00852BC2" w:rsidRPr="00E6066F">
        <w:rPr>
          <w:rFonts w:asciiTheme="majorHAnsi" w:eastAsia="Arial" w:hAnsiTheme="majorHAnsi" w:cs="Arial"/>
          <w:lang w:val="fr-BE"/>
        </w:rPr>
        <w:t>vant</w:t>
      </w:r>
      <w:proofErr w:type="gramEnd"/>
      <w:r w:rsidR="00852BC2" w:rsidRPr="00E6066F">
        <w:rPr>
          <w:rFonts w:asciiTheme="majorHAnsi" w:eastAsia="Arial" w:hAnsiTheme="majorHAnsi" w:cs="Arial"/>
          <w:lang w:val="fr-BE"/>
        </w:rPr>
        <w:t>-projet</w:t>
      </w:r>
      <w:r w:rsidR="00157F7C" w:rsidRPr="00E6066F">
        <w:rPr>
          <w:rFonts w:asciiTheme="majorHAnsi" w:eastAsia="Arial" w:hAnsiTheme="majorHAnsi" w:cs="Arial"/>
          <w:lang w:val="fr-BE"/>
        </w:rPr>
        <w:t xml:space="preserve"> </w:t>
      </w:r>
    </w:p>
    <w:p w14:paraId="0923DD9E" w14:textId="3D2FB9C3"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p</w:t>
      </w:r>
      <w:r w:rsidR="00852BC2" w:rsidRPr="00E6066F">
        <w:rPr>
          <w:rFonts w:asciiTheme="majorHAnsi" w:eastAsia="Arial" w:hAnsiTheme="majorHAnsi" w:cs="Arial"/>
          <w:lang w:val="fr-BE"/>
        </w:rPr>
        <w:t>ermis</w:t>
      </w:r>
      <w:proofErr w:type="gramEnd"/>
      <w:r w:rsidR="00852BC2" w:rsidRPr="00E6066F">
        <w:rPr>
          <w:rFonts w:asciiTheme="majorHAnsi" w:eastAsia="Arial" w:hAnsiTheme="majorHAnsi" w:cs="Arial"/>
          <w:lang w:val="fr-BE"/>
        </w:rPr>
        <w:t xml:space="preserve"> d’urbanisme et </w:t>
      </w:r>
      <w:r w:rsidR="00CD55A1" w:rsidRPr="00E6066F">
        <w:rPr>
          <w:rFonts w:asciiTheme="majorHAnsi" w:eastAsia="Arial" w:hAnsiTheme="majorHAnsi" w:cs="Arial"/>
          <w:lang w:val="fr-BE"/>
        </w:rPr>
        <w:t xml:space="preserve">permis </w:t>
      </w:r>
      <w:r w:rsidR="00852BC2" w:rsidRPr="00E6066F">
        <w:rPr>
          <w:rFonts w:asciiTheme="majorHAnsi" w:eastAsia="Arial" w:hAnsiTheme="majorHAnsi" w:cs="Arial"/>
          <w:lang w:val="fr-BE"/>
        </w:rPr>
        <w:t xml:space="preserve">d’environnement </w:t>
      </w:r>
    </w:p>
    <w:p w14:paraId="3FF9ADFF" w14:textId="6AF639E4"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d</w:t>
      </w:r>
      <w:r w:rsidR="005E54F1" w:rsidRPr="00E6066F">
        <w:rPr>
          <w:rFonts w:asciiTheme="majorHAnsi" w:eastAsia="Arial" w:hAnsiTheme="majorHAnsi" w:cs="Arial"/>
          <w:lang w:val="fr-BE"/>
        </w:rPr>
        <w:t>ossier</w:t>
      </w:r>
      <w:proofErr w:type="gramEnd"/>
      <w:r w:rsidR="005E54F1" w:rsidRPr="00E6066F">
        <w:rPr>
          <w:rFonts w:asciiTheme="majorHAnsi" w:eastAsia="Arial" w:hAnsiTheme="majorHAnsi" w:cs="Arial"/>
          <w:lang w:val="fr-BE"/>
        </w:rPr>
        <w:t xml:space="preserve"> de soumission de travaux</w:t>
      </w:r>
      <w:r w:rsidR="00852BC2" w:rsidRPr="00E6066F">
        <w:rPr>
          <w:rFonts w:asciiTheme="majorHAnsi" w:eastAsia="Arial" w:hAnsiTheme="majorHAnsi" w:cs="Arial"/>
          <w:lang w:val="fr-BE"/>
        </w:rPr>
        <w:t xml:space="preserve"> </w:t>
      </w:r>
    </w:p>
    <w:p w14:paraId="6894E0EF" w14:textId="0317C7AF"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a</w:t>
      </w:r>
      <w:r w:rsidR="005E54F1" w:rsidRPr="00E6066F">
        <w:rPr>
          <w:rFonts w:asciiTheme="majorHAnsi" w:eastAsia="Arial" w:hAnsiTheme="majorHAnsi" w:cs="Arial"/>
          <w:lang w:val="fr-BE"/>
        </w:rPr>
        <w:t>ttribution</w:t>
      </w:r>
      <w:proofErr w:type="gramEnd"/>
      <w:r w:rsidR="005E54F1" w:rsidRPr="00E6066F">
        <w:rPr>
          <w:rFonts w:asciiTheme="majorHAnsi" w:eastAsia="Arial" w:hAnsiTheme="majorHAnsi" w:cs="Arial"/>
          <w:lang w:val="fr-BE"/>
        </w:rPr>
        <w:t xml:space="preserve"> des travaux</w:t>
      </w:r>
      <w:r w:rsidR="00852BC2" w:rsidRPr="00E6066F">
        <w:rPr>
          <w:rFonts w:asciiTheme="majorHAnsi" w:eastAsia="Arial" w:hAnsiTheme="majorHAnsi" w:cs="Arial"/>
          <w:lang w:val="fr-BE"/>
        </w:rPr>
        <w:t xml:space="preserve"> </w:t>
      </w:r>
    </w:p>
    <w:p w14:paraId="32860DBD" w14:textId="42542EC2"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c</w:t>
      </w:r>
      <w:r w:rsidR="00852BC2" w:rsidRPr="00E6066F">
        <w:rPr>
          <w:rFonts w:asciiTheme="majorHAnsi" w:eastAsia="Arial" w:hAnsiTheme="majorHAnsi" w:cs="Arial"/>
          <w:lang w:val="fr-BE"/>
        </w:rPr>
        <w:t>ontrôle</w:t>
      </w:r>
      <w:proofErr w:type="gramEnd"/>
      <w:r w:rsidR="00852BC2" w:rsidRPr="00E6066F">
        <w:rPr>
          <w:rFonts w:asciiTheme="majorHAnsi" w:eastAsia="Arial" w:hAnsiTheme="majorHAnsi" w:cs="Arial"/>
          <w:lang w:val="fr-BE"/>
        </w:rPr>
        <w:t xml:space="preserve"> de l’exécution des travaux </w:t>
      </w:r>
    </w:p>
    <w:p w14:paraId="5BC9C820" w14:textId="3292AC6F"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r</w:t>
      </w:r>
      <w:r w:rsidR="00852BC2" w:rsidRPr="00E6066F">
        <w:rPr>
          <w:rFonts w:asciiTheme="majorHAnsi" w:eastAsia="Arial" w:hAnsiTheme="majorHAnsi" w:cs="Arial"/>
          <w:lang w:val="fr-BE"/>
        </w:rPr>
        <w:t>éception</w:t>
      </w:r>
      <w:proofErr w:type="gramEnd"/>
      <w:r w:rsidR="00852BC2" w:rsidRPr="00E6066F">
        <w:rPr>
          <w:rFonts w:asciiTheme="majorHAnsi" w:eastAsia="Arial" w:hAnsiTheme="majorHAnsi" w:cs="Arial"/>
          <w:lang w:val="fr-BE"/>
        </w:rPr>
        <w:t xml:space="preserve"> provisoire </w:t>
      </w:r>
    </w:p>
    <w:p w14:paraId="670F63DE" w14:textId="3FEDF4A4" w:rsidR="005E54F1"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a</w:t>
      </w:r>
      <w:r w:rsidR="005E54F1" w:rsidRPr="00E6066F">
        <w:rPr>
          <w:rFonts w:asciiTheme="majorHAnsi" w:eastAsia="Arial" w:hAnsiTheme="majorHAnsi" w:cs="Arial"/>
          <w:lang w:val="fr-BE"/>
        </w:rPr>
        <w:t>pprobation</w:t>
      </w:r>
      <w:proofErr w:type="gramEnd"/>
      <w:r w:rsidR="005E54F1" w:rsidRPr="00E6066F">
        <w:rPr>
          <w:rFonts w:asciiTheme="majorHAnsi" w:eastAsia="Arial" w:hAnsiTheme="majorHAnsi" w:cs="Arial"/>
          <w:lang w:val="fr-BE"/>
        </w:rPr>
        <w:t xml:space="preserve"> du décompte final</w:t>
      </w:r>
      <w:r w:rsidR="00157F7C" w:rsidRPr="00E6066F">
        <w:rPr>
          <w:rFonts w:asciiTheme="majorHAnsi" w:eastAsia="Arial" w:hAnsiTheme="majorHAnsi" w:cs="Arial"/>
          <w:lang w:val="fr-BE"/>
        </w:rPr>
        <w:t> </w:t>
      </w:r>
    </w:p>
    <w:p w14:paraId="5477193C" w14:textId="26CF1B03" w:rsidR="00852BC2" w:rsidRPr="00E6066F" w:rsidRDefault="00456EB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r</w:t>
      </w:r>
      <w:r w:rsidR="00852BC2" w:rsidRPr="00E6066F">
        <w:rPr>
          <w:rFonts w:asciiTheme="majorHAnsi" w:eastAsia="Arial" w:hAnsiTheme="majorHAnsi" w:cs="Arial"/>
          <w:lang w:val="fr-BE"/>
        </w:rPr>
        <w:t>éception</w:t>
      </w:r>
      <w:proofErr w:type="gramEnd"/>
      <w:r w:rsidR="00852BC2" w:rsidRPr="00E6066F">
        <w:rPr>
          <w:rFonts w:asciiTheme="majorHAnsi" w:eastAsia="Arial" w:hAnsiTheme="majorHAnsi" w:cs="Arial"/>
          <w:lang w:val="fr-BE"/>
        </w:rPr>
        <w:t xml:space="preserve"> définitive</w:t>
      </w:r>
    </w:p>
    <w:p w14:paraId="780FE79D" w14:textId="77777777" w:rsidR="00852BC2" w:rsidRPr="00E6066F" w:rsidRDefault="00852BC2" w:rsidP="00852BC2">
      <w:pPr>
        <w:pStyle w:val="Corpsdetexte"/>
        <w:spacing w:line="276" w:lineRule="auto"/>
        <w:rPr>
          <w:rFonts w:asciiTheme="majorHAnsi" w:hAnsiTheme="majorHAnsi"/>
          <w:lang w:val="fr-BE"/>
        </w:rPr>
      </w:pPr>
    </w:p>
    <w:p w14:paraId="1535638E" w14:textId="071CAC29"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Les services nécessaires jusqu’à l’achèvement complet et parfait de l’ouvrage, y compris ceux qui n’auraient pas été expressément décrits par le présent </w:t>
      </w:r>
      <w:r w:rsidR="00456EB6" w:rsidRPr="00E6066F">
        <w:rPr>
          <w:rFonts w:asciiTheme="majorHAnsi" w:hAnsiTheme="majorHAnsi"/>
          <w:lang w:val="fr-BE"/>
        </w:rPr>
        <w:t>C</w:t>
      </w:r>
      <w:r w:rsidRPr="00E6066F">
        <w:rPr>
          <w:rFonts w:asciiTheme="majorHAnsi" w:hAnsiTheme="majorHAnsi"/>
          <w:lang w:val="fr-BE"/>
        </w:rPr>
        <w:t>ahier</w:t>
      </w:r>
      <w:r w:rsidR="00157F7C" w:rsidRPr="00E6066F">
        <w:rPr>
          <w:rFonts w:asciiTheme="majorHAnsi" w:hAnsiTheme="majorHAnsi"/>
          <w:lang w:val="fr-BE"/>
        </w:rPr>
        <w:t xml:space="preserve"> spécial des charges</w:t>
      </w:r>
      <w:r w:rsidRPr="00E6066F">
        <w:rPr>
          <w:rFonts w:asciiTheme="majorHAnsi" w:hAnsiTheme="majorHAnsi"/>
          <w:lang w:val="fr-BE"/>
        </w:rPr>
        <w:t>, sont censés être inclus dans cette mission.</w:t>
      </w:r>
    </w:p>
    <w:p w14:paraId="4B6FC61F" w14:textId="14CE50B3" w:rsidR="00C37426" w:rsidRPr="00E6066F" w:rsidRDefault="00C37426" w:rsidP="00852BC2">
      <w:pPr>
        <w:pStyle w:val="Corpsdetexte"/>
        <w:spacing w:line="276" w:lineRule="auto"/>
        <w:rPr>
          <w:rFonts w:asciiTheme="majorHAnsi" w:hAnsiTheme="majorHAnsi"/>
          <w:lang w:val="fr-BE"/>
        </w:rPr>
      </w:pPr>
    </w:p>
    <w:p w14:paraId="0AA3A35C" w14:textId="11C24E8B" w:rsidR="008F0A9B" w:rsidRPr="00E6066F" w:rsidRDefault="008F0A9B" w:rsidP="008F0A9B">
      <w:pPr>
        <w:pStyle w:val="Titre2"/>
        <w:spacing w:before="240"/>
        <w:ind w:left="0" w:firstLine="0"/>
        <w:rPr>
          <w:rFonts w:asciiTheme="majorHAnsi" w:hAnsiTheme="majorHAnsi"/>
          <w:spacing w:val="17"/>
          <w:w w:val="105"/>
          <w:lang w:val="fr-BE"/>
        </w:rPr>
      </w:pPr>
      <w:bookmarkStart w:id="25" w:name="_Toc211332237"/>
      <w:r w:rsidRPr="00E6066F">
        <w:rPr>
          <w:rFonts w:asciiTheme="majorHAnsi" w:hAnsiTheme="majorHAnsi"/>
          <w:spacing w:val="17"/>
          <w:w w:val="105"/>
          <w:lang w:val="fr-BE"/>
        </w:rPr>
        <w:t xml:space="preserve">I.2.3 </w:t>
      </w:r>
      <w:r w:rsidRPr="00E6066F">
        <w:rPr>
          <w:rFonts w:asciiTheme="majorHAnsi" w:hAnsiTheme="majorHAnsi"/>
          <w:spacing w:val="17"/>
          <w:w w:val="105"/>
          <w:lang w:val="fr-BE"/>
        </w:rPr>
        <w:tab/>
      </w:r>
      <w:r w:rsidRPr="00E6066F">
        <w:rPr>
          <w:rFonts w:asciiTheme="majorHAnsi" w:hAnsiTheme="majorHAnsi"/>
          <w:spacing w:val="17"/>
          <w:w w:val="105"/>
          <w:u w:val="single"/>
          <w:lang w:val="fr-BE"/>
        </w:rPr>
        <w:t>Honoraires</w:t>
      </w:r>
      <w:bookmarkEnd w:id="25"/>
    </w:p>
    <w:p w14:paraId="13A1E941" w14:textId="77777777" w:rsidR="000B19E6" w:rsidRPr="00E6066F" w:rsidRDefault="000B19E6" w:rsidP="008F0A9B">
      <w:pPr>
        <w:pStyle w:val="Corpsdetexte"/>
        <w:spacing w:line="276" w:lineRule="auto"/>
        <w:rPr>
          <w:rFonts w:ascii="Calibri Light" w:hAnsi="Calibri Light"/>
          <w:w w:val="105"/>
          <w:lang w:val="fr-BE"/>
        </w:rPr>
      </w:pPr>
    </w:p>
    <w:p w14:paraId="362BB3E9" w14:textId="0BDF613C" w:rsidR="008F0A9B" w:rsidRPr="00E6066F" w:rsidRDefault="008F0A9B" w:rsidP="008F0A9B">
      <w:pPr>
        <w:pStyle w:val="Corpsdetexte"/>
        <w:spacing w:line="276" w:lineRule="auto"/>
        <w:rPr>
          <w:rFonts w:ascii="Calibri Light" w:hAnsi="Calibri Light"/>
          <w:w w:val="105"/>
          <w:lang w:val="fr-BE"/>
        </w:rPr>
      </w:pPr>
      <w:r w:rsidRPr="00E6066F">
        <w:rPr>
          <w:rFonts w:ascii="Calibri Light" w:hAnsi="Calibri Light"/>
          <w:w w:val="105"/>
          <w:lang w:val="fr-BE"/>
        </w:rPr>
        <w:t xml:space="preserve">Le montant global des honoraires est </w:t>
      </w:r>
      <w:commentRangeStart w:id="26"/>
      <w:r w:rsidRPr="00E6066F">
        <w:rPr>
          <w:rFonts w:ascii="Calibri Light" w:hAnsi="Calibri Light"/>
          <w:w w:val="105"/>
          <w:lang w:val="fr-BE"/>
        </w:rPr>
        <w:t>fixé</w:t>
      </w:r>
      <w:commentRangeEnd w:id="26"/>
      <w:r w:rsidR="00887725" w:rsidRPr="00E6066F">
        <w:rPr>
          <w:rStyle w:val="Marquedecommentaire"/>
          <w:sz w:val="19"/>
          <w:szCs w:val="19"/>
        </w:rPr>
        <w:commentReference w:id="26"/>
      </w:r>
      <w:r w:rsidRPr="00E6066F">
        <w:rPr>
          <w:rFonts w:ascii="Calibri Light" w:hAnsi="Calibri Light"/>
          <w:w w:val="105"/>
          <w:lang w:val="fr-BE"/>
        </w:rPr>
        <w:t xml:space="preserve"> à </w:t>
      </w:r>
      <w:commentRangeStart w:id="27"/>
      <w:r w:rsidRPr="00E6066F">
        <w:rPr>
          <w:rFonts w:ascii="Calibri Light" w:hAnsi="Calibri Light"/>
          <w:i/>
          <w:color w:val="0000FF"/>
          <w:w w:val="105"/>
          <w:lang w:val="fr-BE"/>
        </w:rPr>
        <w:t>(nombre)</w:t>
      </w:r>
      <w:r w:rsidRPr="00E6066F">
        <w:rPr>
          <w:rFonts w:ascii="Calibri Light" w:hAnsi="Calibri Light"/>
          <w:color w:val="0000FF"/>
          <w:w w:val="105"/>
          <w:lang w:val="fr-BE"/>
        </w:rPr>
        <w:t xml:space="preserve"> </w:t>
      </w:r>
      <w:r w:rsidRPr="00E6066F">
        <w:rPr>
          <w:rFonts w:ascii="Calibri Light" w:hAnsi="Calibri Light"/>
          <w:w w:val="105"/>
          <w:lang w:val="fr-BE"/>
        </w:rPr>
        <w:t xml:space="preserve">% </w:t>
      </w:r>
      <w:commentRangeEnd w:id="27"/>
      <w:r w:rsidR="00887725" w:rsidRPr="00E6066F">
        <w:rPr>
          <w:rStyle w:val="Marquedecommentaire"/>
          <w:sz w:val="19"/>
          <w:szCs w:val="19"/>
        </w:rPr>
        <w:commentReference w:id="27"/>
      </w:r>
      <w:r w:rsidRPr="00E6066F">
        <w:rPr>
          <w:rFonts w:ascii="Calibri Light" w:hAnsi="Calibri Light"/>
          <w:w w:val="105"/>
          <w:lang w:val="fr-BE"/>
        </w:rPr>
        <w:t xml:space="preserve">HTVA du montant des travaux calculés sur l’estimation faite par l’adjudicataire lors du dossier de soumission des travaux (ce montant </w:t>
      </w:r>
      <w:proofErr w:type="gramStart"/>
      <w:r w:rsidRPr="00E6066F">
        <w:rPr>
          <w:rFonts w:ascii="Calibri Light" w:hAnsi="Calibri Light"/>
          <w:w w:val="105"/>
          <w:lang w:val="fr-BE"/>
        </w:rPr>
        <w:t>sera</w:t>
      </w:r>
      <w:proofErr w:type="gramEnd"/>
      <w:r w:rsidRPr="00E6066F">
        <w:rPr>
          <w:rFonts w:ascii="Calibri Light" w:hAnsi="Calibri Light"/>
          <w:w w:val="105"/>
          <w:lang w:val="fr-BE"/>
        </w:rPr>
        <w:t xml:space="preserve">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45A1C950" w14:textId="77777777" w:rsidR="008F0A9B" w:rsidRPr="00E6066F" w:rsidRDefault="008F0A9B" w:rsidP="008F0A9B">
      <w:pPr>
        <w:pStyle w:val="Corpsdetexte"/>
        <w:spacing w:line="276" w:lineRule="auto"/>
        <w:rPr>
          <w:rFonts w:ascii="Calibri Light" w:hAnsi="Calibri Light"/>
          <w:w w:val="105"/>
          <w:lang w:val="fr-BE"/>
        </w:rPr>
      </w:pPr>
      <w:r w:rsidRPr="00E6066F">
        <w:rPr>
          <w:rFonts w:ascii="Calibri Light" w:hAnsi="Calibri Light"/>
          <w:w w:val="105"/>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p>
    <w:p w14:paraId="6AB4C978" w14:textId="77777777" w:rsidR="008F0A9B" w:rsidRPr="00E6066F" w:rsidRDefault="008F0A9B" w:rsidP="008F0A9B">
      <w:pPr>
        <w:pStyle w:val="Corpsdetexte"/>
        <w:spacing w:line="276" w:lineRule="auto"/>
        <w:rPr>
          <w:rFonts w:ascii="Calibri Light" w:hAnsi="Calibri Light"/>
          <w:w w:val="105"/>
          <w:lang w:val="fr-BE"/>
        </w:rPr>
      </w:pPr>
      <w:r w:rsidRPr="00E6066F">
        <w:rPr>
          <w:rFonts w:ascii="Calibri Light" w:hAnsi="Calibri Light"/>
          <w:w w:val="105"/>
          <w:lang w:val="fr-BE"/>
        </w:rPr>
        <w:t xml:space="preserve">Pour la méthode de calcul, voir </w:t>
      </w:r>
      <w:commentRangeStart w:id="28"/>
      <w:r w:rsidRPr="00E6066F">
        <w:rPr>
          <w:rFonts w:ascii="Calibri Light" w:hAnsi="Calibri Light"/>
          <w:w w:val="105"/>
          <w:lang w:val="fr-BE"/>
        </w:rPr>
        <w:t xml:space="preserve">Le </w:t>
      </w:r>
      <w:r w:rsidRPr="00E6066F">
        <w:rPr>
          <w:rFonts w:ascii="Calibri Light" w:hAnsi="Calibri Light"/>
          <w:i/>
          <w:color w:val="0000FF"/>
          <w:w w:val="105"/>
          <w:lang w:val="fr-BE"/>
        </w:rPr>
        <w:t>point (x)</w:t>
      </w:r>
      <w:r w:rsidRPr="00E6066F">
        <w:rPr>
          <w:rFonts w:ascii="Calibri Light" w:hAnsi="Calibri Light"/>
          <w:color w:val="0000FF"/>
          <w:w w:val="105"/>
          <w:lang w:val="fr-BE"/>
        </w:rPr>
        <w:t xml:space="preserve"> </w:t>
      </w:r>
      <w:commentRangeEnd w:id="28"/>
      <w:r w:rsidR="00887725" w:rsidRPr="00E6066F">
        <w:rPr>
          <w:rStyle w:val="Marquedecommentaire"/>
          <w:sz w:val="19"/>
          <w:szCs w:val="19"/>
        </w:rPr>
        <w:commentReference w:id="28"/>
      </w:r>
      <w:r w:rsidRPr="00E6066F">
        <w:rPr>
          <w:rFonts w:ascii="Calibri Light" w:hAnsi="Calibri Light"/>
          <w:w w:val="105"/>
          <w:lang w:val="fr-BE"/>
        </w:rPr>
        <w:t>du Cahier spécial des charges.</w:t>
      </w:r>
    </w:p>
    <w:p w14:paraId="12A1EDD8" w14:textId="5A0E99E3" w:rsidR="000803E5" w:rsidRPr="00E6066F" w:rsidRDefault="000803E5" w:rsidP="008F0A9B">
      <w:pPr>
        <w:pStyle w:val="Corpsdetexte"/>
        <w:spacing w:line="276" w:lineRule="auto"/>
        <w:rPr>
          <w:rFonts w:asciiTheme="majorHAnsi" w:hAnsiTheme="majorHAnsi" w:cstheme="minorHAnsi"/>
          <w:w w:val="105"/>
          <w:lang w:val="fr-BE"/>
        </w:rPr>
      </w:pPr>
    </w:p>
    <w:p w14:paraId="4A4D76D1" w14:textId="1FB29E69" w:rsidR="000803E5" w:rsidRPr="00E6066F" w:rsidRDefault="000803E5" w:rsidP="000803E5">
      <w:pPr>
        <w:pStyle w:val="Titre2"/>
        <w:spacing w:before="240"/>
        <w:ind w:left="0" w:firstLine="0"/>
        <w:rPr>
          <w:rFonts w:asciiTheme="majorHAnsi" w:hAnsiTheme="majorHAnsi"/>
          <w:lang w:val="fr-BE"/>
        </w:rPr>
      </w:pPr>
      <w:bookmarkStart w:id="29" w:name="_Toc138163854"/>
      <w:bookmarkStart w:id="30" w:name="_Toc211332238"/>
      <w:bookmarkStart w:id="31" w:name="_Toc138148865"/>
      <w:r w:rsidRPr="00E6066F">
        <w:rPr>
          <w:rFonts w:asciiTheme="majorHAnsi" w:hAnsiTheme="majorHAnsi"/>
          <w:w w:val="105"/>
          <w:lang w:val="fr-BE"/>
        </w:rPr>
        <w:t>I.2.4</w:t>
      </w:r>
      <w:r w:rsidRPr="00E6066F">
        <w:rPr>
          <w:rFonts w:asciiTheme="majorHAnsi" w:hAnsiTheme="majorHAnsi"/>
          <w:w w:val="105"/>
          <w:lang w:val="fr-BE"/>
        </w:rPr>
        <w:tab/>
      </w:r>
      <w:r w:rsidRPr="00E6066F">
        <w:rPr>
          <w:rFonts w:asciiTheme="majorHAnsi" w:hAnsiTheme="majorHAnsi"/>
          <w:spacing w:val="17"/>
          <w:w w:val="105"/>
          <w:u w:val="single"/>
          <w:lang w:val="fr-BE"/>
        </w:rPr>
        <w:t>Montant des travaux</w:t>
      </w:r>
      <w:bookmarkEnd w:id="29"/>
      <w:bookmarkEnd w:id="30"/>
    </w:p>
    <w:bookmarkEnd w:id="31"/>
    <w:p w14:paraId="18D41635" w14:textId="77777777" w:rsidR="000803E5" w:rsidRPr="00E6066F" w:rsidRDefault="000803E5" w:rsidP="000803E5">
      <w:pPr>
        <w:pStyle w:val="Corpsdetexte"/>
        <w:spacing w:line="276" w:lineRule="auto"/>
        <w:rPr>
          <w:rFonts w:ascii="Calibri Light" w:hAnsi="Calibri Light"/>
          <w:w w:val="105"/>
          <w:lang w:val="fr-BE"/>
        </w:rPr>
      </w:pPr>
    </w:p>
    <w:p w14:paraId="1B64A069" w14:textId="77777777" w:rsidR="000803E5" w:rsidRPr="00E6066F" w:rsidRDefault="000803E5" w:rsidP="000803E5">
      <w:pPr>
        <w:pStyle w:val="Corpsdetexte"/>
        <w:spacing w:line="276" w:lineRule="auto"/>
        <w:rPr>
          <w:rFonts w:asciiTheme="majorHAnsi" w:hAnsiTheme="majorHAnsi" w:cstheme="minorHAnsi"/>
          <w:lang w:val="fr-BE"/>
        </w:rPr>
      </w:pPr>
      <w:r w:rsidRPr="00E6066F">
        <w:rPr>
          <w:rFonts w:ascii="Calibri Light" w:hAnsi="Calibri Light"/>
          <w:w w:val="105"/>
          <w:lang w:val="fr-BE"/>
        </w:rPr>
        <w:t xml:space="preserve">Le montant des travaux est </w:t>
      </w:r>
      <w:r w:rsidRPr="00E6066F">
        <w:rPr>
          <w:rFonts w:ascii="Calibri Light" w:hAnsi="Calibri Light"/>
          <w:color w:val="000000" w:themeColor="text1"/>
          <w:w w:val="105"/>
          <w:lang w:val="fr-BE"/>
        </w:rPr>
        <w:t>estimé</w:t>
      </w:r>
      <w:r w:rsidRPr="00E6066F">
        <w:rPr>
          <w:rFonts w:ascii="Calibri Light" w:hAnsi="Calibri Light"/>
          <w:i/>
          <w:color w:val="000000" w:themeColor="text1"/>
          <w:w w:val="105"/>
          <w:lang w:val="fr-BE"/>
        </w:rPr>
        <w:t xml:space="preserve"> </w:t>
      </w:r>
      <w:r w:rsidRPr="00E6066F">
        <w:rPr>
          <w:rFonts w:ascii="Calibri Light" w:hAnsi="Calibri Light"/>
          <w:i/>
          <w:color w:val="0000FF"/>
          <w:w w:val="105"/>
          <w:lang w:val="fr-BE"/>
        </w:rPr>
        <w:t xml:space="preserve">à (nombre) </w:t>
      </w:r>
      <w:commentRangeStart w:id="32"/>
      <w:r w:rsidRPr="00E6066F">
        <w:rPr>
          <w:rFonts w:ascii="Calibri Light" w:hAnsi="Calibri Light"/>
          <w:color w:val="0000FF"/>
          <w:w w:val="105"/>
          <w:lang w:val="fr-BE"/>
        </w:rPr>
        <w:t xml:space="preserve">euros HTVA </w:t>
      </w:r>
      <w:commentRangeEnd w:id="32"/>
      <w:r w:rsidR="00887725" w:rsidRPr="00E6066F">
        <w:rPr>
          <w:rStyle w:val="Marquedecommentaire"/>
          <w:sz w:val="19"/>
          <w:szCs w:val="19"/>
        </w:rPr>
        <w:commentReference w:id="32"/>
      </w:r>
      <w:r w:rsidRPr="00E6066F">
        <w:rPr>
          <w:rFonts w:ascii="Calibri Light" w:hAnsi="Calibri Light"/>
          <w:color w:val="0000FF"/>
          <w:w w:val="105"/>
          <w:lang w:val="fr-BE"/>
        </w:rPr>
        <w:t>– honoraires non compris.</w:t>
      </w:r>
    </w:p>
    <w:p w14:paraId="7E6A959C" w14:textId="77777777" w:rsidR="000803E5" w:rsidRPr="00E6066F" w:rsidRDefault="000803E5" w:rsidP="000803E5">
      <w:pPr>
        <w:pStyle w:val="Corpsdetexte"/>
        <w:spacing w:line="276" w:lineRule="auto"/>
        <w:rPr>
          <w:rFonts w:asciiTheme="majorHAnsi" w:hAnsiTheme="majorHAnsi"/>
          <w:b/>
          <w:bCs/>
          <w:spacing w:val="17"/>
          <w:w w:val="105"/>
          <w:lang w:val="fr-BE"/>
        </w:rPr>
      </w:pPr>
    </w:p>
    <w:p w14:paraId="59FA8E16" w14:textId="77777777" w:rsidR="000803E5" w:rsidRPr="00E6066F" w:rsidRDefault="000803E5" w:rsidP="000803E5">
      <w:pPr>
        <w:pStyle w:val="Titre2"/>
        <w:spacing w:before="240"/>
        <w:ind w:left="0" w:firstLine="0"/>
        <w:rPr>
          <w:rFonts w:asciiTheme="majorHAnsi" w:hAnsiTheme="majorHAnsi"/>
          <w:color w:val="0000FF"/>
          <w:lang w:val="fr-BE"/>
        </w:rPr>
      </w:pPr>
      <w:bookmarkStart w:id="33" w:name="_Toc138163855"/>
      <w:bookmarkStart w:id="34" w:name="_Toc211332239"/>
      <w:bookmarkStart w:id="35" w:name="_Toc138148720"/>
      <w:bookmarkStart w:id="36" w:name="_Toc138148866"/>
      <w:r w:rsidRPr="00E6066F">
        <w:rPr>
          <w:rFonts w:asciiTheme="majorHAnsi" w:hAnsiTheme="majorHAnsi"/>
          <w:color w:val="0000FF"/>
          <w:w w:val="105"/>
          <w:lang w:val="fr-BE"/>
        </w:rPr>
        <w:t>I.2.5</w:t>
      </w:r>
      <w:r w:rsidRPr="00E6066F">
        <w:rPr>
          <w:rFonts w:asciiTheme="majorHAnsi" w:hAnsiTheme="majorHAnsi"/>
          <w:color w:val="0000FF"/>
          <w:w w:val="105"/>
          <w:lang w:val="fr-BE"/>
        </w:rPr>
        <w:tab/>
      </w:r>
      <w:r w:rsidRPr="00E6066F">
        <w:rPr>
          <w:rFonts w:asciiTheme="majorHAnsi" w:hAnsiTheme="majorHAnsi"/>
          <w:color w:val="0000FF"/>
          <w:spacing w:val="20"/>
          <w:w w:val="105"/>
          <w:u w:val="single"/>
          <w:lang w:val="fr-BE"/>
        </w:rPr>
        <w:t>Tranches conditionnelles</w:t>
      </w:r>
      <w:bookmarkEnd w:id="33"/>
      <w:bookmarkEnd w:id="34"/>
    </w:p>
    <w:bookmarkEnd w:id="35"/>
    <w:bookmarkEnd w:id="36"/>
    <w:p w14:paraId="7C29CB1D" w14:textId="77777777" w:rsidR="000803E5" w:rsidRPr="00E6066F" w:rsidRDefault="000803E5" w:rsidP="000803E5">
      <w:pPr>
        <w:pStyle w:val="Corpsdetexte"/>
        <w:spacing w:line="276" w:lineRule="auto"/>
        <w:rPr>
          <w:rFonts w:asciiTheme="majorHAnsi" w:hAnsiTheme="majorHAnsi"/>
          <w:b/>
          <w:bCs/>
          <w:spacing w:val="17"/>
          <w:w w:val="105"/>
          <w:lang w:val="fr-BE"/>
        </w:rPr>
      </w:pPr>
    </w:p>
    <w:p w14:paraId="6A6211AB" w14:textId="77777777" w:rsidR="000803E5" w:rsidRPr="00E6066F" w:rsidRDefault="000803E5" w:rsidP="000803E5">
      <w:pPr>
        <w:pStyle w:val="Corpsdetexte"/>
        <w:spacing w:line="276" w:lineRule="auto"/>
        <w:rPr>
          <w:rFonts w:asciiTheme="majorHAnsi" w:hAnsiTheme="majorHAnsi" w:cstheme="minorHAnsi"/>
          <w:i/>
          <w:iCs/>
          <w:color w:val="0000FF"/>
          <w:lang w:val="fr-BE"/>
        </w:rPr>
      </w:pPr>
      <w:r w:rsidRPr="00E6066F">
        <w:rPr>
          <w:rFonts w:asciiTheme="majorHAnsi" w:hAnsiTheme="majorHAnsi" w:cstheme="minorHAnsi"/>
          <w:i/>
          <w:iCs/>
          <w:color w:val="0000FF"/>
          <w:lang w:val="fr-BE"/>
        </w:rPr>
        <w:t xml:space="preserve">(Eventuellement en </w:t>
      </w:r>
      <w:proofErr w:type="gramStart"/>
      <w:r w:rsidRPr="00E6066F">
        <w:rPr>
          <w:rFonts w:asciiTheme="majorHAnsi" w:hAnsiTheme="majorHAnsi" w:cstheme="minorHAnsi"/>
          <w:i/>
          <w:iCs/>
          <w:color w:val="0000FF"/>
          <w:lang w:val="fr-BE"/>
        </w:rPr>
        <w:t>extra )</w:t>
      </w:r>
      <w:proofErr w:type="gramEnd"/>
    </w:p>
    <w:p w14:paraId="4F4CA9F5" w14:textId="77777777" w:rsidR="000803E5" w:rsidRPr="00E6066F" w:rsidRDefault="000803E5" w:rsidP="000803E5">
      <w:pPr>
        <w:pStyle w:val="Corpsdetexte"/>
        <w:spacing w:line="276" w:lineRule="auto"/>
        <w:rPr>
          <w:rFonts w:asciiTheme="majorHAnsi" w:hAnsiTheme="majorHAnsi" w:cstheme="minorHAnsi"/>
          <w:color w:val="0000FF"/>
          <w:lang w:val="fr-BE"/>
        </w:rPr>
      </w:pPr>
      <w:r w:rsidRPr="00E6066F">
        <w:rPr>
          <w:rFonts w:asciiTheme="majorHAnsi" w:hAnsiTheme="majorHAnsi" w:cstheme="minorHAnsi"/>
          <w:color w:val="0000FF"/>
          <w:lang w:val="fr-BE"/>
        </w:rPr>
        <w:t xml:space="preserve">La mission est liée à… </w:t>
      </w:r>
      <w:r w:rsidRPr="00E6066F">
        <w:rPr>
          <w:rFonts w:asciiTheme="majorHAnsi" w:hAnsiTheme="majorHAnsi" w:cstheme="minorHAnsi"/>
          <w:i/>
          <w:iCs/>
          <w:color w:val="0000FF"/>
          <w:lang w:val="fr-BE"/>
        </w:rPr>
        <w:t xml:space="preserve">(obtention de subsides, </w:t>
      </w:r>
      <w:proofErr w:type="spellStart"/>
      <w:r w:rsidRPr="00E6066F">
        <w:rPr>
          <w:rFonts w:asciiTheme="majorHAnsi" w:hAnsiTheme="majorHAnsi" w:cstheme="minorHAnsi"/>
          <w:i/>
          <w:iCs/>
          <w:color w:val="0000FF"/>
          <w:lang w:val="fr-BE"/>
        </w:rPr>
        <w:t>etc</w:t>
      </w:r>
      <w:proofErr w:type="spellEnd"/>
      <w:r w:rsidRPr="00E6066F">
        <w:rPr>
          <w:rFonts w:asciiTheme="majorHAnsi" w:hAnsiTheme="majorHAnsi" w:cstheme="minorHAnsi"/>
          <w:i/>
          <w:iCs/>
          <w:color w:val="0000FF"/>
          <w:lang w:val="fr-BE"/>
        </w:rPr>
        <w:t>)</w:t>
      </w:r>
      <w:r w:rsidRPr="00E6066F">
        <w:rPr>
          <w:rFonts w:asciiTheme="majorHAnsi" w:hAnsiTheme="majorHAnsi" w:cstheme="minorHAnsi"/>
          <w:lang w:val="fr-BE"/>
        </w:rPr>
        <w:t xml:space="preserve">. </w:t>
      </w:r>
      <w:r w:rsidRPr="00E6066F">
        <w:rPr>
          <w:rFonts w:asciiTheme="majorHAnsi" w:hAnsiTheme="majorHAnsi" w:cstheme="minorHAnsi"/>
          <w:color w:val="0000FF"/>
          <w:lang w:val="fr-BE"/>
        </w:rPr>
        <w:t xml:space="preserve">Pour cette raison, le pouvoir adjudicateur prévoit des </w:t>
      </w:r>
      <w:commentRangeStart w:id="37"/>
      <w:r w:rsidRPr="00E6066F">
        <w:rPr>
          <w:rFonts w:asciiTheme="majorHAnsi" w:hAnsiTheme="majorHAnsi" w:cstheme="minorHAnsi"/>
          <w:color w:val="0000FF"/>
          <w:lang w:val="fr-BE"/>
        </w:rPr>
        <w:t>tranches conditionnelles.</w:t>
      </w:r>
      <w:commentRangeEnd w:id="37"/>
      <w:r w:rsidR="00887725" w:rsidRPr="00E6066F">
        <w:rPr>
          <w:rStyle w:val="Marquedecommentaire"/>
          <w:sz w:val="19"/>
          <w:szCs w:val="19"/>
        </w:rPr>
        <w:commentReference w:id="37"/>
      </w:r>
    </w:p>
    <w:p w14:paraId="4B20F7DE" w14:textId="77777777" w:rsidR="000803E5" w:rsidRPr="00E6066F" w:rsidRDefault="000803E5" w:rsidP="000803E5">
      <w:pPr>
        <w:pStyle w:val="Corpsdetexte"/>
        <w:spacing w:line="276" w:lineRule="auto"/>
        <w:rPr>
          <w:rFonts w:asciiTheme="majorHAnsi" w:hAnsiTheme="majorHAnsi" w:cstheme="minorHAnsi"/>
          <w:color w:val="0000FF"/>
          <w:lang w:val="fr-BE"/>
        </w:rPr>
      </w:pPr>
    </w:p>
    <w:p w14:paraId="49FA912F" w14:textId="77777777" w:rsidR="008F0A9B" w:rsidRPr="00E6066F" w:rsidRDefault="008F0A9B" w:rsidP="00852BC2">
      <w:pPr>
        <w:pStyle w:val="Corpsdetexte"/>
        <w:spacing w:line="276" w:lineRule="auto"/>
        <w:rPr>
          <w:rFonts w:asciiTheme="majorHAnsi" w:hAnsiTheme="majorHAnsi"/>
          <w:lang w:val="fr-BE"/>
        </w:rPr>
      </w:pPr>
    </w:p>
    <w:p w14:paraId="3C38F941" w14:textId="6AE9DAD1" w:rsidR="00852BC2" w:rsidRPr="00E6066F" w:rsidRDefault="000D39C2" w:rsidP="00852BC2">
      <w:pPr>
        <w:pStyle w:val="Titre2"/>
        <w:spacing w:before="240"/>
        <w:ind w:left="0" w:firstLine="0"/>
        <w:rPr>
          <w:rFonts w:asciiTheme="majorHAnsi" w:hAnsiTheme="majorHAnsi"/>
          <w:spacing w:val="17"/>
          <w:w w:val="105"/>
          <w:lang w:val="fr-BE"/>
        </w:rPr>
      </w:pPr>
      <w:bookmarkStart w:id="38" w:name="_Toc491269599"/>
      <w:bookmarkStart w:id="39" w:name="_Toc211332240"/>
      <w:r w:rsidRPr="00E6066F">
        <w:rPr>
          <w:rFonts w:asciiTheme="majorHAnsi" w:hAnsiTheme="majorHAnsi"/>
          <w:spacing w:val="17"/>
          <w:w w:val="105"/>
          <w:lang w:val="fr-BE"/>
        </w:rPr>
        <w:t>I</w:t>
      </w:r>
      <w:r w:rsidR="00852BC2" w:rsidRPr="00E6066F">
        <w:rPr>
          <w:rFonts w:asciiTheme="majorHAnsi" w:hAnsiTheme="majorHAnsi"/>
          <w:spacing w:val="17"/>
          <w:w w:val="105"/>
          <w:lang w:val="fr-BE"/>
        </w:rPr>
        <w:t>.</w:t>
      </w:r>
      <w:r w:rsidR="000803E5" w:rsidRPr="00E6066F">
        <w:rPr>
          <w:rFonts w:asciiTheme="majorHAnsi" w:hAnsiTheme="majorHAnsi"/>
          <w:spacing w:val="17"/>
          <w:w w:val="105"/>
          <w:lang w:val="fr-BE"/>
        </w:rPr>
        <w:t>3</w:t>
      </w:r>
      <w:r w:rsidR="00852BC2" w:rsidRPr="00E6066F">
        <w:rPr>
          <w:rFonts w:asciiTheme="majorHAnsi" w:hAnsiTheme="majorHAnsi"/>
          <w:spacing w:val="17"/>
          <w:w w:val="105"/>
          <w:lang w:val="fr-BE"/>
        </w:rPr>
        <w:t xml:space="preserve"> </w:t>
      </w:r>
      <w:r w:rsidR="00852BC2" w:rsidRPr="00E6066F">
        <w:rPr>
          <w:rFonts w:asciiTheme="majorHAnsi" w:hAnsiTheme="majorHAnsi"/>
          <w:spacing w:val="17"/>
          <w:w w:val="105"/>
          <w:lang w:val="fr-BE"/>
        </w:rPr>
        <w:tab/>
      </w:r>
      <w:commentRangeStart w:id="40"/>
      <w:r w:rsidR="00852BC2" w:rsidRPr="00E6066F">
        <w:rPr>
          <w:rFonts w:asciiTheme="majorHAnsi" w:hAnsiTheme="majorHAnsi"/>
          <w:spacing w:val="17"/>
          <w:w w:val="105"/>
          <w:lang w:val="fr-BE"/>
        </w:rPr>
        <w:t>ALLOTISSEMENT</w:t>
      </w:r>
      <w:bookmarkEnd w:id="38"/>
      <w:commentRangeEnd w:id="40"/>
      <w:r w:rsidR="00887725" w:rsidRPr="00E6066F">
        <w:rPr>
          <w:rStyle w:val="Marquedecommentaire"/>
          <w:b w:val="0"/>
          <w:bCs w:val="0"/>
          <w:sz w:val="19"/>
          <w:szCs w:val="19"/>
        </w:rPr>
        <w:commentReference w:id="40"/>
      </w:r>
      <w:bookmarkEnd w:id="39"/>
    </w:p>
    <w:p w14:paraId="70BF1511" w14:textId="77777777" w:rsidR="00852BC2" w:rsidRPr="00E6066F" w:rsidRDefault="00852BC2" w:rsidP="00852BC2">
      <w:pPr>
        <w:pStyle w:val="Corpsdetexte"/>
        <w:spacing w:line="276" w:lineRule="auto"/>
        <w:ind w:left="116" w:right="156"/>
        <w:jc w:val="both"/>
        <w:rPr>
          <w:rFonts w:asciiTheme="majorHAnsi" w:hAnsiTheme="majorHAnsi" w:cstheme="minorHAnsi"/>
          <w:w w:val="105"/>
          <w:lang w:val="fr-BE"/>
        </w:rPr>
      </w:pPr>
    </w:p>
    <w:p w14:paraId="6D9820F0" w14:textId="3A701692"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Après avoir envisagé la division du présent marché en lots, le pouvoir adjudicateur a décidé de ne pas y recourir, estimant qu’un allotissement n’était pas opportun dans le cadre du présent marché. En effet, il s’agit d’un marché de services </w:t>
      </w:r>
      <w:r w:rsidR="0056515C" w:rsidRPr="00E6066F">
        <w:rPr>
          <w:rFonts w:asciiTheme="majorHAnsi" w:hAnsiTheme="majorHAnsi" w:cstheme="minorHAnsi"/>
          <w:w w:val="105"/>
          <w:lang w:val="fr-BE"/>
        </w:rPr>
        <w:t>de conception d’espace public</w:t>
      </w:r>
      <w:r w:rsidRPr="00E6066F">
        <w:rPr>
          <w:rFonts w:asciiTheme="majorHAnsi" w:hAnsiTheme="majorHAnsi" w:cstheme="minorHAnsi"/>
          <w:w w:val="105"/>
          <w:lang w:val="fr-BE"/>
        </w:rPr>
        <w:t xml:space="preserve">. Par nature, ce type de marché forme un tout, est un marché dans son ensemble. Une division en lots pourrait ainsi porter préjudice à la cohérence du projet. </w:t>
      </w:r>
    </w:p>
    <w:p w14:paraId="00348975" w14:textId="77777777" w:rsidR="00852BC2" w:rsidRPr="00E6066F" w:rsidRDefault="00852BC2" w:rsidP="004D7DC3">
      <w:pPr>
        <w:rPr>
          <w:w w:val="105"/>
          <w:sz w:val="19"/>
          <w:szCs w:val="19"/>
          <w:lang w:val="fr-BE"/>
        </w:rPr>
      </w:pPr>
    </w:p>
    <w:p w14:paraId="7A8A0120" w14:textId="7991A4F4" w:rsidR="00852BC2" w:rsidRPr="00E6066F" w:rsidRDefault="007E6AB3" w:rsidP="00852BC2">
      <w:pPr>
        <w:pStyle w:val="Titre2"/>
        <w:spacing w:before="240"/>
        <w:ind w:left="0" w:firstLine="0"/>
        <w:rPr>
          <w:rFonts w:asciiTheme="majorHAnsi" w:hAnsiTheme="majorHAnsi"/>
          <w:spacing w:val="17"/>
          <w:w w:val="105"/>
          <w:lang w:val="fr-BE"/>
        </w:rPr>
      </w:pPr>
      <w:bookmarkStart w:id="41" w:name="_Toc491269600"/>
      <w:bookmarkStart w:id="42" w:name="_Toc211332241"/>
      <w:r w:rsidRPr="00E6066F">
        <w:rPr>
          <w:rFonts w:asciiTheme="majorHAnsi" w:hAnsiTheme="majorHAnsi"/>
          <w:spacing w:val="17"/>
          <w:w w:val="105"/>
          <w:lang w:val="fr-BE"/>
        </w:rPr>
        <w:t>I</w:t>
      </w:r>
      <w:r w:rsidR="000D39C2" w:rsidRPr="00E6066F">
        <w:rPr>
          <w:rFonts w:asciiTheme="majorHAnsi" w:hAnsiTheme="majorHAnsi"/>
          <w:spacing w:val="17"/>
          <w:w w:val="105"/>
          <w:lang w:val="fr-BE"/>
        </w:rPr>
        <w:t>.</w:t>
      </w:r>
      <w:r w:rsidR="000803E5" w:rsidRPr="00E6066F">
        <w:rPr>
          <w:rFonts w:asciiTheme="majorHAnsi" w:hAnsiTheme="majorHAnsi"/>
          <w:spacing w:val="17"/>
          <w:w w:val="105"/>
          <w:lang w:val="fr-BE"/>
        </w:rPr>
        <w:t>4</w:t>
      </w:r>
      <w:r w:rsidR="000D39C2" w:rsidRPr="00E6066F">
        <w:rPr>
          <w:rFonts w:asciiTheme="majorHAnsi" w:hAnsiTheme="majorHAnsi"/>
          <w:spacing w:val="17"/>
          <w:w w:val="105"/>
          <w:lang w:val="fr-BE"/>
        </w:rPr>
        <w:t xml:space="preserve"> </w:t>
      </w:r>
      <w:r w:rsidR="000D39C2" w:rsidRPr="00E6066F">
        <w:rPr>
          <w:rFonts w:asciiTheme="majorHAnsi" w:hAnsiTheme="majorHAnsi"/>
          <w:spacing w:val="17"/>
          <w:w w:val="105"/>
          <w:lang w:val="fr-BE"/>
        </w:rPr>
        <w:tab/>
      </w:r>
      <w:r w:rsidR="00852BC2" w:rsidRPr="00E6066F">
        <w:rPr>
          <w:rFonts w:asciiTheme="majorHAnsi" w:hAnsiTheme="majorHAnsi"/>
          <w:spacing w:val="17"/>
          <w:w w:val="105"/>
          <w:lang w:val="fr-BE"/>
        </w:rPr>
        <w:t>DURÉE DU MARCHÉ</w:t>
      </w:r>
      <w:bookmarkEnd w:id="41"/>
      <w:bookmarkEnd w:id="42"/>
    </w:p>
    <w:p w14:paraId="1B5A2E9A" w14:textId="77777777" w:rsidR="00852BC2" w:rsidRPr="00E6066F" w:rsidRDefault="00852BC2" w:rsidP="00852BC2">
      <w:pPr>
        <w:pStyle w:val="Corpsdetexte"/>
        <w:spacing w:before="8" w:line="276" w:lineRule="auto"/>
        <w:jc w:val="both"/>
        <w:rPr>
          <w:rFonts w:asciiTheme="majorHAnsi" w:hAnsiTheme="majorHAnsi" w:cstheme="minorHAnsi"/>
          <w:b/>
          <w:lang w:val="fr-BE"/>
        </w:rPr>
      </w:pPr>
    </w:p>
    <w:p w14:paraId="53D26AD1" w14:textId="74CF4904" w:rsidR="000803E5" w:rsidRPr="00E6066F" w:rsidRDefault="000803E5" w:rsidP="000803E5">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marché s’étale sur une période </w:t>
      </w:r>
      <w:r w:rsidR="0002015B" w:rsidRPr="00E6066F">
        <w:rPr>
          <w:rFonts w:asciiTheme="majorHAnsi" w:hAnsiTheme="majorHAnsi" w:cstheme="minorHAnsi"/>
          <w:w w:val="105"/>
          <w:lang w:val="fr-BE"/>
        </w:rPr>
        <w:t xml:space="preserve">estimée </w:t>
      </w:r>
      <w:r w:rsidRPr="00E6066F">
        <w:rPr>
          <w:rFonts w:asciiTheme="majorHAnsi" w:hAnsiTheme="majorHAnsi" w:cstheme="minorHAnsi"/>
          <w:w w:val="105"/>
          <w:lang w:val="fr-BE"/>
        </w:rPr>
        <w:t xml:space="preserve">de XX mois. </w:t>
      </w:r>
    </w:p>
    <w:p w14:paraId="4A58BD59" w14:textId="77777777" w:rsidR="000803E5" w:rsidRPr="00E6066F" w:rsidRDefault="000803E5" w:rsidP="000803E5">
      <w:pPr>
        <w:pStyle w:val="Corpsdetexte"/>
        <w:spacing w:line="276" w:lineRule="auto"/>
        <w:rPr>
          <w:rFonts w:asciiTheme="majorHAnsi" w:eastAsiaTheme="minorHAnsi" w:hAnsiTheme="majorHAnsi" w:cstheme="minorHAnsi"/>
          <w:i/>
          <w:color w:val="0000FF"/>
          <w:lang w:val="fr-BE"/>
        </w:rPr>
      </w:pPr>
      <w:r w:rsidRPr="00E6066F">
        <w:rPr>
          <w:rFonts w:asciiTheme="majorHAnsi" w:hAnsiTheme="majorHAnsi" w:cstheme="minorHAnsi"/>
          <w:w w:val="105"/>
          <w:lang w:val="fr-BE"/>
        </w:rPr>
        <w:t xml:space="preserve">Le début du chantier est prévu pour </w:t>
      </w:r>
      <w:r w:rsidRPr="00E6066F">
        <w:rPr>
          <w:rFonts w:asciiTheme="majorHAnsi" w:eastAsiaTheme="minorHAnsi" w:hAnsiTheme="majorHAnsi" w:cstheme="minorHAnsi"/>
          <w:i/>
          <w:color w:val="0000FF"/>
          <w:lang w:val="fr-BE"/>
        </w:rPr>
        <w:t>(date).</w:t>
      </w:r>
    </w:p>
    <w:p w14:paraId="4964EEFA" w14:textId="3324CC85" w:rsidR="000803E5" w:rsidRPr="00E6066F" w:rsidRDefault="000803E5" w:rsidP="000803E5">
      <w:pPr>
        <w:pStyle w:val="Corpsdetexte"/>
        <w:spacing w:line="276" w:lineRule="auto"/>
        <w:rPr>
          <w:rFonts w:asciiTheme="majorHAnsi" w:eastAsiaTheme="minorHAnsi" w:hAnsiTheme="majorHAnsi" w:cstheme="minorHAnsi"/>
          <w:i/>
          <w:color w:val="0000FF"/>
          <w:lang w:val="fr-BE"/>
        </w:rPr>
      </w:pPr>
      <w:r w:rsidRPr="00E6066F">
        <w:rPr>
          <w:rFonts w:asciiTheme="majorHAnsi" w:hAnsiTheme="majorHAnsi" w:cstheme="minorHAnsi"/>
          <w:w w:val="105"/>
          <w:lang w:val="fr-BE"/>
        </w:rPr>
        <w:t xml:space="preserve">La réception provisoire des travaux doit être effectuée au plus tard au </w:t>
      </w:r>
      <w:r w:rsidRPr="00E6066F">
        <w:rPr>
          <w:rFonts w:asciiTheme="majorHAnsi" w:eastAsiaTheme="minorHAnsi" w:hAnsiTheme="majorHAnsi" w:cstheme="minorHAnsi"/>
          <w:i/>
          <w:color w:val="0000FF"/>
          <w:lang w:val="fr-BE"/>
        </w:rPr>
        <w:t xml:space="preserve">(date) </w:t>
      </w:r>
      <w:r w:rsidRPr="00E6066F">
        <w:rPr>
          <w:rFonts w:asciiTheme="majorHAnsi" w:hAnsiTheme="majorHAnsi" w:cstheme="minorHAnsi"/>
          <w:w w:val="105"/>
          <w:lang w:val="fr-BE"/>
        </w:rPr>
        <w:t>afin de permettre aux occupants d’intégrer le projet</w:t>
      </w:r>
      <w:r w:rsidRPr="00E6066F">
        <w:rPr>
          <w:rFonts w:asciiTheme="majorHAnsi" w:eastAsiaTheme="minorHAnsi" w:hAnsiTheme="majorHAnsi" w:cstheme="minorHAnsi"/>
          <w:i/>
          <w:color w:val="0000FF"/>
          <w:lang w:val="fr-BE"/>
        </w:rPr>
        <w:t>.</w:t>
      </w:r>
    </w:p>
    <w:p w14:paraId="633BE61F" w14:textId="77777777" w:rsidR="00E6066F" w:rsidRDefault="0002015B" w:rsidP="000803E5">
      <w:pPr>
        <w:pStyle w:val="Corpsdetexte"/>
        <w:spacing w:line="276" w:lineRule="auto"/>
        <w:rPr>
          <w:rFonts w:asciiTheme="majorHAnsi" w:eastAsiaTheme="minorHAnsi" w:hAnsiTheme="majorHAnsi" w:cstheme="minorHAnsi"/>
          <w:color w:val="0000FF"/>
          <w:lang w:val="fr-BE"/>
        </w:rPr>
      </w:pPr>
      <w:r w:rsidRPr="00E6066F">
        <w:rPr>
          <w:rFonts w:asciiTheme="majorHAnsi" w:eastAsiaTheme="minorHAnsi" w:hAnsiTheme="majorHAnsi" w:cstheme="minorHAnsi"/>
          <w:color w:val="0000FF"/>
          <w:lang w:val="fr-BE"/>
        </w:rPr>
        <w:t>OU Le marché est à durée indéterminée.</w:t>
      </w:r>
      <w:r w:rsidR="00E6066F">
        <w:rPr>
          <w:rFonts w:asciiTheme="majorHAnsi" w:eastAsiaTheme="minorHAnsi" w:hAnsiTheme="majorHAnsi" w:cstheme="minorHAnsi"/>
          <w:color w:val="0000FF"/>
          <w:lang w:val="fr-BE"/>
        </w:rPr>
        <w:t xml:space="preserve"> </w:t>
      </w:r>
    </w:p>
    <w:p w14:paraId="4030B906" w14:textId="028FD71B" w:rsidR="000803E5" w:rsidRPr="00E6066F" w:rsidRDefault="000803E5" w:rsidP="000803E5">
      <w:pPr>
        <w:pStyle w:val="Corpsdetexte"/>
        <w:spacing w:line="276" w:lineRule="auto"/>
        <w:rPr>
          <w:rFonts w:asciiTheme="majorHAnsi" w:eastAsiaTheme="minorHAnsi" w:hAnsiTheme="majorHAnsi" w:cstheme="minorHAnsi"/>
          <w:color w:val="0000FF"/>
          <w:lang w:val="fr-BE"/>
        </w:rPr>
      </w:pPr>
      <w:r w:rsidRPr="00E6066F">
        <w:rPr>
          <w:rFonts w:asciiTheme="majorHAnsi" w:eastAsiaTheme="minorHAnsi" w:hAnsiTheme="majorHAnsi" w:cstheme="minorHAnsi"/>
          <w:i/>
          <w:color w:val="0000FF"/>
          <w:lang w:val="fr-BE"/>
        </w:rPr>
        <w:t xml:space="preserve">(Préciser si nécessaire) </w:t>
      </w:r>
      <w:r w:rsidRPr="00E6066F">
        <w:rPr>
          <w:rFonts w:asciiTheme="majorHAnsi" w:eastAsiaTheme="minorHAnsi" w:hAnsiTheme="majorHAnsi" w:cstheme="minorHAnsi"/>
          <w:color w:val="0000FF"/>
          <w:lang w:val="fr-BE"/>
        </w:rPr>
        <w:t xml:space="preserve">Une partie des activités continuera à se dérouler pendant la période des travaux. </w:t>
      </w:r>
    </w:p>
    <w:p w14:paraId="23C22664" w14:textId="77777777" w:rsidR="000803E5" w:rsidRPr="00E6066F" w:rsidRDefault="000803E5" w:rsidP="000803E5">
      <w:pPr>
        <w:pStyle w:val="Titre2"/>
        <w:spacing w:before="240"/>
        <w:ind w:left="0" w:firstLine="0"/>
        <w:rPr>
          <w:rFonts w:asciiTheme="majorHAnsi" w:hAnsiTheme="majorHAnsi"/>
          <w:spacing w:val="17"/>
          <w:w w:val="105"/>
          <w:lang w:val="fr-BE"/>
        </w:rPr>
      </w:pPr>
      <w:bookmarkStart w:id="43" w:name="_Toc138163858"/>
      <w:bookmarkStart w:id="44" w:name="_Toc211332242"/>
      <w:r w:rsidRPr="00E6066F">
        <w:rPr>
          <w:rFonts w:asciiTheme="majorHAnsi" w:hAnsiTheme="majorHAnsi"/>
          <w:spacing w:val="17"/>
          <w:w w:val="105"/>
          <w:lang w:val="fr-BE"/>
        </w:rPr>
        <w:t xml:space="preserve">I.5 </w:t>
      </w:r>
      <w:r w:rsidRPr="00E6066F">
        <w:rPr>
          <w:rFonts w:asciiTheme="majorHAnsi" w:hAnsiTheme="majorHAnsi"/>
          <w:spacing w:val="17"/>
          <w:w w:val="105"/>
          <w:lang w:val="fr-BE"/>
        </w:rPr>
        <w:tab/>
        <w:t>DÉLAIS D’EXÉCUTIONS</w:t>
      </w:r>
      <w:bookmarkEnd w:id="43"/>
      <w:bookmarkEnd w:id="44"/>
    </w:p>
    <w:p w14:paraId="6A478106" w14:textId="77777777" w:rsidR="000803E5" w:rsidRPr="00E6066F" w:rsidRDefault="000803E5" w:rsidP="000803E5">
      <w:pPr>
        <w:pStyle w:val="Corpsdetexte"/>
        <w:spacing w:line="276" w:lineRule="auto"/>
        <w:rPr>
          <w:rFonts w:asciiTheme="majorHAnsi" w:eastAsiaTheme="minorHAnsi" w:hAnsiTheme="majorHAnsi" w:cstheme="minorHAnsi"/>
          <w:lang w:val="fr-BE"/>
        </w:rPr>
      </w:pPr>
    </w:p>
    <w:p w14:paraId="542DB3F2" w14:textId="77777777" w:rsidR="000803E5" w:rsidRPr="00E6066F" w:rsidRDefault="000803E5" w:rsidP="000803E5">
      <w:pPr>
        <w:pStyle w:val="Corpsdetexte"/>
        <w:spacing w:line="276" w:lineRule="auto"/>
        <w:rPr>
          <w:rFonts w:asciiTheme="majorHAnsi" w:eastAsiaTheme="minorHAnsi" w:hAnsiTheme="majorHAnsi" w:cstheme="minorHAnsi"/>
          <w:i/>
          <w:iCs/>
          <w:color w:val="0000FF"/>
          <w:lang w:val="fr-BE"/>
        </w:rPr>
      </w:pPr>
      <w:r w:rsidRPr="00E6066F">
        <w:rPr>
          <w:rFonts w:asciiTheme="majorHAnsi" w:eastAsiaTheme="minorHAnsi" w:hAnsiTheme="majorHAnsi" w:cstheme="minorHAnsi"/>
          <w:lang w:val="fr-BE"/>
        </w:rPr>
        <w:t>Les délais d’exécutions sont les suivants </w:t>
      </w:r>
      <w:r w:rsidRPr="00E6066F">
        <w:rPr>
          <w:rFonts w:asciiTheme="majorHAnsi" w:eastAsiaTheme="minorHAnsi" w:hAnsiTheme="majorHAnsi" w:cstheme="minorHAnsi"/>
          <w:color w:val="0000FF"/>
          <w:lang w:val="fr-BE"/>
        </w:rPr>
        <w:t>ou</w:t>
      </w:r>
      <w:r w:rsidRPr="00E6066F">
        <w:rPr>
          <w:rFonts w:asciiTheme="majorHAnsi" w:eastAsiaTheme="minorHAnsi" w:hAnsiTheme="majorHAnsi" w:cstheme="minorHAnsi"/>
          <w:lang w:val="fr-BE"/>
        </w:rPr>
        <w:t xml:space="preserve"> </w:t>
      </w:r>
      <w:r w:rsidRPr="00E6066F">
        <w:rPr>
          <w:rFonts w:asciiTheme="majorHAnsi" w:eastAsiaTheme="minorHAnsi" w:hAnsiTheme="majorHAnsi" w:cstheme="minorHAnsi"/>
          <w:i/>
          <w:iCs/>
          <w:color w:val="0000FF"/>
          <w:lang w:val="fr-BE"/>
        </w:rPr>
        <w:t>se trouvent stipulés dans les clauses techniques</w:t>
      </w:r>
    </w:p>
    <w:p w14:paraId="785D32E9" w14:textId="77777777" w:rsidR="000803E5" w:rsidRPr="00E6066F" w:rsidRDefault="000803E5" w:rsidP="000803E5">
      <w:pPr>
        <w:pStyle w:val="Corpsdetexte"/>
        <w:spacing w:line="276" w:lineRule="auto"/>
        <w:rPr>
          <w:rFonts w:asciiTheme="majorHAnsi" w:eastAsiaTheme="minorHAnsi" w:hAnsiTheme="majorHAnsi" w:cstheme="minorHAnsi"/>
          <w:color w:val="0000FF"/>
          <w:lang w:val="fr-BE"/>
        </w:rPr>
      </w:pPr>
      <w:r w:rsidRPr="00E6066F">
        <w:rPr>
          <w:rFonts w:asciiTheme="majorHAnsi" w:eastAsiaTheme="minorHAnsi" w:hAnsiTheme="majorHAnsi" w:cstheme="minorHAnsi"/>
          <w:i/>
          <w:color w:val="0000FF"/>
          <w:lang w:val="fr-BE"/>
        </w:rPr>
        <w:t>(Préciser si nécessaire)</w:t>
      </w:r>
    </w:p>
    <w:p w14:paraId="2A771958" w14:textId="77777777" w:rsidR="000803E5" w:rsidRPr="00E6066F" w:rsidRDefault="000803E5" w:rsidP="00721FF8">
      <w:pPr>
        <w:pStyle w:val="Paragraphedeliste"/>
        <w:numPr>
          <w:ilvl w:val="0"/>
          <w:numId w:val="14"/>
        </w:numPr>
        <w:autoSpaceDE w:val="0"/>
        <w:autoSpaceDN w:val="0"/>
        <w:adjustRightInd w:val="0"/>
        <w:rPr>
          <w:rFonts w:asciiTheme="majorHAnsi" w:eastAsiaTheme="minorHAnsi" w:hAnsiTheme="majorHAnsi" w:cstheme="minorHAnsi"/>
          <w:color w:val="0000FF"/>
          <w:sz w:val="19"/>
          <w:szCs w:val="19"/>
          <w:lang w:val="fr-BE"/>
        </w:rPr>
      </w:pPr>
      <w:r w:rsidRPr="00E6066F">
        <w:rPr>
          <w:rFonts w:asciiTheme="majorHAnsi" w:eastAsiaTheme="minorHAnsi" w:hAnsiTheme="majorHAnsi" w:cstheme="minorHAnsi"/>
          <w:color w:val="0000FF"/>
          <w:sz w:val="19"/>
          <w:szCs w:val="19"/>
          <w:lang w:val="fr-BE"/>
        </w:rPr>
        <w:t xml:space="preserve">Réalisation des avant-projets : XX jours calendrier </w:t>
      </w:r>
    </w:p>
    <w:p w14:paraId="361412D2" w14:textId="77777777" w:rsidR="000803E5" w:rsidRPr="00E6066F" w:rsidRDefault="000803E5" w:rsidP="00721FF8">
      <w:pPr>
        <w:pStyle w:val="Paragraphedeliste"/>
        <w:numPr>
          <w:ilvl w:val="0"/>
          <w:numId w:val="14"/>
        </w:numPr>
        <w:autoSpaceDE w:val="0"/>
        <w:autoSpaceDN w:val="0"/>
        <w:adjustRightInd w:val="0"/>
        <w:rPr>
          <w:rFonts w:asciiTheme="majorHAnsi" w:eastAsiaTheme="minorHAnsi" w:hAnsiTheme="majorHAnsi" w:cstheme="minorHAnsi"/>
          <w:color w:val="0000FF"/>
          <w:sz w:val="19"/>
          <w:szCs w:val="19"/>
          <w:lang w:val="fr-BE"/>
        </w:rPr>
      </w:pPr>
      <w:r w:rsidRPr="00E6066F">
        <w:rPr>
          <w:rFonts w:asciiTheme="majorHAnsi" w:eastAsiaTheme="minorHAnsi" w:hAnsiTheme="majorHAnsi" w:cstheme="minorHAnsi"/>
          <w:color w:val="0000FF"/>
          <w:sz w:val="19"/>
          <w:szCs w:val="19"/>
          <w:lang w:val="fr-BE"/>
        </w:rPr>
        <w:t>Établissement du dossier de demande de permis d'urbanisme : XX jours calendrier</w:t>
      </w:r>
    </w:p>
    <w:p w14:paraId="3B22D190" w14:textId="77777777" w:rsidR="000803E5" w:rsidRPr="00E6066F" w:rsidRDefault="000803E5" w:rsidP="00721FF8">
      <w:pPr>
        <w:pStyle w:val="Paragraphedeliste"/>
        <w:numPr>
          <w:ilvl w:val="0"/>
          <w:numId w:val="14"/>
        </w:numPr>
        <w:autoSpaceDE w:val="0"/>
        <w:autoSpaceDN w:val="0"/>
        <w:adjustRightInd w:val="0"/>
        <w:rPr>
          <w:rFonts w:asciiTheme="majorHAnsi" w:eastAsiaTheme="minorHAnsi" w:hAnsiTheme="majorHAnsi" w:cstheme="minorHAnsi"/>
          <w:color w:val="0000FF"/>
          <w:sz w:val="19"/>
          <w:szCs w:val="19"/>
          <w:lang w:val="fr-BE"/>
        </w:rPr>
      </w:pPr>
      <w:r w:rsidRPr="00E6066F">
        <w:rPr>
          <w:rFonts w:asciiTheme="majorHAnsi" w:eastAsiaTheme="minorHAnsi" w:hAnsiTheme="majorHAnsi" w:cstheme="minorHAnsi"/>
          <w:color w:val="0000FF"/>
          <w:sz w:val="19"/>
          <w:szCs w:val="19"/>
          <w:lang w:val="fr-BE"/>
        </w:rPr>
        <w:t xml:space="preserve">Établissement du dossier d'adjudication : XX jours calendrier </w:t>
      </w:r>
    </w:p>
    <w:p w14:paraId="41CE61E5" w14:textId="77777777" w:rsidR="000803E5" w:rsidRPr="00E6066F" w:rsidRDefault="000803E5" w:rsidP="00721FF8">
      <w:pPr>
        <w:pStyle w:val="Paragraphedeliste"/>
        <w:numPr>
          <w:ilvl w:val="0"/>
          <w:numId w:val="14"/>
        </w:numPr>
        <w:autoSpaceDE w:val="0"/>
        <w:autoSpaceDN w:val="0"/>
        <w:adjustRightInd w:val="0"/>
        <w:rPr>
          <w:rFonts w:asciiTheme="majorHAnsi" w:eastAsiaTheme="minorHAnsi" w:hAnsiTheme="majorHAnsi" w:cstheme="minorHAnsi"/>
          <w:color w:val="0000FF"/>
          <w:sz w:val="19"/>
          <w:szCs w:val="19"/>
          <w:lang w:val="fr-BE"/>
        </w:rPr>
      </w:pPr>
      <w:r w:rsidRPr="00E6066F">
        <w:rPr>
          <w:rFonts w:asciiTheme="majorHAnsi" w:eastAsiaTheme="minorHAnsi" w:hAnsiTheme="majorHAnsi" w:cstheme="minorHAnsi"/>
          <w:color w:val="0000FF"/>
          <w:sz w:val="19"/>
          <w:szCs w:val="19"/>
          <w:lang w:val="fr-BE"/>
        </w:rPr>
        <w:t xml:space="preserve">Analyse des offres pour l'exécution les travaux : XX jours calendrier </w:t>
      </w:r>
    </w:p>
    <w:p w14:paraId="258E6D34" w14:textId="77777777" w:rsidR="000803E5" w:rsidRPr="00E6066F" w:rsidRDefault="000803E5" w:rsidP="00721FF8">
      <w:pPr>
        <w:pStyle w:val="Paragraphedeliste"/>
        <w:numPr>
          <w:ilvl w:val="0"/>
          <w:numId w:val="14"/>
        </w:numPr>
        <w:autoSpaceDE w:val="0"/>
        <w:autoSpaceDN w:val="0"/>
        <w:adjustRightInd w:val="0"/>
        <w:rPr>
          <w:rFonts w:asciiTheme="majorHAnsi" w:eastAsiaTheme="minorHAnsi" w:hAnsiTheme="majorHAnsi" w:cstheme="minorHAnsi"/>
          <w:color w:val="0000FF"/>
          <w:sz w:val="19"/>
          <w:szCs w:val="19"/>
          <w:lang w:val="fr-BE"/>
        </w:rPr>
      </w:pPr>
      <w:r w:rsidRPr="00E6066F">
        <w:rPr>
          <w:rFonts w:asciiTheme="majorHAnsi" w:eastAsiaTheme="minorHAnsi" w:hAnsiTheme="majorHAnsi" w:cstheme="minorHAnsi"/>
          <w:color w:val="0000FF"/>
          <w:sz w:val="19"/>
          <w:szCs w:val="19"/>
          <w:lang w:val="fr-BE"/>
        </w:rPr>
        <w:t>Direction des travaux : PV transmis dans les XX jours ouvrables</w:t>
      </w:r>
    </w:p>
    <w:p w14:paraId="1779DF49" w14:textId="6ED6F36F" w:rsidR="00852BC2" w:rsidRPr="00E6066F" w:rsidRDefault="000803E5" w:rsidP="00B060D8">
      <w:pPr>
        <w:pStyle w:val="Paragraphedeliste"/>
        <w:numPr>
          <w:ilvl w:val="0"/>
          <w:numId w:val="14"/>
        </w:numPr>
        <w:autoSpaceDE w:val="0"/>
        <w:autoSpaceDN w:val="0"/>
        <w:adjustRightInd w:val="0"/>
        <w:rPr>
          <w:w w:val="105"/>
          <w:sz w:val="19"/>
          <w:szCs w:val="19"/>
          <w:lang w:val="fr-BE"/>
        </w:rPr>
      </w:pPr>
      <w:r w:rsidRPr="00E6066F">
        <w:rPr>
          <w:rFonts w:asciiTheme="majorHAnsi" w:eastAsiaTheme="minorHAnsi" w:hAnsiTheme="majorHAnsi" w:cstheme="minorHAnsi"/>
          <w:color w:val="0000FF"/>
          <w:sz w:val="19"/>
          <w:szCs w:val="19"/>
          <w:lang w:val="fr-BE"/>
        </w:rPr>
        <w:t>Réception des travaux : PV transmis au plus tard dans les XX jours ouvrables</w:t>
      </w:r>
      <w:r w:rsidRPr="00E6066F" w:rsidDel="006D5716">
        <w:rPr>
          <w:rFonts w:asciiTheme="majorHAnsi" w:eastAsiaTheme="minorHAnsi" w:hAnsiTheme="majorHAnsi" w:cstheme="minorHAnsi"/>
          <w:color w:val="0000FF"/>
          <w:sz w:val="19"/>
          <w:szCs w:val="19"/>
          <w:lang w:val="fr-BE"/>
        </w:rPr>
        <w:t xml:space="preserve"> </w:t>
      </w:r>
    </w:p>
    <w:p w14:paraId="3977C245" w14:textId="1E775B1A" w:rsidR="00852BC2" w:rsidRPr="00E6066F" w:rsidRDefault="00852BC2" w:rsidP="00852BC2">
      <w:pPr>
        <w:pStyle w:val="Titre2"/>
        <w:spacing w:before="240"/>
        <w:ind w:left="0" w:firstLine="0"/>
        <w:rPr>
          <w:rFonts w:asciiTheme="majorHAnsi" w:hAnsiTheme="majorHAnsi"/>
          <w:spacing w:val="17"/>
          <w:w w:val="105"/>
          <w:lang w:val="fr-BE"/>
        </w:rPr>
      </w:pPr>
      <w:bookmarkStart w:id="45" w:name="_Toc491269601"/>
      <w:bookmarkStart w:id="46" w:name="_Toc211332243"/>
      <w:r w:rsidRPr="00E6066F">
        <w:rPr>
          <w:rFonts w:asciiTheme="majorHAnsi" w:hAnsiTheme="majorHAnsi"/>
          <w:spacing w:val="17"/>
          <w:w w:val="105"/>
          <w:lang w:val="fr-BE"/>
        </w:rPr>
        <w:t>I.</w:t>
      </w:r>
      <w:r w:rsidR="000803E5" w:rsidRPr="00E6066F">
        <w:rPr>
          <w:rFonts w:asciiTheme="majorHAnsi" w:hAnsiTheme="majorHAnsi"/>
          <w:spacing w:val="17"/>
          <w:w w:val="105"/>
          <w:lang w:val="fr-BE"/>
        </w:rPr>
        <w:t>6</w:t>
      </w:r>
      <w:r w:rsidRPr="00E6066F">
        <w:rPr>
          <w:rFonts w:asciiTheme="majorHAnsi" w:hAnsiTheme="majorHAnsi"/>
          <w:spacing w:val="17"/>
          <w:w w:val="105"/>
          <w:lang w:val="fr-BE"/>
        </w:rPr>
        <w:t xml:space="preserve"> </w:t>
      </w:r>
      <w:r w:rsidRPr="00E6066F">
        <w:rPr>
          <w:rFonts w:asciiTheme="majorHAnsi" w:hAnsiTheme="majorHAnsi"/>
          <w:spacing w:val="17"/>
          <w:w w:val="105"/>
          <w:lang w:val="fr-BE"/>
        </w:rPr>
        <w:tab/>
        <w:t>MODE DE PASSATION</w:t>
      </w:r>
      <w:bookmarkEnd w:id="45"/>
      <w:bookmarkEnd w:id="46"/>
      <w:r w:rsidRPr="00E6066F">
        <w:rPr>
          <w:rFonts w:asciiTheme="majorHAnsi" w:hAnsiTheme="majorHAnsi"/>
          <w:spacing w:val="17"/>
          <w:w w:val="105"/>
          <w:lang w:val="fr-BE"/>
        </w:rPr>
        <w:t xml:space="preserve"> </w:t>
      </w:r>
    </w:p>
    <w:p w14:paraId="4264A73C" w14:textId="77777777" w:rsidR="00852BC2" w:rsidRPr="00E6066F" w:rsidRDefault="00852BC2" w:rsidP="00B9174C">
      <w:pPr>
        <w:pStyle w:val="Default"/>
        <w:spacing w:line="276" w:lineRule="auto"/>
        <w:jc w:val="both"/>
        <w:rPr>
          <w:rFonts w:asciiTheme="majorHAnsi" w:hAnsiTheme="majorHAnsi" w:cstheme="minorHAnsi"/>
          <w:i/>
          <w:color w:val="FF0000"/>
          <w:sz w:val="19"/>
          <w:szCs w:val="19"/>
        </w:rPr>
      </w:pPr>
    </w:p>
    <w:p w14:paraId="2A707E4B" w14:textId="77777777"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Le marché est passé par procédure concurrentielle avec négociation. </w:t>
      </w:r>
    </w:p>
    <w:p w14:paraId="38A9C063" w14:textId="77777777" w:rsidR="00852BC2" w:rsidRPr="00E6066F" w:rsidRDefault="00852BC2" w:rsidP="00852BC2">
      <w:pPr>
        <w:pStyle w:val="Corpsdetexte"/>
        <w:spacing w:line="276" w:lineRule="auto"/>
        <w:rPr>
          <w:rFonts w:asciiTheme="majorHAnsi" w:hAnsiTheme="majorHAnsi"/>
          <w:lang w:val="fr-BE"/>
        </w:rPr>
      </w:pPr>
    </w:p>
    <w:p w14:paraId="63467832" w14:textId="3E565879"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Conformément aux considérants 42 et 43 de la directive 2014/24/UE du Parlement européen et du </w:t>
      </w:r>
      <w:r w:rsidR="00B1111E" w:rsidRPr="00E6066F">
        <w:rPr>
          <w:rFonts w:asciiTheme="majorHAnsi" w:hAnsiTheme="majorHAnsi"/>
          <w:lang w:val="fr-BE"/>
        </w:rPr>
        <w:t>C</w:t>
      </w:r>
      <w:r w:rsidRPr="00E6066F">
        <w:rPr>
          <w:rFonts w:asciiTheme="majorHAnsi" w:hAnsiTheme="majorHAnsi"/>
          <w:lang w:val="fr-BE"/>
        </w:rPr>
        <w:t xml:space="preserve">onseil du 26 février 2014 sur la passation des marchés publics (tels que reproduits dans l’exposé des motifs de la loi du 17 juin 2016), le présent marché de services </w:t>
      </w:r>
      <w:r w:rsidR="0056515C" w:rsidRPr="00E6066F">
        <w:rPr>
          <w:rFonts w:asciiTheme="majorHAnsi" w:hAnsiTheme="majorHAnsi"/>
          <w:lang w:val="fr-BE"/>
        </w:rPr>
        <w:t xml:space="preserve">de </w:t>
      </w:r>
      <w:r w:rsidR="00175C5F" w:rsidRPr="00E6066F">
        <w:rPr>
          <w:rFonts w:asciiTheme="majorHAnsi" w:hAnsiTheme="majorHAnsi"/>
          <w:lang w:val="fr-BE"/>
        </w:rPr>
        <w:t>conception d’espace</w:t>
      </w:r>
      <w:r w:rsidR="0056515C" w:rsidRPr="00E6066F">
        <w:rPr>
          <w:rFonts w:asciiTheme="majorHAnsi" w:hAnsiTheme="majorHAnsi"/>
          <w:lang w:val="fr-BE"/>
        </w:rPr>
        <w:t xml:space="preserve"> public </w:t>
      </w:r>
      <w:r w:rsidRPr="00E6066F">
        <w:rPr>
          <w:rFonts w:asciiTheme="majorHAnsi" w:hAnsiTheme="majorHAnsi"/>
          <w:lang w:val="fr-BE"/>
        </w:rPr>
        <w:t>rentre bien dans l’hypothèse visée par l’article 38, §1</w:t>
      </w:r>
      <w:r w:rsidR="00E963AF" w:rsidRPr="00E6066F">
        <w:rPr>
          <w:rFonts w:asciiTheme="majorHAnsi" w:hAnsiTheme="majorHAnsi"/>
          <w:vertAlign w:val="superscript"/>
          <w:lang w:val="fr-BE"/>
        </w:rPr>
        <w:t>er</w:t>
      </w:r>
      <w:r w:rsidRPr="00E6066F">
        <w:rPr>
          <w:rFonts w:asciiTheme="majorHAnsi" w:hAnsiTheme="majorHAnsi"/>
          <w:lang w:val="fr-BE"/>
        </w:rPr>
        <w:t>, 1° b) de la loi du 17 juin 2016 (« </w:t>
      </w:r>
      <w:r w:rsidRPr="00E6066F">
        <w:rPr>
          <w:rFonts w:asciiTheme="majorHAnsi" w:hAnsiTheme="majorHAnsi"/>
          <w:i/>
          <w:iCs/>
          <w:lang w:val="fr-BE"/>
        </w:rPr>
        <w:t>(…) les services objets du marché incluent la conception ou les solutions innovantes</w:t>
      </w:r>
      <w:r w:rsidRPr="00E6066F">
        <w:rPr>
          <w:rFonts w:asciiTheme="majorHAnsi" w:hAnsiTheme="majorHAnsi"/>
          <w:lang w:val="fr-BE"/>
        </w:rPr>
        <w:t> »).</w:t>
      </w:r>
    </w:p>
    <w:p w14:paraId="1AEFB135" w14:textId="49EEF055" w:rsidR="00852BC2" w:rsidRPr="00E6066F" w:rsidRDefault="00852BC2" w:rsidP="00857DC7">
      <w:pPr>
        <w:pStyle w:val="Corpsdetexte"/>
        <w:spacing w:before="51" w:line="276" w:lineRule="auto"/>
        <w:ind w:right="110"/>
        <w:jc w:val="both"/>
        <w:rPr>
          <w:rFonts w:asciiTheme="majorHAnsi" w:hAnsiTheme="majorHAnsi"/>
          <w:lang w:val="fr-BE"/>
        </w:rPr>
      </w:pPr>
      <w:r w:rsidRPr="00E6066F">
        <w:rPr>
          <w:rFonts w:asciiTheme="majorHAnsi" w:hAnsiTheme="majorHAnsi"/>
          <w:lang w:val="fr-BE"/>
        </w:rPr>
        <w:t xml:space="preserve">En effet, les marchés </w:t>
      </w:r>
      <w:r w:rsidR="0056515C" w:rsidRPr="00E6066F">
        <w:rPr>
          <w:rFonts w:asciiTheme="majorHAnsi" w:hAnsiTheme="majorHAnsi"/>
          <w:lang w:val="fr-BE"/>
        </w:rPr>
        <w:t xml:space="preserve">d’espace public </w:t>
      </w:r>
      <w:r w:rsidRPr="00E6066F">
        <w:rPr>
          <w:rFonts w:asciiTheme="majorHAnsi" w:hAnsiTheme="majorHAnsi"/>
          <w:lang w:val="fr-BE"/>
        </w:rPr>
        <w:t>portent nécessairement sur de la conception pour le pouvoir adjudicateur (de plans, de projets, etc.). Dans de tels cas, des négociations seront souvent nécessaires afin de garantir que le service en question répond</w:t>
      </w:r>
      <w:r w:rsidR="00B9174C" w:rsidRPr="00E6066F">
        <w:rPr>
          <w:rFonts w:asciiTheme="majorHAnsi" w:hAnsiTheme="majorHAnsi"/>
          <w:lang w:val="fr-BE"/>
        </w:rPr>
        <w:t>e</w:t>
      </w:r>
      <w:r w:rsidRPr="00E6066F">
        <w:rPr>
          <w:rFonts w:asciiTheme="majorHAnsi" w:hAnsiTheme="majorHAnsi"/>
          <w:lang w:val="fr-BE"/>
        </w:rPr>
        <w:t xml:space="preserve"> aux besoins du pouvoir adjudicateur.</w:t>
      </w:r>
    </w:p>
    <w:p w14:paraId="6018D0B6" w14:textId="77777777" w:rsidR="00857DC7" w:rsidRPr="00E6066F" w:rsidRDefault="00857DC7" w:rsidP="00857DC7">
      <w:pPr>
        <w:pStyle w:val="Corpsdetexte"/>
        <w:spacing w:before="51" w:line="276" w:lineRule="auto"/>
        <w:ind w:right="110"/>
        <w:jc w:val="both"/>
        <w:rPr>
          <w:rFonts w:asciiTheme="majorHAnsi" w:hAnsiTheme="majorHAnsi" w:cstheme="minorHAnsi"/>
          <w:w w:val="105"/>
          <w:lang w:val="fr-BE"/>
        </w:rPr>
      </w:pPr>
    </w:p>
    <w:p w14:paraId="786E043C"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lang w:val="fr-BE"/>
        </w:rPr>
        <w:t>La</w:t>
      </w:r>
      <w:r w:rsidRPr="00E6066F">
        <w:rPr>
          <w:rFonts w:asciiTheme="majorHAnsi" w:hAnsiTheme="majorHAnsi" w:cstheme="minorHAnsi"/>
          <w:w w:val="105"/>
          <w:lang w:val="fr-BE"/>
        </w:rPr>
        <w:t xml:space="preserve"> procédure se déroule en deux phases. Dans une première phase, </w:t>
      </w:r>
      <w:r w:rsidRPr="00E6066F">
        <w:rPr>
          <w:rFonts w:asciiTheme="majorHAnsi" w:hAnsiTheme="majorHAnsi" w:cstheme="minorHAnsi"/>
          <w:i/>
          <w:color w:val="0000FF"/>
          <w:w w:val="105"/>
          <w:lang w:val="fr-BE"/>
        </w:rPr>
        <w:t xml:space="preserve">(nombre) </w:t>
      </w:r>
      <w:r w:rsidRPr="00E6066F">
        <w:rPr>
          <w:rFonts w:asciiTheme="majorHAnsi" w:hAnsiTheme="majorHAnsi" w:cstheme="minorHAnsi"/>
          <w:color w:val="0000FF"/>
          <w:w w:val="105"/>
          <w:lang w:val="fr-BE"/>
        </w:rPr>
        <w:t xml:space="preserve">candidats OU entre </w:t>
      </w:r>
      <w:r w:rsidRPr="00E6066F">
        <w:rPr>
          <w:rFonts w:asciiTheme="majorHAnsi" w:hAnsiTheme="majorHAnsi" w:cstheme="minorHAnsi"/>
          <w:i/>
          <w:color w:val="0000FF"/>
          <w:w w:val="105"/>
          <w:lang w:val="fr-BE"/>
        </w:rPr>
        <w:t>(nombre)</w:t>
      </w:r>
      <w:r w:rsidRPr="00E6066F">
        <w:rPr>
          <w:rFonts w:asciiTheme="majorHAnsi" w:hAnsiTheme="majorHAnsi" w:cstheme="minorHAnsi"/>
          <w:color w:val="0000FF"/>
          <w:w w:val="105"/>
          <w:lang w:val="fr-BE"/>
        </w:rPr>
        <w:t xml:space="preserve"> et </w:t>
      </w:r>
      <w:r w:rsidRPr="00E6066F">
        <w:rPr>
          <w:rFonts w:asciiTheme="majorHAnsi" w:hAnsiTheme="majorHAnsi" w:cstheme="minorHAnsi"/>
          <w:i/>
          <w:color w:val="0000FF"/>
          <w:w w:val="105"/>
          <w:lang w:val="fr-BE"/>
        </w:rPr>
        <w:t>(nombre)</w:t>
      </w:r>
      <w:r w:rsidRPr="00E6066F">
        <w:rPr>
          <w:rFonts w:asciiTheme="majorHAnsi" w:hAnsiTheme="majorHAnsi" w:cstheme="minorHAnsi"/>
          <w:color w:val="0000FF"/>
          <w:w w:val="105"/>
          <w:lang w:val="fr-BE"/>
        </w:rPr>
        <w:t xml:space="preserve"> candidats </w:t>
      </w:r>
      <w:r w:rsidRPr="00E6066F">
        <w:rPr>
          <w:rFonts w:asciiTheme="majorHAnsi" w:hAnsiTheme="majorHAnsi" w:cstheme="minorHAnsi"/>
          <w:w w:val="105"/>
          <w:lang w:val="fr-BE"/>
        </w:rPr>
        <w:t>sont sélectionnés. Dans une deuxième phase, les candidats sélectionnés sont invités à remettre une offre.</w:t>
      </w:r>
    </w:p>
    <w:p w14:paraId="2FA564AA" w14:textId="77777777" w:rsidR="00852BC2" w:rsidRPr="00E6066F" w:rsidRDefault="00852BC2" w:rsidP="00852BC2">
      <w:pPr>
        <w:pStyle w:val="Corpsdetexte"/>
        <w:spacing w:before="51" w:line="276" w:lineRule="auto"/>
        <w:ind w:left="116" w:right="110"/>
        <w:jc w:val="both"/>
        <w:rPr>
          <w:rFonts w:asciiTheme="majorHAnsi" w:hAnsiTheme="majorHAnsi" w:cstheme="minorHAnsi"/>
          <w:w w:val="105"/>
          <w:lang w:val="fr-BE"/>
        </w:rPr>
      </w:pPr>
    </w:p>
    <w:p w14:paraId="6E89E5BF" w14:textId="719A84D8" w:rsidR="00F979BB" w:rsidRPr="00E6066F" w:rsidRDefault="00F979BB" w:rsidP="00F979BB">
      <w:pPr>
        <w:pStyle w:val="Corpsdetexte"/>
        <w:spacing w:line="276" w:lineRule="auto"/>
        <w:rPr>
          <w:rFonts w:asciiTheme="majorHAnsi" w:hAnsiTheme="majorHAnsi"/>
          <w:b/>
          <w:bCs/>
          <w:lang w:val="fr-BE"/>
        </w:rPr>
      </w:pPr>
      <w:r w:rsidRPr="00E6066F">
        <w:rPr>
          <w:rFonts w:asciiTheme="majorHAnsi" w:hAnsiTheme="majorHAnsi"/>
          <w:lang w:val="fr-BE"/>
        </w:rPr>
        <w:t>Le bouwmeester maître architecte (BMA) accompagne le pouvoir adjudicateur pendant l’ensemble de la procédure, notamment lors de la rédaction du cahier spécial des charges, de la rédaction du programme, de la sélection qualitative des candidats et lors du comité d’avis pour l’analyse des offres. Le bouwmeester maître architecte peut accompagner le pouvoir adjudicateur après l’attribution de la procédure jusqu’à la demande de permis</w:t>
      </w:r>
      <w:r w:rsidR="0056515C" w:rsidRPr="00E6066F">
        <w:rPr>
          <w:rFonts w:asciiTheme="majorHAnsi" w:hAnsiTheme="majorHAnsi"/>
          <w:lang w:val="fr-BE"/>
        </w:rPr>
        <w:t>.</w:t>
      </w:r>
    </w:p>
    <w:p w14:paraId="06D3E815" w14:textId="77777777" w:rsidR="001614AF" w:rsidRPr="00E6066F" w:rsidRDefault="001614AF" w:rsidP="000803E5">
      <w:pPr>
        <w:pStyle w:val="Titre2"/>
        <w:spacing w:before="240"/>
        <w:ind w:left="0" w:firstLine="0"/>
        <w:rPr>
          <w:rFonts w:asciiTheme="majorHAnsi" w:hAnsiTheme="majorHAnsi"/>
          <w:spacing w:val="17"/>
          <w:w w:val="105"/>
          <w:lang w:val="fr-BE"/>
        </w:rPr>
      </w:pPr>
      <w:bookmarkStart w:id="47" w:name="_Toc138163860"/>
      <w:bookmarkStart w:id="48" w:name="_Toc211332244"/>
    </w:p>
    <w:p w14:paraId="21BEDB18" w14:textId="77777777" w:rsidR="001614AF" w:rsidRPr="00E6066F" w:rsidRDefault="001614AF" w:rsidP="000803E5">
      <w:pPr>
        <w:pStyle w:val="Titre2"/>
        <w:spacing w:before="240"/>
        <w:ind w:left="0" w:firstLine="0"/>
        <w:rPr>
          <w:rFonts w:asciiTheme="majorHAnsi" w:hAnsiTheme="majorHAnsi"/>
          <w:spacing w:val="17"/>
          <w:w w:val="105"/>
          <w:lang w:val="fr-BE"/>
        </w:rPr>
      </w:pPr>
    </w:p>
    <w:p w14:paraId="5C2E6F79" w14:textId="77777777" w:rsidR="001614AF" w:rsidRPr="00E6066F" w:rsidRDefault="001614AF" w:rsidP="000803E5">
      <w:pPr>
        <w:pStyle w:val="Titre2"/>
        <w:spacing w:before="240"/>
        <w:ind w:left="0" w:firstLine="0"/>
        <w:rPr>
          <w:rFonts w:asciiTheme="majorHAnsi" w:hAnsiTheme="majorHAnsi"/>
          <w:spacing w:val="17"/>
          <w:w w:val="105"/>
          <w:lang w:val="fr-BE"/>
        </w:rPr>
      </w:pPr>
    </w:p>
    <w:p w14:paraId="23F815C9" w14:textId="77777777" w:rsidR="001614AF" w:rsidRPr="00E6066F" w:rsidRDefault="001614AF" w:rsidP="000803E5">
      <w:pPr>
        <w:pStyle w:val="Titre2"/>
        <w:spacing w:before="240"/>
        <w:ind w:left="0" w:firstLine="0"/>
        <w:rPr>
          <w:rFonts w:asciiTheme="majorHAnsi" w:hAnsiTheme="majorHAnsi"/>
          <w:spacing w:val="17"/>
          <w:w w:val="105"/>
          <w:lang w:val="fr-BE"/>
        </w:rPr>
      </w:pPr>
    </w:p>
    <w:p w14:paraId="41C92C29" w14:textId="77777777" w:rsidR="001614AF" w:rsidRPr="00E6066F" w:rsidRDefault="001614AF" w:rsidP="000803E5">
      <w:pPr>
        <w:pStyle w:val="Titre2"/>
        <w:spacing w:before="240"/>
        <w:ind w:left="0" w:firstLine="0"/>
        <w:rPr>
          <w:rFonts w:asciiTheme="majorHAnsi" w:hAnsiTheme="majorHAnsi"/>
          <w:spacing w:val="17"/>
          <w:w w:val="105"/>
          <w:lang w:val="fr-BE"/>
        </w:rPr>
      </w:pPr>
    </w:p>
    <w:p w14:paraId="540291EA" w14:textId="3B8393C8" w:rsidR="000803E5" w:rsidRPr="00E6066F" w:rsidRDefault="000803E5" w:rsidP="000803E5">
      <w:pPr>
        <w:pStyle w:val="Titre2"/>
        <w:spacing w:before="240"/>
        <w:ind w:left="0" w:firstLine="0"/>
        <w:rPr>
          <w:rFonts w:asciiTheme="majorHAnsi" w:hAnsiTheme="majorHAnsi"/>
          <w:spacing w:val="17"/>
          <w:w w:val="105"/>
          <w:lang w:val="fr-BE"/>
        </w:rPr>
      </w:pPr>
      <w:r w:rsidRPr="00E6066F">
        <w:rPr>
          <w:rFonts w:asciiTheme="majorHAnsi" w:hAnsiTheme="majorHAnsi"/>
          <w:spacing w:val="17"/>
          <w:w w:val="105"/>
          <w:lang w:val="fr-BE"/>
        </w:rPr>
        <w:lastRenderedPageBreak/>
        <w:t xml:space="preserve">I.7 </w:t>
      </w:r>
      <w:r w:rsidRPr="00E6066F">
        <w:rPr>
          <w:rFonts w:asciiTheme="majorHAnsi" w:hAnsiTheme="majorHAnsi"/>
          <w:spacing w:val="17"/>
          <w:w w:val="105"/>
          <w:lang w:val="fr-BE"/>
        </w:rPr>
        <w:tab/>
        <w:t>CALENDRIER DE LA PROCEDUR</w:t>
      </w:r>
      <w:bookmarkEnd w:id="47"/>
      <w:r w:rsidR="00673BED" w:rsidRPr="00E6066F">
        <w:rPr>
          <w:rFonts w:asciiTheme="majorHAnsi" w:hAnsiTheme="majorHAnsi"/>
          <w:spacing w:val="17"/>
          <w:w w:val="105"/>
          <w:lang w:val="fr-BE"/>
        </w:rPr>
        <w:t>E</w:t>
      </w:r>
      <w:bookmarkEnd w:id="48"/>
    </w:p>
    <w:p w14:paraId="01A4A304" w14:textId="77777777" w:rsidR="000803E5" w:rsidRPr="00E6066F" w:rsidRDefault="000803E5" w:rsidP="000803E5">
      <w:pPr>
        <w:pStyle w:val="Default"/>
        <w:spacing w:line="276" w:lineRule="auto"/>
        <w:jc w:val="both"/>
        <w:rPr>
          <w:rFonts w:asciiTheme="majorHAnsi" w:hAnsiTheme="majorHAnsi" w:cstheme="minorHAnsi"/>
          <w:i/>
          <w:color w:val="FF0000"/>
          <w:sz w:val="19"/>
          <w:szCs w:val="19"/>
        </w:rPr>
      </w:pPr>
    </w:p>
    <w:p w14:paraId="240E7E3D" w14:textId="77777777" w:rsidR="000803E5" w:rsidRPr="00E6066F" w:rsidRDefault="000803E5" w:rsidP="000803E5">
      <w:pPr>
        <w:pStyle w:val="Corpsdetexte"/>
        <w:spacing w:line="276" w:lineRule="auto"/>
        <w:rPr>
          <w:rFonts w:asciiTheme="majorHAnsi" w:hAnsiTheme="majorHAnsi"/>
          <w:lang w:val="fr-BE"/>
        </w:rPr>
      </w:pPr>
      <w:r w:rsidRPr="00E6066F">
        <w:rPr>
          <w:rFonts w:asciiTheme="majorHAnsi" w:hAnsiTheme="majorHAnsi"/>
          <w:lang w:val="fr-BE"/>
        </w:rPr>
        <w:t xml:space="preserve">La </w:t>
      </w:r>
      <w:r w:rsidRPr="00E6066F">
        <w:rPr>
          <w:rFonts w:asciiTheme="majorHAnsi" w:hAnsiTheme="majorHAnsi" w:cstheme="minorHAnsi"/>
          <w:w w:val="105"/>
          <w:lang w:val="fr-BE"/>
        </w:rPr>
        <w:t>date de remise des candidatures est reprise dans l’avis de marché.</w:t>
      </w:r>
    </w:p>
    <w:p w14:paraId="5B0D9CF6" w14:textId="77777777" w:rsidR="000803E5" w:rsidRPr="00E6066F" w:rsidRDefault="000803E5" w:rsidP="000803E5">
      <w:pPr>
        <w:pStyle w:val="Corpsdetexte"/>
        <w:spacing w:line="276" w:lineRule="auto"/>
        <w:rPr>
          <w:rFonts w:asciiTheme="majorHAnsi" w:hAnsiTheme="majorHAnsi" w:cstheme="minorHAnsi"/>
          <w:w w:val="105"/>
          <w:lang w:val="fr-BE"/>
        </w:rPr>
      </w:pPr>
    </w:p>
    <w:p w14:paraId="344B748E" w14:textId="77777777" w:rsidR="000803E5" w:rsidRPr="00E6066F" w:rsidRDefault="000803E5" w:rsidP="000803E5">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Pour le reste de la procédure le calendrier indicatif est le suivant : </w:t>
      </w:r>
    </w:p>
    <w:p w14:paraId="4DC32C06" w14:textId="77777777" w:rsidR="000803E5" w:rsidRPr="00E6066F" w:rsidRDefault="000803E5" w:rsidP="00721FF8">
      <w:pPr>
        <w:pStyle w:val="Corpsdetexte"/>
        <w:numPr>
          <w:ilvl w:val="0"/>
          <w:numId w:val="15"/>
        </w:numPr>
        <w:spacing w:line="276" w:lineRule="auto"/>
        <w:rPr>
          <w:rFonts w:asciiTheme="majorHAnsi" w:hAnsiTheme="majorHAnsi" w:cstheme="minorHAnsi"/>
          <w:w w:val="105"/>
          <w:u w:val="single"/>
          <w:lang w:val="fr-BE"/>
        </w:rPr>
      </w:pPr>
      <w:r w:rsidRPr="00E6066F">
        <w:rPr>
          <w:rFonts w:asciiTheme="majorHAnsi" w:hAnsiTheme="majorHAnsi" w:cstheme="minorHAnsi"/>
          <w:w w:val="105"/>
          <w:lang w:val="fr-BE"/>
        </w:rPr>
        <w:t>Séance d’information et visite du site :</w:t>
      </w:r>
    </w:p>
    <w:p w14:paraId="537CC41C" w14:textId="77777777" w:rsidR="000803E5" w:rsidRPr="00E6066F" w:rsidRDefault="000803E5" w:rsidP="000803E5">
      <w:pPr>
        <w:pStyle w:val="Corpsdetexte"/>
        <w:spacing w:line="276" w:lineRule="auto"/>
        <w:ind w:left="360"/>
        <w:rPr>
          <w:rFonts w:asciiTheme="majorHAnsi" w:hAnsiTheme="majorHAnsi" w:cstheme="minorHAnsi"/>
          <w:color w:val="0000FF"/>
          <w:w w:val="105"/>
          <w:lang w:val="fr-BE"/>
        </w:rPr>
      </w:pPr>
      <w:proofErr w:type="gramStart"/>
      <w:r w:rsidRPr="00E6066F">
        <w:rPr>
          <w:rFonts w:asciiTheme="majorHAnsi" w:hAnsiTheme="majorHAnsi" w:cstheme="minorHAnsi"/>
          <w:color w:val="0000FF"/>
          <w:w w:val="105"/>
          <w:lang w:val="fr-BE"/>
        </w:rPr>
        <w:t>le</w:t>
      </w:r>
      <w:proofErr w:type="gramEnd"/>
      <w:r w:rsidRPr="00E6066F">
        <w:rPr>
          <w:rFonts w:asciiTheme="majorHAnsi" w:hAnsiTheme="majorHAnsi" w:cstheme="minorHAnsi"/>
          <w:color w:val="0000FF"/>
          <w:w w:val="105"/>
          <w:lang w:val="fr-BE"/>
        </w:rPr>
        <w:t xml:space="preserve"> </w:t>
      </w:r>
      <w:r w:rsidRPr="00E6066F">
        <w:rPr>
          <w:rFonts w:asciiTheme="majorHAnsi" w:hAnsiTheme="majorHAnsi" w:cstheme="minorHAnsi"/>
          <w:i/>
          <w:color w:val="0000FF"/>
          <w:w w:val="105"/>
          <w:lang w:val="fr-BE"/>
        </w:rPr>
        <w:t>(jour, mois, année) – (00:00)</w:t>
      </w:r>
      <w:r w:rsidRPr="00E6066F">
        <w:rPr>
          <w:rFonts w:asciiTheme="majorHAnsi" w:hAnsiTheme="majorHAnsi" w:cstheme="minorHAnsi"/>
          <w:color w:val="0000FF"/>
          <w:w w:val="105"/>
          <w:lang w:val="fr-BE"/>
        </w:rPr>
        <w:t xml:space="preserve"> heures.</w:t>
      </w:r>
    </w:p>
    <w:p w14:paraId="747C4F85" w14:textId="77777777" w:rsidR="000803E5" w:rsidRPr="00E6066F" w:rsidRDefault="000803E5" w:rsidP="00721FF8">
      <w:pPr>
        <w:pStyle w:val="Corpsdetexte"/>
        <w:numPr>
          <w:ilvl w:val="0"/>
          <w:numId w:val="15"/>
        </w:numPr>
        <w:spacing w:line="276" w:lineRule="auto"/>
        <w:rPr>
          <w:rFonts w:ascii="Calibri Light" w:hAnsi="Calibri Light" w:cstheme="minorHAnsi"/>
          <w:w w:val="105"/>
          <w:lang w:val="fr-BE"/>
        </w:rPr>
      </w:pPr>
      <w:r w:rsidRPr="00E6066F">
        <w:rPr>
          <w:rFonts w:ascii="Calibri Light" w:hAnsi="Calibri Light" w:cstheme="minorHAnsi"/>
          <w:w w:val="105"/>
          <w:lang w:val="fr-BE"/>
        </w:rPr>
        <w:t xml:space="preserve">Remise des offres : </w:t>
      </w:r>
    </w:p>
    <w:p w14:paraId="600389FD" w14:textId="77777777" w:rsidR="000803E5" w:rsidRPr="00E6066F" w:rsidRDefault="000803E5" w:rsidP="000803E5">
      <w:pPr>
        <w:pStyle w:val="Corpsdetexte"/>
        <w:spacing w:line="276" w:lineRule="auto"/>
        <w:ind w:left="360"/>
        <w:rPr>
          <w:rFonts w:ascii="Calibri Light" w:hAnsi="Calibri Light" w:cstheme="minorHAnsi"/>
          <w:color w:val="0000FF"/>
          <w:lang w:val="fr-BE"/>
        </w:rPr>
      </w:pPr>
      <w:proofErr w:type="gramStart"/>
      <w:r w:rsidRPr="00E6066F">
        <w:rPr>
          <w:rFonts w:ascii="Calibri Light" w:hAnsi="Calibri Light" w:cstheme="minorHAnsi"/>
          <w:color w:val="0000FF"/>
          <w:w w:val="105"/>
          <w:lang w:val="fr-BE"/>
        </w:rPr>
        <w:t>avant</w:t>
      </w:r>
      <w:proofErr w:type="gramEnd"/>
      <w:r w:rsidRPr="00E6066F">
        <w:rPr>
          <w:rFonts w:ascii="Calibri Light" w:hAnsi="Calibri Light" w:cstheme="minorHAnsi"/>
          <w:color w:val="0000FF"/>
          <w:w w:val="105"/>
          <w:lang w:val="fr-BE"/>
        </w:rPr>
        <w:t xml:space="preserve"> </w:t>
      </w:r>
      <w:r w:rsidRPr="00E6066F">
        <w:rPr>
          <w:rFonts w:asciiTheme="majorHAnsi" w:hAnsiTheme="majorHAnsi" w:cstheme="minorHAnsi"/>
          <w:color w:val="0000FF"/>
          <w:w w:val="105"/>
          <w:lang w:val="fr-BE"/>
        </w:rPr>
        <w:t xml:space="preserve">le </w:t>
      </w:r>
      <w:commentRangeStart w:id="49"/>
      <w:r w:rsidRPr="00E6066F">
        <w:rPr>
          <w:rFonts w:asciiTheme="majorHAnsi" w:hAnsiTheme="majorHAnsi" w:cstheme="minorHAnsi"/>
          <w:i/>
          <w:color w:val="0000FF"/>
          <w:w w:val="105"/>
          <w:lang w:val="fr-BE"/>
        </w:rPr>
        <w:t xml:space="preserve">(jour, mois, année) </w:t>
      </w:r>
      <w:commentRangeEnd w:id="49"/>
      <w:r w:rsidR="00887725" w:rsidRPr="00E6066F">
        <w:rPr>
          <w:rStyle w:val="Marquedecommentaire"/>
          <w:sz w:val="19"/>
          <w:szCs w:val="19"/>
        </w:rPr>
        <w:commentReference w:id="49"/>
      </w:r>
      <w:r w:rsidRPr="00E6066F">
        <w:rPr>
          <w:rFonts w:asciiTheme="majorHAnsi" w:hAnsiTheme="majorHAnsi" w:cstheme="minorHAnsi"/>
          <w:i/>
          <w:color w:val="0000FF"/>
          <w:w w:val="105"/>
          <w:lang w:val="fr-BE"/>
        </w:rPr>
        <w:t>– (00:00)</w:t>
      </w:r>
      <w:r w:rsidRPr="00E6066F">
        <w:rPr>
          <w:rFonts w:asciiTheme="majorHAnsi" w:hAnsiTheme="majorHAnsi" w:cstheme="minorHAnsi"/>
          <w:color w:val="0000FF"/>
          <w:w w:val="105"/>
          <w:lang w:val="fr-BE"/>
        </w:rPr>
        <w:t xml:space="preserve"> heures.</w:t>
      </w:r>
      <w:r w:rsidRPr="00E6066F">
        <w:rPr>
          <w:rFonts w:ascii="Calibri Light" w:hAnsi="Calibri Light" w:cstheme="minorHAnsi"/>
          <w:color w:val="0000FF"/>
          <w:lang w:val="fr-BE"/>
        </w:rPr>
        <w:t xml:space="preserve"> </w:t>
      </w:r>
    </w:p>
    <w:p w14:paraId="02D1A5AD" w14:textId="77777777" w:rsidR="000803E5" w:rsidRPr="00E6066F" w:rsidRDefault="000803E5" w:rsidP="00721FF8">
      <w:pPr>
        <w:pStyle w:val="Corpsdetexte"/>
        <w:numPr>
          <w:ilvl w:val="0"/>
          <w:numId w:val="15"/>
        </w:numPr>
        <w:spacing w:line="276" w:lineRule="auto"/>
        <w:rPr>
          <w:rFonts w:ascii="Calibri Light" w:hAnsi="Calibri Light" w:cstheme="minorHAnsi"/>
          <w:lang w:val="fr-BE"/>
        </w:rPr>
      </w:pPr>
      <w:r w:rsidRPr="00E6066F">
        <w:rPr>
          <w:rFonts w:asciiTheme="majorHAnsi" w:hAnsiTheme="majorHAnsi" w:cstheme="minorHAnsi"/>
          <w:w w:val="105"/>
          <w:lang w:val="fr-BE"/>
        </w:rPr>
        <w:t>Comité d’avis :</w:t>
      </w:r>
    </w:p>
    <w:p w14:paraId="3FCD8D81" w14:textId="77777777" w:rsidR="000803E5" w:rsidRPr="00E6066F" w:rsidRDefault="000803E5" w:rsidP="000803E5">
      <w:pPr>
        <w:pStyle w:val="Corpsdetexte"/>
        <w:spacing w:line="276" w:lineRule="auto"/>
        <w:ind w:left="360"/>
        <w:rPr>
          <w:rFonts w:asciiTheme="majorHAnsi" w:hAnsiTheme="majorHAnsi" w:cstheme="minorHAnsi"/>
          <w:color w:val="0000FF"/>
          <w:w w:val="105"/>
          <w:lang w:val="fr-BE"/>
        </w:rPr>
      </w:pPr>
      <w:proofErr w:type="gramStart"/>
      <w:r w:rsidRPr="00E6066F">
        <w:rPr>
          <w:rFonts w:asciiTheme="majorHAnsi" w:hAnsiTheme="majorHAnsi" w:cstheme="minorHAnsi"/>
          <w:color w:val="0000FF"/>
          <w:w w:val="105"/>
          <w:lang w:val="fr-BE"/>
        </w:rPr>
        <w:t>le</w:t>
      </w:r>
      <w:proofErr w:type="gramEnd"/>
      <w:r w:rsidRPr="00E6066F">
        <w:rPr>
          <w:rFonts w:asciiTheme="majorHAnsi" w:hAnsiTheme="majorHAnsi" w:cstheme="minorHAnsi"/>
          <w:color w:val="0000FF"/>
          <w:w w:val="105"/>
          <w:lang w:val="fr-BE"/>
        </w:rPr>
        <w:t xml:space="preserve"> </w:t>
      </w:r>
      <w:r w:rsidRPr="00E6066F">
        <w:rPr>
          <w:rFonts w:asciiTheme="majorHAnsi" w:hAnsiTheme="majorHAnsi" w:cstheme="minorHAnsi"/>
          <w:i/>
          <w:color w:val="0000FF"/>
          <w:w w:val="105"/>
          <w:lang w:val="fr-BE"/>
        </w:rPr>
        <w:t>(jour, mois, année) – (00:00)</w:t>
      </w:r>
      <w:r w:rsidRPr="00E6066F">
        <w:rPr>
          <w:rFonts w:asciiTheme="majorHAnsi" w:hAnsiTheme="majorHAnsi" w:cstheme="minorHAnsi"/>
          <w:color w:val="0000FF"/>
          <w:w w:val="105"/>
          <w:lang w:val="fr-BE"/>
        </w:rPr>
        <w:t xml:space="preserve"> heures.</w:t>
      </w:r>
    </w:p>
    <w:p w14:paraId="4BBA556C" w14:textId="77777777" w:rsidR="000803E5" w:rsidRPr="00E6066F" w:rsidRDefault="000803E5" w:rsidP="00721FF8">
      <w:pPr>
        <w:pStyle w:val="Corpsdetexte"/>
        <w:numPr>
          <w:ilvl w:val="0"/>
          <w:numId w:val="15"/>
        </w:numPr>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Attribution du marché prévue : </w:t>
      </w:r>
    </w:p>
    <w:p w14:paraId="466BEC9F" w14:textId="77777777" w:rsidR="000803E5" w:rsidRPr="00E6066F" w:rsidRDefault="000803E5" w:rsidP="000803E5">
      <w:pPr>
        <w:pStyle w:val="Corpsdetexte"/>
        <w:spacing w:line="276" w:lineRule="auto"/>
        <w:ind w:firstLine="360"/>
        <w:rPr>
          <w:rFonts w:asciiTheme="majorHAnsi" w:hAnsiTheme="majorHAnsi" w:cstheme="minorHAnsi"/>
          <w:i/>
          <w:color w:val="0000FF"/>
          <w:w w:val="105"/>
          <w:lang w:val="fr-BE"/>
        </w:rPr>
      </w:pPr>
      <w:proofErr w:type="gramStart"/>
      <w:r w:rsidRPr="00E6066F">
        <w:rPr>
          <w:rFonts w:asciiTheme="majorHAnsi" w:hAnsiTheme="majorHAnsi" w:cstheme="minorHAnsi"/>
          <w:color w:val="0000FF"/>
          <w:w w:val="105"/>
          <w:lang w:val="fr-BE"/>
        </w:rPr>
        <w:t>le</w:t>
      </w:r>
      <w:proofErr w:type="gramEnd"/>
      <w:r w:rsidRPr="00E6066F">
        <w:rPr>
          <w:rFonts w:asciiTheme="majorHAnsi" w:hAnsiTheme="majorHAnsi" w:cstheme="minorHAnsi"/>
          <w:color w:val="0000FF"/>
          <w:w w:val="105"/>
          <w:lang w:val="fr-BE"/>
        </w:rPr>
        <w:t xml:space="preserve"> </w:t>
      </w:r>
      <w:r w:rsidRPr="00E6066F">
        <w:rPr>
          <w:rFonts w:asciiTheme="majorHAnsi" w:hAnsiTheme="majorHAnsi" w:cstheme="minorHAnsi"/>
          <w:i/>
          <w:color w:val="0000FF"/>
          <w:w w:val="105"/>
          <w:lang w:val="fr-BE"/>
        </w:rPr>
        <w:t>(mois, année)</w:t>
      </w:r>
    </w:p>
    <w:p w14:paraId="44F24E35" w14:textId="77777777" w:rsidR="00852BC2" w:rsidRPr="00E6066F" w:rsidRDefault="00852BC2" w:rsidP="00852BC2">
      <w:pPr>
        <w:pStyle w:val="Corpsdetexte"/>
        <w:spacing w:before="9" w:line="276" w:lineRule="auto"/>
        <w:jc w:val="both"/>
        <w:rPr>
          <w:rFonts w:asciiTheme="majorHAnsi" w:hAnsiTheme="majorHAnsi" w:cstheme="minorHAnsi"/>
          <w:lang w:val="fr-BE"/>
        </w:rPr>
      </w:pPr>
    </w:p>
    <w:p w14:paraId="1EAF1B67" w14:textId="77777777" w:rsidR="00852BC2" w:rsidRPr="00E6066F" w:rsidRDefault="007E6AB3" w:rsidP="00852BC2">
      <w:pPr>
        <w:pStyle w:val="Titre2"/>
        <w:spacing w:before="240"/>
        <w:ind w:left="0" w:firstLine="0"/>
        <w:rPr>
          <w:rFonts w:asciiTheme="majorHAnsi" w:hAnsiTheme="majorHAnsi"/>
          <w:spacing w:val="17"/>
          <w:w w:val="105"/>
          <w:lang w:val="fr-BE"/>
        </w:rPr>
      </w:pPr>
      <w:bookmarkStart w:id="50" w:name="_Toc491269602"/>
      <w:bookmarkStart w:id="51" w:name="_Toc211332245"/>
      <w:r w:rsidRPr="00E6066F">
        <w:rPr>
          <w:rFonts w:asciiTheme="majorHAnsi" w:hAnsiTheme="majorHAnsi"/>
          <w:spacing w:val="17"/>
          <w:w w:val="105"/>
          <w:lang w:val="fr-BE"/>
        </w:rPr>
        <w:t>I</w:t>
      </w:r>
      <w:r w:rsidR="00852BC2" w:rsidRPr="00E6066F">
        <w:rPr>
          <w:rFonts w:asciiTheme="majorHAnsi" w:hAnsiTheme="majorHAnsi"/>
          <w:spacing w:val="17"/>
          <w:w w:val="105"/>
          <w:lang w:val="fr-BE"/>
        </w:rPr>
        <w:t>.</w:t>
      </w:r>
      <w:r w:rsidRPr="00E6066F">
        <w:rPr>
          <w:rFonts w:asciiTheme="majorHAnsi" w:hAnsiTheme="majorHAnsi"/>
          <w:spacing w:val="17"/>
          <w:w w:val="105"/>
          <w:lang w:val="fr-BE"/>
        </w:rPr>
        <w:t>8</w:t>
      </w:r>
      <w:r w:rsidR="00852BC2" w:rsidRPr="00E6066F">
        <w:rPr>
          <w:rFonts w:asciiTheme="majorHAnsi" w:hAnsiTheme="majorHAnsi"/>
          <w:spacing w:val="17"/>
          <w:w w:val="105"/>
          <w:lang w:val="fr-BE"/>
        </w:rPr>
        <w:tab/>
        <w:t>DOCUMENTS DU MARCHE</w:t>
      </w:r>
      <w:bookmarkEnd w:id="50"/>
      <w:bookmarkEnd w:id="51"/>
    </w:p>
    <w:p w14:paraId="3EBAF138" w14:textId="77777777" w:rsidR="00852BC2" w:rsidRPr="00E6066F" w:rsidRDefault="00852BC2" w:rsidP="00852BC2">
      <w:pPr>
        <w:pStyle w:val="Corpsdetexte"/>
        <w:spacing w:before="3" w:line="276" w:lineRule="auto"/>
        <w:jc w:val="both"/>
        <w:rPr>
          <w:rFonts w:asciiTheme="majorHAnsi" w:hAnsiTheme="majorHAnsi" w:cstheme="minorHAnsi"/>
          <w:i/>
          <w:color w:val="FF0000"/>
          <w:lang w:val="fr-BE"/>
        </w:rPr>
      </w:pPr>
    </w:p>
    <w:p w14:paraId="24C4D107" w14:textId="77777777"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L’offre est établie et les services seront exécutés selon les données reprises dans les </w:t>
      </w:r>
      <w:commentRangeStart w:id="52"/>
      <w:r w:rsidRPr="00E6066F">
        <w:rPr>
          <w:rFonts w:asciiTheme="majorHAnsi" w:hAnsiTheme="majorHAnsi"/>
          <w:lang w:val="fr-BE"/>
        </w:rPr>
        <w:t xml:space="preserve">documents suivants </w:t>
      </w:r>
      <w:commentRangeEnd w:id="52"/>
      <w:r w:rsidR="00887725" w:rsidRPr="00E6066F">
        <w:rPr>
          <w:rStyle w:val="Marquedecommentaire"/>
          <w:sz w:val="19"/>
          <w:szCs w:val="19"/>
        </w:rPr>
        <w:commentReference w:id="52"/>
      </w:r>
      <w:r w:rsidRPr="00E6066F">
        <w:rPr>
          <w:rFonts w:asciiTheme="majorHAnsi" w:hAnsiTheme="majorHAnsi"/>
          <w:lang w:val="fr-BE"/>
        </w:rPr>
        <w:t>et inhérents au présent marché :</w:t>
      </w:r>
    </w:p>
    <w:p w14:paraId="2D93D1A9" w14:textId="63C111D8" w:rsidR="00B9174C"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Cahier Spécial des Charges - Clauses Administratives - </w:t>
      </w:r>
      <w:r w:rsidR="0002015B" w:rsidRPr="00E6066F">
        <w:rPr>
          <w:rFonts w:asciiTheme="majorHAnsi" w:hAnsiTheme="majorHAnsi"/>
          <w:lang w:val="fr-BE"/>
        </w:rPr>
        <w:t xml:space="preserve">SECTION I </w:t>
      </w:r>
      <w:r w:rsidRPr="00E6066F">
        <w:rPr>
          <w:rFonts w:asciiTheme="majorHAnsi" w:hAnsiTheme="majorHAnsi"/>
          <w:lang w:val="fr-BE"/>
        </w:rPr>
        <w:t xml:space="preserve">- Présentation du marché </w:t>
      </w:r>
    </w:p>
    <w:p w14:paraId="1ADF0B40" w14:textId="2CC6C22C"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Cahier Spécial des Charges - Clauses Admi</w:t>
      </w:r>
      <w:r w:rsidR="00061EC5" w:rsidRPr="00E6066F">
        <w:rPr>
          <w:rFonts w:asciiTheme="majorHAnsi" w:hAnsiTheme="majorHAnsi"/>
          <w:lang w:val="fr-BE"/>
        </w:rPr>
        <w:t xml:space="preserve">nistratives - </w:t>
      </w:r>
      <w:r w:rsidR="0002015B" w:rsidRPr="00E6066F">
        <w:rPr>
          <w:rFonts w:asciiTheme="majorHAnsi" w:hAnsiTheme="majorHAnsi"/>
          <w:lang w:val="fr-BE"/>
        </w:rPr>
        <w:t xml:space="preserve">SECTION II </w:t>
      </w:r>
      <w:r w:rsidR="00061EC5" w:rsidRPr="00E6066F">
        <w:rPr>
          <w:rFonts w:asciiTheme="majorHAnsi" w:hAnsiTheme="majorHAnsi"/>
          <w:lang w:val="fr-BE"/>
        </w:rPr>
        <w:t xml:space="preserve">- </w:t>
      </w:r>
      <w:r w:rsidR="0002015B" w:rsidRPr="00E6066F">
        <w:rPr>
          <w:rFonts w:asciiTheme="majorHAnsi" w:hAnsiTheme="majorHAnsi"/>
          <w:lang w:val="fr-BE"/>
        </w:rPr>
        <w:t xml:space="preserve">Sélection et attribution     </w:t>
      </w:r>
    </w:p>
    <w:p w14:paraId="79BF5B55" w14:textId="7B019512"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Cahier Spécial des Charges - Clauses Admi</w:t>
      </w:r>
      <w:r w:rsidR="00061EC5" w:rsidRPr="00E6066F">
        <w:rPr>
          <w:rFonts w:asciiTheme="majorHAnsi" w:hAnsiTheme="majorHAnsi"/>
          <w:lang w:val="fr-BE"/>
        </w:rPr>
        <w:t xml:space="preserve">nistratives - </w:t>
      </w:r>
      <w:r w:rsidR="0002015B" w:rsidRPr="00E6066F">
        <w:rPr>
          <w:rFonts w:asciiTheme="majorHAnsi" w:hAnsiTheme="majorHAnsi"/>
          <w:lang w:val="fr-BE"/>
        </w:rPr>
        <w:t xml:space="preserve">SECTION III </w:t>
      </w:r>
      <w:r w:rsidR="00061EC5" w:rsidRPr="00E6066F">
        <w:rPr>
          <w:rFonts w:asciiTheme="majorHAnsi" w:hAnsiTheme="majorHAnsi"/>
          <w:lang w:val="fr-BE"/>
        </w:rPr>
        <w:t xml:space="preserve">- </w:t>
      </w:r>
      <w:r w:rsidR="0002015B" w:rsidRPr="00E6066F">
        <w:rPr>
          <w:rFonts w:asciiTheme="majorHAnsi" w:hAnsiTheme="majorHAnsi"/>
          <w:lang w:val="fr-BE"/>
        </w:rPr>
        <w:t xml:space="preserve">Exécution   </w:t>
      </w:r>
    </w:p>
    <w:p w14:paraId="0222699B" w14:textId="14F6CED7" w:rsidR="007A074F" w:rsidRPr="00E6066F" w:rsidRDefault="007A074F" w:rsidP="007A074F">
      <w:pPr>
        <w:pStyle w:val="Corpsdetexte"/>
        <w:tabs>
          <w:tab w:val="center" w:pos="4650"/>
        </w:tabs>
        <w:spacing w:line="276" w:lineRule="auto"/>
        <w:rPr>
          <w:rFonts w:asciiTheme="majorHAnsi" w:hAnsiTheme="majorHAnsi"/>
          <w:lang w:val="fr-BE"/>
        </w:rPr>
      </w:pPr>
      <w:r w:rsidRPr="00E6066F">
        <w:rPr>
          <w:rFonts w:asciiTheme="majorHAnsi" w:hAnsiTheme="majorHAnsi"/>
          <w:lang w:val="fr-BE"/>
        </w:rPr>
        <w:t xml:space="preserve">ANNEXE 1 - </w:t>
      </w:r>
      <w:r w:rsidRPr="00E6066F">
        <w:rPr>
          <w:rFonts w:asciiTheme="majorHAnsi" w:hAnsiTheme="majorHAnsi"/>
          <w:w w:val="105"/>
          <w:lang w:val="fr-BE"/>
        </w:rPr>
        <w:t>Attestation en cas de recours à la capacité de tiers </w:t>
      </w:r>
      <w:r w:rsidRPr="00E6066F">
        <w:rPr>
          <w:rFonts w:asciiTheme="majorHAnsi" w:hAnsiTheme="majorHAnsi"/>
          <w:lang w:val="fr-BE"/>
        </w:rPr>
        <w:tab/>
      </w:r>
    </w:p>
    <w:p w14:paraId="7D3A2391" w14:textId="2856EB03" w:rsidR="007A074F" w:rsidRPr="00E6066F" w:rsidRDefault="007A074F" w:rsidP="007A074F">
      <w:pPr>
        <w:pStyle w:val="Corpsdetexte"/>
        <w:spacing w:line="276" w:lineRule="auto"/>
        <w:rPr>
          <w:rFonts w:asciiTheme="majorHAnsi" w:hAnsiTheme="majorHAnsi"/>
          <w:lang w:val="fr-BE"/>
        </w:rPr>
      </w:pPr>
      <w:r w:rsidRPr="00E6066F">
        <w:rPr>
          <w:rFonts w:asciiTheme="majorHAnsi" w:hAnsiTheme="majorHAnsi"/>
          <w:lang w:val="fr-BE"/>
        </w:rPr>
        <w:t>ANNEXE 2 - Formulaire d’offre</w:t>
      </w:r>
    </w:p>
    <w:p w14:paraId="4418D40B" w14:textId="77777777" w:rsidR="00643D56" w:rsidRPr="00E6066F" w:rsidRDefault="00643D56" w:rsidP="00643D56">
      <w:pPr>
        <w:pStyle w:val="Corpsdetexte"/>
        <w:spacing w:line="276" w:lineRule="auto"/>
        <w:rPr>
          <w:rFonts w:asciiTheme="majorHAnsi" w:hAnsiTheme="majorHAnsi"/>
          <w:lang w:val="fr-BE"/>
        </w:rPr>
      </w:pPr>
      <w:r w:rsidRPr="00E6066F">
        <w:rPr>
          <w:rFonts w:asciiTheme="majorHAnsi" w:hAnsiTheme="majorHAnsi"/>
          <w:lang w:val="fr-BE"/>
        </w:rPr>
        <w:t xml:space="preserve">ANNEXE 3 - B1 : Grille d’analyse des références  </w:t>
      </w:r>
    </w:p>
    <w:p w14:paraId="3A735DBA" w14:textId="06C0CFD9" w:rsidR="007A074F" w:rsidRPr="00E6066F" w:rsidRDefault="007A074F" w:rsidP="007A074F">
      <w:pPr>
        <w:pStyle w:val="Corpsdetexte"/>
        <w:spacing w:line="276" w:lineRule="auto"/>
        <w:rPr>
          <w:rFonts w:asciiTheme="majorHAnsi" w:hAnsiTheme="majorHAnsi"/>
          <w:lang w:val="fr-BE"/>
        </w:rPr>
      </w:pPr>
      <w:r w:rsidRPr="00E6066F">
        <w:rPr>
          <w:rFonts w:asciiTheme="majorHAnsi" w:hAnsiTheme="majorHAnsi"/>
          <w:lang w:val="fr-BE"/>
        </w:rPr>
        <w:t xml:space="preserve">ANNEXE </w:t>
      </w:r>
      <w:r w:rsidR="00643D56" w:rsidRPr="00E6066F">
        <w:rPr>
          <w:rFonts w:asciiTheme="majorHAnsi" w:hAnsiTheme="majorHAnsi"/>
          <w:lang w:val="fr-BE"/>
        </w:rPr>
        <w:t xml:space="preserve">4 </w:t>
      </w:r>
      <w:r w:rsidRPr="00E6066F">
        <w:rPr>
          <w:rFonts w:asciiTheme="majorHAnsi" w:hAnsiTheme="majorHAnsi"/>
          <w:lang w:val="fr-BE"/>
        </w:rPr>
        <w:t xml:space="preserve">- Programme général détaillé du marché </w:t>
      </w:r>
    </w:p>
    <w:p w14:paraId="76DF7046" w14:textId="2DF2787F" w:rsidR="007A074F" w:rsidRPr="00E6066F" w:rsidRDefault="007A074F" w:rsidP="007A074F">
      <w:pPr>
        <w:pStyle w:val="Corpsdetexte"/>
        <w:spacing w:line="276" w:lineRule="auto"/>
        <w:rPr>
          <w:rFonts w:asciiTheme="majorHAnsi" w:hAnsiTheme="majorHAnsi"/>
          <w:lang w:val="fr-BE"/>
        </w:rPr>
      </w:pPr>
      <w:r w:rsidRPr="00E6066F">
        <w:rPr>
          <w:rFonts w:asciiTheme="majorHAnsi" w:hAnsiTheme="majorHAnsi"/>
          <w:lang w:val="fr-BE"/>
        </w:rPr>
        <w:t xml:space="preserve">ANNEXE </w:t>
      </w:r>
      <w:r w:rsidR="00643D56" w:rsidRPr="00E6066F">
        <w:rPr>
          <w:rFonts w:asciiTheme="majorHAnsi" w:hAnsiTheme="majorHAnsi"/>
          <w:lang w:val="fr-BE"/>
        </w:rPr>
        <w:t xml:space="preserve">5 </w:t>
      </w:r>
      <w:r w:rsidRPr="00E6066F">
        <w:rPr>
          <w:rFonts w:asciiTheme="majorHAnsi" w:hAnsiTheme="majorHAnsi"/>
          <w:lang w:val="fr-BE"/>
        </w:rPr>
        <w:t>- Relevé du géomètre .</w:t>
      </w:r>
      <w:proofErr w:type="spellStart"/>
      <w:r w:rsidRPr="00E6066F">
        <w:rPr>
          <w:rFonts w:asciiTheme="majorHAnsi" w:hAnsiTheme="majorHAnsi"/>
          <w:lang w:val="fr-BE"/>
        </w:rPr>
        <w:t>pdf</w:t>
      </w:r>
      <w:proofErr w:type="spellEnd"/>
      <w:r w:rsidRPr="00E6066F">
        <w:rPr>
          <w:rFonts w:asciiTheme="majorHAnsi" w:hAnsiTheme="majorHAnsi"/>
          <w:lang w:val="fr-BE"/>
        </w:rPr>
        <w:t>, .</w:t>
      </w:r>
      <w:proofErr w:type="spellStart"/>
      <w:r w:rsidRPr="00E6066F">
        <w:rPr>
          <w:rFonts w:asciiTheme="majorHAnsi" w:hAnsiTheme="majorHAnsi"/>
          <w:lang w:val="fr-BE"/>
        </w:rPr>
        <w:t>dwg</w:t>
      </w:r>
      <w:proofErr w:type="spellEnd"/>
      <w:r w:rsidRPr="00E6066F">
        <w:rPr>
          <w:rFonts w:asciiTheme="majorHAnsi" w:hAnsiTheme="majorHAnsi"/>
          <w:lang w:val="fr-BE"/>
        </w:rPr>
        <w:t> </w:t>
      </w:r>
    </w:p>
    <w:p w14:paraId="74E3271C" w14:textId="4A05709C" w:rsidR="007A074F" w:rsidRPr="00E6066F" w:rsidRDefault="007A074F" w:rsidP="007A074F">
      <w:pPr>
        <w:pStyle w:val="Corpsdetexte"/>
        <w:spacing w:line="276" w:lineRule="auto"/>
        <w:rPr>
          <w:rFonts w:asciiTheme="majorHAnsi" w:hAnsiTheme="majorHAnsi"/>
          <w:lang w:val="fr-BE"/>
        </w:rPr>
      </w:pPr>
      <w:r w:rsidRPr="00E6066F">
        <w:rPr>
          <w:rFonts w:asciiTheme="majorHAnsi" w:hAnsiTheme="majorHAnsi"/>
          <w:lang w:val="fr-BE"/>
        </w:rPr>
        <w:t xml:space="preserve">ANNEXE </w:t>
      </w:r>
      <w:r w:rsidR="00643D56" w:rsidRPr="00E6066F">
        <w:rPr>
          <w:rFonts w:asciiTheme="majorHAnsi" w:hAnsiTheme="majorHAnsi"/>
          <w:lang w:val="fr-BE"/>
        </w:rPr>
        <w:t xml:space="preserve">6 </w:t>
      </w:r>
      <w:r w:rsidRPr="00E6066F">
        <w:rPr>
          <w:rFonts w:asciiTheme="majorHAnsi" w:hAnsiTheme="majorHAnsi"/>
          <w:lang w:val="fr-BE"/>
        </w:rPr>
        <w:t>- Planning prévisionnel</w:t>
      </w:r>
    </w:p>
    <w:p w14:paraId="49605CC6" w14:textId="4DBDEDA8" w:rsidR="007A074F" w:rsidRPr="00E6066F" w:rsidRDefault="007A074F" w:rsidP="007A074F">
      <w:pPr>
        <w:pStyle w:val="Corpsdetexte"/>
        <w:spacing w:line="276" w:lineRule="auto"/>
        <w:rPr>
          <w:rFonts w:asciiTheme="majorHAnsi" w:hAnsiTheme="majorHAnsi"/>
          <w:lang w:val="fr-BE"/>
        </w:rPr>
      </w:pPr>
      <w:r w:rsidRPr="00E6066F">
        <w:rPr>
          <w:rFonts w:asciiTheme="majorHAnsi" w:hAnsiTheme="majorHAnsi"/>
          <w:lang w:val="fr-BE"/>
        </w:rPr>
        <w:t xml:space="preserve">ANNEXE </w:t>
      </w:r>
      <w:r w:rsidR="00643D56" w:rsidRPr="00E6066F">
        <w:rPr>
          <w:rFonts w:asciiTheme="majorHAnsi" w:hAnsiTheme="majorHAnsi"/>
          <w:lang w:val="fr-BE"/>
        </w:rPr>
        <w:t xml:space="preserve">7 </w:t>
      </w:r>
      <w:r w:rsidRPr="00E6066F">
        <w:rPr>
          <w:rFonts w:asciiTheme="majorHAnsi" w:hAnsiTheme="majorHAnsi"/>
          <w:lang w:val="fr-BE"/>
        </w:rPr>
        <w:t>- Estimation du budget des travaux</w:t>
      </w:r>
    </w:p>
    <w:p w14:paraId="10D3FEA9" w14:textId="77777777" w:rsidR="007A074F" w:rsidRPr="00E6066F" w:rsidRDefault="007A074F" w:rsidP="007A074F">
      <w:pPr>
        <w:pStyle w:val="Corpsdetexte"/>
        <w:spacing w:line="276" w:lineRule="auto"/>
        <w:rPr>
          <w:rFonts w:asciiTheme="majorHAnsi" w:hAnsiTheme="majorHAnsi"/>
          <w:color w:val="0000FF"/>
          <w:lang w:val="fr-BE"/>
        </w:rPr>
      </w:pPr>
    </w:p>
    <w:p w14:paraId="2FDD4DFF" w14:textId="77777777" w:rsidR="007A074F" w:rsidRPr="00E6066F" w:rsidRDefault="007A074F" w:rsidP="007A074F">
      <w:pPr>
        <w:pStyle w:val="Corpsdetexte"/>
        <w:spacing w:line="276" w:lineRule="auto"/>
        <w:rPr>
          <w:rFonts w:asciiTheme="majorHAnsi" w:hAnsiTheme="majorHAnsi"/>
          <w:color w:val="0000FF"/>
          <w:lang w:val="fr-BE"/>
        </w:rPr>
      </w:pPr>
      <w:commentRangeStart w:id="53"/>
      <w:r w:rsidRPr="00E6066F">
        <w:rPr>
          <w:rFonts w:asciiTheme="majorHAnsi" w:hAnsiTheme="majorHAnsi"/>
          <w:color w:val="0000FF"/>
          <w:lang w:val="fr-BE"/>
        </w:rPr>
        <w:t xml:space="preserve">A compléter </w:t>
      </w:r>
      <w:commentRangeEnd w:id="53"/>
      <w:r w:rsidR="00887725" w:rsidRPr="00E6066F">
        <w:rPr>
          <w:rStyle w:val="Marquedecommentaire"/>
          <w:sz w:val="19"/>
          <w:szCs w:val="19"/>
        </w:rPr>
        <w:commentReference w:id="53"/>
      </w:r>
      <w:r w:rsidRPr="00E6066F">
        <w:rPr>
          <w:rFonts w:asciiTheme="majorHAnsi" w:hAnsiTheme="majorHAnsi"/>
          <w:color w:val="0000FF"/>
          <w:lang w:val="fr-BE"/>
        </w:rPr>
        <w:t>avec d’autres documents qui contiennent des informations importantes pour l’élaboration d’une esquisse, par exemple :</w:t>
      </w:r>
    </w:p>
    <w:p w14:paraId="5805F6BE" w14:textId="4E9320B5" w:rsidR="007A074F" w:rsidRPr="00E6066F" w:rsidRDefault="007A074F" w:rsidP="007A074F">
      <w:pPr>
        <w:pStyle w:val="Corpsdetexte"/>
        <w:spacing w:line="276" w:lineRule="auto"/>
        <w:rPr>
          <w:rFonts w:asciiTheme="majorHAnsi" w:hAnsiTheme="majorHAnsi"/>
          <w:color w:val="0000FF"/>
          <w:lang w:val="fr-BE"/>
        </w:rPr>
      </w:pPr>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 xml:space="preserve">) - Documentation photos </w:t>
      </w:r>
    </w:p>
    <w:p w14:paraId="77D7BF52" w14:textId="1AE529D0" w:rsidR="007A074F" w:rsidRPr="00E6066F" w:rsidRDefault="007A074F" w:rsidP="007A074F">
      <w:pPr>
        <w:pStyle w:val="Corpsdetexte"/>
        <w:spacing w:line="276" w:lineRule="auto"/>
        <w:rPr>
          <w:rFonts w:asciiTheme="majorHAnsi" w:hAnsiTheme="majorHAnsi"/>
          <w:color w:val="0000FF"/>
          <w:lang w:val="fr-BE"/>
        </w:rPr>
      </w:pPr>
      <w:commentRangeStart w:id="54"/>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 - Essais de sols </w:t>
      </w:r>
      <w:commentRangeEnd w:id="54"/>
      <w:r w:rsidR="00C217A6" w:rsidRPr="00E6066F">
        <w:rPr>
          <w:rStyle w:val="Marquedecommentaire"/>
          <w:sz w:val="19"/>
          <w:szCs w:val="19"/>
        </w:rPr>
        <w:commentReference w:id="54"/>
      </w:r>
    </w:p>
    <w:p w14:paraId="14BA685F" w14:textId="77777777" w:rsidR="007A074F" w:rsidRPr="00E6066F" w:rsidRDefault="007A074F" w:rsidP="007A074F">
      <w:pPr>
        <w:pStyle w:val="Corpsdetexte"/>
        <w:spacing w:line="276" w:lineRule="auto"/>
        <w:rPr>
          <w:rFonts w:asciiTheme="majorHAnsi" w:hAnsiTheme="majorHAnsi"/>
          <w:color w:val="0000FF"/>
          <w:lang w:val="fr-BE"/>
        </w:rPr>
      </w:pPr>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 - Inventaire des matériaux</w:t>
      </w:r>
    </w:p>
    <w:p w14:paraId="4E42AEEC" w14:textId="77777777" w:rsidR="007A074F" w:rsidRPr="00E6066F" w:rsidRDefault="007A074F" w:rsidP="007A074F">
      <w:pPr>
        <w:pStyle w:val="Corpsdetexte"/>
        <w:spacing w:line="276" w:lineRule="auto"/>
        <w:rPr>
          <w:rFonts w:asciiTheme="majorHAnsi" w:hAnsiTheme="majorHAnsi"/>
          <w:color w:val="0000FF"/>
          <w:lang w:val="fr-BE"/>
        </w:rPr>
      </w:pPr>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 - Etude de stabilité</w:t>
      </w:r>
    </w:p>
    <w:p w14:paraId="6F3D663A" w14:textId="77777777" w:rsidR="007A074F" w:rsidRPr="00E6066F" w:rsidRDefault="007A074F" w:rsidP="007A074F">
      <w:pPr>
        <w:pStyle w:val="Corpsdetexte"/>
        <w:spacing w:line="276" w:lineRule="auto"/>
        <w:rPr>
          <w:rFonts w:asciiTheme="majorHAnsi" w:hAnsiTheme="majorHAnsi"/>
          <w:color w:val="0000FF"/>
          <w:lang w:val="fr-BE"/>
        </w:rPr>
      </w:pPr>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 - Etude patrimoniale</w:t>
      </w:r>
    </w:p>
    <w:p w14:paraId="2187BEC0" w14:textId="2886E70D" w:rsidR="007A074F" w:rsidRPr="00E6066F" w:rsidRDefault="007A074F" w:rsidP="007A074F">
      <w:pPr>
        <w:pStyle w:val="Corpsdetexte"/>
        <w:spacing w:line="276" w:lineRule="auto"/>
        <w:rPr>
          <w:rFonts w:asciiTheme="majorHAnsi" w:hAnsiTheme="majorHAnsi"/>
          <w:color w:val="0000FF"/>
          <w:lang w:val="fr-BE"/>
        </w:rPr>
      </w:pPr>
      <w:r w:rsidRPr="00E6066F">
        <w:rPr>
          <w:rFonts w:asciiTheme="majorHAnsi" w:hAnsiTheme="majorHAnsi"/>
          <w:color w:val="0000FF"/>
          <w:lang w:val="fr-BE"/>
        </w:rPr>
        <w:t>ANNEXE (</w:t>
      </w:r>
      <w:r w:rsidRPr="00E6066F">
        <w:rPr>
          <w:rFonts w:asciiTheme="majorHAnsi" w:hAnsiTheme="majorHAnsi"/>
          <w:i/>
          <w:iCs/>
          <w:color w:val="0000FF"/>
          <w:lang w:val="fr-BE"/>
        </w:rPr>
        <w:t>x</w:t>
      </w:r>
      <w:r w:rsidRPr="00E6066F">
        <w:rPr>
          <w:rFonts w:asciiTheme="majorHAnsi" w:hAnsiTheme="majorHAnsi"/>
          <w:color w:val="0000FF"/>
          <w:lang w:val="fr-BE"/>
        </w:rPr>
        <w:t>)</w:t>
      </w:r>
      <w:r w:rsidR="000B33B4" w:rsidRPr="00E6066F">
        <w:rPr>
          <w:rFonts w:asciiTheme="majorHAnsi" w:hAnsiTheme="majorHAnsi"/>
          <w:color w:val="0000FF"/>
          <w:lang w:val="fr-BE"/>
        </w:rPr>
        <w:t xml:space="preserve"> - </w:t>
      </w:r>
      <w:proofErr w:type="spellStart"/>
      <w:r w:rsidRPr="00E6066F">
        <w:rPr>
          <w:rFonts w:asciiTheme="majorHAnsi" w:hAnsiTheme="majorHAnsi"/>
          <w:color w:val="0000FF"/>
          <w:lang w:val="fr-BE"/>
        </w:rPr>
        <w:t>Masterplan</w:t>
      </w:r>
      <w:proofErr w:type="spellEnd"/>
    </w:p>
    <w:p w14:paraId="284A610B" w14:textId="77777777" w:rsidR="007A074F" w:rsidRPr="00E6066F" w:rsidRDefault="007A074F" w:rsidP="007A074F">
      <w:pPr>
        <w:pStyle w:val="Corpsdetexte"/>
        <w:spacing w:line="276" w:lineRule="auto"/>
        <w:rPr>
          <w:rFonts w:asciiTheme="majorHAnsi" w:hAnsiTheme="majorHAnsi"/>
          <w:color w:val="0000FF"/>
          <w:lang w:val="fr-BE"/>
        </w:rPr>
      </w:pPr>
    </w:p>
    <w:p w14:paraId="0AB9E351" w14:textId="0553CBA5" w:rsidR="007A074F" w:rsidRPr="00E6066F" w:rsidRDefault="007A074F" w:rsidP="007A074F">
      <w:pPr>
        <w:pStyle w:val="Corpsdetexte"/>
        <w:spacing w:line="276" w:lineRule="auto"/>
        <w:rPr>
          <w:rFonts w:asciiTheme="majorHAnsi" w:hAnsiTheme="majorHAnsi"/>
          <w:i/>
          <w:color w:val="0000FF"/>
          <w:lang w:val="fr-BE"/>
        </w:rPr>
      </w:pPr>
      <w:r w:rsidRPr="00E6066F">
        <w:rPr>
          <w:rFonts w:asciiTheme="majorHAnsi" w:hAnsiTheme="majorHAnsi"/>
          <w:color w:val="0000FF"/>
          <w:lang w:val="fr-BE"/>
        </w:rPr>
        <w:t xml:space="preserve">L'ensemble de ces documents est téléchargeable depuis l'adresse </w:t>
      </w:r>
      <w:r w:rsidRPr="00E6066F">
        <w:rPr>
          <w:rFonts w:asciiTheme="majorHAnsi" w:hAnsiTheme="majorHAnsi"/>
          <w:i/>
          <w:color w:val="0000FF"/>
          <w:lang w:val="fr-BE"/>
        </w:rPr>
        <w:t>(adresse)</w:t>
      </w:r>
    </w:p>
    <w:p w14:paraId="7AB82572" w14:textId="3B94A3F3" w:rsidR="0002015B" w:rsidRPr="00E6066F" w:rsidRDefault="0002015B" w:rsidP="007A074F">
      <w:pPr>
        <w:pStyle w:val="Corpsdetexte"/>
        <w:spacing w:line="276" w:lineRule="auto"/>
        <w:rPr>
          <w:rFonts w:asciiTheme="majorHAnsi" w:hAnsiTheme="majorHAnsi"/>
          <w:i/>
          <w:color w:val="0000FF"/>
          <w:lang w:val="fr-BE"/>
        </w:rPr>
      </w:pPr>
    </w:p>
    <w:p w14:paraId="506281C9" w14:textId="0FF81779" w:rsidR="0002015B" w:rsidRPr="00E6066F" w:rsidRDefault="0002015B" w:rsidP="00B060D8">
      <w:pPr>
        <w:widowControl/>
        <w:spacing w:after="160" w:line="259" w:lineRule="auto"/>
        <w:rPr>
          <w:rFonts w:asciiTheme="majorHAnsi" w:hAnsiTheme="majorHAnsi"/>
          <w:b/>
          <w:bCs/>
          <w:spacing w:val="17"/>
          <w:w w:val="105"/>
          <w:u w:val="single"/>
          <w:lang w:val="fr-BE"/>
        </w:rPr>
      </w:pPr>
      <w:r w:rsidRPr="00E6066F">
        <w:rPr>
          <w:rFonts w:asciiTheme="majorHAnsi" w:hAnsiTheme="majorHAnsi"/>
          <w:spacing w:val="17"/>
          <w:w w:val="105"/>
          <w:sz w:val="19"/>
          <w:szCs w:val="19"/>
          <w:u w:val="single"/>
          <w:lang w:val="fr-BE"/>
        </w:rPr>
        <w:br w:type="page"/>
      </w:r>
    </w:p>
    <w:p w14:paraId="7515F700" w14:textId="0A532FD5" w:rsidR="00852BC2" w:rsidRPr="00E6066F" w:rsidRDefault="00852BC2" w:rsidP="00852BC2">
      <w:pPr>
        <w:pStyle w:val="Titre2"/>
        <w:spacing w:before="240"/>
        <w:ind w:left="0" w:firstLine="0"/>
        <w:rPr>
          <w:rFonts w:asciiTheme="majorHAnsi" w:hAnsiTheme="majorHAnsi"/>
          <w:spacing w:val="17"/>
          <w:w w:val="105"/>
          <w:lang w:val="fr-BE"/>
        </w:rPr>
      </w:pPr>
      <w:bookmarkStart w:id="55" w:name="_Toc491269608"/>
      <w:bookmarkStart w:id="56" w:name="_Toc211332246"/>
      <w:r w:rsidRPr="00E6066F">
        <w:rPr>
          <w:rFonts w:asciiTheme="majorHAnsi" w:hAnsiTheme="majorHAnsi"/>
          <w:spacing w:val="17"/>
          <w:w w:val="105"/>
          <w:u w:val="single"/>
          <w:lang w:val="fr-BE"/>
        </w:rPr>
        <w:lastRenderedPageBreak/>
        <w:t>SECTION</w:t>
      </w:r>
      <w:r w:rsidRPr="00E6066F">
        <w:rPr>
          <w:rFonts w:asciiTheme="majorHAnsi" w:hAnsiTheme="majorHAnsi"/>
          <w:spacing w:val="17"/>
          <w:w w:val="105"/>
          <w:lang w:val="fr-BE"/>
        </w:rPr>
        <w:t xml:space="preserve"> II. CLAUSES ADMINISTRATIVES _ </w:t>
      </w:r>
      <w:r w:rsidR="0002015B" w:rsidRPr="00E6066F">
        <w:rPr>
          <w:rFonts w:asciiTheme="majorHAnsi" w:hAnsiTheme="majorHAnsi"/>
          <w:spacing w:val="17"/>
          <w:w w:val="105"/>
          <w:lang w:val="fr-BE"/>
        </w:rPr>
        <w:t>S</w:t>
      </w:r>
      <w:r w:rsidR="00CB5F2C" w:rsidRPr="00E6066F">
        <w:rPr>
          <w:rFonts w:asciiTheme="majorHAnsi" w:hAnsiTheme="majorHAnsi"/>
          <w:spacing w:val="17"/>
          <w:w w:val="105"/>
          <w:lang w:val="fr-BE"/>
        </w:rPr>
        <w:t>É</w:t>
      </w:r>
      <w:r w:rsidR="0002015B" w:rsidRPr="00E6066F">
        <w:rPr>
          <w:rFonts w:asciiTheme="majorHAnsi" w:hAnsiTheme="majorHAnsi"/>
          <w:spacing w:val="17"/>
          <w:w w:val="105"/>
          <w:lang w:val="fr-BE"/>
        </w:rPr>
        <w:t xml:space="preserve">LECTION ET </w:t>
      </w:r>
      <w:r w:rsidRPr="00E6066F">
        <w:rPr>
          <w:rFonts w:asciiTheme="majorHAnsi" w:hAnsiTheme="majorHAnsi"/>
          <w:spacing w:val="17"/>
          <w:w w:val="105"/>
          <w:lang w:val="fr-BE"/>
        </w:rPr>
        <w:t>ATTRIBUTION</w:t>
      </w:r>
      <w:bookmarkEnd w:id="55"/>
      <w:bookmarkEnd w:id="56"/>
    </w:p>
    <w:p w14:paraId="66B1A71F" w14:textId="107F747E" w:rsidR="00852BC2" w:rsidRPr="00E6066F" w:rsidRDefault="00852BC2" w:rsidP="00852BC2">
      <w:pPr>
        <w:pStyle w:val="Corpsdetexte"/>
        <w:spacing w:before="11" w:line="276" w:lineRule="auto"/>
        <w:jc w:val="both"/>
        <w:rPr>
          <w:rFonts w:asciiTheme="majorHAnsi" w:hAnsiTheme="majorHAnsi" w:cstheme="minorHAnsi"/>
          <w:b/>
          <w:lang w:val="fr-BE"/>
        </w:rPr>
      </w:pPr>
    </w:p>
    <w:p w14:paraId="09C5EA90" w14:textId="0293E799" w:rsidR="002C20CC" w:rsidRPr="00E6066F" w:rsidRDefault="00E963AF" w:rsidP="002C20CC">
      <w:pPr>
        <w:pStyle w:val="Corpsdetexte"/>
        <w:spacing w:before="11"/>
        <w:rPr>
          <w:rFonts w:asciiTheme="majorHAnsi" w:hAnsiTheme="majorHAnsi" w:cstheme="minorHAnsi"/>
          <w:bCs/>
          <w:lang w:val="fr-BE"/>
        </w:rPr>
      </w:pPr>
      <w:r w:rsidRPr="00E6066F">
        <w:rPr>
          <w:rFonts w:asciiTheme="majorHAnsi" w:hAnsiTheme="majorHAnsi" w:cstheme="minorHAnsi"/>
          <w:bCs/>
          <w:lang w:val="fr-BE"/>
        </w:rPr>
        <w:t>Comme déjà précisé ci-dessus, l</w:t>
      </w:r>
      <w:r w:rsidR="002C20CC" w:rsidRPr="00E6066F">
        <w:rPr>
          <w:rFonts w:asciiTheme="majorHAnsi" w:hAnsiTheme="majorHAnsi" w:cstheme="minorHAnsi"/>
          <w:bCs/>
          <w:lang w:val="fr-BE"/>
        </w:rPr>
        <w:t>’attention des candidats et soumissionnaires est attirée sur le fait que la présente procédure de passation se déroule en deux phases :</w:t>
      </w:r>
    </w:p>
    <w:p w14:paraId="08C44AB1" w14:textId="77777777" w:rsidR="002C20CC" w:rsidRPr="00E6066F" w:rsidRDefault="002C20CC" w:rsidP="00EC122E">
      <w:pPr>
        <w:pStyle w:val="Corpsdetexte"/>
        <w:spacing w:before="11"/>
        <w:rPr>
          <w:rFonts w:asciiTheme="majorHAnsi" w:hAnsiTheme="majorHAnsi" w:cstheme="minorHAnsi"/>
          <w:bCs/>
          <w:lang w:val="fr-BE"/>
        </w:rPr>
      </w:pPr>
    </w:p>
    <w:p w14:paraId="4D6F952A" w14:textId="020C4E32" w:rsidR="002C20CC" w:rsidRPr="00E6066F" w:rsidRDefault="002C20CC" w:rsidP="00721FF8">
      <w:pPr>
        <w:pStyle w:val="Corpsdetexte"/>
        <w:numPr>
          <w:ilvl w:val="0"/>
          <w:numId w:val="13"/>
        </w:numPr>
        <w:spacing w:before="11"/>
        <w:ind w:left="567"/>
        <w:rPr>
          <w:rFonts w:asciiTheme="majorHAnsi" w:hAnsiTheme="majorHAnsi" w:cstheme="minorHAnsi"/>
          <w:bCs/>
          <w:lang w:val="fr-BE"/>
        </w:rPr>
      </w:pPr>
      <w:proofErr w:type="gramStart"/>
      <w:r w:rsidRPr="00E6066F">
        <w:rPr>
          <w:rFonts w:asciiTheme="majorHAnsi" w:hAnsiTheme="majorHAnsi" w:cstheme="minorHAnsi"/>
          <w:bCs/>
          <w:lang w:val="fr-BE"/>
        </w:rPr>
        <w:t>la</w:t>
      </w:r>
      <w:proofErr w:type="gramEnd"/>
      <w:r w:rsidRPr="00E6066F">
        <w:rPr>
          <w:rFonts w:asciiTheme="majorHAnsi" w:hAnsiTheme="majorHAnsi" w:cstheme="minorHAnsi"/>
          <w:bCs/>
          <w:lang w:val="fr-BE"/>
        </w:rPr>
        <w:t xml:space="preserve"> remise de la </w:t>
      </w:r>
      <w:r w:rsidRPr="00E6066F">
        <w:rPr>
          <w:rFonts w:asciiTheme="majorHAnsi" w:hAnsiTheme="majorHAnsi" w:cstheme="minorHAnsi"/>
          <w:b/>
          <w:lang w:val="fr-BE"/>
        </w:rPr>
        <w:t>candidature</w:t>
      </w:r>
      <w:r w:rsidRPr="00E6066F">
        <w:rPr>
          <w:rFonts w:asciiTheme="majorHAnsi" w:hAnsiTheme="majorHAnsi" w:cstheme="minorHAnsi"/>
          <w:bCs/>
          <w:lang w:val="fr-BE"/>
        </w:rPr>
        <w:t xml:space="preserve"> (DUME et éléments relatifs à la sélection) </w:t>
      </w:r>
    </w:p>
    <w:p w14:paraId="4CBA3F0E" w14:textId="2D20762F" w:rsidR="002C20CC" w:rsidRPr="00E6066F" w:rsidRDefault="002C20CC" w:rsidP="00721FF8">
      <w:pPr>
        <w:pStyle w:val="Corpsdetexte"/>
        <w:numPr>
          <w:ilvl w:val="0"/>
          <w:numId w:val="13"/>
        </w:numPr>
        <w:spacing w:before="11"/>
        <w:ind w:left="567"/>
        <w:rPr>
          <w:rFonts w:asciiTheme="majorHAnsi" w:hAnsiTheme="majorHAnsi" w:cstheme="minorHAnsi"/>
          <w:bCs/>
          <w:lang w:val="fr-BE"/>
        </w:rPr>
      </w:pPr>
      <w:proofErr w:type="gramStart"/>
      <w:r w:rsidRPr="00E6066F">
        <w:rPr>
          <w:rFonts w:asciiTheme="majorHAnsi" w:hAnsiTheme="majorHAnsi" w:cstheme="minorHAnsi"/>
          <w:bCs/>
          <w:lang w:val="fr-BE"/>
        </w:rPr>
        <w:t>ensuite</w:t>
      </w:r>
      <w:proofErr w:type="gramEnd"/>
      <w:r w:rsidRPr="00E6066F">
        <w:rPr>
          <w:rFonts w:asciiTheme="majorHAnsi" w:hAnsiTheme="majorHAnsi" w:cstheme="minorHAnsi"/>
          <w:bCs/>
          <w:lang w:val="fr-BE"/>
        </w:rPr>
        <w:t xml:space="preserve"> seulement (après la décision de sélection prise par le pouvoir adjudicateur), remise de l’</w:t>
      </w:r>
      <w:r w:rsidRPr="00E6066F">
        <w:rPr>
          <w:rFonts w:asciiTheme="majorHAnsi" w:hAnsiTheme="majorHAnsi" w:cstheme="minorHAnsi"/>
          <w:b/>
          <w:lang w:val="fr-BE"/>
        </w:rPr>
        <w:t>offre</w:t>
      </w:r>
      <w:r w:rsidRPr="00E6066F">
        <w:rPr>
          <w:rFonts w:asciiTheme="majorHAnsi" w:hAnsiTheme="majorHAnsi" w:cstheme="minorHAnsi"/>
          <w:bCs/>
          <w:lang w:val="fr-BE"/>
        </w:rPr>
        <w:t xml:space="preserve"> répondant au présent Cahier spécial des charges et</w:t>
      </w:r>
      <w:r w:rsidR="00954EF0" w:rsidRPr="00E6066F">
        <w:rPr>
          <w:rFonts w:asciiTheme="majorHAnsi" w:hAnsiTheme="majorHAnsi" w:cstheme="minorHAnsi"/>
          <w:bCs/>
          <w:lang w:val="fr-BE"/>
        </w:rPr>
        <w:t>,</w:t>
      </w:r>
      <w:r w:rsidRPr="00E6066F">
        <w:rPr>
          <w:rFonts w:asciiTheme="majorHAnsi" w:hAnsiTheme="majorHAnsi" w:cstheme="minorHAnsi"/>
          <w:bCs/>
          <w:lang w:val="fr-BE"/>
        </w:rPr>
        <w:t xml:space="preserve"> en particulier</w:t>
      </w:r>
      <w:r w:rsidR="00954EF0" w:rsidRPr="00E6066F">
        <w:rPr>
          <w:rFonts w:asciiTheme="majorHAnsi" w:hAnsiTheme="majorHAnsi" w:cstheme="minorHAnsi"/>
          <w:bCs/>
          <w:lang w:val="fr-BE"/>
        </w:rPr>
        <w:t>,</w:t>
      </w:r>
      <w:r w:rsidRPr="00E6066F">
        <w:rPr>
          <w:rFonts w:asciiTheme="majorHAnsi" w:hAnsiTheme="majorHAnsi" w:cstheme="minorHAnsi"/>
          <w:bCs/>
          <w:lang w:val="fr-BE"/>
        </w:rPr>
        <w:t xml:space="preserve"> aux critères d’attribution</w:t>
      </w:r>
    </w:p>
    <w:p w14:paraId="4BE94317" w14:textId="77777777" w:rsidR="00EC122E" w:rsidRPr="00E6066F" w:rsidRDefault="00EC122E" w:rsidP="00EC122E">
      <w:pPr>
        <w:pStyle w:val="Corpsdetexte"/>
        <w:spacing w:before="11"/>
        <w:ind w:left="567"/>
        <w:rPr>
          <w:rFonts w:asciiTheme="majorHAnsi" w:hAnsiTheme="majorHAnsi" w:cstheme="minorHAnsi"/>
          <w:bCs/>
          <w:lang w:val="fr-BE"/>
        </w:rPr>
      </w:pPr>
    </w:p>
    <w:p w14:paraId="48652E4C" w14:textId="77777777" w:rsidR="00852BC2" w:rsidRPr="00E6066F" w:rsidRDefault="00852BC2" w:rsidP="00852BC2">
      <w:pPr>
        <w:pStyle w:val="Titre2"/>
        <w:spacing w:before="240"/>
        <w:ind w:left="0" w:firstLine="0"/>
        <w:rPr>
          <w:rFonts w:asciiTheme="majorHAnsi" w:hAnsiTheme="majorHAnsi"/>
          <w:spacing w:val="17"/>
          <w:w w:val="105"/>
          <w:lang w:val="fr-BE"/>
        </w:rPr>
      </w:pPr>
      <w:bookmarkStart w:id="57" w:name="_Toc491269609"/>
      <w:bookmarkStart w:id="58" w:name="_Toc211332247"/>
      <w:r w:rsidRPr="00E6066F">
        <w:rPr>
          <w:rFonts w:asciiTheme="majorHAnsi" w:hAnsiTheme="majorHAnsi"/>
          <w:spacing w:val="17"/>
          <w:w w:val="105"/>
          <w:lang w:val="fr-BE"/>
        </w:rPr>
        <w:t>II.1</w:t>
      </w:r>
      <w:r w:rsidRPr="00E6066F">
        <w:rPr>
          <w:rFonts w:asciiTheme="majorHAnsi" w:hAnsiTheme="majorHAnsi"/>
          <w:spacing w:val="17"/>
          <w:w w:val="105"/>
          <w:lang w:val="fr-BE"/>
        </w:rPr>
        <w:tab/>
        <w:t>DETERMINATION DES PRIX</w:t>
      </w:r>
      <w:bookmarkEnd w:id="57"/>
      <w:bookmarkEnd w:id="58"/>
    </w:p>
    <w:p w14:paraId="7BA8D7C4" w14:textId="77777777" w:rsidR="000A7CF9" w:rsidRPr="00E6066F" w:rsidRDefault="000A7CF9" w:rsidP="000A7CF9">
      <w:pPr>
        <w:pStyle w:val="Corpsdetexte"/>
        <w:spacing w:line="276" w:lineRule="auto"/>
        <w:rPr>
          <w:rFonts w:cstheme="minorHAnsi"/>
          <w:iCs/>
          <w:color w:val="0000FF"/>
          <w:lang w:val="fr-BE"/>
        </w:rPr>
      </w:pPr>
    </w:p>
    <w:p w14:paraId="274B664F" w14:textId="580730B9" w:rsidR="000A7CF9" w:rsidRPr="00E6066F" w:rsidRDefault="00D3113C" w:rsidP="000A7CF9">
      <w:pPr>
        <w:pStyle w:val="Corpsdetexte"/>
        <w:spacing w:line="276" w:lineRule="auto"/>
        <w:rPr>
          <w:rFonts w:asciiTheme="majorHAnsi" w:hAnsiTheme="majorHAnsi" w:cstheme="minorHAnsi"/>
          <w:iCs/>
          <w:color w:val="000000" w:themeColor="text1"/>
          <w:lang w:val="fr-BE"/>
        </w:rPr>
      </w:pPr>
      <w:r w:rsidRPr="00E6066F">
        <w:rPr>
          <w:rFonts w:asciiTheme="majorHAnsi" w:hAnsiTheme="majorHAnsi" w:cstheme="minorHAnsi"/>
          <w:w w:val="105"/>
          <w:lang w:val="fr-BE"/>
        </w:rPr>
        <w:t>Le présent marché consiste en un marché à prix global. Le marché à prix global est celui dans lequel un prix forfaitaire couvre l'ensemble des prestations du marché ou de chacun des postes.</w:t>
      </w:r>
    </w:p>
    <w:p w14:paraId="6D2AE989" w14:textId="77777777" w:rsidR="00852BC2" w:rsidRPr="00E6066F" w:rsidRDefault="00852BC2" w:rsidP="00852BC2">
      <w:pPr>
        <w:pStyle w:val="Corpsdetexte"/>
        <w:spacing w:before="3" w:line="276" w:lineRule="auto"/>
        <w:jc w:val="both"/>
        <w:rPr>
          <w:rFonts w:asciiTheme="majorHAnsi" w:hAnsiTheme="majorHAnsi" w:cstheme="minorHAnsi"/>
          <w:i/>
          <w:color w:val="FF0000"/>
          <w:lang w:val="fr-BE"/>
        </w:rPr>
      </w:pPr>
    </w:p>
    <w:p w14:paraId="224E2076" w14:textId="6A0DEA59" w:rsidR="00852BC2" w:rsidRPr="00E6066F" w:rsidRDefault="00852BC2" w:rsidP="00852BC2">
      <w:pPr>
        <w:pStyle w:val="Titre2"/>
        <w:spacing w:before="240"/>
        <w:ind w:left="0" w:firstLine="0"/>
        <w:rPr>
          <w:rFonts w:asciiTheme="majorHAnsi" w:hAnsiTheme="majorHAnsi"/>
          <w:spacing w:val="17"/>
          <w:w w:val="105"/>
          <w:lang w:val="fr-BE"/>
        </w:rPr>
      </w:pPr>
      <w:bookmarkStart w:id="59" w:name="_Toc211332248"/>
      <w:r w:rsidRPr="00E6066F">
        <w:rPr>
          <w:rFonts w:asciiTheme="majorHAnsi" w:hAnsiTheme="majorHAnsi"/>
          <w:spacing w:val="17"/>
          <w:w w:val="105"/>
          <w:lang w:val="fr-BE"/>
        </w:rPr>
        <w:t xml:space="preserve">II.2 </w:t>
      </w:r>
      <w:r w:rsidRPr="00E6066F">
        <w:rPr>
          <w:rFonts w:asciiTheme="majorHAnsi" w:hAnsiTheme="majorHAnsi"/>
          <w:spacing w:val="17"/>
          <w:w w:val="105"/>
          <w:lang w:val="fr-BE"/>
        </w:rPr>
        <w:tab/>
      </w:r>
      <w:commentRangeStart w:id="60"/>
      <w:r w:rsidR="00694AD5" w:rsidRPr="00E6066F">
        <w:rPr>
          <w:rFonts w:asciiTheme="majorHAnsi" w:hAnsiTheme="majorHAnsi"/>
          <w:spacing w:val="17"/>
          <w:w w:val="105"/>
          <w:lang w:val="fr-BE"/>
        </w:rPr>
        <w:t>MOTIFS D’EXCLUSION</w:t>
      </w:r>
      <w:r w:rsidRPr="00E6066F">
        <w:rPr>
          <w:rFonts w:asciiTheme="majorHAnsi" w:hAnsiTheme="majorHAnsi"/>
          <w:spacing w:val="17"/>
          <w:w w:val="105"/>
          <w:lang w:val="fr-BE"/>
        </w:rPr>
        <w:t xml:space="preserve"> ET </w:t>
      </w:r>
      <w:r w:rsidR="00354641" w:rsidRPr="00E6066F">
        <w:rPr>
          <w:rFonts w:asciiTheme="majorHAnsi" w:hAnsiTheme="majorHAnsi"/>
          <w:spacing w:val="17"/>
          <w:w w:val="105"/>
          <w:lang w:val="fr-BE"/>
        </w:rPr>
        <w:t xml:space="preserve">CRITERES DE </w:t>
      </w:r>
      <w:r w:rsidRPr="00E6066F">
        <w:rPr>
          <w:rFonts w:asciiTheme="majorHAnsi" w:hAnsiTheme="majorHAnsi"/>
          <w:spacing w:val="17"/>
          <w:w w:val="105"/>
          <w:lang w:val="fr-BE"/>
        </w:rPr>
        <w:t>S</w:t>
      </w:r>
      <w:r w:rsidR="00CB5F2C" w:rsidRPr="00E6066F">
        <w:rPr>
          <w:rFonts w:asciiTheme="majorHAnsi" w:hAnsiTheme="majorHAnsi"/>
          <w:spacing w:val="17"/>
          <w:w w:val="105"/>
          <w:lang w:val="fr-BE"/>
        </w:rPr>
        <w:t>É</w:t>
      </w:r>
      <w:r w:rsidRPr="00E6066F">
        <w:rPr>
          <w:rFonts w:asciiTheme="majorHAnsi" w:hAnsiTheme="majorHAnsi"/>
          <w:spacing w:val="17"/>
          <w:w w:val="105"/>
          <w:lang w:val="fr-BE"/>
        </w:rPr>
        <w:t>LECTION</w:t>
      </w:r>
      <w:r w:rsidR="00694AD5" w:rsidRPr="00E6066F">
        <w:rPr>
          <w:rFonts w:asciiTheme="majorHAnsi" w:hAnsiTheme="majorHAnsi"/>
          <w:spacing w:val="17"/>
          <w:w w:val="105"/>
          <w:lang w:val="fr-BE"/>
        </w:rPr>
        <w:t> </w:t>
      </w:r>
      <w:commentRangeEnd w:id="60"/>
      <w:r w:rsidR="00887725" w:rsidRPr="00E6066F">
        <w:rPr>
          <w:rStyle w:val="Marquedecommentaire"/>
          <w:b w:val="0"/>
          <w:bCs w:val="0"/>
          <w:sz w:val="19"/>
          <w:szCs w:val="19"/>
        </w:rPr>
        <w:commentReference w:id="60"/>
      </w:r>
      <w:r w:rsidR="00354641" w:rsidRPr="00E6066F">
        <w:rPr>
          <w:rFonts w:asciiTheme="majorHAnsi" w:hAnsiTheme="majorHAnsi"/>
          <w:spacing w:val="17"/>
          <w:w w:val="105"/>
          <w:lang w:val="fr-BE"/>
        </w:rPr>
        <w:t xml:space="preserve"> (PHASE 1 : CANDIDATURE </w:t>
      </w:r>
      <w:r w:rsidR="00EC122E" w:rsidRPr="00E6066F">
        <w:rPr>
          <w:rFonts w:asciiTheme="majorHAnsi" w:hAnsiTheme="majorHAnsi"/>
          <w:spacing w:val="17"/>
          <w:w w:val="105"/>
          <w:lang w:val="fr-BE"/>
        </w:rPr>
        <w:t>– SÉLECTION)</w:t>
      </w:r>
      <w:bookmarkEnd w:id="59"/>
    </w:p>
    <w:p w14:paraId="462329EB" w14:textId="77777777" w:rsidR="002C20CC" w:rsidRPr="00E6066F" w:rsidRDefault="002C20CC" w:rsidP="002C20CC">
      <w:pPr>
        <w:pStyle w:val="Corpsdetexte"/>
        <w:spacing w:before="46"/>
        <w:jc w:val="both"/>
        <w:rPr>
          <w:rFonts w:asciiTheme="majorHAnsi" w:hAnsiTheme="majorHAnsi"/>
          <w:bCs/>
          <w:lang w:val="fr-BE"/>
        </w:rPr>
      </w:pPr>
    </w:p>
    <w:p w14:paraId="2A4013BA" w14:textId="2A80E064" w:rsidR="00852BC2" w:rsidRPr="00E6066F" w:rsidRDefault="002C20CC" w:rsidP="00E84105">
      <w:pPr>
        <w:pStyle w:val="Corpsdetexte"/>
        <w:spacing w:before="46"/>
        <w:jc w:val="both"/>
        <w:rPr>
          <w:rFonts w:asciiTheme="majorHAnsi" w:hAnsiTheme="majorHAnsi"/>
          <w:bCs/>
          <w:lang w:val="fr-BE"/>
        </w:rPr>
      </w:pPr>
      <w:r w:rsidRPr="00E6066F">
        <w:rPr>
          <w:rFonts w:asciiTheme="majorHAnsi" w:hAnsiTheme="majorHAnsi"/>
          <w:bCs/>
          <w:lang w:val="fr-BE"/>
        </w:rPr>
        <w:t>La présente section concerne la phase 1 « remise de la candidature ».</w:t>
      </w:r>
      <w:r w:rsidR="007275B6" w:rsidRPr="00E6066F">
        <w:rPr>
          <w:rFonts w:asciiTheme="majorHAnsi" w:hAnsiTheme="majorHAnsi"/>
          <w:bCs/>
          <w:lang w:val="fr-BE"/>
        </w:rPr>
        <w:t xml:space="preserve"> C’est dans le cadre de cette phase que les candidats doivent remettre le </w:t>
      </w:r>
      <w:r w:rsidR="00E84105" w:rsidRPr="00E6066F">
        <w:rPr>
          <w:rFonts w:asciiTheme="majorHAnsi" w:hAnsiTheme="majorHAnsi"/>
          <w:lang w:val="fr-BE"/>
        </w:rPr>
        <w:t xml:space="preserve">Document unique de marché </w:t>
      </w:r>
      <w:r w:rsidR="00A75178" w:rsidRPr="00E6066F">
        <w:rPr>
          <w:rFonts w:asciiTheme="majorHAnsi" w:hAnsiTheme="majorHAnsi"/>
          <w:lang w:val="fr-BE"/>
        </w:rPr>
        <w:t>e</w:t>
      </w:r>
      <w:r w:rsidR="00E84105" w:rsidRPr="00E6066F">
        <w:rPr>
          <w:rFonts w:asciiTheme="majorHAnsi" w:hAnsiTheme="majorHAnsi"/>
          <w:lang w:val="fr-BE"/>
        </w:rPr>
        <w:t xml:space="preserve">uropéen (DUME) et ses annexes </w:t>
      </w:r>
      <w:r w:rsidR="007275B6" w:rsidRPr="00E6066F">
        <w:rPr>
          <w:rFonts w:asciiTheme="majorHAnsi" w:hAnsiTheme="majorHAnsi"/>
          <w:lang w:val="fr-BE"/>
        </w:rPr>
        <w:t>(cf</w:t>
      </w:r>
      <w:r w:rsidR="007275B6" w:rsidRPr="00E6066F">
        <w:rPr>
          <w:rFonts w:asciiTheme="majorHAnsi" w:hAnsiTheme="majorHAnsi"/>
          <w:i/>
          <w:iCs/>
          <w:lang w:val="fr-BE"/>
        </w:rPr>
        <w:t>.</w:t>
      </w:r>
      <w:r w:rsidR="007275B6" w:rsidRPr="00E6066F">
        <w:rPr>
          <w:rFonts w:asciiTheme="majorHAnsi" w:hAnsiTheme="majorHAnsi"/>
          <w:lang w:val="fr-BE"/>
        </w:rPr>
        <w:t xml:space="preserve"> </w:t>
      </w:r>
      <w:r w:rsidR="007275B6" w:rsidRPr="00E6066F">
        <w:rPr>
          <w:rFonts w:asciiTheme="majorHAnsi" w:hAnsiTheme="majorHAnsi"/>
          <w:i/>
          <w:iCs/>
          <w:lang w:val="fr-BE"/>
        </w:rPr>
        <w:t>infra</w:t>
      </w:r>
      <w:r w:rsidR="007275B6" w:rsidRPr="00E6066F">
        <w:rPr>
          <w:rFonts w:asciiTheme="majorHAnsi" w:hAnsiTheme="majorHAnsi"/>
          <w:lang w:val="fr-BE"/>
        </w:rPr>
        <w:t xml:space="preserve">). </w:t>
      </w:r>
    </w:p>
    <w:p w14:paraId="68FB85D0" w14:textId="4024AA4C" w:rsidR="00E84105" w:rsidRPr="00E6066F" w:rsidRDefault="00E84105" w:rsidP="00E84105">
      <w:pPr>
        <w:pStyle w:val="Corpsdetexte"/>
        <w:spacing w:before="46"/>
        <w:jc w:val="both"/>
        <w:rPr>
          <w:rFonts w:asciiTheme="majorHAnsi" w:hAnsiTheme="majorHAnsi"/>
          <w:lang w:val="fr-BE"/>
        </w:rPr>
      </w:pPr>
    </w:p>
    <w:p w14:paraId="77419DA2" w14:textId="45886137" w:rsidR="00852BC2" w:rsidRPr="00E6066F" w:rsidRDefault="00852BC2" w:rsidP="00852BC2">
      <w:pPr>
        <w:pStyle w:val="Titre2"/>
        <w:spacing w:before="240"/>
        <w:ind w:left="0" w:firstLine="0"/>
        <w:rPr>
          <w:rFonts w:asciiTheme="majorHAnsi" w:hAnsiTheme="majorHAnsi"/>
          <w:spacing w:val="20"/>
          <w:lang w:val="fr-BE"/>
        </w:rPr>
      </w:pPr>
      <w:bookmarkStart w:id="61" w:name="_Toc211332249"/>
      <w:r w:rsidRPr="00E6066F">
        <w:rPr>
          <w:rFonts w:asciiTheme="majorHAnsi" w:hAnsiTheme="majorHAnsi"/>
          <w:spacing w:val="20"/>
          <w:w w:val="105"/>
          <w:lang w:val="fr-BE"/>
        </w:rPr>
        <w:t>II.2.1</w:t>
      </w:r>
      <w:r w:rsidRPr="00E6066F">
        <w:rPr>
          <w:rFonts w:asciiTheme="majorHAnsi" w:hAnsiTheme="majorHAnsi"/>
          <w:spacing w:val="20"/>
          <w:w w:val="105"/>
          <w:lang w:val="fr-BE"/>
        </w:rPr>
        <w:tab/>
      </w:r>
      <w:r w:rsidRPr="00E6066F">
        <w:rPr>
          <w:rFonts w:asciiTheme="majorHAnsi" w:hAnsiTheme="majorHAnsi"/>
          <w:spacing w:val="20"/>
          <w:w w:val="105"/>
          <w:u w:val="single"/>
          <w:lang w:val="fr-BE"/>
        </w:rPr>
        <w:t xml:space="preserve">Le </w:t>
      </w:r>
      <w:commentRangeStart w:id="62"/>
      <w:commentRangeStart w:id="63"/>
      <w:r w:rsidRPr="00E6066F">
        <w:rPr>
          <w:rFonts w:asciiTheme="majorHAnsi" w:hAnsiTheme="majorHAnsi"/>
          <w:spacing w:val="20"/>
          <w:w w:val="105"/>
          <w:u w:val="single"/>
          <w:lang w:val="fr-BE"/>
        </w:rPr>
        <w:t xml:space="preserve">Document unique de marché </w:t>
      </w:r>
      <w:r w:rsidR="005B2441" w:rsidRPr="00E6066F">
        <w:rPr>
          <w:rFonts w:asciiTheme="majorHAnsi" w:hAnsiTheme="majorHAnsi"/>
          <w:spacing w:val="20"/>
          <w:w w:val="105"/>
          <w:u w:val="single"/>
          <w:lang w:val="fr-BE"/>
        </w:rPr>
        <w:t>e</w:t>
      </w:r>
      <w:r w:rsidRPr="00E6066F">
        <w:rPr>
          <w:rFonts w:asciiTheme="majorHAnsi" w:hAnsiTheme="majorHAnsi"/>
          <w:spacing w:val="20"/>
          <w:w w:val="105"/>
          <w:u w:val="single"/>
          <w:lang w:val="fr-BE"/>
        </w:rPr>
        <w:t>uropéen</w:t>
      </w:r>
      <w:commentRangeEnd w:id="62"/>
      <w:r w:rsidR="009E4D9D" w:rsidRPr="00E6066F">
        <w:rPr>
          <w:rStyle w:val="Marquedecommentaire"/>
          <w:b w:val="0"/>
          <w:bCs w:val="0"/>
          <w:spacing w:val="20"/>
          <w:sz w:val="19"/>
          <w:szCs w:val="19"/>
        </w:rPr>
        <w:commentReference w:id="62"/>
      </w:r>
      <w:r w:rsidR="007C1367" w:rsidRPr="00E6066F">
        <w:rPr>
          <w:rFonts w:asciiTheme="majorHAnsi" w:hAnsiTheme="majorHAnsi"/>
          <w:spacing w:val="20"/>
          <w:w w:val="105"/>
          <w:lang w:val="fr-BE"/>
        </w:rPr>
        <w:t> </w:t>
      </w:r>
      <w:commentRangeEnd w:id="63"/>
      <w:r w:rsidR="00237191" w:rsidRPr="00E6066F">
        <w:rPr>
          <w:rStyle w:val="Marquedecommentaire"/>
          <w:b w:val="0"/>
          <w:bCs w:val="0"/>
          <w:spacing w:val="20"/>
        </w:rPr>
        <w:commentReference w:id="63"/>
      </w:r>
      <w:bookmarkEnd w:id="61"/>
    </w:p>
    <w:p w14:paraId="118C4678" w14:textId="77777777" w:rsidR="00854E8F" w:rsidRPr="00E6066F" w:rsidRDefault="00854E8F" w:rsidP="00852BC2">
      <w:pPr>
        <w:pStyle w:val="Corpsdetexte"/>
        <w:spacing w:line="276" w:lineRule="auto"/>
        <w:rPr>
          <w:rFonts w:asciiTheme="majorHAnsi" w:hAnsiTheme="majorHAnsi" w:cstheme="minorHAnsi"/>
          <w:w w:val="105"/>
          <w:lang w:val="fr-BE"/>
        </w:rPr>
      </w:pPr>
    </w:p>
    <w:p w14:paraId="67F7624D" w14:textId="1AC64140" w:rsidR="00854E8F" w:rsidRPr="00E6066F" w:rsidRDefault="00265A36" w:rsidP="00852BC2">
      <w:pPr>
        <w:pStyle w:val="Corpsdetexte"/>
        <w:spacing w:line="276" w:lineRule="auto"/>
        <w:rPr>
          <w:rFonts w:asciiTheme="majorHAnsi" w:hAnsiTheme="majorHAnsi" w:cstheme="minorHAnsi"/>
          <w:b/>
          <w:bCs/>
          <w:w w:val="105"/>
          <w:u w:val="single"/>
          <w:lang w:val="fr-BE"/>
        </w:rPr>
      </w:pPr>
      <w:r w:rsidRPr="00E6066F">
        <w:rPr>
          <w:rFonts w:asciiTheme="majorHAnsi" w:hAnsiTheme="majorHAnsi" w:cstheme="minorHAnsi"/>
          <w:b/>
          <w:bCs/>
          <w:w w:val="105"/>
          <w:u w:val="single"/>
          <w:lang w:val="fr-BE"/>
        </w:rPr>
        <w:t xml:space="preserve">(1) </w:t>
      </w:r>
      <w:r w:rsidR="00854E8F" w:rsidRPr="00E6066F">
        <w:rPr>
          <w:rFonts w:asciiTheme="majorHAnsi" w:hAnsiTheme="majorHAnsi" w:cstheme="minorHAnsi"/>
          <w:b/>
          <w:bCs/>
          <w:w w:val="105"/>
          <w:u w:val="single"/>
          <w:lang w:val="fr-BE"/>
        </w:rPr>
        <w:t>Remise du DUME par voie électronique</w:t>
      </w:r>
    </w:p>
    <w:p w14:paraId="2B49529A" w14:textId="11771C6E" w:rsidR="00852BC2" w:rsidRPr="00E6066F" w:rsidRDefault="00852BC2" w:rsidP="00852BC2">
      <w:pPr>
        <w:pStyle w:val="Corpsdetexte"/>
        <w:spacing w:line="276" w:lineRule="auto"/>
        <w:rPr>
          <w:rFonts w:asciiTheme="majorHAnsi" w:hAnsiTheme="majorHAnsi" w:cstheme="minorHAnsi"/>
          <w:color w:val="0000FF"/>
          <w:w w:val="105"/>
          <w:lang w:val="fr-BE"/>
        </w:rPr>
      </w:pPr>
      <w:r w:rsidRPr="00E6066F">
        <w:rPr>
          <w:rFonts w:asciiTheme="majorHAnsi" w:hAnsiTheme="majorHAnsi" w:cstheme="minorHAnsi"/>
          <w:color w:val="0000FF"/>
          <w:w w:val="105"/>
          <w:u w:val="single"/>
          <w:lang w:val="fr-BE"/>
        </w:rPr>
        <w:t>DOCUMENT A</w:t>
      </w:r>
      <w:r w:rsidRPr="00E6066F">
        <w:rPr>
          <w:rFonts w:asciiTheme="majorHAnsi" w:hAnsiTheme="majorHAnsi" w:cstheme="minorHAnsi"/>
          <w:color w:val="0000FF"/>
          <w:w w:val="105"/>
          <w:lang w:val="fr-BE"/>
        </w:rPr>
        <w:t xml:space="preserve"> : DUME. </w:t>
      </w:r>
    </w:p>
    <w:p w14:paraId="00D1EEC1" w14:textId="559A7592" w:rsidR="007D304D" w:rsidRPr="00E6066F" w:rsidRDefault="007D304D" w:rsidP="007D304D">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Le DUME doit être remis et signé électroniquement.</w:t>
      </w:r>
    </w:p>
    <w:p w14:paraId="5C2C3F18" w14:textId="222FFD73" w:rsidR="007D304D" w:rsidRPr="00E6066F" w:rsidRDefault="007D304D" w:rsidP="007D304D">
      <w:pPr>
        <w:pStyle w:val="Corpsdetexte"/>
        <w:spacing w:line="276" w:lineRule="auto"/>
        <w:rPr>
          <w:rFonts w:asciiTheme="majorHAnsi" w:hAnsiTheme="majorHAnsi" w:cstheme="minorHAnsi"/>
          <w:w w:val="105"/>
          <w:lang w:val="fr-FR"/>
        </w:rPr>
      </w:pPr>
      <w:r w:rsidRPr="00E6066F">
        <w:rPr>
          <w:rFonts w:asciiTheme="majorHAnsi" w:hAnsiTheme="majorHAnsi" w:cstheme="minorHAnsi"/>
          <w:w w:val="105"/>
          <w:lang w:val="fr-FR"/>
        </w:rPr>
        <w:t xml:space="preserve">Pour </w:t>
      </w:r>
      <w:r w:rsidR="00694E9F" w:rsidRPr="00E6066F">
        <w:rPr>
          <w:rFonts w:asciiTheme="majorHAnsi" w:hAnsiTheme="majorHAnsi" w:cstheme="minorHAnsi"/>
          <w:w w:val="105"/>
          <w:lang w:val="fr-FR"/>
        </w:rPr>
        <w:t>compléter</w:t>
      </w:r>
      <w:r w:rsidRPr="00E6066F">
        <w:rPr>
          <w:rFonts w:asciiTheme="majorHAnsi" w:hAnsiTheme="majorHAnsi" w:cstheme="minorHAnsi"/>
          <w:w w:val="105"/>
          <w:lang w:val="fr-FR"/>
        </w:rPr>
        <w:t xml:space="preserve"> et remettre son DUME, le </w:t>
      </w:r>
      <w:r w:rsidR="00262C2E" w:rsidRPr="00E6066F">
        <w:rPr>
          <w:rFonts w:asciiTheme="majorHAnsi" w:hAnsiTheme="majorHAnsi" w:cstheme="minorHAnsi"/>
          <w:w w:val="105"/>
          <w:lang w:val="fr-FR"/>
        </w:rPr>
        <w:t>candidat</w:t>
      </w:r>
      <w:r w:rsidRPr="00E6066F">
        <w:rPr>
          <w:rFonts w:asciiTheme="majorHAnsi" w:hAnsiTheme="majorHAnsi" w:cstheme="minorHAnsi"/>
          <w:w w:val="105"/>
          <w:lang w:val="fr-FR"/>
        </w:rPr>
        <w:t xml:space="preserve"> suit les étapes suivantes :</w:t>
      </w:r>
    </w:p>
    <w:p w14:paraId="66B1019B" w14:textId="64592F9E" w:rsidR="007D304D" w:rsidRPr="00E6066F" w:rsidRDefault="00237191" w:rsidP="00721FF8">
      <w:pPr>
        <w:pStyle w:val="Corpsdetexte"/>
        <w:numPr>
          <w:ilvl w:val="0"/>
          <w:numId w:val="10"/>
        </w:numPr>
        <w:spacing w:line="276" w:lineRule="auto"/>
        <w:rPr>
          <w:rFonts w:asciiTheme="majorHAnsi" w:hAnsiTheme="majorHAnsi" w:cstheme="minorHAnsi"/>
          <w:color w:val="000000" w:themeColor="text1"/>
          <w:w w:val="105"/>
          <w:lang w:val="fr-FR"/>
        </w:rPr>
      </w:pPr>
      <w:r w:rsidRPr="00E6066F">
        <w:rPr>
          <w:rFonts w:asciiTheme="majorHAnsi" w:hAnsiTheme="majorHAnsi" w:cstheme="minorHAnsi"/>
          <w:color w:val="000000" w:themeColor="text1"/>
          <w:w w:val="105"/>
          <w:lang w:val="fr-FR"/>
        </w:rPr>
        <w:t xml:space="preserve">Compléter </w:t>
      </w:r>
      <w:r w:rsidR="007D304D" w:rsidRPr="00E6066F">
        <w:rPr>
          <w:rFonts w:asciiTheme="majorHAnsi" w:hAnsiTheme="majorHAnsi" w:cstheme="minorHAnsi"/>
          <w:color w:val="000000" w:themeColor="text1"/>
          <w:w w:val="105"/>
          <w:lang w:val="fr-FR"/>
        </w:rPr>
        <w:t>la demande DUME</w:t>
      </w:r>
      <w:r w:rsidRPr="00E6066F">
        <w:rPr>
          <w:rFonts w:asciiTheme="majorHAnsi" w:hAnsiTheme="majorHAnsi" w:cstheme="minorHAnsi"/>
          <w:color w:val="000000" w:themeColor="text1"/>
          <w:w w:val="105"/>
          <w:lang w:val="fr-FR"/>
        </w:rPr>
        <w:t xml:space="preserve"> créée par le pouvoir adjudicateur</w:t>
      </w:r>
      <w:r w:rsidR="007D304D" w:rsidRPr="00E6066F">
        <w:rPr>
          <w:rFonts w:asciiTheme="majorHAnsi" w:hAnsiTheme="majorHAnsi" w:cstheme="minorHAnsi"/>
          <w:color w:val="000000" w:themeColor="text1"/>
          <w:w w:val="105"/>
          <w:lang w:val="fr-FR"/>
        </w:rPr>
        <w:t xml:space="preserve"> (et uniquement cette demande DUME), qui comprend donc toutes les parties, sections, cases qui doivent être complétées par le </w:t>
      </w:r>
      <w:r w:rsidR="004B4145" w:rsidRPr="00E6066F">
        <w:rPr>
          <w:rFonts w:asciiTheme="majorHAnsi" w:hAnsiTheme="majorHAnsi" w:cstheme="minorHAnsi"/>
          <w:color w:val="000000" w:themeColor="text1"/>
          <w:w w:val="105"/>
          <w:lang w:val="fr-FR"/>
        </w:rPr>
        <w:t>candidat</w:t>
      </w:r>
      <w:r w:rsidRPr="00E6066F">
        <w:rPr>
          <w:rFonts w:asciiTheme="majorHAnsi" w:hAnsiTheme="majorHAnsi" w:cstheme="minorHAnsi"/>
          <w:color w:val="000000" w:themeColor="text1"/>
          <w:w w:val="105"/>
          <w:lang w:val="fr-FR"/>
        </w:rPr>
        <w:t xml:space="preserve"> et qui correspondent aux sections et cases précisées ci-dessous</w:t>
      </w:r>
    </w:p>
    <w:p w14:paraId="2F9796D6" w14:textId="4F2290D5" w:rsidR="007D304D" w:rsidRPr="00E6066F" w:rsidRDefault="00237191" w:rsidP="00721FF8">
      <w:pPr>
        <w:pStyle w:val="Corpsdetexte"/>
        <w:numPr>
          <w:ilvl w:val="0"/>
          <w:numId w:val="9"/>
        </w:numPr>
        <w:rPr>
          <w:rFonts w:asciiTheme="majorHAnsi" w:hAnsiTheme="majorHAnsi" w:cstheme="minorHAnsi"/>
          <w:color w:val="000000" w:themeColor="text1"/>
          <w:w w:val="105"/>
          <w:lang w:val="fr-FR"/>
        </w:rPr>
      </w:pPr>
      <w:r w:rsidRPr="00E6066F">
        <w:rPr>
          <w:rFonts w:asciiTheme="majorHAnsi" w:hAnsiTheme="majorHAnsi" w:cstheme="minorHAnsi"/>
          <w:color w:val="000000" w:themeColor="text1"/>
          <w:w w:val="105"/>
          <w:lang w:val="fr-FR"/>
        </w:rPr>
        <w:t xml:space="preserve">Enregistrer </w:t>
      </w:r>
      <w:r w:rsidR="007D304D" w:rsidRPr="00E6066F">
        <w:rPr>
          <w:rFonts w:asciiTheme="majorHAnsi" w:hAnsiTheme="majorHAnsi" w:cstheme="minorHAnsi"/>
          <w:color w:val="000000" w:themeColor="text1"/>
          <w:w w:val="105"/>
          <w:lang w:val="fr-FR"/>
        </w:rPr>
        <w:t xml:space="preserve">le fichier DUME </w:t>
      </w:r>
      <w:r w:rsidRPr="00E6066F">
        <w:rPr>
          <w:rFonts w:asciiTheme="majorHAnsi" w:hAnsiTheme="majorHAnsi" w:cstheme="minorHAnsi"/>
          <w:color w:val="000000" w:themeColor="text1"/>
          <w:w w:val="105"/>
          <w:lang w:val="fr-FR"/>
        </w:rPr>
        <w:t xml:space="preserve">au </w:t>
      </w:r>
      <w:r w:rsidR="007D304D" w:rsidRPr="00E6066F">
        <w:rPr>
          <w:rFonts w:asciiTheme="majorHAnsi" w:hAnsiTheme="majorHAnsi" w:cstheme="minorHAnsi"/>
          <w:color w:val="000000" w:themeColor="text1"/>
          <w:w w:val="105"/>
          <w:lang w:val="fr-FR"/>
        </w:rPr>
        <w:t>format XML, PDF ou les deux</w:t>
      </w:r>
    </w:p>
    <w:p w14:paraId="65826F6C" w14:textId="5D9046C6" w:rsidR="007D304D" w:rsidRPr="00E6066F" w:rsidRDefault="00237191" w:rsidP="00721FF8">
      <w:pPr>
        <w:pStyle w:val="Corpsdetexte"/>
        <w:numPr>
          <w:ilvl w:val="0"/>
          <w:numId w:val="9"/>
        </w:numPr>
        <w:rPr>
          <w:rFonts w:asciiTheme="majorHAnsi" w:hAnsiTheme="majorHAnsi" w:cstheme="minorHAnsi"/>
          <w:color w:val="000000" w:themeColor="text1"/>
          <w:w w:val="105"/>
          <w:lang w:val="fr-FR"/>
        </w:rPr>
      </w:pPr>
      <w:r w:rsidRPr="00E6066F">
        <w:rPr>
          <w:rFonts w:asciiTheme="majorHAnsi" w:hAnsiTheme="majorHAnsi" w:cstheme="minorHAnsi"/>
          <w:color w:val="000000" w:themeColor="text1"/>
          <w:w w:val="105"/>
          <w:lang w:val="fr-FR"/>
        </w:rPr>
        <w:t>Sur l’</w:t>
      </w:r>
      <w:commentRangeStart w:id="64"/>
      <w:r w:rsidRPr="00E6066F">
        <w:rPr>
          <w:rFonts w:asciiTheme="majorHAnsi" w:hAnsiTheme="majorHAnsi" w:cstheme="minorHAnsi"/>
          <w:color w:val="000000" w:themeColor="text1"/>
          <w:w w:val="105"/>
          <w:lang w:val="fr-FR"/>
        </w:rPr>
        <w:t xml:space="preserve">espace dédié </w:t>
      </w:r>
      <w:commentRangeEnd w:id="64"/>
      <w:r w:rsidRPr="00E6066F">
        <w:rPr>
          <w:rStyle w:val="Marquedecommentaire"/>
        </w:rPr>
        <w:commentReference w:id="64"/>
      </w:r>
      <w:r w:rsidRPr="00E6066F">
        <w:rPr>
          <w:rFonts w:asciiTheme="majorHAnsi" w:hAnsiTheme="majorHAnsi" w:cstheme="minorHAnsi"/>
          <w:color w:val="000000" w:themeColor="text1"/>
          <w:w w:val="105"/>
          <w:lang w:val="fr-FR"/>
        </w:rPr>
        <w:t xml:space="preserve">au marché créé par le pouvoir adjudicateur sur </w:t>
      </w:r>
      <w:r w:rsidR="007D304D" w:rsidRPr="00E6066F">
        <w:rPr>
          <w:rFonts w:asciiTheme="majorHAnsi" w:hAnsiTheme="majorHAnsi" w:cstheme="minorHAnsi"/>
          <w:color w:val="000000" w:themeColor="text1"/>
          <w:w w:val="105"/>
          <w:lang w:val="fr-FR"/>
        </w:rPr>
        <w:t>la plateforme</w:t>
      </w:r>
      <w:r w:rsidR="00C33F42" w:rsidRPr="00E6066F">
        <w:rPr>
          <w:rFonts w:asciiTheme="majorHAnsi" w:hAnsiTheme="majorHAnsi" w:cstheme="minorHAnsi"/>
          <w:color w:val="000000" w:themeColor="text1"/>
          <w:w w:val="105"/>
          <w:lang w:val="fr-FR"/>
        </w:rPr>
        <w:t>,</w:t>
      </w:r>
      <w:r w:rsidR="007D304D" w:rsidRPr="00E6066F">
        <w:rPr>
          <w:rFonts w:asciiTheme="majorHAnsi" w:hAnsiTheme="majorHAnsi" w:cstheme="minorHAnsi"/>
          <w:color w:val="000000" w:themeColor="text1"/>
          <w:w w:val="105"/>
          <w:lang w:val="fr-FR"/>
        </w:rPr>
        <w:t xml:space="preserve"> dépose</w:t>
      </w:r>
      <w:r w:rsidR="00C33F42" w:rsidRPr="00E6066F">
        <w:rPr>
          <w:rFonts w:asciiTheme="majorHAnsi" w:hAnsiTheme="majorHAnsi" w:cstheme="minorHAnsi"/>
          <w:color w:val="000000" w:themeColor="text1"/>
          <w:w w:val="105"/>
          <w:lang w:val="fr-FR"/>
        </w:rPr>
        <w:t>r</w:t>
      </w:r>
      <w:r w:rsidR="007D304D" w:rsidRPr="00E6066F">
        <w:rPr>
          <w:rFonts w:asciiTheme="majorHAnsi" w:hAnsiTheme="majorHAnsi" w:cstheme="minorHAnsi"/>
          <w:color w:val="000000" w:themeColor="text1"/>
          <w:w w:val="105"/>
          <w:lang w:val="fr-FR"/>
        </w:rPr>
        <w:t xml:space="preserve"> </w:t>
      </w:r>
      <w:r w:rsidR="00C33F42" w:rsidRPr="00E6066F">
        <w:rPr>
          <w:rFonts w:asciiTheme="majorHAnsi" w:hAnsiTheme="majorHAnsi" w:cstheme="minorHAnsi"/>
          <w:color w:val="000000" w:themeColor="text1"/>
          <w:w w:val="105"/>
          <w:lang w:val="fr-FR"/>
        </w:rPr>
        <w:t xml:space="preserve">le </w:t>
      </w:r>
      <w:r w:rsidR="007D304D" w:rsidRPr="00E6066F">
        <w:rPr>
          <w:rFonts w:asciiTheme="majorHAnsi" w:hAnsiTheme="majorHAnsi" w:cstheme="minorHAnsi"/>
          <w:color w:val="000000" w:themeColor="text1"/>
          <w:w w:val="105"/>
          <w:lang w:val="fr-FR"/>
        </w:rPr>
        <w:t xml:space="preserve">DUME </w:t>
      </w:r>
      <w:r w:rsidR="00FC14DF" w:rsidRPr="00E6066F">
        <w:rPr>
          <w:rFonts w:asciiTheme="majorHAnsi" w:hAnsiTheme="majorHAnsi" w:cstheme="minorHAnsi"/>
          <w:color w:val="000000" w:themeColor="text1"/>
          <w:w w:val="105"/>
          <w:lang w:val="fr-FR"/>
        </w:rPr>
        <w:t xml:space="preserve">et </w:t>
      </w:r>
      <w:r w:rsidR="00C33F42" w:rsidRPr="00E6066F">
        <w:rPr>
          <w:rFonts w:asciiTheme="majorHAnsi" w:hAnsiTheme="majorHAnsi" w:cstheme="minorHAnsi"/>
          <w:color w:val="000000" w:themeColor="text1"/>
          <w:w w:val="105"/>
          <w:lang w:val="fr-FR"/>
        </w:rPr>
        <w:t xml:space="preserve">les </w:t>
      </w:r>
      <w:r w:rsidR="00FC14DF" w:rsidRPr="00E6066F">
        <w:rPr>
          <w:rFonts w:asciiTheme="majorHAnsi" w:hAnsiTheme="majorHAnsi" w:cstheme="minorHAnsi"/>
          <w:color w:val="000000" w:themeColor="text1"/>
          <w:w w:val="105"/>
          <w:lang w:val="fr-FR"/>
        </w:rPr>
        <w:t>annexes</w:t>
      </w:r>
      <w:r w:rsidR="00712C4C" w:rsidRPr="00E6066F">
        <w:rPr>
          <w:rFonts w:asciiTheme="majorHAnsi" w:hAnsiTheme="majorHAnsi" w:cstheme="minorHAnsi"/>
          <w:color w:val="000000" w:themeColor="text1"/>
          <w:w w:val="105"/>
          <w:lang w:val="fr-FR"/>
        </w:rPr>
        <w:t xml:space="preserve"> -cf. </w:t>
      </w:r>
      <w:r w:rsidR="00712C4C" w:rsidRPr="00E6066F">
        <w:rPr>
          <w:rFonts w:asciiTheme="majorHAnsi" w:hAnsiTheme="majorHAnsi" w:cstheme="minorHAnsi"/>
          <w:i/>
          <w:iCs/>
          <w:color w:val="000000" w:themeColor="text1"/>
          <w:w w:val="105"/>
          <w:lang w:val="fr-FR"/>
        </w:rPr>
        <w:t>infra</w:t>
      </w:r>
      <w:r w:rsidR="00712C4C" w:rsidRPr="00E6066F">
        <w:rPr>
          <w:rFonts w:asciiTheme="majorHAnsi" w:hAnsiTheme="majorHAnsi" w:cstheme="minorHAnsi"/>
          <w:color w:val="000000" w:themeColor="text1"/>
          <w:w w:val="105"/>
          <w:lang w:val="fr-FR"/>
        </w:rPr>
        <w:t xml:space="preserve">, point </w:t>
      </w:r>
      <w:r w:rsidR="00436219" w:rsidRPr="00E6066F">
        <w:rPr>
          <w:rFonts w:asciiTheme="majorHAnsi" w:hAnsiTheme="majorHAnsi" w:cstheme="minorHAnsi"/>
          <w:color w:val="000000" w:themeColor="text1"/>
          <w:w w:val="105"/>
          <w:lang w:val="fr-FR"/>
        </w:rPr>
        <w:fldChar w:fldCharType="begin"/>
      </w:r>
      <w:r w:rsidR="00436219" w:rsidRPr="00E6066F">
        <w:rPr>
          <w:rFonts w:asciiTheme="majorHAnsi" w:hAnsiTheme="majorHAnsi" w:cstheme="minorHAnsi"/>
          <w:color w:val="000000" w:themeColor="text1"/>
          <w:w w:val="105"/>
          <w:lang w:val="fr-FR"/>
        </w:rPr>
        <w:instrText xml:space="preserve"> REF _Ref35864740 \h </w:instrText>
      </w:r>
      <w:r w:rsidR="00B91018" w:rsidRPr="00E6066F">
        <w:rPr>
          <w:rFonts w:asciiTheme="majorHAnsi" w:hAnsiTheme="majorHAnsi" w:cstheme="minorHAnsi"/>
          <w:color w:val="000000" w:themeColor="text1"/>
          <w:w w:val="105"/>
          <w:lang w:val="fr-FR"/>
        </w:rPr>
        <w:instrText xml:space="preserve"> \* MERGEFORMAT </w:instrText>
      </w:r>
      <w:r w:rsidR="00436219" w:rsidRPr="00E6066F">
        <w:rPr>
          <w:rFonts w:asciiTheme="majorHAnsi" w:hAnsiTheme="majorHAnsi" w:cstheme="minorHAnsi"/>
          <w:color w:val="000000" w:themeColor="text1"/>
          <w:w w:val="105"/>
          <w:lang w:val="fr-FR"/>
        </w:rPr>
      </w:r>
      <w:r w:rsidR="00436219" w:rsidRPr="00E6066F">
        <w:rPr>
          <w:rFonts w:asciiTheme="majorHAnsi" w:hAnsiTheme="majorHAnsi" w:cstheme="minorHAnsi"/>
          <w:color w:val="000000" w:themeColor="text1"/>
          <w:w w:val="105"/>
          <w:lang w:val="fr-FR"/>
        </w:rPr>
        <w:fldChar w:fldCharType="separate"/>
      </w:r>
      <w:r w:rsidR="00446E8A" w:rsidRPr="00E6066F">
        <w:rPr>
          <w:rFonts w:asciiTheme="majorHAnsi" w:hAnsiTheme="majorHAnsi"/>
          <w:w w:val="105"/>
          <w:lang w:val="fr-BE"/>
        </w:rPr>
        <w:t>II.2.2</w:t>
      </w:r>
      <w:r w:rsidR="00446E8A" w:rsidRPr="00E6066F">
        <w:rPr>
          <w:rFonts w:asciiTheme="majorHAnsi" w:hAnsiTheme="majorHAnsi"/>
          <w:w w:val="105"/>
          <w:lang w:val="fr-BE"/>
        </w:rPr>
        <w:tab/>
      </w:r>
      <w:r w:rsidR="00446E8A" w:rsidRPr="00E6066F">
        <w:rPr>
          <w:rFonts w:asciiTheme="majorHAnsi" w:hAnsiTheme="majorHAnsi"/>
          <w:u w:val="single"/>
          <w:lang w:val="fr-BE"/>
        </w:rPr>
        <w:t>Forme, contenu et dépôt du DUME et ses annexes</w:t>
      </w:r>
      <w:r w:rsidR="00436219" w:rsidRPr="00E6066F">
        <w:rPr>
          <w:rFonts w:asciiTheme="majorHAnsi" w:hAnsiTheme="majorHAnsi" w:cstheme="minorHAnsi"/>
          <w:color w:val="000000" w:themeColor="text1"/>
          <w:w w:val="105"/>
          <w:lang w:val="fr-FR"/>
        </w:rPr>
        <w:fldChar w:fldCharType="end"/>
      </w:r>
    </w:p>
    <w:p w14:paraId="33CD36E1" w14:textId="77777777" w:rsidR="00852BC2" w:rsidRPr="00E6066F" w:rsidRDefault="00852BC2" w:rsidP="00852BC2">
      <w:pPr>
        <w:pStyle w:val="Corpsdetexte"/>
        <w:spacing w:line="276" w:lineRule="auto"/>
        <w:rPr>
          <w:rFonts w:asciiTheme="majorHAnsi" w:hAnsiTheme="majorHAnsi"/>
          <w:b/>
          <w:bCs/>
          <w:color w:val="000000" w:themeColor="text1"/>
          <w:w w:val="105"/>
          <w:lang w:val="fr-FR"/>
        </w:rPr>
      </w:pPr>
    </w:p>
    <w:p w14:paraId="18AC7FED" w14:textId="09DB916B" w:rsidR="007C1367" w:rsidRPr="00E6066F" w:rsidRDefault="00265A36" w:rsidP="00854E8F">
      <w:pPr>
        <w:pStyle w:val="Corpsdetexte"/>
        <w:spacing w:line="276" w:lineRule="auto"/>
        <w:rPr>
          <w:b/>
          <w:bCs/>
          <w:u w:val="single"/>
          <w:lang w:val="fr-BE"/>
        </w:rPr>
      </w:pPr>
      <w:r w:rsidRPr="00E6066F">
        <w:rPr>
          <w:rFonts w:asciiTheme="majorHAnsi" w:hAnsiTheme="majorHAnsi"/>
          <w:b/>
          <w:bCs/>
          <w:w w:val="105"/>
          <w:u w:val="single"/>
          <w:lang w:val="fr-BE"/>
        </w:rPr>
        <w:t xml:space="preserve">(2) </w:t>
      </w:r>
      <w:r w:rsidR="00852BC2" w:rsidRPr="00E6066F">
        <w:rPr>
          <w:rFonts w:asciiTheme="majorHAnsi" w:hAnsiTheme="majorHAnsi"/>
          <w:b/>
          <w:bCs/>
          <w:w w:val="105"/>
          <w:u w:val="single"/>
          <w:lang w:val="fr-BE"/>
        </w:rPr>
        <w:t xml:space="preserve">DUME, </w:t>
      </w:r>
      <w:r w:rsidR="00A730D5" w:rsidRPr="00E6066F">
        <w:rPr>
          <w:rFonts w:asciiTheme="majorHAnsi" w:hAnsiTheme="majorHAnsi"/>
          <w:b/>
          <w:bCs/>
          <w:w w:val="105"/>
          <w:u w:val="single"/>
          <w:lang w:val="fr-BE"/>
        </w:rPr>
        <w:t xml:space="preserve">partie </w:t>
      </w:r>
      <w:r w:rsidR="00852BC2" w:rsidRPr="00E6066F">
        <w:rPr>
          <w:rFonts w:asciiTheme="majorHAnsi" w:hAnsiTheme="majorHAnsi"/>
          <w:b/>
          <w:bCs/>
          <w:w w:val="105"/>
          <w:u w:val="single"/>
          <w:lang w:val="fr-BE"/>
        </w:rPr>
        <w:t>II : Informations concernant l’opérateur économique</w:t>
      </w:r>
      <w:r w:rsidR="00854E8F" w:rsidRPr="00E6066F">
        <w:rPr>
          <w:rFonts w:asciiTheme="majorHAnsi" w:hAnsiTheme="majorHAnsi"/>
          <w:b/>
          <w:bCs/>
          <w:w w:val="105"/>
          <w:u w:val="single"/>
          <w:lang w:val="fr-BE"/>
        </w:rPr>
        <w:t xml:space="preserve"> – </w:t>
      </w:r>
      <w:bookmarkStart w:id="65" w:name="_Ref494186965"/>
      <w:r w:rsidR="007C1367" w:rsidRPr="00E6066F">
        <w:rPr>
          <w:rFonts w:asciiTheme="majorHAnsi" w:hAnsiTheme="majorHAnsi" w:cstheme="majorHAnsi"/>
          <w:b/>
          <w:bCs/>
          <w:u w:val="single"/>
          <w:lang w:val="fr-BE"/>
        </w:rPr>
        <w:t>Nombre de DUME(s) à remplir selon le cas</w:t>
      </w:r>
      <w:bookmarkEnd w:id="65"/>
    </w:p>
    <w:p w14:paraId="2CB45E2C" w14:textId="2052D1DD" w:rsidR="007C1367" w:rsidRPr="00E6066F" w:rsidRDefault="005F2317" w:rsidP="007C1367">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 pouvoir adjudicateur attire l'attention des candidats sur le fait que plusieurs </w:t>
      </w:r>
      <w:proofErr w:type="spellStart"/>
      <w:r w:rsidRPr="00E6066F">
        <w:rPr>
          <w:rFonts w:asciiTheme="majorHAnsi" w:hAnsiTheme="majorHAnsi"/>
          <w:w w:val="105"/>
          <w:lang w:val="fr-BE"/>
        </w:rPr>
        <w:t>DUMEs</w:t>
      </w:r>
      <w:proofErr w:type="spellEnd"/>
      <w:r w:rsidRPr="00E6066F">
        <w:rPr>
          <w:rFonts w:asciiTheme="majorHAnsi" w:hAnsiTheme="majorHAnsi"/>
          <w:w w:val="105"/>
          <w:lang w:val="fr-BE"/>
        </w:rPr>
        <w:t xml:space="preserve"> devront être remis dans les situations suivantes ; étant entendu qu’u</w:t>
      </w:r>
      <w:r w:rsidR="007C1367" w:rsidRPr="00E6066F">
        <w:rPr>
          <w:rFonts w:asciiTheme="majorHAnsi" w:hAnsiTheme="majorHAnsi"/>
          <w:w w:val="105"/>
          <w:lang w:val="fr-BE"/>
        </w:rPr>
        <w:t xml:space="preserve">n candidat qui participe à titre individuel et qui ne recourt pas aux capacités d’autres entités pour remplir les critères de sélection </w:t>
      </w:r>
      <w:r w:rsidR="005012B2" w:rsidRPr="00E6066F">
        <w:rPr>
          <w:rFonts w:asciiTheme="majorHAnsi" w:hAnsiTheme="majorHAnsi"/>
          <w:w w:val="105"/>
          <w:lang w:val="fr-BE"/>
        </w:rPr>
        <w:t xml:space="preserve">ne </w:t>
      </w:r>
      <w:r w:rsidR="007C1367" w:rsidRPr="00E6066F">
        <w:rPr>
          <w:rFonts w:asciiTheme="majorHAnsi" w:hAnsiTheme="majorHAnsi"/>
          <w:w w:val="105"/>
          <w:lang w:val="fr-BE"/>
        </w:rPr>
        <w:t xml:space="preserve">doit remplir </w:t>
      </w:r>
      <w:r w:rsidR="005012B2" w:rsidRPr="00E6066F">
        <w:rPr>
          <w:rFonts w:asciiTheme="majorHAnsi" w:hAnsiTheme="majorHAnsi"/>
          <w:w w:val="105"/>
          <w:lang w:val="fr-BE"/>
        </w:rPr>
        <w:t>qu’</w:t>
      </w:r>
      <w:r w:rsidR="007C1367" w:rsidRPr="00E6066F">
        <w:rPr>
          <w:rFonts w:asciiTheme="majorHAnsi" w:hAnsiTheme="majorHAnsi"/>
          <w:b/>
          <w:bCs/>
          <w:w w:val="105"/>
          <w:lang w:val="fr-BE"/>
        </w:rPr>
        <w:t xml:space="preserve">un </w:t>
      </w:r>
      <w:r w:rsidR="005012B2" w:rsidRPr="00E6066F">
        <w:rPr>
          <w:rFonts w:asciiTheme="majorHAnsi" w:hAnsiTheme="majorHAnsi"/>
          <w:b/>
          <w:bCs/>
          <w:w w:val="105"/>
          <w:lang w:val="fr-BE"/>
        </w:rPr>
        <w:t xml:space="preserve">seul </w:t>
      </w:r>
      <w:r w:rsidR="007C1367" w:rsidRPr="00E6066F">
        <w:rPr>
          <w:rFonts w:asciiTheme="majorHAnsi" w:hAnsiTheme="majorHAnsi"/>
          <w:b/>
          <w:bCs/>
          <w:w w:val="105"/>
          <w:lang w:val="fr-BE"/>
        </w:rPr>
        <w:t>DUME</w:t>
      </w:r>
      <w:r w:rsidRPr="00E6066F">
        <w:rPr>
          <w:rFonts w:asciiTheme="majorHAnsi" w:hAnsiTheme="majorHAnsi"/>
          <w:b/>
          <w:bCs/>
          <w:w w:val="105"/>
          <w:lang w:val="fr-BE"/>
        </w:rPr>
        <w:t> </w:t>
      </w:r>
      <w:r w:rsidRPr="00E6066F">
        <w:rPr>
          <w:rFonts w:asciiTheme="majorHAnsi" w:hAnsiTheme="majorHAnsi"/>
          <w:w w:val="105"/>
          <w:lang w:val="fr-BE"/>
        </w:rPr>
        <w:t>:</w:t>
      </w:r>
    </w:p>
    <w:p w14:paraId="1E8D84DE" w14:textId="77777777" w:rsidR="007C1367" w:rsidRPr="00E6066F" w:rsidRDefault="007C1367" w:rsidP="007C1367">
      <w:pPr>
        <w:pStyle w:val="Corpsdetexte"/>
        <w:spacing w:line="276" w:lineRule="auto"/>
        <w:rPr>
          <w:rFonts w:asciiTheme="majorHAnsi" w:hAnsiTheme="majorHAnsi"/>
          <w:w w:val="105"/>
          <w:lang w:val="fr-BE"/>
        </w:rPr>
      </w:pPr>
    </w:p>
    <w:p w14:paraId="362F0C0B" w14:textId="3CBD89CA" w:rsidR="007C1367" w:rsidRPr="00E6066F" w:rsidRDefault="005F2317" w:rsidP="007C1367">
      <w:pPr>
        <w:pStyle w:val="Corpsdetexte"/>
        <w:spacing w:line="276" w:lineRule="auto"/>
        <w:rPr>
          <w:rFonts w:asciiTheme="majorHAnsi" w:hAnsiTheme="majorHAnsi"/>
          <w:w w:val="105"/>
          <w:lang w:val="fr-BE"/>
        </w:rPr>
      </w:pPr>
      <w:r w:rsidRPr="00E6066F">
        <w:rPr>
          <w:rFonts w:asciiTheme="majorHAnsi" w:hAnsiTheme="majorHAnsi"/>
          <w:w w:val="105"/>
          <w:lang w:val="fr-BE"/>
        </w:rPr>
        <w:t>1</w:t>
      </w:r>
      <w:r w:rsidR="007C1367" w:rsidRPr="00E6066F">
        <w:rPr>
          <w:rFonts w:asciiTheme="majorHAnsi" w:hAnsiTheme="majorHAnsi"/>
          <w:w w:val="105"/>
          <w:lang w:val="fr-BE"/>
        </w:rPr>
        <w:t>. Si le candidat fait appel à la capacité de tiers</w:t>
      </w:r>
      <w:r w:rsidR="005012B2" w:rsidRPr="00E6066F">
        <w:rPr>
          <w:rFonts w:asciiTheme="majorHAnsi" w:hAnsiTheme="majorHAnsi"/>
          <w:w w:val="105"/>
          <w:lang w:val="fr-BE"/>
        </w:rPr>
        <w:t>/d’autres entités</w:t>
      </w:r>
      <w:r w:rsidR="007C1367" w:rsidRPr="00E6066F">
        <w:rPr>
          <w:rFonts w:asciiTheme="majorHAnsi" w:hAnsiTheme="majorHAnsi"/>
          <w:w w:val="105"/>
          <w:lang w:val="fr-BE"/>
        </w:rPr>
        <w:t xml:space="preserve"> </w:t>
      </w:r>
      <w:commentRangeStart w:id="66"/>
      <w:r w:rsidR="009E31D8" w:rsidRPr="00E6066F">
        <w:rPr>
          <w:rFonts w:asciiTheme="majorHAnsi" w:hAnsiTheme="majorHAnsi"/>
          <w:w w:val="105"/>
          <w:lang w:val="fr-BE"/>
        </w:rPr>
        <w:t>(</w:t>
      </w:r>
      <w:r w:rsidR="007C1367" w:rsidRPr="00E6066F">
        <w:rPr>
          <w:rFonts w:asciiTheme="majorHAnsi" w:hAnsiTheme="majorHAnsi"/>
          <w:w w:val="105"/>
          <w:lang w:val="fr-BE"/>
        </w:rPr>
        <w:t>pour satisfaire aux critères de sélection</w:t>
      </w:r>
      <w:r w:rsidR="009E31D8" w:rsidRPr="00E6066F">
        <w:rPr>
          <w:rFonts w:asciiTheme="majorHAnsi" w:hAnsiTheme="majorHAnsi"/>
          <w:w w:val="105"/>
          <w:lang w:val="fr-BE"/>
        </w:rPr>
        <w:t>)</w:t>
      </w:r>
      <w:r w:rsidR="007C1367" w:rsidRPr="00E6066F">
        <w:rPr>
          <w:rFonts w:asciiTheme="majorHAnsi" w:hAnsiTheme="majorHAnsi"/>
          <w:w w:val="105"/>
          <w:lang w:val="fr-BE"/>
        </w:rPr>
        <w:t xml:space="preserve">, </w:t>
      </w:r>
      <w:commentRangeEnd w:id="66"/>
      <w:r w:rsidR="009E4D9D" w:rsidRPr="00E6066F">
        <w:rPr>
          <w:rStyle w:val="Marquedecommentaire"/>
          <w:sz w:val="19"/>
          <w:szCs w:val="19"/>
        </w:rPr>
        <w:commentReference w:id="66"/>
      </w:r>
      <w:r w:rsidR="007C1367" w:rsidRPr="00E6066F">
        <w:rPr>
          <w:rFonts w:asciiTheme="majorHAnsi" w:hAnsiTheme="majorHAnsi"/>
          <w:w w:val="105"/>
          <w:lang w:val="fr-BE"/>
        </w:rPr>
        <w:t>conformément à</w:t>
      </w:r>
      <w:r w:rsidR="005012B2" w:rsidRPr="00E6066F">
        <w:rPr>
          <w:rFonts w:asciiTheme="majorHAnsi" w:hAnsiTheme="majorHAnsi"/>
          <w:w w:val="105"/>
          <w:lang w:val="fr-BE"/>
        </w:rPr>
        <w:t xml:space="preserve"> l’article 78 de la loi du 17 juin 2016 et à</w:t>
      </w:r>
      <w:r w:rsidR="007C1367" w:rsidRPr="00E6066F">
        <w:rPr>
          <w:rFonts w:asciiTheme="majorHAnsi" w:hAnsiTheme="majorHAnsi"/>
          <w:w w:val="105"/>
          <w:lang w:val="fr-BE"/>
        </w:rPr>
        <w:t xml:space="preserve"> l’article 73, §1</w:t>
      </w:r>
      <w:r w:rsidRPr="00E6066F">
        <w:rPr>
          <w:rFonts w:asciiTheme="majorHAnsi" w:hAnsiTheme="majorHAnsi"/>
          <w:w w:val="105"/>
          <w:vertAlign w:val="superscript"/>
          <w:lang w:val="fr-BE"/>
        </w:rPr>
        <w:t>er</w:t>
      </w:r>
      <w:r w:rsidR="007C1367" w:rsidRPr="00E6066F">
        <w:rPr>
          <w:rFonts w:asciiTheme="majorHAnsi" w:hAnsiTheme="majorHAnsi"/>
          <w:w w:val="105"/>
          <w:lang w:val="fr-BE"/>
        </w:rPr>
        <w:t xml:space="preserve">, de l’AR du 18 avril 2017, </w:t>
      </w:r>
    </w:p>
    <w:p w14:paraId="45EDE234" w14:textId="5989A5E6" w:rsidR="007C1367" w:rsidRPr="00E6066F" w:rsidRDefault="005012B2"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i</w:t>
      </w:r>
      <w:r w:rsidR="007C1367" w:rsidRPr="00E6066F">
        <w:rPr>
          <w:rFonts w:asciiTheme="majorHAnsi" w:eastAsia="Arial" w:hAnsiTheme="majorHAnsi" w:cs="Arial"/>
          <w:lang w:val="fr-BE"/>
        </w:rPr>
        <w:t>l</w:t>
      </w:r>
      <w:proofErr w:type="gramEnd"/>
      <w:r w:rsidR="007C1367" w:rsidRPr="00E6066F">
        <w:rPr>
          <w:rFonts w:asciiTheme="majorHAnsi" w:eastAsia="Arial" w:hAnsiTheme="majorHAnsi" w:cs="Arial"/>
          <w:lang w:val="fr-BE"/>
        </w:rPr>
        <w:t xml:space="preserve"> doit remplir son DUME et répondre à la question reprise à la partie II, section C, du DUME (« </w:t>
      </w:r>
      <w:r w:rsidR="007C1367" w:rsidRPr="00E6066F">
        <w:rPr>
          <w:rFonts w:asciiTheme="majorHAnsi" w:eastAsia="Arial" w:hAnsiTheme="majorHAnsi" w:cs="Arial"/>
          <w:i/>
          <w:iCs/>
          <w:lang w:val="fr-BE"/>
        </w:rPr>
        <w:t>Informations relatives au recours aux capacités d’autres entités</w:t>
      </w:r>
      <w:r w:rsidR="007C1367" w:rsidRPr="00E6066F">
        <w:rPr>
          <w:rFonts w:asciiTheme="majorHAnsi" w:eastAsia="Arial" w:hAnsiTheme="majorHAnsi" w:cs="Arial"/>
          <w:lang w:val="fr-BE"/>
        </w:rPr>
        <w:t> »)</w:t>
      </w:r>
    </w:p>
    <w:p w14:paraId="28EE4E9B" w14:textId="2BA278BB" w:rsidR="007C1367" w:rsidRPr="00E6066F" w:rsidRDefault="005012B2" w:rsidP="00721FF8">
      <w:pPr>
        <w:pStyle w:val="Corpsdetexte"/>
        <w:numPr>
          <w:ilvl w:val="0"/>
          <w:numId w:val="3"/>
        </w:numPr>
        <w:spacing w:line="276" w:lineRule="auto"/>
        <w:ind w:left="360"/>
        <w:rPr>
          <w:rFonts w:asciiTheme="majorHAnsi" w:hAnsiTheme="majorHAnsi"/>
          <w:w w:val="105"/>
          <w:lang w:val="fr-BE"/>
        </w:rPr>
      </w:pPr>
      <w:commentRangeStart w:id="67"/>
      <w:proofErr w:type="gramStart"/>
      <w:r w:rsidRPr="00E6066F">
        <w:rPr>
          <w:rFonts w:asciiTheme="majorHAnsi" w:eastAsia="Arial" w:hAnsiTheme="majorHAnsi" w:cs="Arial"/>
          <w:b/>
          <w:bCs/>
          <w:lang w:val="fr-BE"/>
        </w:rPr>
        <w:t>c</w:t>
      </w:r>
      <w:r w:rsidR="007C1367" w:rsidRPr="00E6066F">
        <w:rPr>
          <w:rFonts w:asciiTheme="majorHAnsi" w:eastAsia="Arial" w:hAnsiTheme="majorHAnsi" w:cs="Arial"/>
          <w:b/>
          <w:bCs/>
          <w:lang w:val="fr-BE"/>
        </w:rPr>
        <w:t>hacun</w:t>
      </w:r>
      <w:proofErr w:type="gramEnd"/>
      <w:r w:rsidR="007C1367" w:rsidRPr="00E6066F">
        <w:rPr>
          <w:rFonts w:asciiTheme="majorHAnsi" w:eastAsia="Arial" w:hAnsiTheme="majorHAnsi" w:cs="Arial"/>
          <w:b/>
          <w:bCs/>
          <w:lang w:val="fr-BE"/>
        </w:rPr>
        <w:t xml:space="preserve"> de ces tiers</w:t>
      </w:r>
      <w:r w:rsidRPr="00E6066F">
        <w:rPr>
          <w:rFonts w:asciiTheme="majorHAnsi" w:eastAsia="Arial" w:hAnsiTheme="majorHAnsi" w:cs="Arial"/>
          <w:b/>
          <w:bCs/>
          <w:lang w:val="fr-BE"/>
        </w:rPr>
        <w:t>/autres entités</w:t>
      </w:r>
      <w:r w:rsidR="007C1367" w:rsidRPr="00E6066F">
        <w:rPr>
          <w:rFonts w:asciiTheme="majorHAnsi" w:eastAsia="Arial" w:hAnsiTheme="majorHAnsi" w:cs="Arial"/>
          <w:b/>
          <w:bCs/>
          <w:lang w:val="fr-BE"/>
        </w:rPr>
        <w:t xml:space="preserve"> doit également remplir un DUME distinct </w:t>
      </w:r>
      <w:r w:rsidRPr="00E6066F">
        <w:rPr>
          <w:rFonts w:asciiTheme="majorHAnsi" w:eastAsia="Arial" w:hAnsiTheme="majorHAnsi" w:cs="Arial"/>
          <w:b/>
          <w:bCs/>
          <w:lang w:val="fr-BE"/>
        </w:rPr>
        <w:t xml:space="preserve">avec les </w:t>
      </w:r>
      <w:r w:rsidR="007C1367" w:rsidRPr="00E6066F">
        <w:rPr>
          <w:rFonts w:asciiTheme="majorHAnsi" w:eastAsia="Arial" w:hAnsiTheme="majorHAnsi" w:cs="Arial"/>
          <w:b/>
          <w:bCs/>
          <w:lang w:val="fr-BE"/>
        </w:rPr>
        <w:t>parties II, sections A et B et partie III</w:t>
      </w:r>
      <w:r w:rsidR="00BD06D3" w:rsidRPr="00E6066F">
        <w:rPr>
          <w:rFonts w:asciiTheme="majorHAnsi" w:eastAsia="Arial" w:hAnsiTheme="majorHAnsi" w:cs="Arial"/>
          <w:b/>
          <w:bCs/>
          <w:lang w:val="fr-BE"/>
        </w:rPr>
        <w:t xml:space="preserve"> complétées</w:t>
      </w:r>
      <w:commentRangeEnd w:id="67"/>
      <w:r w:rsidR="00C217A6" w:rsidRPr="00E6066F">
        <w:rPr>
          <w:rStyle w:val="Marquedecommentaire"/>
          <w:sz w:val="19"/>
          <w:szCs w:val="19"/>
        </w:rPr>
        <w:commentReference w:id="67"/>
      </w:r>
    </w:p>
    <w:p w14:paraId="594A5804" w14:textId="4E5BCD4B" w:rsidR="007C1367" w:rsidRPr="00E6066F" w:rsidRDefault="005F2317" w:rsidP="007C1367">
      <w:pPr>
        <w:pStyle w:val="Corpsdetexte"/>
        <w:spacing w:line="276" w:lineRule="auto"/>
        <w:rPr>
          <w:rFonts w:asciiTheme="majorHAnsi" w:hAnsiTheme="majorHAnsi"/>
          <w:w w:val="105"/>
          <w:lang w:val="fr-BE"/>
        </w:rPr>
      </w:pPr>
      <w:r w:rsidRPr="00E6066F">
        <w:rPr>
          <w:rFonts w:asciiTheme="majorHAnsi" w:hAnsiTheme="majorHAnsi"/>
          <w:w w:val="105"/>
          <w:lang w:val="fr-BE"/>
        </w:rPr>
        <w:t>2</w:t>
      </w:r>
      <w:r w:rsidR="007C1367" w:rsidRPr="00E6066F">
        <w:rPr>
          <w:rFonts w:asciiTheme="majorHAnsi" w:hAnsiTheme="majorHAnsi"/>
          <w:w w:val="105"/>
          <w:lang w:val="fr-BE"/>
        </w:rPr>
        <w:t>. Lorsqu’un groupement d’opérateurs économique</w:t>
      </w:r>
      <w:r w:rsidR="00BD06D3" w:rsidRPr="00E6066F">
        <w:rPr>
          <w:rFonts w:asciiTheme="majorHAnsi" w:hAnsiTheme="majorHAnsi"/>
          <w:w w:val="105"/>
          <w:lang w:val="fr-BE"/>
        </w:rPr>
        <w:t xml:space="preserve"> </w:t>
      </w:r>
      <w:r w:rsidR="007C1367" w:rsidRPr="00E6066F">
        <w:rPr>
          <w:rFonts w:asciiTheme="majorHAnsi" w:hAnsiTheme="majorHAnsi"/>
          <w:w w:val="105"/>
          <w:lang w:val="fr-BE"/>
        </w:rPr>
        <w:t xml:space="preserve">participe conjointement à la procédure de passation du marché, </w:t>
      </w:r>
      <w:r w:rsidR="007C1367" w:rsidRPr="00E6066F">
        <w:rPr>
          <w:rFonts w:asciiTheme="majorHAnsi" w:hAnsiTheme="majorHAnsi"/>
          <w:b/>
          <w:bCs/>
          <w:w w:val="105"/>
          <w:lang w:val="fr-BE"/>
        </w:rPr>
        <w:t>un DUME distinct indiquant les informations requises au titre des parties II à IV doit être remis pour chacun des opérateurs économiques participants</w:t>
      </w:r>
      <w:r w:rsidR="007C1367" w:rsidRPr="00E6066F">
        <w:rPr>
          <w:rFonts w:asciiTheme="majorHAnsi" w:hAnsiTheme="majorHAnsi"/>
          <w:w w:val="105"/>
          <w:lang w:val="fr-BE"/>
        </w:rPr>
        <w:t xml:space="preserve">. </w:t>
      </w:r>
    </w:p>
    <w:p w14:paraId="141F64C7" w14:textId="77777777" w:rsidR="007C1367" w:rsidRPr="00E6066F" w:rsidRDefault="007C1367" w:rsidP="007C1367">
      <w:pPr>
        <w:pStyle w:val="Corpsdetexte"/>
        <w:spacing w:line="276" w:lineRule="auto"/>
        <w:rPr>
          <w:rFonts w:asciiTheme="majorHAnsi" w:hAnsiTheme="majorHAnsi"/>
          <w:w w:val="105"/>
          <w:lang w:val="fr-BE"/>
        </w:rPr>
      </w:pPr>
    </w:p>
    <w:p w14:paraId="1369D92C" w14:textId="2D5C1878" w:rsidR="007C1367" w:rsidRPr="00E6066F" w:rsidRDefault="007C1367" w:rsidP="007C1367">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Les membres </w:t>
      </w:r>
      <w:r w:rsidR="009E31D8" w:rsidRPr="00E6066F">
        <w:rPr>
          <w:rFonts w:asciiTheme="majorHAnsi" w:hAnsiTheme="majorHAnsi"/>
          <w:w w:val="105"/>
          <w:lang w:val="fr-BE"/>
        </w:rPr>
        <w:t>du groupement</w:t>
      </w:r>
      <w:r w:rsidRPr="00E6066F">
        <w:rPr>
          <w:rFonts w:asciiTheme="majorHAnsi" w:hAnsiTheme="majorHAnsi"/>
          <w:w w:val="105"/>
          <w:lang w:val="fr-BE"/>
        </w:rPr>
        <w:t xml:space="preserve"> indiquent également, dans la partie II, section B du DUME, celui d’entre eux qui représentera la société à l’égard du pouvoir adjudicateur. </w:t>
      </w:r>
    </w:p>
    <w:p w14:paraId="5EBD2D45" w14:textId="77777777" w:rsidR="007C1367" w:rsidRPr="00E6066F" w:rsidRDefault="007C1367" w:rsidP="007C1367">
      <w:pPr>
        <w:pStyle w:val="Corpsdetexte"/>
        <w:spacing w:line="276" w:lineRule="auto"/>
        <w:rPr>
          <w:rFonts w:asciiTheme="majorHAnsi" w:hAnsiTheme="majorHAnsi"/>
          <w:w w:val="105"/>
          <w:lang w:val="fr-BE"/>
        </w:rPr>
      </w:pPr>
    </w:p>
    <w:p w14:paraId="1A7EAA6D" w14:textId="32DF97F4" w:rsidR="007C1367" w:rsidRPr="00E6066F" w:rsidRDefault="005F2317" w:rsidP="007C1367">
      <w:pPr>
        <w:pStyle w:val="Corpsdetexte"/>
        <w:spacing w:line="276" w:lineRule="auto"/>
        <w:rPr>
          <w:rFonts w:asciiTheme="majorHAnsi" w:hAnsiTheme="majorHAnsi"/>
          <w:b/>
          <w:bCs/>
          <w:w w:val="105"/>
          <w:lang w:val="fr-BE"/>
        </w:rPr>
      </w:pPr>
      <w:commentRangeStart w:id="68"/>
      <w:r w:rsidRPr="00E6066F">
        <w:rPr>
          <w:rFonts w:asciiTheme="majorHAnsi" w:hAnsiTheme="majorHAnsi"/>
          <w:w w:val="105"/>
          <w:lang w:val="fr-BE"/>
        </w:rPr>
        <w:lastRenderedPageBreak/>
        <w:t>3</w:t>
      </w:r>
      <w:r w:rsidR="007C1367" w:rsidRPr="00E6066F">
        <w:rPr>
          <w:rFonts w:asciiTheme="majorHAnsi" w:hAnsiTheme="majorHAnsi"/>
          <w:w w:val="105"/>
          <w:lang w:val="fr-BE"/>
        </w:rPr>
        <w:t xml:space="preserve">. Si le candidat fait appel à un ou plusieurs sous-traitants </w:t>
      </w:r>
      <w:r w:rsidR="009E31D8" w:rsidRPr="00E6066F">
        <w:rPr>
          <w:rFonts w:asciiTheme="majorHAnsi" w:hAnsiTheme="majorHAnsi"/>
          <w:w w:val="105"/>
          <w:lang w:val="fr-BE"/>
        </w:rPr>
        <w:t xml:space="preserve">(pour l’exécution du marché ; ce sont donc d’autres entités/des tiers </w:t>
      </w:r>
      <w:r w:rsidR="007C1367" w:rsidRPr="00E6066F">
        <w:rPr>
          <w:rFonts w:asciiTheme="majorHAnsi" w:hAnsiTheme="majorHAnsi"/>
          <w:w w:val="105"/>
          <w:lang w:val="fr-BE"/>
        </w:rPr>
        <w:t>dont la capacité n’est pas sollicitée</w:t>
      </w:r>
      <w:r w:rsidR="009E31D8" w:rsidRPr="00E6066F">
        <w:rPr>
          <w:rFonts w:asciiTheme="majorHAnsi" w:hAnsiTheme="majorHAnsi"/>
          <w:w w:val="105"/>
          <w:lang w:val="fr-BE"/>
        </w:rPr>
        <w:t>)</w:t>
      </w:r>
      <w:r w:rsidR="007C1367" w:rsidRPr="00E6066F">
        <w:rPr>
          <w:rFonts w:asciiTheme="majorHAnsi" w:hAnsiTheme="majorHAnsi"/>
          <w:w w:val="105"/>
          <w:lang w:val="fr-BE"/>
        </w:rPr>
        <w:t>, il doit l’indiquer dans la partie II, section D du DUME (« </w:t>
      </w:r>
      <w:r w:rsidR="007C1367" w:rsidRPr="00E6066F">
        <w:rPr>
          <w:rFonts w:asciiTheme="majorHAnsi" w:hAnsiTheme="majorHAnsi"/>
          <w:i/>
          <w:iCs/>
          <w:w w:val="105"/>
          <w:lang w:val="fr-BE"/>
        </w:rPr>
        <w:t>Informations relatives aux sous-contractants aux capacités desquels l’opérateur économique n’a pas recours</w:t>
      </w:r>
      <w:r w:rsidR="007C1367" w:rsidRPr="00E6066F">
        <w:rPr>
          <w:rFonts w:asciiTheme="majorHAnsi" w:hAnsiTheme="majorHAnsi"/>
          <w:w w:val="105"/>
          <w:lang w:val="fr-BE"/>
        </w:rPr>
        <w:t xml:space="preserve"> »). </w:t>
      </w:r>
      <w:commentRangeEnd w:id="68"/>
      <w:r w:rsidR="009E4D9D" w:rsidRPr="00E6066F">
        <w:rPr>
          <w:rStyle w:val="Marquedecommentaire"/>
          <w:sz w:val="19"/>
          <w:szCs w:val="19"/>
        </w:rPr>
        <w:commentReference w:id="68"/>
      </w:r>
    </w:p>
    <w:p w14:paraId="063E93B2" w14:textId="3007438A" w:rsidR="00E7239C" w:rsidRPr="00E6066F" w:rsidRDefault="00E7239C" w:rsidP="00852BC2">
      <w:pPr>
        <w:pStyle w:val="Corpsdetexte"/>
        <w:spacing w:line="276" w:lineRule="auto"/>
        <w:rPr>
          <w:rFonts w:asciiTheme="majorHAnsi" w:hAnsiTheme="majorHAnsi"/>
          <w:bCs/>
          <w:w w:val="105"/>
          <w:lang w:val="fr-BE"/>
        </w:rPr>
      </w:pPr>
    </w:p>
    <w:p w14:paraId="21B6C68C" w14:textId="7F4AA8B9" w:rsidR="00E7239C" w:rsidRPr="00E6066F" w:rsidRDefault="00E7239C"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DUME</w:t>
      </w:r>
      <w:r w:rsidR="00A730D5" w:rsidRPr="00E6066F">
        <w:rPr>
          <w:rFonts w:asciiTheme="majorHAnsi" w:hAnsiTheme="majorHAnsi"/>
          <w:b/>
          <w:bCs/>
          <w:w w:val="105"/>
          <w:lang w:val="fr-BE"/>
        </w:rPr>
        <w:t xml:space="preserve">, partie </w:t>
      </w:r>
      <w:r w:rsidRPr="00E6066F">
        <w:rPr>
          <w:rFonts w:asciiTheme="majorHAnsi" w:hAnsiTheme="majorHAnsi"/>
          <w:b/>
          <w:bCs/>
          <w:w w:val="105"/>
          <w:lang w:val="fr-BE"/>
        </w:rPr>
        <w:t xml:space="preserve">II, </w:t>
      </w:r>
      <w:r w:rsidR="00A730D5" w:rsidRPr="00E6066F">
        <w:rPr>
          <w:rFonts w:asciiTheme="majorHAnsi" w:hAnsiTheme="majorHAnsi"/>
          <w:b/>
          <w:bCs/>
          <w:w w:val="105"/>
          <w:lang w:val="fr-BE"/>
        </w:rPr>
        <w:t xml:space="preserve">section </w:t>
      </w:r>
      <w:proofErr w:type="gramStart"/>
      <w:r w:rsidRPr="00E6066F">
        <w:rPr>
          <w:rFonts w:asciiTheme="majorHAnsi" w:hAnsiTheme="majorHAnsi"/>
          <w:b/>
          <w:bCs/>
          <w:w w:val="105"/>
          <w:lang w:val="fr-BE"/>
        </w:rPr>
        <w:t>A:</w:t>
      </w:r>
      <w:proofErr w:type="gramEnd"/>
      <w:r w:rsidRPr="00E6066F">
        <w:rPr>
          <w:rFonts w:asciiTheme="majorHAnsi" w:hAnsiTheme="majorHAnsi"/>
          <w:b/>
          <w:bCs/>
          <w:w w:val="105"/>
          <w:lang w:val="fr-BE"/>
        </w:rPr>
        <w:t xml:space="preserve"> Informations concernant l’opérateur économique</w:t>
      </w:r>
    </w:p>
    <w:p w14:paraId="46EA01CA" w14:textId="3C2825F9" w:rsidR="00B7125B" w:rsidRPr="00E6066F" w:rsidRDefault="00D157AB" w:rsidP="00852BC2">
      <w:pPr>
        <w:pStyle w:val="Corpsdetexte"/>
        <w:spacing w:line="276" w:lineRule="auto"/>
        <w:rPr>
          <w:rFonts w:asciiTheme="majorHAnsi" w:hAnsiTheme="majorHAnsi"/>
          <w:color w:val="000000" w:themeColor="text1"/>
          <w:w w:val="105"/>
          <w:lang w:val="fr-BE"/>
        </w:rPr>
      </w:pPr>
      <w:r w:rsidRPr="00E6066F">
        <w:rPr>
          <w:rFonts w:asciiTheme="majorHAnsi" w:hAnsiTheme="majorHAnsi" w:cstheme="minorHAnsi"/>
          <w:w w:val="105"/>
          <w:lang w:val="fr-BE"/>
        </w:rPr>
        <w:t>Le candidat complètera les informations demandées.</w:t>
      </w:r>
      <w:r w:rsidRPr="00E6066F" w:rsidDel="00D157AB">
        <w:rPr>
          <w:rFonts w:asciiTheme="majorHAnsi" w:hAnsiTheme="majorHAnsi"/>
          <w:bCs/>
          <w:w w:val="105"/>
          <w:u w:val="single"/>
          <w:lang w:val="fr-BE"/>
        </w:rPr>
        <w:t xml:space="preserve"> </w:t>
      </w:r>
    </w:p>
    <w:p w14:paraId="662516A0" w14:textId="77777777" w:rsidR="00B7125B" w:rsidRPr="00E6066F" w:rsidRDefault="00B7125B" w:rsidP="00852BC2">
      <w:pPr>
        <w:pStyle w:val="Corpsdetexte"/>
        <w:spacing w:line="276" w:lineRule="auto"/>
        <w:rPr>
          <w:rFonts w:asciiTheme="majorHAnsi" w:hAnsiTheme="majorHAnsi"/>
          <w:b/>
          <w:bCs/>
          <w:w w:val="105"/>
          <w:lang w:val="fr-BE"/>
        </w:rPr>
      </w:pPr>
    </w:p>
    <w:p w14:paraId="2AA3B8AF" w14:textId="77777777" w:rsidR="003B64D8" w:rsidRPr="00E6066F" w:rsidRDefault="00E7239C" w:rsidP="006F33F1">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DUME</w:t>
      </w:r>
      <w:r w:rsidR="00A730D5" w:rsidRPr="00E6066F">
        <w:rPr>
          <w:rFonts w:asciiTheme="majorHAnsi" w:hAnsiTheme="majorHAnsi"/>
          <w:b/>
          <w:bCs/>
          <w:w w:val="105"/>
          <w:lang w:val="fr-BE"/>
        </w:rPr>
        <w:t xml:space="preserve">, partie </w:t>
      </w:r>
      <w:r w:rsidRPr="00E6066F">
        <w:rPr>
          <w:rFonts w:asciiTheme="majorHAnsi" w:hAnsiTheme="majorHAnsi"/>
          <w:b/>
          <w:bCs/>
          <w:w w:val="105"/>
          <w:lang w:val="fr-BE"/>
        </w:rPr>
        <w:t xml:space="preserve">II, </w:t>
      </w:r>
      <w:r w:rsidR="00A730D5" w:rsidRPr="00E6066F">
        <w:rPr>
          <w:rFonts w:asciiTheme="majorHAnsi" w:hAnsiTheme="majorHAnsi"/>
          <w:b/>
          <w:bCs/>
          <w:w w:val="105"/>
          <w:lang w:val="fr-BE"/>
        </w:rPr>
        <w:t xml:space="preserve">section </w:t>
      </w:r>
      <w:r w:rsidRPr="00E6066F">
        <w:rPr>
          <w:rFonts w:asciiTheme="majorHAnsi" w:hAnsiTheme="majorHAnsi"/>
          <w:b/>
          <w:bCs/>
          <w:w w:val="105"/>
          <w:lang w:val="fr-BE"/>
        </w:rPr>
        <w:t xml:space="preserve">B : Informations relatives aux représentants de l’opérateur économique </w:t>
      </w:r>
    </w:p>
    <w:p w14:paraId="1582FEAA" w14:textId="1D10DAB9" w:rsidR="00D157AB" w:rsidRPr="00E6066F" w:rsidRDefault="00D157AB" w:rsidP="006F33F1">
      <w:pPr>
        <w:pStyle w:val="Corpsdetexte"/>
        <w:spacing w:line="276" w:lineRule="auto"/>
        <w:rPr>
          <w:rFonts w:asciiTheme="majorHAnsi" w:hAnsiTheme="majorHAnsi"/>
          <w:b/>
          <w:bCs/>
          <w:w w:val="105"/>
          <w:lang w:val="fr-BE"/>
        </w:rPr>
      </w:pPr>
      <w:r w:rsidRPr="00E6066F">
        <w:rPr>
          <w:rFonts w:asciiTheme="majorHAnsi" w:hAnsiTheme="majorHAnsi" w:cstheme="minorHAnsi"/>
          <w:w w:val="105"/>
          <w:lang w:val="fr-BE"/>
        </w:rPr>
        <w:t>Le candidat complètera les informations demandées.</w:t>
      </w:r>
    </w:p>
    <w:p w14:paraId="017F748A" w14:textId="77777777" w:rsidR="00B37F63" w:rsidRPr="00E6066F" w:rsidRDefault="00B37F63" w:rsidP="00B37F63">
      <w:pPr>
        <w:rPr>
          <w:sz w:val="19"/>
          <w:szCs w:val="19"/>
          <w:lang w:val="fr-BE"/>
        </w:rPr>
      </w:pPr>
    </w:p>
    <w:p w14:paraId="4E6C388C" w14:textId="6B81BC9C" w:rsidR="00E7239C" w:rsidRPr="00E6066F" w:rsidRDefault="00E7239C" w:rsidP="00B060D8">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DUME</w:t>
      </w:r>
      <w:r w:rsidR="00A730D5" w:rsidRPr="00E6066F">
        <w:rPr>
          <w:rFonts w:asciiTheme="majorHAnsi" w:hAnsiTheme="majorHAnsi"/>
          <w:b/>
          <w:bCs/>
          <w:w w:val="105"/>
          <w:lang w:val="fr-BE"/>
        </w:rPr>
        <w:t>, partie</w:t>
      </w:r>
      <w:r w:rsidRPr="00E6066F">
        <w:rPr>
          <w:rFonts w:asciiTheme="majorHAnsi" w:hAnsiTheme="majorHAnsi"/>
          <w:b/>
          <w:bCs/>
          <w:w w:val="105"/>
          <w:lang w:val="fr-BE"/>
        </w:rPr>
        <w:t xml:space="preserve"> II, </w:t>
      </w:r>
      <w:r w:rsidR="00A730D5" w:rsidRPr="00E6066F">
        <w:rPr>
          <w:rFonts w:asciiTheme="majorHAnsi" w:hAnsiTheme="majorHAnsi"/>
          <w:b/>
          <w:bCs/>
          <w:w w:val="105"/>
          <w:lang w:val="fr-BE"/>
        </w:rPr>
        <w:t xml:space="preserve">section </w:t>
      </w:r>
      <w:r w:rsidRPr="00E6066F">
        <w:rPr>
          <w:rFonts w:asciiTheme="majorHAnsi" w:hAnsiTheme="majorHAnsi"/>
          <w:b/>
          <w:bCs/>
          <w:w w:val="105"/>
          <w:lang w:val="fr-BE"/>
        </w:rPr>
        <w:t>C : Informations relatives au recours aux capacités d’autres entités</w:t>
      </w:r>
      <w:r w:rsidR="00B7125B" w:rsidRPr="00E6066F">
        <w:rPr>
          <w:rFonts w:asciiTheme="majorHAnsi" w:hAnsiTheme="majorHAnsi"/>
          <w:b/>
          <w:bCs/>
          <w:w w:val="105"/>
          <w:lang w:val="fr-BE"/>
        </w:rPr>
        <w:t xml:space="preserve"> (sous-traitants)</w:t>
      </w:r>
    </w:p>
    <w:p w14:paraId="28C23B89" w14:textId="46D54016" w:rsidR="00E7239C" w:rsidRPr="00E6066F" w:rsidRDefault="00E7239C" w:rsidP="00E7239C">
      <w:pPr>
        <w:pStyle w:val="Corpsdetexte"/>
        <w:spacing w:line="276" w:lineRule="auto"/>
        <w:rPr>
          <w:rFonts w:asciiTheme="majorHAnsi" w:hAnsiTheme="majorHAnsi"/>
          <w:w w:val="105"/>
          <w:lang w:val="fr-BE"/>
        </w:rPr>
      </w:pPr>
      <w:r w:rsidRPr="00E6066F">
        <w:rPr>
          <w:rFonts w:asciiTheme="majorHAnsi" w:hAnsiTheme="majorHAnsi"/>
          <w:w w:val="105"/>
          <w:lang w:val="fr-BE"/>
        </w:rPr>
        <w:t>Un candidat peut, pour un marché déterminé, faire valoir les capacités d’autres entités</w:t>
      </w:r>
      <w:r w:rsidR="00EC2E64" w:rsidRPr="00E6066F">
        <w:rPr>
          <w:rFonts w:asciiTheme="majorHAnsi" w:hAnsiTheme="majorHAnsi"/>
          <w:w w:val="105"/>
          <w:lang w:val="fr-BE"/>
        </w:rPr>
        <w:t xml:space="preserve"> afin de satisfaire aux critères de sélection prévus</w:t>
      </w:r>
      <w:r w:rsidR="004C63BC" w:rsidRPr="00E6066F">
        <w:rPr>
          <w:rFonts w:asciiTheme="majorHAnsi" w:hAnsiTheme="majorHAnsi"/>
          <w:w w:val="105"/>
          <w:lang w:val="fr-BE"/>
        </w:rPr>
        <w:t>,</w:t>
      </w:r>
      <w:r w:rsidRPr="00E6066F">
        <w:rPr>
          <w:rFonts w:asciiTheme="majorHAnsi" w:hAnsiTheme="majorHAnsi"/>
          <w:w w:val="105"/>
          <w:lang w:val="fr-BE"/>
        </w:rPr>
        <w:t xml:space="preserve"> et ce conformément à l’article </w:t>
      </w:r>
      <w:r w:rsidR="0037333B" w:rsidRPr="00E6066F">
        <w:rPr>
          <w:rFonts w:asciiTheme="majorHAnsi" w:hAnsiTheme="majorHAnsi"/>
          <w:w w:val="105"/>
          <w:lang w:val="fr-BE"/>
        </w:rPr>
        <w:t xml:space="preserve">78 de la loi du 17 juin 2016 et à l’article </w:t>
      </w:r>
      <w:r w:rsidRPr="00E6066F">
        <w:rPr>
          <w:rFonts w:asciiTheme="majorHAnsi" w:hAnsiTheme="majorHAnsi"/>
          <w:w w:val="105"/>
          <w:lang w:val="fr-BE"/>
        </w:rPr>
        <w:t>73 de l’</w:t>
      </w:r>
      <w:r w:rsidR="00712D5F" w:rsidRPr="00E6066F">
        <w:rPr>
          <w:rFonts w:asciiTheme="majorHAnsi" w:hAnsiTheme="majorHAnsi"/>
          <w:w w:val="105"/>
          <w:lang w:val="fr-BE"/>
        </w:rPr>
        <w:t>AR</w:t>
      </w:r>
      <w:r w:rsidRPr="00E6066F">
        <w:rPr>
          <w:rFonts w:asciiTheme="majorHAnsi" w:hAnsiTheme="majorHAnsi"/>
          <w:w w:val="105"/>
          <w:lang w:val="fr-BE"/>
        </w:rPr>
        <w:t xml:space="preserve"> du 18 avril 2017.</w:t>
      </w:r>
    </w:p>
    <w:p w14:paraId="37DD98FF" w14:textId="77777777" w:rsidR="00EC2E64" w:rsidRPr="00E6066F" w:rsidRDefault="00EC2E64" w:rsidP="00EC2E64">
      <w:pPr>
        <w:pStyle w:val="Corpsdetexte"/>
        <w:spacing w:line="276" w:lineRule="auto"/>
        <w:rPr>
          <w:rFonts w:asciiTheme="majorHAnsi" w:hAnsiTheme="majorHAnsi"/>
          <w:w w:val="105"/>
          <w:lang w:val="fr-BE"/>
        </w:rPr>
      </w:pPr>
    </w:p>
    <w:p w14:paraId="5D6D6C71" w14:textId="218B2153" w:rsidR="00945FB1" w:rsidRPr="00E6066F" w:rsidRDefault="00EC2E64" w:rsidP="00EC2E64">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 tiers à la capacité duquel il est fait appel fournira une </w:t>
      </w:r>
      <w:r w:rsidR="00891B90" w:rsidRPr="00E6066F">
        <w:rPr>
          <w:rFonts w:asciiTheme="majorHAnsi" w:hAnsiTheme="majorHAnsi"/>
          <w:w w:val="105"/>
          <w:lang w:val="fr-BE"/>
        </w:rPr>
        <w:t xml:space="preserve">attestation </w:t>
      </w:r>
      <w:r w:rsidRPr="00E6066F">
        <w:rPr>
          <w:rFonts w:asciiTheme="majorHAnsi" w:hAnsiTheme="majorHAnsi"/>
          <w:w w:val="105"/>
          <w:lang w:val="fr-BE"/>
        </w:rPr>
        <w:t xml:space="preserve">(ANNEXE 1 au présent </w:t>
      </w:r>
      <w:r w:rsidR="00945FB1" w:rsidRPr="00E6066F">
        <w:rPr>
          <w:rFonts w:asciiTheme="majorHAnsi" w:hAnsiTheme="majorHAnsi"/>
          <w:w w:val="105"/>
          <w:lang w:val="fr-BE"/>
        </w:rPr>
        <w:t>C</w:t>
      </w:r>
      <w:r w:rsidR="00F87155" w:rsidRPr="00E6066F">
        <w:rPr>
          <w:rFonts w:asciiTheme="majorHAnsi" w:hAnsiTheme="majorHAnsi"/>
          <w:w w:val="105"/>
          <w:lang w:val="fr-BE"/>
        </w:rPr>
        <w:t>ahier spécial des charges</w:t>
      </w:r>
      <w:r w:rsidR="00891B90" w:rsidRPr="00E6066F">
        <w:rPr>
          <w:rFonts w:asciiTheme="majorHAnsi" w:hAnsiTheme="majorHAnsi"/>
          <w:w w:val="105"/>
          <w:lang w:val="fr-BE"/>
        </w:rPr>
        <w:t> : attestation en cas de recours à la capacité de tiers</w:t>
      </w:r>
      <w:r w:rsidRPr="00E6066F">
        <w:rPr>
          <w:rFonts w:asciiTheme="majorHAnsi" w:hAnsiTheme="majorHAnsi"/>
          <w:w w:val="105"/>
          <w:lang w:val="fr-BE"/>
        </w:rPr>
        <w:t>) qu’il mettra ses moyens à dispositions de l’adjudicataire en cas d’attribution du marché.</w:t>
      </w:r>
    </w:p>
    <w:p w14:paraId="1CC5DD6B" w14:textId="77777777" w:rsidR="00945FB1" w:rsidRPr="00E6066F" w:rsidRDefault="00945FB1" w:rsidP="00EC2E64">
      <w:pPr>
        <w:pStyle w:val="Corpsdetexte"/>
        <w:spacing w:line="276" w:lineRule="auto"/>
        <w:rPr>
          <w:rFonts w:asciiTheme="majorHAnsi" w:hAnsiTheme="majorHAnsi"/>
          <w:w w:val="105"/>
          <w:lang w:val="fr-BE"/>
        </w:rPr>
      </w:pPr>
    </w:p>
    <w:p w14:paraId="05B48A33" w14:textId="50684B82" w:rsidR="00E7239C" w:rsidRPr="00E6066F" w:rsidRDefault="00E7239C" w:rsidP="00E621B4">
      <w:pPr>
        <w:pStyle w:val="Corpsdetexte"/>
        <w:spacing w:line="276" w:lineRule="auto"/>
        <w:rPr>
          <w:lang w:val="fr-BE"/>
        </w:rPr>
      </w:pPr>
      <w:r w:rsidRPr="00E6066F">
        <w:rPr>
          <w:rFonts w:asciiTheme="majorHAnsi" w:hAnsiTheme="majorHAnsi"/>
          <w:w w:val="105"/>
          <w:lang w:val="fr-BE"/>
        </w:rPr>
        <w:t>En outre</w:t>
      </w:r>
      <w:r w:rsidR="00945FB1" w:rsidRPr="00E6066F">
        <w:rPr>
          <w:rFonts w:asciiTheme="majorHAnsi" w:hAnsiTheme="majorHAnsi"/>
          <w:w w:val="105"/>
          <w:lang w:val="fr-BE"/>
        </w:rPr>
        <w:t xml:space="preserve">, </w:t>
      </w:r>
      <w:r w:rsidR="0037333B" w:rsidRPr="00E6066F">
        <w:rPr>
          <w:lang w:val="fr-BE"/>
        </w:rPr>
        <w:t>s</w:t>
      </w:r>
      <w:r w:rsidRPr="00E6066F">
        <w:rPr>
          <w:lang w:val="fr-BE"/>
        </w:rPr>
        <w:t>’il est fait appel à la capacité d’un tiers pour la capacité technique (</w:t>
      </w:r>
      <w:commentRangeStart w:id="69"/>
      <w:r w:rsidRPr="00E6066F">
        <w:rPr>
          <w:lang w:val="fr-BE"/>
        </w:rPr>
        <w:t>titres d’études et expérience professionnelle</w:t>
      </w:r>
      <w:commentRangeEnd w:id="69"/>
      <w:r w:rsidR="009E4D9D" w:rsidRPr="00E6066F">
        <w:rPr>
          <w:rStyle w:val="Marquedecommentaire"/>
          <w:sz w:val="19"/>
          <w:szCs w:val="19"/>
        </w:rPr>
        <w:commentReference w:id="69"/>
      </w:r>
      <w:r w:rsidRPr="00E6066F">
        <w:rPr>
          <w:lang w:val="fr-BE"/>
        </w:rPr>
        <w:t>), le tiers doit exécuter lui-même ce pour quoi sa référence est utilisée.</w:t>
      </w:r>
    </w:p>
    <w:p w14:paraId="2B1341FA" w14:textId="77777777" w:rsidR="00EC2E64" w:rsidRPr="00E6066F" w:rsidRDefault="00EC2E64" w:rsidP="00BC7CB8">
      <w:pPr>
        <w:pStyle w:val="Corpsdetexte"/>
        <w:spacing w:line="276" w:lineRule="auto"/>
        <w:jc w:val="both"/>
        <w:rPr>
          <w:rFonts w:asciiTheme="majorHAnsi" w:hAnsiTheme="majorHAnsi"/>
          <w:w w:val="105"/>
          <w:lang w:val="fr-BE"/>
        </w:rPr>
      </w:pPr>
    </w:p>
    <w:p w14:paraId="7A26744E" w14:textId="4C259369" w:rsidR="00E7239C" w:rsidRPr="00E6066F" w:rsidRDefault="00E7239C" w:rsidP="00265A36">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Si le candidat </w:t>
      </w:r>
      <w:r w:rsidR="00BC495D" w:rsidRPr="00E6066F">
        <w:rPr>
          <w:rFonts w:asciiTheme="majorHAnsi" w:hAnsiTheme="majorHAnsi"/>
          <w:w w:val="105"/>
          <w:lang w:val="fr-BE"/>
        </w:rPr>
        <w:t>recourt à la capacité de tiers</w:t>
      </w:r>
      <w:r w:rsidRPr="00E6066F">
        <w:rPr>
          <w:rFonts w:asciiTheme="majorHAnsi" w:hAnsiTheme="majorHAnsi"/>
          <w:w w:val="105"/>
          <w:lang w:val="fr-BE"/>
        </w:rPr>
        <w:t xml:space="preserve">, le pouvoir adjudicateur vérifiera les motifs d’exclusion dans le chef de ces autres entités. En cas de motif d’exclusion ou en cas d’absence de l’engagement visé ci-dessus, il ne pourra être fait référence aux capacités de ces entités. </w:t>
      </w:r>
    </w:p>
    <w:p w14:paraId="018A96C5" w14:textId="77777777" w:rsidR="00BC7CB8" w:rsidRPr="00E6066F" w:rsidRDefault="00BC7CB8" w:rsidP="00BC7CB8">
      <w:pPr>
        <w:pStyle w:val="Corpsdetexte"/>
        <w:spacing w:line="276" w:lineRule="auto"/>
        <w:rPr>
          <w:rFonts w:asciiTheme="majorHAnsi" w:hAnsiTheme="majorHAnsi"/>
          <w:w w:val="105"/>
          <w:lang w:val="fr-BE"/>
        </w:rPr>
      </w:pPr>
    </w:p>
    <w:p w14:paraId="1FC51EE2" w14:textId="5894FAF6" w:rsidR="00BC7CB8" w:rsidRPr="00E6066F" w:rsidRDefault="00BC7CB8" w:rsidP="00BC7CB8">
      <w:pPr>
        <w:pStyle w:val="Corpsdetexte"/>
        <w:spacing w:line="276" w:lineRule="auto"/>
        <w:rPr>
          <w:rFonts w:asciiTheme="majorHAnsi" w:hAnsiTheme="majorHAnsi"/>
          <w:color w:val="0000FF"/>
          <w:lang w:val="fr-BE"/>
        </w:rPr>
      </w:pPr>
      <w:r w:rsidRPr="00E6066F">
        <w:rPr>
          <w:rFonts w:asciiTheme="majorHAnsi" w:hAnsiTheme="majorHAnsi"/>
          <w:color w:val="0000FF"/>
          <w:w w:val="105"/>
          <w:u w:val="single"/>
          <w:lang w:val="fr-BE"/>
        </w:rPr>
        <w:t xml:space="preserve">DOCUMENT </w:t>
      </w:r>
      <w:r w:rsidR="00891B90" w:rsidRPr="00E6066F">
        <w:rPr>
          <w:rFonts w:asciiTheme="majorHAnsi" w:hAnsiTheme="majorHAnsi"/>
          <w:color w:val="0000FF"/>
          <w:w w:val="105"/>
          <w:u w:val="single"/>
          <w:lang w:val="fr-BE"/>
        </w:rPr>
        <w:t xml:space="preserve">A1 </w:t>
      </w:r>
      <w:r w:rsidRPr="00E6066F">
        <w:rPr>
          <w:rFonts w:asciiTheme="majorHAnsi" w:hAnsiTheme="majorHAnsi"/>
          <w:caps/>
          <w:color w:val="0000FF"/>
          <w:u w:val="single"/>
          <w:lang w:val="fr-BE"/>
        </w:rPr>
        <w:t>/ le cas échéant</w:t>
      </w:r>
      <w:r w:rsidR="00F73A54" w:rsidRPr="00E6066F">
        <w:rPr>
          <w:rFonts w:asciiTheme="majorHAnsi" w:hAnsiTheme="majorHAnsi"/>
          <w:caps/>
          <w:color w:val="0000FF"/>
          <w:lang w:val="fr-BE"/>
        </w:rPr>
        <w:t xml:space="preserve"> </w:t>
      </w:r>
      <w:r w:rsidRPr="00E6066F">
        <w:rPr>
          <w:rFonts w:asciiTheme="majorHAnsi" w:hAnsiTheme="majorHAnsi"/>
          <w:color w:val="0000FF"/>
          <w:lang w:val="fr-BE"/>
        </w:rPr>
        <w:t xml:space="preserve">: </w:t>
      </w:r>
      <w:r w:rsidR="007140D8" w:rsidRPr="00E6066F">
        <w:rPr>
          <w:rFonts w:asciiTheme="majorHAnsi" w:hAnsiTheme="majorHAnsi"/>
          <w:color w:val="0000FF"/>
          <w:w w:val="105"/>
          <w:lang w:val="fr-BE"/>
        </w:rPr>
        <w:t>A</w:t>
      </w:r>
      <w:r w:rsidR="00891B90" w:rsidRPr="00E6066F">
        <w:rPr>
          <w:rFonts w:asciiTheme="majorHAnsi" w:hAnsiTheme="majorHAnsi"/>
          <w:color w:val="0000FF"/>
          <w:w w:val="105"/>
          <w:lang w:val="fr-BE"/>
        </w:rPr>
        <w:t>ttestation en cas de recours à la capacité de tiers</w:t>
      </w:r>
      <w:r w:rsidR="00B93C67" w:rsidRPr="00E6066F">
        <w:rPr>
          <w:rFonts w:asciiTheme="majorHAnsi" w:hAnsiTheme="majorHAnsi"/>
          <w:color w:val="0000FF"/>
          <w:w w:val="105"/>
          <w:lang w:val="fr-BE"/>
        </w:rPr>
        <w:t>.</w:t>
      </w:r>
      <w:r w:rsidR="00891B90" w:rsidRPr="00E6066F" w:rsidDel="00891B90">
        <w:rPr>
          <w:rFonts w:asciiTheme="majorHAnsi" w:hAnsiTheme="majorHAnsi"/>
          <w:color w:val="0000FF"/>
          <w:lang w:val="fr-BE"/>
        </w:rPr>
        <w:t xml:space="preserve"> </w:t>
      </w:r>
    </w:p>
    <w:p w14:paraId="3048D3DD" w14:textId="64C59677" w:rsidR="00E7239C" w:rsidRPr="00E6066F" w:rsidRDefault="00E7239C" w:rsidP="00F86C0A">
      <w:pPr>
        <w:pStyle w:val="Corpsdetexte"/>
        <w:spacing w:line="276" w:lineRule="auto"/>
        <w:ind w:right="156"/>
        <w:jc w:val="both"/>
        <w:rPr>
          <w:rFonts w:asciiTheme="majorHAnsi" w:hAnsiTheme="majorHAnsi" w:cstheme="minorHAnsi"/>
          <w:w w:val="105"/>
          <w:lang w:val="fr-BE"/>
        </w:rPr>
      </w:pPr>
    </w:p>
    <w:p w14:paraId="0B2A407B" w14:textId="361B2EAF" w:rsidR="00F86C0A" w:rsidRPr="00E6066F" w:rsidRDefault="00F86C0A" w:rsidP="00F86C0A">
      <w:pPr>
        <w:pStyle w:val="Corpsdetexte"/>
        <w:spacing w:line="276" w:lineRule="auto"/>
        <w:ind w:right="156"/>
        <w:jc w:val="both"/>
        <w:rPr>
          <w:rFonts w:asciiTheme="majorHAnsi" w:hAnsiTheme="majorHAnsi"/>
          <w:b/>
          <w:bCs/>
          <w:w w:val="105"/>
          <w:lang w:val="fr-BE"/>
        </w:rPr>
      </w:pPr>
      <w:r w:rsidRPr="00E6066F">
        <w:rPr>
          <w:rFonts w:asciiTheme="majorHAnsi" w:hAnsiTheme="majorHAnsi"/>
          <w:b/>
          <w:bCs/>
          <w:w w:val="105"/>
          <w:lang w:val="fr-BE"/>
        </w:rPr>
        <w:t>DUME</w:t>
      </w:r>
      <w:r w:rsidR="00A730D5" w:rsidRPr="00E6066F">
        <w:rPr>
          <w:rFonts w:asciiTheme="majorHAnsi" w:hAnsiTheme="majorHAnsi"/>
          <w:b/>
          <w:bCs/>
          <w:w w:val="105"/>
          <w:lang w:val="fr-BE"/>
        </w:rPr>
        <w:t>, partie</w:t>
      </w:r>
      <w:r w:rsidRPr="00E6066F">
        <w:rPr>
          <w:rFonts w:asciiTheme="majorHAnsi" w:hAnsiTheme="majorHAnsi"/>
          <w:b/>
          <w:bCs/>
          <w:w w:val="105"/>
          <w:lang w:val="fr-BE"/>
        </w:rPr>
        <w:t xml:space="preserve"> II, </w:t>
      </w:r>
      <w:r w:rsidR="00A730D5" w:rsidRPr="00E6066F">
        <w:rPr>
          <w:rFonts w:asciiTheme="majorHAnsi" w:hAnsiTheme="majorHAnsi"/>
          <w:b/>
          <w:bCs/>
          <w:w w:val="105"/>
          <w:lang w:val="fr-BE"/>
        </w:rPr>
        <w:t xml:space="preserve">section </w:t>
      </w:r>
      <w:r w:rsidRPr="00E6066F">
        <w:rPr>
          <w:rFonts w:asciiTheme="majorHAnsi" w:hAnsiTheme="majorHAnsi"/>
          <w:b/>
          <w:bCs/>
          <w:w w:val="105"/>
          <w:lang w:val="fr-BE"/>
        </w:rPr>
        <w:t>D : Informations relatives aux sous-contractants aux capacités desquels l’opérateur économique n’a pas recours</w:t>
      </w:r>
    </w:p>
    <w:p w14:paraId="7EA367C7" w14:textId="1289C923" w:rsidR="006F33F1" w:rsidRPr="00E6066F" w:rsidRDefault="002D5CA2" w:rsidP="00432EEC">
      <w:pPr>
        <w:pStyle w:val="Corpsdetexte"/>
        <w:spacing w:line="276" w:lineRule="auto"/>
        <w:rPr>
          <w:rFonts w:asciiTheme="majorHAnsi" w:hAnsiTheme="majorHAnsi"/>
          <w:bCs/>
          <w:w w:val="105"/>
          <w:u w:val="single"/>
          <w:lang w:val="fr-BE"/>
        </w:rPr>
      </w:pPr>
      <w:r w:rsidRPr="00E6066F">
        <w:rPr>
          <w:rFonts w:asciiTheme="majorHAnsi" w:hAnsiTheme="majorHAnsi" w:cstheme="minorHAnsi"/>
          <w:w w:val="105"/>
          <w:lang w:val="fr-BE"/>
        </w:rPr>
        <w:t>Le candidat complètera les informations demandées.</w:t>
      </w:r>
      <w:r w:rsidRPr="00E6066F" w:rsidDel="00D157AB">
        <w:rPr>
          <w:rFonts w:asciiTheme="majorHAnsi" w:hAnsiTheme="majorHAnsi"/>
          <w:bCs/>
          <w:w w:val="105"/>
          <w:u w:val="single"/>
          <w:lang w:val="fr-BE"/>
        </w:rPr>
        <w:t xml:space="preserve"> </w:t>
      </w:r>
    </w:p>
    <w:p w14:paraId="3295E137" w14:textId="77777777" w:rsidR="00E7239C" w:rsidRPr="00E6066F" w:rsidRDefault="00E7239C" w:rsidP="00852BC2">
      <w:pPr>
        <w:pStyle w:val="Corpsdetexte"/>
        <w:spacing w:line="276" w:lineRule="auto"/>
        <w:rPr>
          <w:rFonts w:asciiTheme="majorHAnsi" w:hAnsiTheme="majorHAnsi"/>
          <w:b/>
          <w:bCs/>
          <w:w w:val="105"/>
          <w:lang w:val="fr-BE"/>
        </w:rPr>
      </w:pPr>
    </w:p>
    <w:p w14:paraId="1B5E9BE1" w14:textId="059580C2" w:rsidR="00852BC2" w:rsidRPr="00E6066F" w:rsidRDefault="00265A36" w:rsidP="00852BC2">
      <w:pPr>
        <w:pStyle w:val="Corpsdetexte"/>
        <w:spacing w:line="276" w:lineRule="auto"/>
        <w:rPr>
          <w:rFonts w:asciiTheme="majorHAnsi" w:hAnsiTheme="majorHAnsi"/>
          <w:b/>
          <w:bCs/>
          <w:w w:val="105"/>
          <w:u w:val="single"/>
          <w:lang w:val="fr-BE"/>
        </w:rPr>
      </w:pPr>
      <w:r w:rsidRPr="00E6066F">
        <w:rPr>
          <w:rFonts w:asciiTheme="majorHAnsi" w:hAnsiTheme="majorHAnsi"/>
          <w:b/>
          <w:bCs/>
          <w:w w:val="105"/>
          <w:u w:val="single"/>
          <w:lang w:val="fr-BE"/>
        </w:rPr>
        <w:t xml:space="preserve">(3) </w:t>
      </w:r>
      <w:r w:rsidR="00852BC2" w:rsidRPr="00E6066F">
        <w:rPr>
          <w:rFonts w:asciiTheme="majorHAnsi" w:hAnsiTheme="majorHAnsi"/>
          <w:b/>
          <w:bCs/>
          <w:w w:val="105"/>
          <w:u w:val="single"/>
          <w:lang w:val="fr-BE"/>
        </w:rPr>
        <w:t xml:space="preserve">DUME, </w:t>
      </w:r>
      <w:r w:rsidR="00BE0352" w:rsidRPr="00E6066F">
        <w:rPr>
          <w:rFonts w:asciiTheme="majorHAnsi" w:hAnsiTheme="majorHAnsi"/>
          <w:b/>
          <w:bCs/>
          <w:w w:val="105"/>
          <w:u w:val="single"/>
          <w:lang w:val="fr-BE"/>
        </w:rPr>
        <w:t xml:space="preserve">partie </w:t>
      </w:r>
      <w:r w:rsidR="00852BC2" w:rsidRPr="00E6066F">
        <w:rPr>
          <w:rFonts w:asciiTheme="majorHAnsi" w:hAnsiTheme="majorHAnsi"/>
          <w:b/>
          <w:bCs/>
          <w:w w:val="105"/>
          <w:u w:val="single"/>
          <w:lang w:val="fr-BE"/>
        </w:rPr>
        <w:t xml:space="preserve">III : Motifs d’exclusion </w:t>
      </w:r>
    </w:p>
    <w:p w14:paraId="178EBFB0"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Les motifs d’exclusion repris aux sections A, B et C de cette partie sont repris, </w:t>
      </w:r>
      <w:r w:rsidRPr="00E6066F">
        <w:rPr>
          <w:rFonts w:asciiTheme="majorHAnsi" w:hAnsiTheme="majorHAnsi" w:cstheme="minorHAnsi"/>
          <w:i/>
          <w:iCs/>
          <w:w w:val="105"/>
          <w:lang w:val="fr-BE"/>
        </w:rPr>
        <w:t>mutatis mutandis</w:t>
      </w:r>
      <w:r w:rsidRPr="00E6066F">
        <w:rPr>
          <w:rFonts w:asciiTheme="majorHAnsi" w:hAnsiTheme="majorHAnsi" w:cstheme="minorHAnsi"/>
          <w:w w:val="105"/>
          <w:lang w:val="fr-BE"/>
        </w:rPr>
        <w:t xml:space="preserve">, aux articles 67 à 69 de la loi du 17 juin 2016 et plus amplement détaillés aux articles 61 à 64 de l’AR du 18 avril 2017. Ces motifs d’exclusion sont repris ci-dessous. </w:t>
      </w:r>
    </w:p>
    <w:p w14:paraId="5A5C7836"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candidat qui se trouve dans l’une des situations visées aux articles 67 ou 69 de la loi peut fournir des preuves </w:t>
      </w:r>
      <w:proofErr w:type="spellStart"/>
      <w:r w:rsidRPr="00E6066F">
        <w:rPr>
          <w:rFonts w:asciiTheme="majorHAnsi" w:hAnsiTheme="majorHAnsi" w:cstheme="minorHAnsi"/>
          <w:w w:val="105"/>
          <w:lang w:val="fr-BE"/>
        </w:rPr>
        <w:t>aﬁ</w:t>
      </w:r>
      <w:r w:rsidR="00B9174C" w:rsidRPr="00E6066F">
        <w:rPr>
          <w:rFonts w:asciiTheme="majorHAnsi" w:hAnsiTheme="majorHAnsi" w:cstheme="minorHAnsi"/>
          <w:w w:val="105"/>
          <w:lang w:val="fr-BE"/>
        </w:rPr>
        <w:t>n</w:t>
      </w:r>
      <w:proofErr w:type="spellEnd"/>
      <w:r w:rsidR="00B9174C" w:rsidRPr="00E6066F">
        <w:rPr>
          <w:rFonts w:asciiTheme="majorHAnsi" w:hAnsiTheme="majorHAnsi" w:cstheme="minorHAnsi"/>
          <w:w w:val="105"/>
          <w:lang w:val="fr-BE"/>
        </w:rPr>
        <w:t xml:space="preserve"> </w:t>
      </w:r>
      <w:r w:rsidRPr="00E6066F">
        <w:rPr>
          <w:rFonts w:asciiTheme="majorHAnsi" w:hAnsiTheme="majorHAnsi" w:cstheme="minorHAnsi"/>
          <w:w w:val="105"/>
          <w:lang w:val="fr-BE"/>
        </w:rPr>
        <w:t xml:space="preserve">d’attester que les mesures qu’il a prises suffisent à démontrer sa </w:t>
      </w:r>
      <w:proofErr w:type="spellStart"/>
      <w:r w:rsidRPr="00E6066F">
        <w:rPr>
          <w:rFonts w:asciiTheme="majorHAnsi" w:hAnsiTheme="majorHAnsi" w:cstheme="minorHAnsi"/>
          <w:w w:val="105"/>
          <w:lang w:val="fr-BE"/>
        </w:rPr>
        <w:t>ﬁ</w:t>
      </w:r>
      <w:r w:rsidR="00B9174C" w:rsidRPr="00E6066F">
        <w:rPr>
          <w:rFonts w:asciiTheme="majorHAnsi" w:hAnsiTheme="majorHAnsi" w:cstheme="minorHAnsi"/>
          <w:w w:val="105"/>
          <w:lang w:val="fr-BE"/>
        </w:rPr>
        <w:t>abil</w:t>
      </w:r>
      <w:r w:rsidRPr="00E6066F">
        <w:rPr>
          <w:rFonts w:asciiTheme="majorHAnsi" w:hAnsiTheme="majorHAnsi" w:cstheme="minorHAnsi"/>
          <w:w w:val="105"/>
          <w:lang w:val="fr-BE"/>
        </w:rPr>
        <w:t>ité</w:t>
      </w:r>
      <w:proofErr w:type="spellEnd"/>
      <w:r w:rsidRPr="00E6066F">
        <w:rPr>
          <w:rFonts w:asciiTheme="majorHAnsi" w:hAnsiTheme="majorHAnsi" w:cstheme="minorHAnsi"/>
          <w:w w:val="105"/>
          <w:lang w:val="fr-BE"/>
        </w:rPr>
        <w:t xml:space="preserve"> malgré l’existence d’un motif d’exclusion pertinent. Si le pouvoir adjudicateur juge ces preuves suffisantes, le candidat concerné n’est pas exclu de la procédure de passation (art. 70 de la loi du 17 juin 2016).</w:t>
      </w:r>
    </w:p>
    <w:p w14:paraId="287C8F14"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Il est à noter que ces mesures correctrices ne sont pas applicables :</w:t>
      </w:r>
    </w:p>
    <w:p w14:paraId="4D89B57A" w14:textId="05BBC05F" w:rsidR="00852BC2" w:rsidRPr="00E6066F" w:rsidRDefault="00265A36"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s</w:t>
      </w:r>
      <w:r w:rsidR="00852BC2" w:rsidRPr="00E6066F">
        <w:rPr>
          <w:rFonts w:asciiTheme="majorHAnsi" w:eastAsia="Arial" w:hAnsiTheme="majorHAnsi" w:cs="Arial"/>
          <w:lang w:val="fr-BE"/>
        </w:rPr>
        <w:t>i</w:t>
      </w:r>
      <w:proofErr w:type="gramEnd"/>
      <w:r w:rsidR="00852BC2" w:rsidRPr="00E6066F">
        <w:rPr>
          <w:rFonts w:asciiTheme="majorHAnsi" w:eastAsia="Arial" w:hAnsiTheme="majorHAnsi" w:cs="Arial"/>
          <w:lang w:val="fr-BE"/>
        </w:rPr>
        <w:t xml:space="preserve"> le candidat a été exclu par une décision judiciaire ayant force de chose jugée de la participation à des procédures de passation (pendant la période d’exclusion fixée par ladite décision) </w:t>
      </w:r>
    </w:p>
    <w:p w14:paraId="3703E08A" w14:textId="0ECFBAB5" w:rsidR="00852BC2" w:rsidRPr="00E6066F" w:rsidRDefault="00265A36"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e</w:t>
      </w:r>
      <w:r w:rsidR="00852BC2" w:rsidRPr="00E6066F">
        <w:rPr>
          <w:rFonts w:asciiTheme="majorHAnsi" w:eastAsia="Arial" w:hAnsiTheme="majorHAnsi" w:cs="Arial"/>
          <w:lang w:val="fr-BE"/>
        </w:rPr>
        <w:t>n</w:t>
      </w:r>
      <w:proofErr w:type="gramEnd"/>
      <w:r w:rsidR="00852BC2" w:rsidRPr="00E6066F">
        <w:rPr>
          <w:rFonts w:asciiTheme="majorHAnsi" w:eastAsia="Arial" w:hAnsiTheme="majorHAnsi" w:cs="Arial"/>
          <w:lang w:val="fr-BE"/>
        </w:rPr>
        <w:t xml:space="preserve"> cas de non-respect par le candidat des obligations relatives au paiement de ses impôts ou de ses cotisations sociales</w:t>
      </w:r>
    </w:p>
    <w:p w14:paraId="2AC9D218" w14:textId="68FACEF2" w:rsidR="00852BC2" w:rsidRPr="00E6066F" w:rsidRDefault="00852BC2" w:rsidP="00852BC2">
      <w:pPr>
        <w:pStyle w:val="Corpsdetexte"/>
        <w:spacing w:line="276" w:lineRule="auto"/>
        <w:rPr>
          <w:rFonts w:asciiTheme="majorHAnsi" w:hAnsiTheme="majorHAnsi"/>
          <w:b/>
          <w:bCs/>
          <w:w w:val="105"/>
          <w:lang w:val="fr-BE"/>
        </w:rPr>
      </w:pPr>
    </w:p>
    <w:p w14:paraId="78E210BF" w14:textId="1363EA0A" w:rsidR="00172DC9" w:rsidRPr="00E6066F" w:rsidRDefault="00172DC9"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pouvoir adjudicateur vérifiera lui-même les éléments qu’il est à même de vérifier sur des bases de données auxquelles il a accès. Le </w:t>
      </w:r>
      <w:r w:rsidR="00C33F42" w:rsidRPr="00E6066F">
        <w:rPr>
          <w:rFonts w:asciiTheme="majorHAnsi" w:hAnsiTheme="majorHAnsi" w:cstheme="minorHAnsi"/>
          <w:w w:val="105"/>
          <w:lang w:val="fr-BE"/>
        </w:rPr>
        <w:t xml:space="preserve">candidat </w:t>
      </w:r>
      <w:r w:rsidRPr="00E6066F">
        <w:rPr>
          <w:rFonts w:asciiTheme="majorHAnsi" w:hAnsiTheme="majorHAnsi" w:cstheme="minorHAnsi"/>
          <w:w w:val="105"/>
          <w:lang w:val="fr-BE"/>
        </w:rPr>
        <w:t>s’engage à fournir les autres documents dès que le pouvoir adjudicateur lui en fera la demande.</w:t>
      </w:r>
      <w:r w:rsidR="00750C59" w:rsidRPr="00E6066F">
        <w:rPr>
          <w:rFonts w:asciiTheme="majorHAnsi" w:hAnsiTheme="majorHAnsi" w:cstheme="minorHAnsi"/>
          <w:w w:val="105"/>
          <w:lang w:val="fr-BE"/>
        </w:rPr>
        <w:t xml:space="preserve"> </w:t>
      </w:r>
    </w:p>
    <w:p w14:paraId="6AA21642" w14:textId="77777777" w:rsidR="00750C59" w:rsidRPr="00E6066F" w:rsidRDefault="00750C59" w:rsidP="00852BC2">
      <w:pPr>
        <w:pStyle w:val="Corpsdetexte"/>
        <w:spacing w:line="276" w:lineRule="auto"/>
        <w:rPr>
          <w:rFonts w:asciiTheme="majorHAnsi" w:hAnsiTheme="majorHAnsi"/>
          <w:b/>
          <w:bCs/>
          <w:w w:val="105"/>
          <w:lang w:val="fr-BE"/>
        </w:rPr>
      </w:pPr>
    </w:p>
    <w:p w14:paraId="3754BB7E" w14:textId="77777777" w:rsidR="008B5DB5" w:rsidRPr="00E6066F" w:rsidRDefault="008B5DB5" w:rsidP="00852BC2">
      <w:pPr>
        <w:pStyle w:val="Corpsdetexte"/>
        <w:spacing w:line="276" w:lineRule="auto"/>
        <w:rPr>
          <w:rFonts w:asciiTheme="majorHAnsi" w:hAnsiTheme="majorHAnsi"/>
          <w:b/>
          <w:bCs/>
          <w:w w:val="105"/>
          <w:lang w:val="fr-BE"/>
        </w:rPr>
      </w:pPr>
    </w:p>
    <w:p w14:paraId="1B8DB2E5" w14:textId="4917F667"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b/>
          <w:bCs/>
          <w:w w:val="105"/>
          <w:lang w:val="fr-BE"/>
        </w:rPr>
        <w:lastRenderedPageBreak/>
        <w:t xml:space="preserve">DUME, </w:t>
      </w:r>
      <w:r w:rsidR="005E19EA" w:rsidRPr="00E6066F">
        <w:rPr>
          <w:rFonts w:asciiTheme="majorHAnsi" w:hAnsiTheme="majorHAnsi"/>
          <w:b/>
          <w:bCs/>
          <w:w w:val="105"/>
          <w:lang w:val="fr-BE"/>
        </w:rPr>
        <w:t xml:space="preserve">partie </w:t>
      </w:r>
      <w:r w:rsidRPr="00E6066F">
        <w:rPr>
          <w:rFonts w:asciiTheme="majorHAnsi" w:hAnsiTheme="majorHAnsi"/>
          <w:b/>
          <w:bCs/>
          <w:w w:val="105"/>
          <w:lang w:val="fr-BE"/>
        </w:rPr>
        <w:t>III, </w:t>
      </w:r>
      <w:r w:rsidR="005E19EA" w:rsidRPr="00E6066F">
        <w:rPr>
          <w:rFonts w:asciiTheme="majorHAnsi" w:hAnsiTheme="majorHAnsi"/>
          <w:b/>
          <w:bCs/>
          <w:w w:val="105"/>
          <w:lang w:val="fr-BE"/>
        </w:rPr>
        <w:t xml:space="preserve">section </w:t>
      </w:r>
      <w:r w:rsidRPr="00E6066F">
        <w:rPr>
          <w:rFonts w:asciiTheme="majorHAnsi" w:hAnsiTheme="majorHAnsi"/>
          <w:b/>
          <w:bCs/>
          <w:w w:val="105"/>
          <w:lang w:val="fr-BE"/>
        </w:rPr>
        <w:t>A : motifs liés à des condamnations pénales</w:t>
      </w:r>
      <w:r w:rsidRPr="00E6066F">
        <w:rPr>
          <w:rFonts w:asciiTheme="majorHAnsi" w:hAnsiTheme="majorHAnsi"/>
          <w:lang w:val="fr-BE"/>
        </w:rPr>
        <w:tab/>
      </w:r>
    </w:p>
    <w:p w14:paraId="44D35320" w14:textId="47D36AFA" w:rsidR="00BC1C98" w:rsidRPr="00E6066F" w:rsidRDefault="00BC1C98" w:rsidP="00BC1C98">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candidat concerné </w:t>
      </w:r>
      <w:r w:rsidR="00AE07DC" w:rsidRPr="00E6066F">
        <w:rPr>
          <w:rFonts w:asciiTheme="majorHAnsi" w:hAnsiTheme="majorHAnsi" w:cstheme="minorHAnsi"/>
          <w:w w:val="105"/>
          <w:lang w:val="fr-BE"/>
        </w:rPr>
        <w:t xml:space="preserve">déclare sur l’honneur, dans son DUME, qu’il </w:t>
      </w:r>
      <w:r w:rsidRPr="00E6066F">
        <w:rPr>
          <w:rFonts w:asciiTheme="majorHAnsi" w:hAnsiTheme="majorHAnsi" w:cstheme="minorHAnsi"/>
          <w:w w:val="105"/>
          <w:lang w:val="fr-BE"/>
        </w:rPr>
        <w:t>n'a pas fait l'objet d'une condamnation prononcée par un</w:t>
      </w:r>
      <w:r w:rsidR="00034B6B" w:rsidRPr="00E6066F">
        <w:rPr>
          <w:rFonts w:asciiTheme="majorHAnsi" w:hAnsiTheme="majorHAnsi" w:cstheme="minorHAnsi"/>
          <w:w w:val="105"/>
          <w:lang w:val="fr-BE"/>
        </w:rPr>
        <w:t xml:space="preserve">e décision judiciaire </w:t>
      </w:r>
      <w:r w:rsidRPr="00E6066F">
        <w:rPr>
          <w:rFonts w:asciiTheme="majorHAnsi" w:hAnsiTheme="majorHAnsi" w:cstheme="minorHAnsi"/>
          <w:w w:val="105"/>
          <w:lang w:val="fr-BE"/>
        </w:rPr>
        <w:t>ayant force de chose jugée pour</w:t>
      </w:r>
      <w:r w:rsidR="00034B6B" w:rsidRPr="00E6066F">
        <w:rPr>
          <w:rFonts w:asciiTheme="majorHAnsi" w:hAnsiTheme="majorHAnsi" w:cstheme="minorHAnsi"/>
          <w:w w:val="105"/>
          <w:lang w:val="fr-BE"/>
        </w:rPr>
        <w:t xml:space="preserve"> l’une des infractions suivantes</w:t>
      </w:r>
      <w:r w:rsidRPr="00E6066F">
        <w:rPr>
          <w:rFonts w:asciiTheme="majorHAnsi" w:hAnsiTheme="majorHAnsi" w:cstheme="minorHAnsi"/>
          <w:w w:val="105"/>
          <w:lang w:val="fr-BE"/>
        </w:rPr>
        <w:t xml:space="preserve"> : </w:t>
      </w:r>
    </w:p>
    <w:p w14:paraId="7A28C87D" w14:textId="523A5C16"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p</w:t>
      </w:r>
      <w:r w:rsidR="00BC1C98" w:rsidRPr="00E6066F">
        <w:rPr>
          <w:rFonts w:asciiTheme="majorHAnsi" w:eastAsia="Arial" w:hAnsiTheme="majorHAnsi" w:cs="Arial"/>
          <w:lang w:val="fr-BE"/>
        </w:rPr>
        <w:t>articipation</w:t>
      </w:r>
      <w:proofErr w:type="gramEnd"/>
      <w:r w:rsidR="00BC1C98" w:rsidRPr="00E6066F">
        <w:rPr>
          <w:rFonts w:asciiTheme="majorHAnsi" w:eastAsia="Arial" w:hAnsiTheme="majorHAnsi" w:cs="Arial"/>
          <w:lang w:val="fr-BE"/>
        </w:rPr>
        <w:t xml:space="preserve"> à une organisation criminelle</w:t>
      </w:r>
    </w:p>
    <w:p w14:paraId="09A069C3" w14:textId="23EBA9E3"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c</w:t>
      </w:r>
      <w:r w:rsidR="00BC1C98" w:rsidRPr="00E6066F">
        <w:rPr>
          <w:rFonts w:asciiTheme="majorHAnsi" w:eastAsia="Arial" w:hAnsiTheme="majorHAnsi" w:cs="Arial"/>
          <w:lang w:val="fr-BE"/>
        </w:rPr>
        <w:t>orruption</w:t>
      </w:r>
      <w:proofErr w:type="gramEnd"/>
      <w:r w:rsidR="00BC1C98" w:rsidRPr="00E6066F">
        <w:rPr>
          <w:rFonts w:asciiTheme="majorHAnsi" w:eastAsia="Arial" w:hAnsiTheme="majorHAnsi" w:cs="Arial"/>
          <w:lang w:val="fr-BE"/>
        </w:rPr>
        <w:t> </w:t>
      </w:r>
    </w:p>
    <w:p w14:paraId="6A06052D" w14:textId="22E1208A"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f</w:t>
      </w:r>
      <w:r w:rsidR="00BC1C98" w:rsidRPr="00E6066F">
        <w:rPr>
          <w:rFonts w:asciiTheme="majorHAnsi" w:eastAsia="Arial" w:hAnsiTheme="majorHAnsi" w:cs="Arial"/>
          <w:lang w:val="fr-BE"/>
        </w:rPr>
        <w:t>raude</w:t>
      </w:r>
      <w:proofErr w:type="gramEnd"/>
      <w:r w:rsidR="00BC1C98" w:rsidRPr="00E6066F">
        <w:rPr>
          <w:rFonts w:asciiTheme="majorHAnsi" w:eastAsia="Arial" w:hAnsiTheme="majorHAnsi" w:cs="Arial"/>
          <w:lang w:val="fr-BE"/>
        </w:rPr>
        <w:t xml:space="preserve"> </w:t>
      </w:r>
    </w:p>
    <w:p w14:paraId="0401770D" w14:textId="31AA1504"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i</w:t>
      </w:r>
      <w:r w:rsidR="00BC1C98" w:rsidRPr="00E6066F">
        <w:rPr>
          <w:rFonts w:asciiTheme="majorHAnsi" w:eastAsia="Arial" w:hAnsiTheme="majorHAnsi" w:cs="Arial"/>
          <w:lang w:val="fr-BE"/>
        </w:rPr>
        <w:t>nfractions</w:t>
      </w:r>
      <w:proofErr w:type="gramEnd"/>
      <w:r w:rsidR="00BC1C98" w:rsidRPr="00E6066F">
        <w:rPr>
          <w:rFonts w:asciiTheme="majorHAnsi" w:eastAsia="Arial" w:hAnsiTheme="majorHAnsi" w:cs="Arial"/>
          <w:lang w:val="fr-BE"/>
        </w:rPr>
        <w:t xml:space="preserve"> terroristes, infractions liées aux activités terroristes ou incitation à commettre une telle infraction, complicité ou tentative d’une telle infraction  </w:t>
      </w:r>
    </w:p>
    <w:p w14:paraId="4740F02F" w14:textId="64F50DD9"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b</w:t>
      </w:r>
      <w:r w:rsidR="00BC1C98" w:rsidRPr="00E6066F">
        <w:rPr>
          <w:rFonts w:asciiTheme="majorHAnsi" w:eastAsia="Arial" w:hAnsiTheme="majorHAnsi" w:cs="Arial"/>
          <w:lang w:val="fr-BE"/>
        </w:rPr>
        <w:t>lanchiment</w:t>
      </w:r>
      <w:proofErr w:type="gramEnd"/>
      <w:r w:rsidR="00BC1C98" w:rsidRPr="00E6066F">
        <w:rPr>
          <w:rFonts w:asciiTheme="majorHAnsi" w:eastAsia="Arial" w:hAnsiTheme="majorHAnsi" w:cs="Arial"/>
          <w:lang w:val="fr-BE"/>
        </w:rPr>
        <w:t xml:space="preserve"> de capitaux ou financement du terrorisme  </w:t>
      </w:r>
    </w:p>
    <w:p w14:paraId="214B1956" w14:textId="198A482B" w:rsidR="00BC1C98" w:rsidRPr="00E6066F" w:rsidRDefault="00AE07DC" w:rsidP="00721FF8">
      <w:pPr>
        <w:pStyle w:val="Corpsdetexte"/>
        <w:numPr>
          <w:ilvl w:val="0"/>
          <w:numId w:val="5"/>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t</w:t>
      </w:r>
      <w:r w:rsidR="00BC1C98" w:rsidRPr="00E6066F">
        <w:rPr>
          <w:rFonts w:asciiTheme="majorHAnsi" w:eastAsia="Arial" w:hAnsiTheme="majorHAnsi" w:cs="Arial"/>
          <w:lang w:val="fr-BE"/>
        </w:rPr>
        <w:t>ravail</w:t>
      </w:r>
      <w:proofErr w:type="gramEnd"/>
      <w:r w:rsidR="00BC1C98" w:rsidRPr="00E6066F">
        <w:rPr>
          <w:rFonts w:asciiTheme="majorHAnsi" w:eastAsia="Arial" w:hAnsiTheme="majorHAnsi" w:cs="Arial"/>
          <w:lang w:val="fr-BE"/>
        </w:rPr>
        <w:t xml:space="preserve"> des enfants et autres formes de traite des êtres humains </w:t>
      </w:r>
    </w:p>
    <w:p w14:paraId="17B7E7C4" w14:textId="52C6587C" w:rsidR="00BC1C98" w:rsidRPr="00E6066F" w:rsidRDefault="00AE07DC" w:rsidP="00721FF8">
      <w:pPr>
        <w:pStyle w:val="Corpsdetexte"/>
        <w:numPr>
          <w:ilvl w:val="0"/>
          <w:numId w:val="5"/>
        </w:numPr>
        <w:spacing w:line="276" w:lineRule="auto"/>
        <w:ind w:left="360"/>
        <w:rPr>
          <w:rFonts w:asciiTheme="majorHAnsi" w:hAnsiTheme="majorHAnsi"/>
          <w:caps/>
          <w:lang w:val="fr-BE"/>
        </w:rPr>
      </w:pPr>
      <w:proofErr w:type="gramStart"/>
      <w:r w:rsidRPr="00E6066F">
        <w:rPr>
          <w:rFonts w:asciiTheme="majorHAnsi" w:eastAsia="Arial" w:hAnsiTheme="majorHAnsi" w:cs="Arial"/>
          <w:lang w:val="fr-BE"/>
        </w:rPr>
        <w:t>o</w:t>
      </w:r>
      <w:r w:rsidR="00BC1C98" w:rsidRPr="00E6066F">
        <w:rPr>
          <w:rFonts w:asciiTheme="majorHAnsi" w:eastAsia="Arial" w:hAnsiTheme="majorHAnsi" w:cs="Arial"/>
          <w:lang w:val="fr-BE"/>
        </w:rPr>
        <w:t>ccupation</w:t>
      </w:r>
      <w:proofErr w:type="gramEnd"/>
      <w:r w:rsidR="00BC1C98" w:rsidRPr="00E6066F">
        <w:rPr>
          <w:rFonts w:asciiTheme="majorHAnsi" w:eastAsia="Arial" w:hAnsiTheme="majorHAnsi" w:cs="Arial"/>
          <w:lang w:val="fr-BE"/>
        </w:rPr>
        <w:t xml:space="preserve"> de ressortissants de pays tiers en séjour illéga</w:t>
      </w:r>
      <w:r w:rsidR="00C217A6" w:rsidRPr="00E6066F">
        <w:rPr>
          <w:rFonts w:asciiTheme="majorHAnsi" w:eastAsia="Arial" w:hAnsiTheme="majorHAnsi" w:cs="Arial"/>
          <w:lang w:val="fr-BE"/>
        </w:rPr>
        <w:t>l</w:t>
      </w:r>
    </w:p>
    <w:p w14:paraId="49A5751F" w14:textId="77777777" w:rsidR="00BD7ED9" w:rsidRPr="00E6066F" w:rsidRDefault="00BD7ED9" w:rsidP="00BD7ED9">
      <w:pPr>
        <w:pStyle w:val="Corpsdetexte"/>
        <w:spacing w:line="276" w:lineRule="auto"/>
        <w:rPr>
          <w:rFonts w:asciiTheme="majorHAnsi" w:hAnsiTheme="majorHAnsi"/>
          <w:w w:val="105"/>
          <w:lang w:val="fr-BE"/>
        </w:rPr>
      </w:pPr>
    </w:p>
    <w:p w14:paraId="56EE2C08" w14:textId="596DF015" w:rsidR="002C7174" w:rsidRPr="00E6066F" w:rsidRDefault="002C7174" w:rsidP="002C7174">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Le candidat s’engage </w:t>
      </w:r>
      <w:r w:rsidR="00AE07DC" w:rsidRPr="00E6066F">
        <w:rPr>
          <w:rFonts w:asciiTheme="majorHAnsi" w:hAnsiTheme="majorHAnsi"/>
          <w:w w:val="105"/>
          <w:lang w:val="fr-BE"/>
        </w:rPr>
        <w:t xml:space="preserve">par ailleurs </w:t>
      </w:r>
      <w:r w:rsidRPr="00E6066F">
        <w:rPr>
          <w:rFonts w:asciiTheme="majorHAnsi" w:hAnsiTheme="majorHAnsi"/>
          <w:w w:val="105"/>
          <w:lang w:val="fr-BE"/>
        </w:rPr>
        <w:t xml:space="preserve">à fournir, sur simple demande du pouvoir adjudicateur, dans un délai de 10 jours calendrier, un extrait du casier judiciaire </w:t>
      </w:r>
      <w:r w:rsidRPr="00E6066F">
        <w:rPr>
          <w:rFonts w:ascii="Calibri Light" w:hAnsi="Calibri Light"/>
          <w:w w:val="105"/>
          <w:lang w:val="fr-BE"/>
        </w:rPr>
        <w:t xml:space="preserve">délivré à une date ne pouvant être antérieure à </w:t>
      </w:r>
      <w:r w:rsidR="005D43C4" w:rsidRPr="00E6066F">
        <w:rPr>
          <w:rFonts w:ascii="Calibri Light" w:hAnsi="Calibri Light"/>
          <w:w w:val="105"/>
          <w:lang w:val="fr-BE"/>
        </w:rPr>
        <w:t>6</w:t>
      </w:r>
      <w:r w:rsidRPr="00E6066F">
        <w:rPr>
          <w:rFonts w:ascii="Calibri Light" w:hAnsi="Calibri Light"/>
          <w:w w:val="105"/>
          <w:lang w:val="fr-BE"/>
        </w:rPr>
        <w:t xml:space="preserve"> mois avant la date de remise des </w:t>
      </w:r>
      <w:r w:rsidR="00AE07DC" w:rsidRPr="00E6066F">
        <w:rPr>
          <w:rFonts w:ascii="Calibri Light" w:hAnsi="Calibri Light"/>
          <w:w w:val="105"/>
          <w:lang w:val="fr-BE"/>
        </w:rPr>
        <w:t xml:space="preserve">candidatures </w:t>
      </w:r>
      <w:r w:rsidRPr="00E6066F">
        <w:rPr>
          <w:rFonts w:ascii="Calibri Light" w:hAnsi="Calibri Light"/>
          <w:w w:val="105"/>
          <w:lang w:val="fr-BE"/>
        </w:rPr>
        <w:t>ou un document équivalent délivré par une autorité judiciaire ou administrative du pays d'origine ou de provenance</w:t>
      </w:r>
      <w:r w:rsidRPr="00E6066F">
        <w:rPr>
          <w:rFonts w:asciiTheme="majorHAnsi" w:hAnsiTheme="majorHAnsi"/>
          <w:w w:val="105"/>
          <w:lang w:val="fr-BE"/>
        </w:rPr>
        <w:t xml:space="preserve"> afin de prouver l’absence de motifs d’exclusion à cet égard (art. 72, §2, 1° de l’</w:t>
      </w:r>
      <w:r w:rsidR="00712D5F" w:rsidRPr="00E6066F">
        <w:rPr>
          <w:rFonts w:asciiTheme="majorHAnsi" w:hAnsiTheme="majorHAnsi"/>
          <w:w w:val="105"/>
          <w:lang w:val="fr-BE"/>
        </w:rPr>
        <w:t>AR</w:t>
      </w:r>
      <w:r w:rsidRPr="00E6066F">
        <w:rPr>
          <w:rFonts w:asciiTheme="majorHAnsi" w:hAnsiTheme="majorHAnsi"/>
          <w:w w:val="105"/>
          <w:lang w:val="fr-BE"/>
        </w:rPr>
        <w:t xml:space="preserve"> du 18 avril 2017)</w:t>
      </w:r>
      <w:r w:rsidR="00941E6C" w:rsidRPr="00E6066F">
        <w:rPr>
          <w:rFonts w:asciiTheme="majorHAnsi" w:hAnsiTheme="majorHAnsi"/>
          <w:w w:val="105"/>
          <w:lang w:val="fr-BE"/>
        </w:rPr>
        <w:t xml:space="preserve"> (cf. </w:t>
      </w:r>
      <w:r w:rsidR="00941E6C" w:rsidRPr="00E6066F">
        <w:rPr>
          <w:rFonts w:asciiTheme="majorHAnsi" w:hAnsiTheme="majorHAnsi"/>
          <w:i/>
          <w:iCs/>
          <w:w w:val="105"/>
          <w:lang w:val="fr-BE"/>
        </w:rPr>
        <w:t>infra</w:t>
      </w:r>
      <w:r w:rsidR="00941E6C" w:rsidRPr="00E6066F">
        <w:rPr>
          <w:rFonts w:asciiTheme="majorHAnsi" w:hAnsiTheme="majorHAnsi"/>
          <w:w w:val="105"/>
          <w:lang w:val="fr-BE"/>
        </w:rPr>
        <w:t>, point II.4.3)</w:t>
      </w:r>
      <w:r w:rsidRPr="00E6066F">
        <w:rPr>
          <w:rFonts w:asciiTheme="majorHAnsi" w:hAnsiTheme="majorHAnsi"/>
          <w:w w:val="105"/>
          <w:lang w:val="fr-BE"/>
        </w:rPr>
        <w:t>.</w:t>
      </w:r>
    </w:p>
    <w:p w14:paraId="5081E4FD" w14:textId="77777777" w:rsidR="00BC7CB8" w:rsidRPr="00E6066F" w:rsidRDefault="00BC7CB8" w:rsidP="002C7174">
      <w:pPr>
        <w:pStyle w:val="Corpsdetexte"/>
        <w:spacing w:line="276" w:lineRule="auto"/>
        <w:jc w:val="both"/>
        <w:rPr>
          <w:rFonts w:asciiTheme="majorHAnsi" w:hAnsiTheme="majorHAnsi"/>
          <w:w w:val="105"/>
          <w:lang w:val="fr-BE"/>
        </w:rPr>
      </w:pPr>
    </w:p>
    <w:p w14:paraId="529ED40A" w14:textId="737DE091" w:rsidR="00B7125B" w:rsidRPr="00E6066F" w:rsidRDefault="00B7125B" w:rsidP="00B7125B">
      <w:pPr>
        <w:pStyle w:val="Corpsdetexte"/>
        <w:spacing w:line="276" w:lineRule="auto"/>
        <w:jc w:val="both"/>
        <w:rPr>
          <w:rFonts w:asciiTheme="majorHAnsi" w:hAnsiTheme="majorHAnsi"/>
          <w:color w:val="0000FF"/>
          <w:u w:val="single"/>
          <w:lang w:val="fr-BE"/>
        </w:rPr>
      </w:pPr>
      <w:r w:rsidRPr="00E6066F">
        <w:rPr>
          <w:rFonts w:asciiTheme="majorHAnsi" w:hAnsiTheme="majorHAnsi"/>
          <w:caps/>
          <w:color w:val="0000FF"/>
          <w:u w:val="single"/>
          <w:lang w:val="fr-BE"/>
        </w:rPr>
        <w:t xml:space="preserve">DOCUMENT </w:t>
      </w:r>
      <w:r w:rsidR="00BF1B46" w:rsidRPr="00E6066F">
        <w:rPr>
          <w:rFonts w:asciiTheme="majorHAnsi" w:hAnsiTheme="majorHAnsi"/>
          <w:caps/>
          <w:color w:val="0000FF"/>
          <w:u w:val="single"/>
          <w:lang w:val="fr-BE"/>
        </w:rPr>
        <w:t xml:space="preserve">A2 </w:t>
      </w:r>
      <w:r w:rsidRPr="00E6066F">
        <w:rPr>
          <w:rFonts w:asciiTheme="majorHAnsi" w:hAnsiTheme="majorHAnsi"/>
          <w:caps/>
          <w:color w:val="0000FF"/>
          <w:u w:val="single"/>
          <w:lang w:val="fr-BE"/>
        </w:rPr>
        <w:t>/</w:t>
      </w:r>
      <w:r w:rsidR="00183D02" w:rsidRPr="00E6066F">
        <w:rPr>
          <w:rFonts w:asciiTheme="majorHAnsi" w:hAnsiTheme="majorHAnsi"/>
          <w:caps/>
          <w:color w:val="0000FF"/>
          <w:u w:val="single"/>
          <w:lang w:val="fr-BE"/>
        </w:rPr>
        <w:t xml:space="preserve"> </w:t>
      </w:r>
      <w:r w:rsidR="009C1DB8" w:rsidRPr="00E6066F">
        <w:rPr>
          <w:rFonts w:asciiTheme="majorHAnsi" w:hAnsiTheme="majorHAnsi"/>
          <w:caps/>
          <w:color w:val="0000FF"/>
          <w:u w:val="single"/>
          <w:lang w:val="fr-BE"/>
        </w:rPr>
        <w:t xml:space="preserve">A LA </w:t>
      </w:r>
      <w:r w:rsidRPr="00E6066F">
        <w:rPr>
          <w:rFonts w:asciiTheme="majorHAnsi" w:hAnsiTheme="majorHAnsi"/>
          <w:caps/>
          <w:color w:val="0000FF"/>
          <w:u w:val="single"/>
          <w:lang w:val="fr-BE"/>
        </w:rPr>
        <w:t>DEMANDE DU POUVOIR ADJUDICATEUR</w:t>
      </w:r>
      <w:r w:rsidR="00B93C67" w:rsidRPr="00E6066F">
        <w:rPr>
          <w:rFonts w:asciiTheme="majorHAnsi" w:hAnsiTheme="majorHAnsi"/>
          <w:caps/>
          <w:color w:val="0000FF"/>
          <w:lang w:val="fr-BE"/>
        </w:rPr>
        <w:t xml:space="preserve"> </w:t>
      </w:r>
      <w:r w:rsidRPr="00E6066F">
        <w:rPr>
          <w:rFonts w:asciiTheme="majorHAnsi" w:hAnsiTheme="majorHAnsi"/>
          <w:color w:val="0000FF"/>
          <w:lang w:val="fr-BE"/>
        </w:rPr>
        <w:t>: Motif d’exclusion – Casier judiciaire</w:t>
      </w:r>
      <w:r w:rsidR="00B93C67" w:rsidRPr="00E6066F">
        <w:rPr>
          <w:rFonts w:asciiTheme="majorHAnsi" w:hAnsiTheme="majorHAnsi"/>
          <w:color w:val="0000FF"/>
          <w:lang w:val="fr-BE"/>
        </w:rPr>
        <w:t>.</w:t>
      </w:r>
      <w:r w:rsidRPr="00E6066F">
        <w:rPr>
          <w:rFonts w:asciiTheme="majorHAnsi" w:hAnsiTheme="majorHAnsi"/>
          <w:color w:val="0000FF"/>
          <w:u w:val="single"/>
          <w:lang w:val="fr-BE"/>
        </w:rPr>
        <w:t xml:space="preserve"> </w:t>
      </w:r>
    </w:p>
    <w:p w14:paraId="1F7AE4D8" w14:textId="77777777" w:rsidR="008C2A60" w:rsidRPr="00E6066F" w:rsidRDefault="008C2A60" w:rsidP="00852BC2">
      <w:pPr>
        <w:pStyle w:val="Corpsdetexte"/>
        <w:spacing w:line="276" w:lineRule="auto"/>
        <w:rPr>
          <w:rFonts w:asciiTheme="majorHAnsi" w:hAnsiTheme="majorHAnsi"/>
          <w:b/>
          <w:bCs/>
          <w:w w:val="105"/>
          <w:lang w:val="fr-BE"/>
        </w:rPr>
      </w:pPr>
    </w:p>
    <w:p w14:paraId="6DF766F6" w14:textId="496AE691" w:rsidR="00852BC2" w:rsidRPr="00E6066F" w:rsidRDefault="00852BC2" w:rsidP="00852BC2">
      <w:pPr>
        <w:pStyle w:val="Corpsdetexte"/>
        <w:spacing w:line="276" w:lineRule="auto"/>
        <w:rPr>
          <w:rFonts w:asciiTheme="majorHAnsi" w:hAnsiTheme="majorHAnsi"/>
          <w:i/>
          <w:lang w:val="fr-BE"/>
        </w:rPr>
      </w:pPr>
      <w:r w:rsidRPr="00E6066F">
        <w:rPr>
          <w:rFonts w:asciiTheme="majorHAnsi" w:hAnsiTheme="majorHAnsi"/>
          <w:b/>
          <w:bCs/>
          <w:w w:val="105"/>
          <w:lang w:val="fr-BE"/>
        </w:rPr>
        <w:t xml:space="preserve">DUME, </w:t>
      </w:r>
      <w:r w:rsidR="00180559" w:rsidRPr="00E6066F">
        <w:rPr>
          <w:rFonts w:asciiTheme="majorHAnsi" w:hAnsiTheme="majorHAnsi"/>
          <w:b/>
          <w:bCs/>
          <w:w w:val="105"/>
          <w:lang w:val="fr-BE"/>
        </w:rPr>
        <w:t xml:space="preserve">partie </w:t>
      </w:r>
      <w:r w:rsidRPr="00E6066F">
        <w:rPr>
          <w:rFonts w:asciiTheme="majorHAnsi" w:hAnsiTheme="majorHAnsi"/>
          <w:b/>
          <w:bCs/>
          <w:w w:val="105"/>
          <w:lang w:val="fr-BE"/>
        </w:rPr>
        <w:t>III, </w:t>
      </w:r>
      <w:r w:rsidR="00180559" w:rsidRPr="00E6066F">
        <w:rPr>
          <w:rFonts w:asciiTheme="majorHAnsi" w:hAnsiTheme="majorHAnsi"/>
          <w:b/>
          <w:bCs/>
          <w:w w:val="105"/>
          <w:lang w:val="fr-BE"/>
        </w:rPr>
        <w:t xml:space="preserve">section </w:t>
      </w:r>
      <w:r w:rsidRPr="00E6066F">
        <w:rPr>
          <w:rFonts w:asciiTheme="majorHAnsi" w:hAnsiTheme="majorHAnsi"/>
          <w:b/>
          <w:bCs/>
          <w:w w:val="105"/>
          <w:lang w:val="fr-BE"/>
        </w:rPr>
        <w:t xml:space="preserve">B : motifs liés </w:t>
      </w:r>
      <w:r w:rsidRPr="00E6066F">
        <w:rPr>
          <w:rFonts w:asciiTheme="majorHAnsi" w:hAnsiTheme="majorHAnsi"/>
          <w:b/>
          <w:lang w:val="fr-BE"/>
        </w:rPr>
        <w:t>au paiement d’impôts et taxes ou de cotisations de sécurité sociale</w:t>
      </w:r>
    </w:p>
    <w:p w14:paraId="0ED00741" w14:textId="77777777" w:rsidR="00904C52" w:rsidRPr="00E6066F" w:rsidRDefault="00904C52" w:rsidP="00904C5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Le candidat doit être en règle :</w:t>
      </w:r>
    </w:p>
    <w:p w14:paraId="5DB2F5B8" w14:textId="1E3D664A" w:rsidR="00904C52" w:rsidRPr="00E6066F" w:rsidRDefault="00B93C67"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q</w:t>
      </w:r>
      <w:r w:rsidR="00904C52" w:rsidRPr="00E6066F">
        <w:rPr>
          <w:rFonts w:asciiTheme="majorHAnsi" w:eastAsia="Arial" w:hAnsiTheme="majorHAnsi" w:cs="Arial"/>
          <w:lang w:val="fr-BE"/>
        </w:rPr>
        <w:t>uant</w:t>
      </w:r>
      <w:proofErr w:type="gramEnd"/>
      <w:r w:rsidR="00904C52" w:rsidRPr="00E6066F">
        <w:rPr>
          <w:rFonts w:asciiTheme="majorHAnsi" w:eastAsia="Arial" w:hAnsiTheme="majorHAnsi" w:cs="Arial"/>
          <w:lang w:val="fr-BE"/>
        </w:rPr>
        <w:t xml:space="preserve"> à ses obligations relatives au paiement des cotisations de sécurité sociale, jusque et y compris le dernier trimestre civil échu avant la date limite de dépôt des candidatures </w:t>
      </w:r>
    </w:p>
    <w:p w14:paraId="540E80DA" w14:textId="3489E52C" w:rsidR="00B7125B" w:rsidRPr="00E6066F" w:rsidRDefault="00B93C67"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p</w:t>
      </w:r>
      <w:r w:rsidR="00904C52" w:rsidRPr="00E6066F">
        <w:rPr>
          <w:rFonts w:asciiTheme="majorHAnsi" w:eastAsia="Arial" w:hAnsiTheme="majorHAnsi" w:cs="Arial"/>
          <w:lang w:val="fr-BE"/>
        </w:rPr>
        <w:t>ar</w:t>
      </w:r>
      <w:proofErr w:type="gramEnd"/>
      <w:r w:rsidR="00904C52" w:rsidRPr="00E6066F">
        <w:rPr>
          <w:rFonts w:asciiTheme="majorHAnsi" w:eastAsia="Arial" w:hAnsiTheme="majorHAnsi" w:cs="Arial"/>
          <w:lang w:val="fr-BE"/>
        </w:rPr>
        <w:t xml:space="preserve"> rapport à ses obligations fiscales professionnelles portant sur la dernière période fiscale écoulée avant la date limite de dépôt des candidatures</w:t>
      </w:r>
    </w:p>
    <w:p w14:paraId="76414D39" w14:textId="77777777" w:rsidR="00904C52" w:rsidRPr="00E6066F" w:rsidRDefault="00904C52" w:rsidP="00904C52">
      <w:pPr>
        <w:pStyle w:val="Corpsdetexte"/>
        <w:spacing w:line="276" w:lineRule="auto"/>
        <w:ind w:left="116" w:right="156"/>
        <w:jc w:val="both"/>
        <w:rPr>
          <w:rFonts w:asciiTheme="majorHAnsi" w:hAnsiTheme="majorHAnsi" w:cstheme="minorHAnsi"/>
          <w:w w:val="105"/>
          <w:lang w:val="fr-BE"/>
        </w:rPr>
      </w:pPr>
    </w:p>
    <w:p w14:paraId="7BA3EDF8" w14:textId="7B163687" w:rsidR="00E860E7" w:rsidRPr="00E6066F" w:rsidRDefault="00904C52" w:rsidP="00904C5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Pour les candidats belges et pour chaque membre de l’équipe, le pouvoir adjudicateur vérifie </w:t>
      </w:r>
      <w:r w:rsidR="00987EF0" w:rsidRPr="00E6066F">
        <w:rPr>
          <w:rFonts w:asciiTheme="majorHAnsi" w:hAnsiTheme="majorHAnsi" w:cstheme="minorHAnsi"/>
          <w:w w:val="105"/>
          <w:lang w:val="fr-BE"/>
        </w:rPr>
        <w:t xml:space="preserve">lui-même </w:t>
      </w:r>
      <w:r w:rsidRPr="00E6066F">
        <w:rPr>
          <w:rFonts w:asciiTheme="majorHAnsi" w:hAnsiTheme="majorHAnsi" w:cstheme="minorHAnsi"/>
          <w:w w:val="105"/>
          <w:lang w:val="fr-BE"/>
        </w:rPr>
        <w:t xml:space="preserve">par  </w:t>
      </w:r>
    </w:p>
    <w:p w14:paraId="449D9A8C" w14:textId="3A97C7DB" w:rsidR="00BC7CB8" w:rsidRPr="00E6066F" w:rsidRDefault="00904C52" w:rsidP="00904C5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w:t>
      </w:r>
      <w:r w:rsidR="00E860E7" w:rsidRPr="00E6066F">
        <w:rPr>
          <w:rFonts w:asciiTheme="majorHAnsi" w:hAnsiTheme="majorHAnsi" w:cstheme="minorHAnsi"/>
          <w:w w:val="105"/>
          <w:lang w:val="fr-BE"/>
        </w:rPr>
        <w:t xml:space="preserve"> </w:t>
      </w:r>
      <w:proofErr w:type="spellStart"/>
      <w:r w:rsidR="00E860E7" w:rsidRPr="00E6066F">
        <w:rPr>
          <w:rFonts w:asciiTheme="majorHAnsi" w:hAnsiTheme="majorHAnsi" w:cstheme="minorHAnsi"/>
          <w:w w:val="105"/>
          <w:lang w:val="fr-BE"/>
        </w:rPr>
        <w:t>Télémarc</w:t>
      </w:r>
      <w:proofErr w:type="spellEnd"/>
      <w:r w:rsidR="00E860E7" w:rsidRPr="00E6066F">
        <w:rPr>
          <w:rFonts w:asciiTheme="majorHAnsi" w:hAnsiTheme="majorHAnsi" w:cstheme="minorHAnsi"/>
          <w:w w:val="105"/>
          <w:lang w:val="fr-BE"/>
        </w:rPr>
        <w:t xml:space="preserve"> </w:t>
      </w:r>
      <w:r w:rsidRPr="00E6066F">
        <w:rPr>
          <w:rFonts w:asciiTheme="majorHAnsi" w:hAnsiTheme="majorHAnsi" w:cstheme="minorHAnsi"/>
          <w:w w:val="105"/>
          <w:lang w:val="fr-BE"/>
        </w:rPr>
        <w:t>» la situation du candidat en matière de sécurité sociale et de dettes fiscales. Pour les candidats ou membre(s) de l</w:t>
      </w:r>
      <w:r w:rsidR="00987EF0" w:rsidRPr="00E6066F">
        <w:rPr>
          <w:rFonts w:asciiTheme="majorHAnsi" w:hAnsiTheme="majorHAnsi" w:cstheme="minorHAnsi"/>
          <w:w w:val="105"/>
          <w:lang w:val="fr-BE"/>
        </w:rPr>
        <w:t>’</w:t>
      </w:r>
      <w:r w:rsidRPr="00E6066F">
        <w:rPr>
          <w:rFonts w:asciiTheme="majorHAnsi" w:hAnsiTheme="majorHAnsi" w:cstheme="minorHAnsi"/>
          <w:w w:val="105"/>
          <w:lang w:val="fr-BE"/>
        </w:rPr>
        <w:t>équipe issus d</w:t>
      </w:r>
      <w:r w:rsidR="00987EF0" w:rsidRPr="00E6066F">
        <w:rPr>
          <w:rFonts w:asciiTheme="majorHAnsi" w:hAnsiTheme="majorHAnsi" w:cstheme="minorHAnsi"/>
          <w:w w:val="105"/>
          <w:lang w:val="fr-BE"/>
        </w:rPr>
        <w:t>’</w:t>
      </w:r>
      <w:r w:rsidRPr="00E6066F">
        <w:rPr>
          <w:rFonts w:asciiTheme="majorHAnsi" w:hAnsiTheme="majorHAnsi" w:cstheme="minorHAnsi"/>
          <w:w w:val="105"/>
          <w:lang w:val="fr-BE"/>
        </w:rPr>
        <w:t>un autre Etat membre de l’Union européenne</w:t>
      </w:r>
      <w:r w:rsidR="00987EF0" w:rsidRPr="00E6066F">
        <w:rPr>
          <w:rFonts w:asciiTheme="majorHAnsi" w:hAnsiTheme="majorHAnsi" w:cstheme="minorHAnsi"/>
          <w:w w:val="105"/>
          <w:lang w:val="fr-BE"/>
        </w:rPr>
        <w:t xml:space="preserve">, ils </w:t>
      </w:r>
      <w:r w:rsidR="008A258E" w:rsidRPr="00E6066F">
        <w:rPr>
          <w:rFonts w:asciiTheme="majorHAnsi" w:hAnsiTheme="majorHAnsi" w:cstheme="minorHAnsi"/>
          <w:w w:val="105"/>
          <w:lang w:val="fr-BE"/>
        </w:rPr>
        <w:t>fourniront, à la demande du pouvoir adjudicateur,</w:t>
      </w:r>
      <w:r w:rsidRPr="00E6066F">
        <w:rPr>
          <w:rFonts w:asciiTheme="majorHAnsi" w:hAnsiTheme="majorHAnsi" w:cstheme="minorHAnsi"/>
          <w:w w:val="105"/>
          <w:lang w:val="fr-BE"/>
        </w:rPr>
        <w:t xml:space="preserve"> les attestations des autorités compétentes</w:t>
      </w:r>
      <w:r w:rsidR="008A258E" w:rsidRPr="00E6066F">
        <w:rPr>
          <w:rFonts w:asciiTheme="majorHAnsi" w:hAnsiTheme="majorHAnsi" w:cstheme="minorHAnsi"/>
          <w:w w:val="105"/>
          <w:lang w:val="fr-BE"/>
        </w:rPr>
        <w:t xml:space="preserve"> garantissant le respect des obligations susvisées</w:t>
      </w:r>
      <w:r w:rsidRPr="00E6066F">
        <w:rPr>
          <w:rFonts w:asciiTheme="majorHAnsi" w:hAnsiTheme="majorHAnsi" w:cstheme="minorHAnsi"/>
          <w:w w:val="105"/>
          <w:lang w:val="fr-BE"/>
        </w:rPr>
        <w:t>.</w:t>
      </w:r>
    </w:p>
    <w:p w14:paraId="003766A2" w14:textId="77777777" w:rsidR="005E28EB" w:rsidRPr="00E6066F" w:rsidRDefault="005E28EB" w:rsidP="00BC7CB8">
      <w:pPr>
        <w:pStyle w:val="Corpsdetexte"/>
        <w:spacing w:line="276" w:lineRule="auto"/>
        <w:rPr>
          <w:rFonts w:asciiTheme="majorHAnsi" w:hAnsiTheme="majorHAnsi"/>
          <w:caps/>
          <w:u w:val="single"/>
          <w:lang w:val="fr-BE"/>
        </w:rPr>
      </w:pPr>
    </w:p>
    <w:p w14:paraId="2FA358CA" w14:textId="76F44C9E" w:rsidR="00BC7CB8" w:rsidRPr="00E6066F" w:rsidRDefault="00BC7CB8" w:rsidP="00BC7CB8">
      <w:pPr>
        <w:pStyle w:val="Corpsdetexte"/>
        <w:spacing w:line="276" w:lineRule="auto"/>
        <w:rPr>
          <w:rFonts w:asciiTheme="majorHAnsi" w:hAnsiTheme="majorHAnsi"/>
          <w:color w:val="0000FF"/>
          <w:lang w:val="fr-BE"/>
        </w:rPr>
      </w:pPr>
      <w:r w:rsidRPr="00E6066F">
        <w:rPr>
          <w:rFonts w:asciiTheme="majorHAnsi" w:hAnsiTheme="majorHAnsi"/>
          <w:caps/>
          <w:color w:val="0000FF"/>
          <w:u w:val="single"/>
          <w:lang w:val="fr-BE"/>
        </w:rPr>
        <w:t xml:space="preserve">DOCUMENT </w:t>
      </w:r>
      <w:r w:rsidR="00BF1B46" w:rsidRPr="00E6066F">
        <w:rPr>
          <w:rFonts w:asciiTheme="majorHAnsi" w:hAnsiTheme="majorHAnsi"/>
          <w:caps/>
          <w:color w:val="0000FF"/>
          <w:u w:val="single"/>
          <w:lang w:val="fr-BE"/>
        </w:rPr>
        <w:t xml:space="preserve">A3 </w:t>
      </w:r>
      <w:r w:rsidRPr="00E6066F">
        <w:rPr>
          <w:rFonts w:asciiTheme="majorHAnsi" w:hAnsiTheme="majorHAnsi"/>
          <w:caps/>
          <w:color w:val="0000FF"/>
          <w:u w:val="single"/>
          <w:lang w:val="fr-BE"/>
        </w:rPr>
        <w:t>/</w:t>
      </w:r>
      <w:r w:rsidR="00183D02" w:rsidRPr="00E6066F">
        <w:rPr>
          <w:rFonts w:asciiTheme="majorHAnsi" w:hAnsiTheme="majorHAnsi"/>
          <w:caps/>
          <w:color w:val="0000FF"/>
          <w:u w:val="single"/>
          <w:lang w:val="fr-BE"/>
        </w:rPr>
        <w:t xml:space="preserve"> </w:t>
      </w:r>
      <w:r w:rsidR="009C1DB8" w:rsidRPr="00E6066F">
        <w:rPr>
          <w:rFonts w:asciiTheme="majorHAnsi" w:hAnsiTheme="majorHAnsi"/>
          <w:caps/>
          <w:color w:val="0000FF"/>
          <w:u w:val="single"/>
          <w:lang w:val="fr-BE"/>
        </w:rPr>
        <w:t xml:space="preserve">A LA </w:t>
      </w:r>
      <w:r w:rsidRPr="00E6066F">
        <w:rPr>
          <w:rFonts w:asciiTheme="majorHAnsi" w:hAnsiTheme="majorHAnsi"/>
          <w:caps/>
          <w:color w:val="0000FF"/>
          <w:u w:val="single"/>
          <w:lang w:val="fr-BE"/>
        </w:rPr>
        <w:t>DEMANDE DU POUVOIR ADJUDICATEUR</w:t>
      </w:r>
      <w:r w:rsidR="008A258E" w:rsidRPr="00E6066F">
        <w:rPr>
          <w:rFonts w:asciiTheme="majorHAnsi" w:hAnsiTheme="majorHAnsi"/>
          <w:caps/>
          <w:color w:val="0000FF"/>
          <w:u w:val="single"/>
          <w:lang w:val="fr-BE"/>
        </w:rPr>
        <w:t xml:space="preserve"> et pour les candidats non belges</w:t>
      </w:r>
      <w:r w:rsidR="008A258E" w:rsidRPr="00E6066F">
        <w:rPr>
          <w:rFonts w:asciiTheme="majorHAnsi" w:hAnsiTheme="majorHAnsi"/>
          <w:caps/>
          <w:color w:val="0000FF"/>
          <w:lang w:val="fr-BE"/>
        </w:rPr>
        <w:t xml:space="preserve"> </w:t>
      </w:r>
      <w:r w:rsidRPr="00E6066F">
        <w:rPr>
          <w:rFonts w:asciiTheme="majorHAnsi" w:hAnsiTheme="majorHAnsi"/>
          <w:color w:val="0000FF"/>
          <w:lang w:val="fr-BE"/>
        </w:rPr>
        <w:t>: Motif d’exclusion – Cas d’exclusion liés au non-paiement d’impôts et taxes ou de sécurité sociale : attestations fiscale et sociale</w:t>
      </w:r>
      <w:r w:rsidR="0056226D" w:rsidRPr="00E6066F">
        <w:rPr>
          <w:rFonts w:asciiTheme="majorHAnsi" w:hAnsiTheme="majorHAnsi"/>
          <w:color w:val="0000FF"/>
          <w:lang w:val="fr-BE"/>
        </w:rPr>
        <w:t>.</w:t>
      </w:r>
    </w:p>
    <w:p w14:paraId="25D9DC30" w14:textId="77777777" w:rsidR="00904C52" w:rsidRPr="00E6066F" w:rsidRDefault="00904C52" w:rsidP="00AA5626">
      <w:pPr>
        <w:pStyle w:val="Corpsdetexte"/>
        <w:spacing w:line="276" w:lineRule="auto"/>
        <w:rPr>
          <w:rFonts w:asciiTheme="majorHAnsi" w:hAnsiTheme="majorHAnsi" w:cstheme="minorHAnsi"/>
          <w:w w:val="105"/>
          <w:lang w:val="fr-BE"/>
        </w:rPr>
      </w:pPr>
    </w:p>
    <w:p w14:paraId="0B2411EB" w14:textId="4A8A5475" w:rsidR="002D3DEC" w:rsidRPr="00E6066F" w:rsidRDefault="0056226D" w:rsidP="00904C52">
      <w:pPr>
        <w:pStyle w:val="Corpsdetexte"/>
        <w:spacing w:line="276" w:lineRule="auto"/>
        <w:rPr>
          <w:rFonts w:asciiTheme="majorHAnsi" w:hAnsiTheme="majorHAnsi" w:cstheme="minorHAnsi"/>
          <w:iCs/>
          <w:w w:val="105"/>
          <w:lang w:val="fr-BE"/>
        </w:rPr>
      </w:pPr>
      <w:r w:rsidRPr="00E6066F">
        <w:rPr>
          <w:rFonts w:asciiTheme="majorHAnsi" w:hAnsiTheme="majorHAnsi" w:cstheme="minorHAnsi"/>
          <w:bCs/>
          <w:iCs/>
          <w:w w:val="105"/>
          <w:lang w:val="fr-FR"/>
        </w:rPr>
        <w:t>Si l</w:t>
      </w:r>
      <w:r w:rsidR="002D3DEC" w:rsidRPr="00E6066F">
        <w:rPr>
          <w:rFonts w:asciiTheme="majorHAnsi" w:hAnsiTheme="majorHAnsi" w:cstheme="minorHAnsi"/>
          <w:bCs/>
          <w:iCs/>
          <w:w w:val="105"/>
          <w:lang w:val="fr-FR"/>
        </w:rPr>
        <w:t xml:space="preserve">e pouvoir adjudicateur </w:t>
      </w:r>
      <w:r w:rsidRPr="00E6066F">
        <w:rPr>
          <w:rFonts w:asciiTheme="majorHAnsi" w:hAnsiTheme="majorHAnsi" w:cstheme="minorHAnsi"/>
          <w:bCs/>
          <w:iCs/>
          <w:w w:val="105"/>
          <w:lang w:val="fr-FR"/>
        </w:rPr>
        <w:t xml:space="preserve">constate, </w:t>
      </w:r>
      <w:proofErr w:type="gramStart"/>
      <w:r w:rsidRPr="00E6066F">
        <w:rPr>
          <w:rFonts w:asciiTheme="majorHAnsi" w:hAnsiTheme="majorHAnsi" w:cstheme="minorHAnsi"/>
          <w:bCs/>
          <w:iCs/>
          <w:w w:val="105"/>
          <w:lang w:val="fr-FR"/>
        </w:rPr>
        <w:t>via  «</w:t>
      </w:r>
      <w:proofErr w:type="gramEnd"/>
      <w:r w:rsidRPr="00E6066F">
        <w:rPr>
          <w:rFonts w:asciiTheme="majorHAnsi" w:hAnsiTheme="majorHAnsi" w:cstheme="minorHAnsi"/>
          <w:bCs/>
          <w:iCs/>
          <w:w w:val="105"/>
          <w:lang w:val="fr-FR"/>
        </w:rPr>
        <w:t> </w:t>
      </w:r>
      <w:proofErr w:type="spellStart"/>
      <w:r w:rsidR="00E860E7" w:rsidRPr="00E6066F">
        <w:rPr>
          <w:rFonts w:asciiTheme="majorHAnsi" w:hAnsiTheme="majorHAnsi" w:cstheme="minorHAnsi"/>
          <w:w w:val="105"/>
          <w:lang w:val="fr-BE"/>
        </w:rPr>
        <w:t>Télémarc</w:t>
      </w:r>
      <w:proofErr w:type="spellEnd"/>
      <w:r w:rsidRPr="00E6066F">
        <w:rPr>
          <w:rFonts w:asciiTheme="majorHAnsi" w:hAnsiTheme="majorHAnsi" w:cstheme="minorHAnsi"/>
          <w:bCs/>
          <w:iCs/>
          <w:w w:val="105"/>
          <w:lang w:val="fr-FR"/>
        </w:rPr>
        <w:t> », que le candidat n’est pas en o</w:t>
      </w:r>
      <w:r w:rsidR="002421D6" w:rsidRPr="00E6066F">
        <w:rPr>
          <w:rFonts w:asciiTheme="majorHAnsi" w:hAnsiTheme="majorHAnsi" w:cstheme="minorHAnsi"/>
          <w:bCs/>
          <w:iCs/>
          <w:w w:val="105"/>
          <w:lang w:val="fr-FR"/>
        </w:rPr>
        <w:t xml:space="preserve">rdre au niveau des obligations susvisées, il </w:t>
      </w:r>
      <w:r w:rsidR="00E41209" w:rsidRPr="00E6066F">
        <w:rPr>
          <w:rFonts w:asciiTheme="majorHAnsi" w:hAnsiTheme="majorHAnsi" w:cstheme="minorHAnsi"/>
          <w:bCs/>
          <w:iCs/>
          <w:w w:val="105"/>
          <w:lang w:val="fr-FR"/>
        </w:rPr>
        <w:t xml:space="preserve">lui </w:t>
      </w:r>
      <w:r w:rsidR="002D3DEC" w:rsidRPr="00E6066F">
        <w:rPr>
          <w:rFonts w:asciiTheme="majorHAnsi" w:hAnsiTheme="majorHAnsi" w:cstheme="minorHAnsi"/>
          <w:bCs/>
          <w:iCs/>
          <w:w w:val="105"/>
          <w:lang w:val="fr-FR"/>
        </w:rPr>
        <w:t>donne</w:t>
      </w:r>
      <w:r w:rsidR="002421D6" w:rsidRPr="00E6066F">
        <w:rPr>
          <w:rFonts w:asciiTheme="majorHAnsi" w:hAnsiTheme="majorHAnsi" w:cstheme="minorHAnsi"/>
          <w:bCs/>
          <w:iCs/>
          <w:w w:val="105"/>
          <w:lang w:val="fr-FR"/>
        </w:rPr>
        <w:t>ra</w:t>
      </w:r>
      <w:r w:rsidR="002D3DEC" w:rsidRPr="00E6066F">
        <w:rPr>
          <w:rFonts w:asciiTheme="majorHAnsi" w:hAnsiTheme="majorHAnsi" w:cstheme="minorHAnsi"/>
          <w:bCs/>
          <w:iCs/>
          <w:w w:val="105"/>
          <w:lang w:val="fr-FR"/>
        </w:rPr>
        <w:t xml:space="preserve"> l'opportunité de se mettre en règle avec </w:t>
      </w:r>
      <w:r w:rsidRPr="00E6066F">
        <w:rPr>
          <w:rFonts w:asciiTheme="majorHAnsi" w:hAnsiTheme="majorHAnsi" w:cstheme="minorHAnsi"/>
          <w:bCs/>
          <w:iCs/>
          <w:w w:val="105"/>
          <w:lang w:val="fr-FR"/>
        </w:rPr>
        <w:t>s</w:t>
      </w:r>
      <w:r w:rsidR="002D3DEC" w:rsidRPr="00E6066F">
        <w:rPr>
          <w:rFonts w:asciiTheme="majorHAnsi" w:hAnsiTheme="majorHAnsi" w:cstheme="minorHAnsi"/>
          <w:bCs/>
          <w:iCs/>
          <w:w w:val="105"/>
          <w:lang w:val="fr-FR"/>
        </w:rPr>
        <w:t>es obligations sociales et</w:t>
      </w:r>
      <w:r w:rsidR="002421D6" w:rsidRPr="00E6066F">
        <w:rPr>
          <w:rFonts w:asciiTheme="majorHAnsi" w:hAnsiTheme="majorHAnsi" w:cstheme="minorHAnsi"/>
          <w:bCs/>
          <w:iCs/>
          <w:w w:val="105"/>
          <w:lang w:val="fr-FR"/>
        </w:rPr>
        <w:t>/ou</w:t>
      </w:r>
      <w:r w:rsidR="002D3DEC" w:rsidRPr="00E6066F">
        <w:rPr>
          <w:rFonts w:asciiTheme="majorHAnsi" w:hAnsiTheme="majorHAnsi" w:cstheme="minorHAnsi"/>
          <w:bCs/>
          <w:iCs/>
          <w:w w:val="105"/>
          <w:lang w:val="fr-FR"/>
        </w:rPr>
        <w:t xml:space="preserve"> fiscales dans le courant de la procédure de passation</w:t>
      </w:r>
      <w:r w:rsidR="002421D6" w:rsidRPr="00E6066F">
        <w:rPr>
          <w:rFonts w:asciiTheme="majorHAnsi" w:hAnsiTheme="majorHAnsi" w:cstheme="minorHAnsi"/>
          <w:bCs/>
          <w:iCs/>
          <w:w w:val="105"/>
          <w:lang w:val="fr-FR"/>
        </w:rPr>
        <w:t xml:space="preserve">. Concrètement, </w:t>
      </w:r>
      <w:r w:rsidR="002D3DEC" w:rsidRPr="00E6066F">
        <w:rPr>
          <w:rFonts w:asciiTheme="majorHAnsi" w:hAnsiTheme="majorHAnsi" w:cstheme="minorHAnsi"/>
          <w:bCs/>
          <w:iCs/>
          <w:w w:val="105"/>
          <w:lang w:val="fr-FR"/>
        </w:rPr>
        <w:t>après avoir</w:t>
      </w:r>
      <w:r w:rsidR="00712D5F" w:rsidRPr="00E6066F">
        <w:rPr>
          <w:rFonts w:asciiTheme="majorHAnsi" w:hAnsiTheme="majorHAnsi" w:cstheme="minorHAnsi"/>
          <w:bCs/>
          <w:iCs/>
          <w:w w:val="105"/>
          <w:lang w:val="fr-FR"/>
        </w:rPr>
        <w:t>, le cas échéant,</w:t>
      </w:r>
      <w:r w:rsidR="002D3DEC" w:rsidRPr="00E6066F">
        <w:rPr>
          <w:rFonts w:asciiTheme="majorHAnsi" w:hAnsiTheme="majorHAnsi" w:cstheme="minorHAnsi"/>
          <w:bCs/>
          <w:iCs/>
          <w:w w:val="105"/>
          <w:lang w:val="fr-FR"/>
        </w:rPr>
        <w:t xml:space="preserve"> constaté que le candidat n</w:t>
      </w:r>
      <w:r w:rsidR="00651A4E" w:rsidRPr="00E6066F">
        <w:rPr>
          <w:rFonts w:asciiTheme="majorHAnsi" w:hAnsiTheme="majorHAnsi" w:cstheme="minorHAnsi"/>
          <w:bCs/>
          <w:iCs/>
          <w:w w:val="105"/>
          <w:lang w:val="fr-FR"/>
        </w:rPr>
        <w:t>’est pas en ordre à ce niveau</w:t>
      </w:r>
      <w:r w:rsidR="002421D6" w:rsidRPr="00E6066F">
        <w:rPr>
          <w:rFonts w:asciiTheme="majorHAnsi" w:hAnsiTheme="majorHAnsi" w:cstheme="minorHAnsi"/>
          <w:bCs/>
          <w:iCs/>
          <w:w w:val="105"/>
          <w:lang w:val="fr-FR"/>
        </w:rPr>
        <w:t>, le pouvoir</w:t>
      </w:r>
      <w:r w:rsidR="00651A4E" w:rsidRPr="00E6066F">
        <w:rPr>
          <w:rFonts w:asciiTheme="majorHAnsi" w:hAnsiTheme="majorHAnsi" w:cstheme="minorHAnsi"/>
          <w:bCs/>
          <w:iCs/>
          <w:w w:val="105"/>
          <w:lang w:val="fr-FR"/>
        </w:rPr>
        <w:t xml:space="preserve"> adjudicateur</w:t>
      </w:r>
      <w:r w:rsidR="002D3DEC" w:rsidRPr="00E6066F">
        <w:rPr>
          <w:rFonts w:asciiTheme="majorHAnsi" w:hAnsiTheme="majorHAnsi" w:cstheme="minorHAnsi"/>
          <w:bCs/>
          <w:iCs/>
          <w:w w:val="105"/>
          <w:lang w:val="fr-FR"/>
        </w:rPr>
        <w:t xml:space="preserve"> en informe </w:t>
      </w:r>
      <w:r w:rsidR="00651A4E" w:rsidRPr="00E6066F">
        <w:rPr>
          <w:rFonts w:asciiTheme="majorHAnsi" w:hAnsiTheme="majorHAnsi" w:cstheme="minorHAnsi"/>
          <w:bCs/>
          <w:iCs/>
          <w:w w:val="105"/>
          <w:lang w:val="fr-FR"/>
        </w:rPr>
        <w:t>le candidat concerné</w:t>
      </w:r>
      <w:r w:rsidR="002D3DEC" w:rsidRPr="00E6066F">
        <w:rPr>
          <w:rFonts w:asciiTheme="majorHAnsi" w:hAnsiTheme="majorHAnsi" w:cstheme="minorHAnsi"/>
          <w:bCs/>
          <w:iCs/>
          <w:w w:val="105"/>
          <w:lang w:val="fr-FR"/>
        </w:rPr>
        <w:t xml:space="preserve">. À partir de cette constatation, le pouvoir adjudicateur laisse </w:t>
      </w:r>
      <w:r w:rsidR="00651A4E" w:rsidRPr="00E6066F">
        <w:rPr>
          <w:rFonts w:asciiTheme="majorHAnsi" w:hAnsiTheme="majorHAnsi" w:cstheme="minorHAnsi"/>
          <w:bCs/>
          <w:iCs/>
          <w:w w:val="105"/>
          <w:lang w:val="fr-FR"/>
        </w:rPr>
        <w:t>au candidat</w:t>
      </w:r>
      <w:r w:rsidR="002D3DEC" w:rsidRPr="00E6066F">
        <w:rPr>
          <w:rFonts w:asciiTheme="majorHAnsi" w:hAnsiTheme="majorHAnsi" w:cstheme="minorHAnsi"/>
          <w:bCs/>
          <w:iCs/>
          <w:w w:val="105"/>
          <w:lang w:val="fr-FR"/>
        </w:rPr>
        <w:t xml:space="preserve"> un délai de </w:t>
      </w:r>
      <w:r w:rsidR="00BC7CB8" w:rsidRPr="00E6066F">
        <w:rPr>
          <w:rFonts w:asciiTheme="majorHAnsi" w:hAnsiTheme="majorHAnsi" w:cstheme="minorHAnsi"/>
          <w:bCs/>
          <w:iCs/>
          <w:w w:val="105"/>
          <w:lang w:val="fr-FR"/>
        </w:rPr>
        <w:t>10</w:t>
      </w:r>
      <w:r w:rsidR="002D3DEC" w:rsidRPr="00E6066F">
        <w:rPr>
          <w:rFonts w:asciiTheme="majorHAnsi" w:hAnsiTheme="majorHAnsi" w:cstheme="minorHAnsi"/>
          <w:bCs/>
          <w:iCs/>
          <w:w w:val="105"/>
          <w:lang w:val="fr-FR"/>
        </w:rPr>
        <w:t xml:space="preserve"> jours ouvrables pour fournir la preuve de sa régularisation. Cette régularisation ne peut être réalisée qu'une seule fois. Ce délai commence à courir le jour qui suit la notification. Pour le calcul de ce délai, le règlement n° 1182/71 du Conseil du 3 juin 1971, portant détermination des règles applicables aux délais, aux dates et aux termes, n'est pas d'application.</w:t>
      </w:r>
    </w:p>
    <w:p w14:paraId="7671D96B" w14:textId="77777777" w:rsidR="00852BC2" w:rsidRPr="00E6066F" w:rsidRDefault="00852BC2" w:rsidP="00852BC2">
      <w:pPr>
        <w:pStyle w:val="Corpsdetexte"/>
        <w:spacing w:line="276" w:lineRule="auto"/>
        <w:rPr>
          <w:rFonts w:asciiTheme="majorHAnsi" w:hAnsiTheme="majorHAnsi"/>
          <w:b/>
          <w:bCs/>
          <w:w w:val="105"/>
          <w:lang w:val="fr-BE"/>
        </w:rPr>
      </w:pPr>
    </w:p>
    <w:p w14:paraId="77D5071A" w14:textId="77777777" w:rsidR="00BA2B77" w:rsidRPr="00E6066F" w:rsidRDefault="00BA2B77" w:rsidP="00852BC2">
      <w:pPr>
        <w:pStyle w:val="Corpsdetexte"/>
        <w:spacing w:line="276" w:lineRule="auto"/>
        <w:rPr>
          <w:rFonts w:asciiTheme="majorHAnsi" w:hAnsiTheme="majorHAnsi"/>
          <w:b/>
          <w:bCs/>
          <w:w w:val="105"/>
          <w:lang w:val="fr-BE"/>
        </w:rPr>
      </w:pPr>
    </w:p>
    <w:p w14:paraId="08AEDFBA" w14:textId="2D28230A" w:rsidR="00852BC2" w:rsidRPr="00E6066F" w:rsidRDefault="00852BC2"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 xml:space="preserve">DUME, </w:t>
      </w:r>
      <w:r w:rsidR="00854FFF" w:rsidRPr="00E6066F">
        <w:rPr>
          <w:rFonts w:asciiTheme="majorHAnsi" w:hAnsiTheme="majorHAnsi"/>
          <w:b/>
          <w:bCs/>
          <w:w w:val="105"/>
          <w:lang w:val="fr-BE"/>
        </w:rPr>
        <w:t xml:space="preserve">partie </w:t>
      </w:r>
      <w:r w:rsidRPr="00E6066F">
        <w:rPr>
          <w:rFonts w:asciiTheme="majorHAnsi" w:hAnsiTheme="majorHAnsi"/>
          <w:b/>
          <w:bCs/>
          <w:w w:val="105"/>
          <w:lang w:val="fr-BE"/>
        </w:rPr>
        <w:t xml:space="preserve">III, </w:t>
      </w:r>
      <w:r w:rsidR="00854FFF" w:rsidRPr="00E6066F">
        <w:rPr>
          <w:rFonts w:asciiTheme="majorHAnsi" w:hAnsiTheme="majorHAnsi"/>
          <w:b/>
          <w:bCs/>
          <w:w w:val="105"/>
          <w:lang w:val="fr-BE"/>
        </w:rPr>
        <w:t xml:space="preserve">section </w:t>
      </w:r>
      <w:r w:rsidRPr="00E6066F">
        <w:rPr>
          <w:rFonts w:asciiTheme="majorHAnsi" w:hAnsiTheme="majorHAnsi"/>
          <w:b/>
          <w:bCs/>
          <w:w w:val="105"/>
          <w:lang w:val="fr-BE"/>
        </w:rPr>
        <w:t>C : motifs liés à l’insolvabilité, aux conflits d’intérêts ou à une faute professionnelle</w:t>
      </w:r>
    </w:p>
    <w:p w14:paraId="37C98DCE" w14:textId="77777777"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Ces motifs sont les suivants :</w:t>
      </w:r>
    </w:p>
    <w:p w14:paraId="4A51EA42" w14:textId="29299CFB"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manqué à ses obligations dans les domaines du droit environnemental, social et du travail telles que visées à l’art. 7 de la loi du 17 juin 20</w:t>
      </w:r>
      <w:r w:rsidR="008B5FDC" w:rsidRPr="00E6066F">
        <w:rPr>
          <w:rFonts w:asciiTheme="majorHAnsi" w:eastAsia="Arial" w:hAnsiTheme="majorHAnsi" w:cs="Arial"/>
          <w:lang w:val="fr-BE"/>
        </w:rPr>
        <w:t>1</w:t>
      </w:r>
      <w:r w:rsidR="00852BC2" w:rsidRPr="00E6066F">
        <w:rPr>
          <w:rFonts w:asciiTheme="majorHAnsi" w:eastAsia="Arial" w:hAnsiTheme="majorHAnsi" w:cs="Arial"/>
          <w:lang w:val="fr-BE"/>
        </w:rPr>
        <w:t>6 </w:t>
      </w:r>
    </w:p>
    <w:p w14:paraId="4394B853" w14:textId="3C78146A"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se trouve dans une situation de faillite, de liquidation, de cessation d’activités, de réorganisation judiciaire ou a fait l’aveu de sa faillite ou fait l’objet d’une procédure de liquidation ou de réorganisation judiciaire, </w:t>
      </w:r>
      <w:r w:rsidR="00852BC2" w:rsidRPr="00E6066F">
        <w:rPr>
          <w:rFonts w:asciiTheme="majorHAnsi" w:eastAsia="Arial" w:hAnsiTheme="majorHAnsi" w:cs="Arial"/>
          <w:lang w:val="fr-BE"/>
        </w:rPr>
        <w:lastRenderedPageBreak/>
        <w:t>ou dans toute situation analogue résultant d’une procédure de même nature existant dans d’autres réglementations nationales </w:t>
      </w:r>
    </w:p>
    <w:p w14:paraId="3B701388" w14:textId="5162C561"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commis une faute professionnelle qui remet en cause son intégrité </w:t>
      </w:r>
    </w:p>
    <w:p w14:paraId="55AA17E7" w14:textId="65B3E811"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commis des actes, conclu des conventions ou procédé à des ententes en vue de fausser la concurrence au sens de l’article 5, al</w:t>
      </w:r>
      <w:r w:rsidR="00E41209" w:rsidRPr="00E6066F">
        <w:rPr>
          <w:rFonts w:asciiTheme="majorHAnsi" w:eastAsia="Arial" w:hAnsiTheme="majorHAnsi" w:cs="Arial"/>
          <w:lang w:val="fr-BE"/>
        </w:rPr>
        <w:t>.</w:t>
      </w:r>
      <w:r w:rsidR="00852BC2" w:rsidRPr="00E6066F">
        <w:rPr>
          <w:rFonts w:asciiTheme="majorHAnsi" w:eastAsia="Arial" w:hAnsiTheme="majorHAnsi" w:cs="Arial"/>
          <w:lang w:val="fr-BE"/>
        </w:rPr>
        <w:t xml:space="preserve"> 2 de la loi du 17 juin 2016 </w:t>
      </w:r>
    </w:p>
    <w:p w14:paraId="7963EE67" w14:textId="41DAD1E8"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connaissance d’un conflit d’intérêt</w:t>
      </w:r>
      <w:r w:rsidR="008A258E" w:rsidRPr="00E6066F">
        <w:rPr>
          <w:rFonts w:asciiTheme="majorHAnsi" w:eastAsia="Arial" w:hAnsiTheme="majorHAnsi" w:cs="Arial"/>
          <w:lang w:val="fr-BE"/>
        </w:rPr>
        <w:t>s</w:t>
      </w:r>
      <w:r w:rsidR="00852BC2" w:rsidRPr="00E6066F">
        <w:rPr>
          <w:rFonts w:asciiTheme="majorHAnsi" w:eastAsia="Arial" w:hAnsiTheme="majorHAnsi" w:cs="Arial"/>
          <w:lang w:val="fr-BE"/>
        </w:rPr>
        <w:t>, au sens de l’art</w:t>
      </w:r>
      <w:r w:rsidR="00E41209" w:rsidRPr="00E6066F">
        <w:rPr>
          <w:rFonts w:asciiTheme="majorHAnsi" w:eastAsia="Arial" w:hAnsiTheme="majorHAnsi" w:cs="Arial"/>
          <w:lang w:val="fr-BE"/>
        </w:rPr>
        <w:t>.</w:t>
      </w:r>
      <w:r w:rsidR="00852BC2" w:rsidRPr="00E6066F">
        <w:rPr>
          <w:rFonts w:asciiTheme="majorHAnsi" w:eastAsia="Arial" w:hAnsiTheme="majorHAnsi" w:cs="Arial"/>
          <w:lang w:val="fr-BE"/>
        </w:rPr>
        <w:t xml:space="preserve"> 6 de la loi du 17 juin 2016, créé par sa participation à la procédure de passation de marché auquel il ne pourrait être remédié par d’autres mesures moins intrusives </w:t>
      </w:r>
    </w:p>
    <w:p w14:paraId="09BDDE6E" w14:textId="02B3832F"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été conseillé par le pouvoir adjudicateur ou a été associé à la préparation de la procédure de passation du marché, visée à l’art</w:t>
      </w:r>
      <w:r w:rsidR="00E41209" w:rsidRPr="00E6066F">
        <w:rPr>
          <w:rFonts w:asciiTheme="majorHAnsi" w:eastAsia="Arial" w:hAnsiTheme="majorHAnsi" w:cs="Arial"/>
          <w:lang w:val="fr-BE"/>
        </w:rPr>
        <w:t>.</w:t>
      </w:r>
      <w:r w:rsidR="00852BC2" w:rsidRPr="00E6066F">
        <w:rPr>
          <w:rFonts w:asciiTheme="majorHAnsi" w:eastAsia="Arial" w:hAnsiTheme="majorHAnsi" w:cs="Arial"/>
          <w:lang w:val="fr-BE"/>
        </w:rPr>
        <w:t xml:space="preserve"> 52 de la loi du 17 juin 2016, et il n’est pas possible de remédier à la distorsion de la concurrence qui en résulte par d’autres mesures moins intrusives </w:t>
      </w:r>
    </w:p>
    <w:p w14:paraId="540AE2EC" w14:textId="3BBC43A5"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d</w:t>
      </w:r>
      <w:r w:rsidR="00852BC2" w:rsidRPr="00E6066F">
        <w:rPr>
          <w:rFonts w:asciiTheme="majorHAnsi" w:eastAsia="Arial" w:hAnsiTheme="majorHAnsi" w:cs="Arial"/>
          <w:lang w:val="fr-BE"/>
        </w:rPr>
        <w:t>es</w:t>
      </w:r>
      <w:proofErr w:type="gramEnd"/>
      <w:r w:rsidR="00852BC2" w:rsidRPr="00E6066F">
        <w:rPr>
          <w:rFonts w:asciiTheme="majorHAnsi" w:eastAsia="Arial" w:hAnsiTheme="majorHAnsi" w:cs="Arial"/>
          <w:lang w:val="fr-BE"/>
        </w:rPr>
        <w:t xml:space="preserve"> défaillances importantes ou persistantes du candidat ont été constatées lors de l’exécution d’une obligation essentielle qui lui incombait dans le cadre d’un marché public antérieur, d’un marché antérieur passé avec un adjudicateur ou d’une concession antérieure, et ces défaillances ont donné lieu à des mesures d’office, des dommages et intérêts ou à une autre sanction comparable </w:t>
      </w:r>
    </w:p>
    <w:p w14:paraId="40B06415" w14:textId="407BD2CE"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s’est rendu gravement coupable de fausse déclaration en fournissant les renseignements exigés pour la </w:t>
      </w:r>
      <w:proofErr w:type="spellStart"/>
      <w:r w:rsidR="00852BC2" w:rsidRPr="00E6066F">
        <w:rPr>
          <w:rFonts w:asciiTheme="majorHAnsi" w:eastAsia="Arial" w:hAnsiTheme="majorHAnsi" w:cs="Arial"/>
          <w:lang w:val="fr-BE"/>
        </w:rPr>
        <w:t>vériﬁcation</w:t>
      </w:r>
      <w:proofErr w:type="spellEnd"/>
      <w:r w:rsidR="00852BC2" w:rsidRPr="00E6066F">
        <w:rPr>
          <w:rFonts w:asciiTheme="majorHAnsi" w:eastAsia="Arial" w:hAnsiTheme="majorHAnsi" w:cs="Arial"/>
          <w:lang w:val="fr-BE"/>
        </w:rPr>
        <w:t xml:space="preserve"> de l’absence de motifs d’exclusion ou la satisfaction des critères de sélection, a caché ces informations ou n’est pas en mesure de présenter les documents </w:t>
      </w:r>
      <w:proofErr w:type="spellStart"/>
      <w:r w:rsidR="00852BC2" w:rsidRPr="00E6066F">
        <w:rPr>
          <w:rFonts w:asciiTheme="majorHAnsi" w:eastAsia="Arial" w:hAnsiTheme="majorHAnsi" w:cs="Arial"/>
          <w:lang w:val="fr-BE"/>
        </w:rPr>
        <w:t>justiﬁcatifs</w:t>
      </w:r>
      <w:proofErr w:type="spellEnd"/>
      <w:r w:rsidR="00852BC2" w:rsidRPr="00E6066F">
        <w:rPr>
          <w:rFonts w:asciiTheme="majorHAnsi" w:eastAsia="Arial" w:hAnsiTheme="majorHAnsi" w:cs="Arial"/>
          <w:lang w:val="fr-BE"/>
        </w:rPr>
        <w:t xml:space="preserve"> requis </w:t>
      </w:r>
    </w:p>
    <w:p w14:paraId="49FC4621" w14:textId="69530CB7" w:rsidR="00852BC2" w:rsidRPr="00E6066F" w:rsidRDefault="00C266F9"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w:t>
      </w:r>
      <w:proofErr w:type="gramEnd"/>
      <w:r w:rsidR="00852BC2" w:rsidRPr="00E6066F">
        <w:rPr>
          <w:rFonts w:asciiTheme="majorHAnsi" w:eastAsia="Arial" w:hAnsiTheme="majorHAnsi" w:cs="Arial"/>
          <w:lang w:val="fr-BE"/>
        </w:rPr>
        <w:t xml:space="preserve"> candidat a entrepris d’</w:t>
      </w:r>
      <w:proofErr w:type="spellStart"/>
      <w:r w:rsidR="00852BC2" w:rsidRPr="00E6066F">
        <w:rPr>
          <w:rFonts w:asciiTheme="majorHAnsi" w:eastAsia="Arial" w:hAnsiTheme="majorHAnsi" w:cs="Arial"/>
          <w:lang w:val="fr-BE"/>
        </w:rPr>
        <w:t>inﬂuer</w:t>
      </w:r>
      <w:proofErr w:type="spellEnd"/>
      <w:r w:rsidR="00852BC2" w:rsidRPr="00E6066F">
        <w:rPr>
          <w:rFonts w:asciiTheme="majorHAnsi" w:eastAsia="Arial" w:hAnsiTheme="majorHAnsi" w:cs="Arial"/>
          <w:lang w:val="fr-BE"/>
        </w:rPr>
        <w:t xml:space="preserve"> indûment sur le processus décisionnel du pouvoir adjudicateur ou d’obtenir des informations</w:t>
      </w:r>
      <w:r w:rsidR="00B9174C" w:rsidRPr="00E6066F">
        <w:rPr>
          <w:rFonts w:asciiTheme="majorHAnsi" w:eastAsia="Arial" w:hAnsiTheme="majorHAnsi" w:cs="Arial"/>
          <w:lang w:val="fr-BE"/>
        </w:rPr>
        <w:t xml:space="preserve"> </w:t>
      </w:r>
      <w:proofErr w:type="spellStart"/>
      <w:r w:rsidR="00852BC2" w:rsidRPr="00E6066F">
        <w:rPr>
          <w:rFonts w:asciiTheme="majorHAnsi" w:eastAsia="Arial" w:hAnsiTheme="majorHAnsi" w:cs="Arial"/>
          <w:lang w:val="fr-BE"/>
        </w:rPr>
        <w:t>conﬁdentielles</w:t>
      </w:r>
      <w:proofErr w:type="spellEnd"/>
      <w:r w:rsidR="00B9174C" w:rsidRPr="00E6066F">
        <w:rPr>
          <w:rFonts w:asciiTheme="majorHAnsi" w:eastAsia="Arial" w:hAnsiTheme="majorHAnsi" w:cs="Arial"/>
          <w:lang w:val="fr-BE"/>
        </w:rPr>
        <w:t xml:space="preserve"> </w:t>
      </w:r>
      <w:r w:rsidR="00852BC2" w:rsidRPr="00E6066F">
        <w:rPr>
          <w:rFonts w:asciiTheme="majorHAnsi" w:eastAsia="Arial" w:hAnsiTheme="majorHAnsi" w:cs="Arial"/>
          <w:lang w:val="fr-BE"/>
        </w:rPr>
        <w:t xml:space="preserve">susceptibles de lui donner un avantage indu lors de la procédure de passation, ou a fourni par négligence des informations trompeuses susceptibles d’avoir une </w:t>
      </w:r>
      <w:proofErr w:type="spellStart"/>
      <w:r w:rsidR="00852BC2" w:rsidRPr="00E6066F">
        <w:rPr>
          <w:rFonts w:asciiTheme="majorHAnsi" w:eastAsia="Arial" w:hAnsiTheme="majorHAnsi" w:cs="Arial"/>
          <w:lang w:val="fr-BE"/>
        </w:rPr>
        <w:t>inﬂuence</w:t>
      </w:r>
      <w:proofErr w:type="spellEnd"/>
      <w:r w:rsidR="00852BC2" w:rsidRPr="00E6066F">
        <w:rPr>
          <w:rFonts w:asciiTheme="majorHAnsi" w:eastAsia="Arial" w:hAnsiTheme="majorHAnsi" w:cs="Arial"/>
          <w:lang w:val="fr-BE"/>
        </w:rPr>
        <w:t xml:space="preserve"> déterminante sur les décisions d’exclusion, de sélection ou d’attribution</w:t>
      </w:r>
    </w:p>
    <w:p w14:paraId="6E1B4B48" w14:textId="3B603E21" w:rsidR="00852BC2" w:rsidRPr="00E6066F" w:rsidRDefault="00852BC2" w:rsidP="00852BC2">
      <w:pPr>
        <w:pStyle w:val="Corpsdetexte"/>
        <w:spacing w:line="276" w:lineRule="auto"/>
        <w:rPr>
          <w:rFonts w:asciiTheme="majorHAnsi" w:hAnsiTheme="majorHAnsi"/>
          <w:b/>
          <w:bCs/>
          <w:w w:val="105"/>
          <w:lang w:val="fr-BE"/>
        </w:rPr>
      </w:pPr>
      <w:bookmarkStart w:id="70" w:name="_Toc483564857"/>
      <w:bookmarkStart w:id="71" w:name="_Toc485664305"/>
      <w:bookmarkStart w:id="72" w:name="_Toc487539450"/>
    </w:p>
    <w:p w14:paraId="763C40F7" w14:textId="6F4CE09A" w:rsidR="00854FFF" w:rsidRPr="00E6066F" w:rsidRDefault="00854FFF"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DUME, partie III, section D :</w:t>
      </w:r>
      <w:r w:rsidR="000C3C06" w:rsidRPr="00E6066F">
        <w:rPr>
          <w:rFonts w:asciiTheme="majorHAnsi" w:hAnsiTheme="majorHAnsi"/>
          <w:b/>
          <w:bCs/>
          <w:w w:val="105"/>
          <w:lang w:val="fr-BE"/>
        </w:rPr>
        <w:t xml:space="preserve"> motifs d’exclusion purement nationaux</w:t>
      </w:r>
    </w:p>
    <w:p w14:paraId="3909E3E3" w14:textId="463B218F" w:rsidR="00854FFF" w:rsidRPr="00E6066F" w:rsidRDefault="00C723AC" w:rsidP="00854FFF">
      <w:pPr>
        <w:pStyle w:val="Corpsdetexte"/>
        <w:spacing w:line="276" w:lineRule="auto"/>
        <w:rPr>
          <w:rFonts w:asciiTheme="majorHAnsi" w:hAnsiTheme="majorHAnsi"/>
          <w:w w:val="105"/>
          <w:lang w:val="fr-BE"/>
        </w:rPr>
      </w:pPr>
      <w:r w:rsidRPr="00E6066F">
        <w:rPr>
          <w:rFonts w:asciiTheme="majorHAnsi" w:hAnsiTheme="majorHAnsi"/>
          <w:w w:val="105"/>
          <w:lang w:val="fr-BE"/>
        </w:rPr>
        <w:t>Le pouvoir adjudicateur attire l’attention des candidats sur le fait que la section D du DUME intitulée «</w:t>
      </w:r>
      <w:r w:rsidRPr="00E6066F">
        <w:rPr>
          <w:rFonts w:asciiTheme="majorHAnsi" w:hAnsiTheme="majorHAnsi"/>
          <w:i/>
          <w:iCs/>
          <w:w w:val="105"/>
          <w:lang w:val="fr-BE"/>
        </w:rPr>
        <w:t> Motifs d’exclusion purement nationaux </w:t>
      </w:r>
      <w:r w:rsidRPr="00E6066F">
        <w:rPr>
          <w:rFonts w:asciiTheme="majorHAnsi" w:hAnsiTheme="majorHAnsi"/>
          <w:w w:val="105"/>
          <w:lang w:val="fr-BE"/>
        </w:rPr>
        <w:t>» doit être remplie</w:t>
      </w:r>
      <w:r w:rsidR="00C66C4B" w:rsidRPr="00E6066F">
        <w:rPr>
          <w:rFonts w:asciiTheme="majorHAnsi" w:hAnsiTheme="majorHAnsi"/>
          <w:w w:val="105"/>
          <w:lang w:val="fr-BE"/>
        </w:rPr>
        <w:t>. E</w:t>
      </w:r>
      <w:r w:rsidRPr="00E6066F">
        <w:rPr>
          <w:rFonts w:asciiTheme="majorHAnsi" w:hAnsiTheme="majorHAnsi"/>
          <w:w w:val="105"/>
          <w:lang w:val="fr-BE"/>
        </w:rPr>
        <w:t xml:space="preserve">st en effet visé le motif d’exclusion obligatoire lié à la condamnation prononcée par une décision judiciaire ayant force de chose jugée pour l’infraction relative à l’occupation de ressortissants de pays tiers en séjour illégal au sens de l’article 35/7 de la loi du 12 avril 1965 concernant la protection de la rémunération de travailleurs ou au sens de la loi du 30 avril 1999 relative à l’occupation des travailleurs étrangers. </w:t>
      </w:r>
    </w:p>
    <w:p w14:paraId="28BB6B23" w14:textId="77777777" w:rsidR="00854FFF" w:rsidRPr="00E6066F" w:rsidRDefault="00854FFF" w:rsidP="00852BC2">
      <w:pPr>
        <w:pStyle w:val="Corpsdetexte"/>
        <w:spacing w:line="276" w:lineRule="auto"/>
        <w:rPr>
          <w:rFonts w:asciiTheme="majorHAnsi" w:hAnsiTheme="majorHAnsi"/>
          <w:b/>
          <w:bCs/>
          <w:w w:val="105"/>
          <w:lang w:val="fr-BE"/>
        </w:rPr>
      </w:pPr>
    </w:p>
    <w:p w14:paraId="28240D8E" w14:textId="693A362E" w:rsidR="00852BC2" w:rsidRPr="00E6066F" w:rsidRDefault="00265A36" w:rsidP="00852BC2">
      <w:pPr>
        <w:pStyle w:val="Corpsdetexte"/>
        <w:spacing w:line="276" w:lineRule="auto"/>
        <w:rPr>
          <w:rFonts w:asciiTheme="majorHAnsi" w:hAnsiTheme="majorHAnsi"/>
          <w:b/>
          <w:bCs/>
          <w:w w:val="105"/>
          <w:u w:val="single"/>
          <w:lang w:val="fr-BE"/>
        </w:rPr>
      </w:pPr>
      <w:r w:rsidRPr="00E6066F">
        <w:rPr>
          <w:rFonts w:asciiTheme="majorHAnsi" w:hAnsiTheme="majorHAnsi"/>
          <w:b/>
          <w:bCs/>
          <w:w w:val="105"/>
          <w:u w:val="single"/>
          <w:lang w:val="fr-BE"/>
        </w:rPr>
        <w:t xml:space="preserve">(4) </w:t>
      </w:r>
      <w:r w:rsidR="00852BC2" w:rsidRPr="00E6066F">
        <w:rPr>
          <w:rFonts w:asciiTheme="majorHAnsi" w:hAnsiTheme="majorHAnsi"/>
          <w:b/>
          <w:bCs/>
          <w:w w:val="105"/>
          <w:u w:val="single"/>
          <w:lang w:val="fr-BE"/>
        </w:rPr>
        <w:t xml:space="preserve">DUME, </w:t>
      </w:r>
      <w:r w:rsidR="000C3C06" w:rsidRPr="00E6066F">
        <w:rPr>
          <w:rFonts w:asciiTheme="majorHAnsi" w:hAnsiTheme="majorHAnsi"/>
          <w:b/>
          <w:bCs/>
          <w:w w:val="105"/>
          <w:u w:val="single"/>
          <w:lang w:val="fr-BE"/>
        </w:rPr>
        <w:t xml:space="preserve">partie </w:t>
      </w:r>
      <w:r w:rsidR="00852BC2" w:rsidRPr="00E6066F">
        <w:rPr>
          <w:rFonts w:asciiTheme="majorHAnsi" w:hAnsiTheme="majorHAnsi"/>
          <w:b/>
          <w:bCs/>
          <w:w w:val="105"/>
          <w:u w:val="single"/>
          <w:lang w:val="fr-BE"/>
        </w:rPr>
        <w:t xml:space="preserve">IV : Critères de sélection </w:t>
      </w:r>
    </w:p>
    <w:p w14:paraId="5C16DBDB" w14:textId="4D3AB5CF" w:rsidR="00852BC2" w:rsidRPr="00E6066F" w:rsidRDefault="00E7220A"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Pour ce qui concerne la partie IV du DUME relative aux critères de sélection, les </w:t>
      </w:r>
      <w:r w:rsidR="005459AB" w:rsidRPr="00E6066F">
        <w:rPr>
          <w:rFonts w:asciiTheme="majorHAnsi" w:hAnsiTheme="majorHAnsi" w:cstheme="minorHAnsi"/>
          <w:w w:val="105"/>
          <w:lang w:val="fr-BE"/>
        </w:rPr>
        <w:t>candidats</w:t>
      </w:r>
      <w:r w:rsidRPr="00E6066F">
        <w:rPr>
          <w:rFonts w:asciiTheme="majorHAnsi" w:hAnsiTheme="majorHAnsi" w:cstheme="minorHAnsi"/>
          <w:w w:val="105"/>
          <w:lang w:val="fr-BE"/>
        </w:rPr>
        <w:t xml:space="preserve"> devront compléter, conformément à la demande DUME publiée par le pouvoir adjudicateur, les points qui sont détaillés ci-dessous. En d’autres termes, les </w:t>
      </w:r>
      <w:r w:rsidR="005459AB" w:rsidRPr="00E6066F">
        <w:rPr>
          <w:rFonts w:asciiTheme="majorHAnsi" w:hAnsiTheme="majorHAnsi" w:cstheme="minorHAnsi"/>
          <w:w w:val="105"/>
          <w:lang w:val="fr-BE"/>
        </w:rPr>
        <w:t>candidats</w:t>
      </w:r>
      <w:r w:rsidRPr="00E6066F">
        <w:rPr>
          <w:rFonts w:asciiTheme="majorHAnsi" w:hAnsiTheme="majorHAnsi" w:cstheme="minorHAnsi"/>
          <w:w w:val="105"/>
          <w:lang w:val="fr-BE"/>
        </w:rPr>
        <w:t xml:space="preserve"> ne pourront pas se contenter de répondre à la seule question de savoir s’ils répondent aux critères de sélection requis (section ɑ : « </w:t>
      </w:r>
      <w:r w:rsidRPr="00E6066F">
        <w:rPr>
          <w:rFonts w:asciiTheme="majorHAnsi" w:hAnsiTheme="majorHAnsi" w:cstheme="minorHAnsi"/>
          <w:i/>
          <w:iCs/>
          <w:w w:val="105"/>
          <w:lang w:val="fr-BE"/>
        </w:rPr>
        <w:t>Indication globale pour tous les critères de sélection</w:t>
      </w:r>
      <w:r w:rsidRPr="00E6066F">
        <w:rPr>
          <w:rFonts w:asciiTheme="majorHAnsi" w:hAnsiTheme="majorHAnsi" w:cstheme="minorHAnsi"/>
          <w:w w:val="105"/>
          <w:lang w:val="fr-BE"/>
        </w:rPr>
        <w:t xml:space="preserve"> »).</w:t>
      </w:r>
    </w:p>
    <w:p w14:paraId="18BF1555" w14:textId="75A21360" w:rsidR="0016221F" w:rsidRPr="00E6066F" w:rsidRDefault="0016221F" w:rsidP="00852BC2">
      <w:pPr>
        <w:pStyle w:val="Corpsdetexte"/>
        <w:spacing w:line="276" w:lineRule="auto"/>
        <w:rPr>
          <w:rFonts w:asciiTheme="majorHAnsi" w:hAnsiTheme="majorHAnsi" w:cstheme="minorHAnsi"/>
          <w:w w:val="105"/>
          <w:lang w:val="fr-BE"/>
        </w:rPr>
      </w:pPr>
    </w:p>
    <w:p w14:paraId="65CE3E3D" w14:textId="77777777" w:rsidR="0016221F" w:rsidRPr="00E6066F" w:rsidRDefault="0016221F" w:rsidP="00852BC2">
      <w:pPr>
        <w:pStyle w:val="Corpsdetexte"/>
        <w:spacing w:line="276" w:lineRule="auto"/>
        <w:rPr>
          <w:rFonts w:asciiTheme="majorHAnsi" w:hAnsiTheme="majorHAnsi" w:cstheme="minorHAnsi"/>
          <w:b/>
          <w:bCs/>
          <w:w w:val="105"/>
          <w:lang w:val="fr-BE"/>
        </w:rPr>
      </w:pPr>
      <w:commentRangeStart w:id="73"/>
      <w:r w:rsidRPr="00E6066F">
        <w:rPr>
          <w:rFonts w:asciiTheme="majorHAnsi" w:hAnsiTheme="majorHAnsi" w:cstheme="minorHAnsi"/>
          <w:b/>
          <w:bCs/>
          <w:w w:val="105"/>
          <w:lang w:val="fr-BE"/>
        </w:rPr>
        <w:t xml:space="preserve">DUME, partie IV, section A : aptitude </w:t>
      </w:r>
      <w:commentRangeEnd w:id="73"/>
      <w:r w:rsidR="009E4D9D" w:rsidRPr="00E6066F">
        <w:rPr>
          <w:rStyle w:val="Marquedecommentaire"/>
          <w:sz w:val="19"/>
          <w:szCs w:val="19"/>
        </w:rPr>
        <w:commentReference w:id="73"/>
      </w:r>
    </w:p>
    <w:p w14:paraId="611806C2" w14:textId="0ED3BF5A" w:rsidR="0016221F" w:rsidRPr="00E6066F" w:rsidRDefault="0016221F">
      <w:pPr>
        <w:pStyle w:val="Corpsdetexte"/>
        <w:spacing w:line="276" w:lineRule="auto"/>
        <w:rPr>
          <w:rFonts w:asciiTheme="majorHAnsi" w:hAnsiTheme="majorHAnsi" w:cstheme="minorHAnsi"/>
          <w:b/>
          <w:bCs/>
          <w:color w:val="0000FF"/>
          <w:w w:val="105"/>
          <w:lang w:val="fr-BE"/>
        </w:rPr>
      </w:pPr>
      <w:r w:rsidRPr="00E6066F">
        <w:rPr>
          <w:rFonts w:asciiTheme="majorHAnsi" w:hAnsiTheme="majorHAnsi" w:cstheme="minorHAnsi"/>
          <w:b/>
          <w:bCs/>
          <w:w w:val="105"/>
          <w:lang w:val="fr-BE"/>
        </w:rPr>
        <w:t>* Case «</w:t>
      </w:r>
      <w:r w:rsidR="00CD45D6" w:rsidRPr="00E6066F">
        <w:rPr>
          <w:rFonts w:asciiTheme="majorHAnsi" w:hAnsiTheme="majorHAnsi" w:cstheme="minorHAnsi"/>
          <w:b/>
          <w:bCs/>
          <w:i/>
          <w:iCs/>
          <w:w w:val="105"/>
          <w:lang w:val="fr-BE"/>
        </w:rPr>
        <w:t xml:space="preserve"> Inscription sur un registre professionnel pertinent</w:t>
      </w:r>
      <w:r w:rsidR="00CD45D6" w:rsidRPr="00E6066F">
        <w:rPr>
          <w:rFonts w:asciiTheme="majorHAnsi" w:hAnsiTheme="majorHAnsi" w:cstheme="minorHAnsi"/>
          <w:b/>
          <w:bCs/>
          <w:w w:val="105"/>
          <w:lang w:val="fr-BE"/>
        </w:rPr>
        <w:t xml:space="preserve"> </w:t>
      </w:r>
      <w:r w:rsidRPr="00E6066F">
        <w:rPr>
          <w:rFonts w:asciiTheme="majorHAnsi" w:hAnsiTheme="majorHAnsi" w:cstheme="minorHAnsi"/>
          <w:b/>
          <w:bCs/>
          <w:w w:val="105"/>
          <w:lang w:val="fr-BE"/>
        </w:rPr>
        <w:t>»</w:t>
      </w:r>
      <w:r w:rsidR="00FB3243" w:rsidRPr="00E6066F">
        <w:rPr>
          <w:rFonts w:asciiTheme="majorHAnsi" w:hAnsiTheme="majorHAnsi" w:cstheme="minorHAnsi"/>
          <w:b/>
          <w:bCs/>
          <w:w w:val="105"/>
          <w:lang w:val="fr-BE"/>
        </w:rPr>
        <w:t> : attestation d’inscription à l’</w:t>
      </w:r>
      <w:r w:rsidR="00CD45D6" w:rsidRPr="00E6066F">
        <w:rPr>
          <w:rFonts w:asciiTheme="majorHAnsi" w:hAnsiTheme="majorHAnsi" w:cstheme="minorHAnsi"/>
          <w:b/>
          <w:bCs/>
          <w:w w:val="105"/>
          <w:lang w:val="fr-BE"/>
        </w:rPr>
        <w:t>O</w:t>
      </w:r>
      <w:r w:rsidR="00FB3243" w:rsidRPr="00E6066F">
        <w:rPr>
          <w:rFonts w:asciiTheme="majorHAnsi" w:hAnsiTheme="majorHAnsi" w:cstheme="minorHAnsi"/>
          <w:b/>
          <w:bCs/>
          <w:w w:val="105"/>
          <w:lang w:val="fr-BE"/>
        </w:rPr>
        <w:t xml:space="preserve">rdre des </w:t>
      </w:r>
      <w:r w:rsidR="00CD45D6" w:rsidRPr="00E6066F">
        <w:rPr>
          <w:rFonts w:asciiTheme="majorHAnsi" w:hAnsiTheme="majorHAnsi" w:cstheme="minorHAnsi"/>
          <w:b/>
          <w:bCs/>
          <w:w w:val="105"/>
          <w:lang w:val="fr-BE"/>
        </w:rPr>
        <w:t>A</w:t>
      </w:r>
      <w:r w:rsidR="00FB3243" w:rsidRPr="00E6066F">
        <w:rPr>
          <w:rFonts w:asciiTheme="majorHAnsi" w:hAnsiTheme="majorHAnsi" w:cstheme="minorHAnsi"/>
          <w:b/>
          <w:bCs/>
          <w:w w:val="105"/>
          <w:lang w:val="fr-BE"/>
        </w:rPr>
        <w:t>rchitectes</w:t>
      </w:r>
      <w:r w:rsidR="00277AA8" w:rsidRPr="00E6066F">
        <w:rPr>
          <w:rFonts w:asciiTheme="majorHAnsi" w:hAnsiTheme="majorHAnsi" w:cstheme="minorHAnsi"/>
          <w:b/>
          <w:bCs/>
          <w:w w:val="105"/>
          <w:lang w:val="fr-BE"/>
        </w:rPr>
        <w:t xml:space="preserve"> </w:t>
      </w:r>
      <w:r w:rsidR="00277AA8" w:rsidRPr="00E6066F">
        <w:rPr>
          <w:rFonts w:ascii="Calibri Light" w:eastAsia="Arial" w:hAnsi="Calibri Light" w:cs="Arial"/>
          <w:i/>
          <w:color w:val="0000FF"/>
          <w:lang w:val="fr-BE"/>
        </w:rPr>
        <w:t>(si la demande de permis l’exige)</w:t>
      </w:r>
    </w:p>
    <w:p w14:paraId="058C070D" w14:textId="77777777" w:rsidR="00E96942" w:rsidRPr="00E6066F" w:rsidRDefault="00E96942" w:rsidP="00375CC6">
      <w:pPr>
        <w:pStyle w:val="Corpsdetexte"/>
        <w:jc w:val="both"/>
        <w:rPr>
          <w:rFonts w:asciiTheme="majorHAnsi" w:hAnsiTheme="majorHAnsi" w:cstheme="minorHAnsi"/>
          <w:color w:val="0000FF"/>
          <w:w w:val="105"/>
          <w:lang w:val="fr-BE"/>
        </w:rPr>
      </w:pPr>
    </w:p>
    <w:p w14:paraId="144E18EF" w14:textId="535C39A4" w:rsidR="00E96942" w:rsidRPr="00E6066F" w:rsidRDefault="00E96942" w:rsidP="00375CC6">
      <w:pPr>
        <w:pStyle w:val="Corpsdetexte"/>
        <w:jc w:val="both"/>
        <w:rPr>
          <w:rFonts w:asciiTheme="majorHAnsi" w:hAnsiTheme="majorHAnsi" w:cstheme="majorHAnsi"/>
          <w:lang w:val="fr-BE"/>
        </w:rPr>
      </w:pPr>
      <w:r w:rsidRPr="00E6066F">
        <w:rPr>
          <w:rFonts w:asciiTheme="majorHAnsi" w:hAnsiTheme="majorHAnsi" w:cstheme="majorHAnsi"/>
          <w:lang w:val="fr-BE"/>
        </w:rPr>
        <w:t>La présence d’un architecte au sein de l’équipe est requise car toutes demandes de permis d’urbanisme, également pour des projets d’espace publics, sont soumises à l’intervention obligatoire d’un architecte. </w:t>
      </w:r>
    </w:p>
    <w:p w14:paraId="7EFF0CC5" w14:textId="7DE6A4D2" w:rsidR="0016221F" w:rsidRPr="00E6066F" w:rsidRDefault="0016221F" w:rsidP="00375CC6">
      <w:pPr>
        <w:pStyle w:val="Corpsdetexte"/>
        <w:jc w:val="both"/>
        <w:rPr>
          <w:rFonts w:asciiTheme="majorHAnsi" w:hAnsiTheme="majorHAnsi" w:cstheme="minorHAnsi"/>
          <w:w w:val="105"/>
          <w:lang w:val="fr-BE"/>
        </w:rPr>
      </w:pPr>
      <w:r w:rsidRPr="00E6066F">
        <w:rPr>
          <w:rFonts w:asciiTheme="majorHAnsi" w:hAnsiTheme="majorHAnsi" w:cstheme="minorHAnsi"/>
          <w:w w:val="105"/>
          <w:lang w:val="fr-BE"/>
        </w:rPr>
        <w:t xml:space="preserve">Le candidat joindra à sa </w:t>
      </w:r>
      <w:r w:rsidR="0058686C" w:rsidRPr="00E6066F">
        <w:rPr>
          <w:rFonts w:asciiTheme="majorHAnsi" w:hAnsiTheme="majorHAnsi" w:cstheme="minorHAnsi"/>
          <w:w w:val="105"/>
          <w:lang w:val="fr-BE"/>
        </w:rPr>
        <w:t>candidature</w:t>
      </w:r>
      <w:r w:rsidRPr="00E6066F">
        <w:rPr>
          <w:rFonts w:asciiTheme="majorHAnsi" w:hAnsiTheme="majorHAnsi" w:cstheme="minorHAnsi"/>
          <w:w w:val="105"/>
          <w:lang w:val="fr-BE"/>
        </w:rPr>
        <w:t xml:space="preserve"> une attestation d’inscription à l’</w:t>
      </w:r>
      <w:r w:rsidR="00CD45D6" w:rsidRPr="00E6066F">
        <w:rPr>
          <w:rFonts w:asciiTheme="majorHAnsi" w:hAnsiTheme="majorHAnsi" w:cstheme="minorHAnsi"/>
          <w:w w:val="105"/>
          <w:lang w:val="fr-BE"/>
        </w:rPr>
        <w:t>O</w:t>
      </w:r>
      <w:r w:rsidRPr="00E6066F">
        <w:rPr>
          <w:rFonts w:asciiTheme="majorHAnsi" w:hAnsiTheme="majorHAnsi" w:cstheme="minorHAnsi"/>
          <w:w w:val="105"/>
          <w:lang w:val="fr-BE"/>
        </w:rPr>
        <w:t xml:space="preserve">rdre des </w:t>
      </w:r>
      <w:r w:rsidR="00CD45D6" w:rsidRPr="00E6066F">
        <w:rPr>
          <w:rFonts w:asciiTheme="majorHAnsi" w:hAnsiTheme="majorHAnsi" w:cstheme="minorHAnsi"/>
          <w:w w:val="105"/>
          <w:lang w:val="fr-BE"/>
        </w:rPr>
        <w:t>A</w:t>
      </w:r>
      <w:r w:rsidRPr="00E6066F">
        <w:rPr>
          <w:rFonts w:asciiTheme="majorHAnsi" w:hAnsiTheme="majorHAnsi" w:cstheme="minorHAnsi"/>
          <w:w w:val="105"/>
          <w:lang w:val="fr-BE"/>
        </w:rPr>
        <w:t>rchitectes de la personne qui sera chargée de la mission et de son représentant éventuel</w:t>
      </w:r>
      <w:r w:rsidR="00EE1E00" w:rsidRPr="00E6066F">
        <w:rPr>
          <w:rFonts w:asciiTheme="majorHAnsi" w:hAnsiTheme="majorHAnsi" w:cstheme="minorHAnsi"/>
          <w:w w:val="105"/>
          <w:lang w:val="fr-BE"/>
        </w:rPr>
        <w:t xml:space="preserve"> (où sera renseigné le numéro d’inscription au tableau de l’Ordre des Architectes de la province d’où il émane</w:t>
      </w:r>
      <w:r w:rsidR="00E84FFD" w:rsidRPr="00E6066F">
        <w:rPr>
          <w:rFonts w:asciiTheme="majorHAnsi" w:hAnsiTheme="majorHAnsi" w:cstheme="minorHAnsi"/>
          <w:w w:val="105"/>
          <w:lang w:val="fr-BE"/>
        </w:rPr>
        <w:t>)</w:t>
      </w:r>
      <w:r w:rsidR="00EE1E00" w:rsidRPr="00E6066F">
        <w:rPr>
          <w:rFonts w:asciiTheme="majorHAnsi" w:hAnsiTheme="majorHAnsi" w:cstheme="minorHAnsi"/>
          <w:w w:val="105"/>
          <w:lang w:val="fr-BE"/>
        </w:rPr>
        <w:t xml:space="preserve"> ou </w:t>
      </w:r>
      <w:r w:rsidR="00E84FFD" w:rsidRPr="00E6066F">
        <w:rPr>
          <w:rFonts w:asciiTheme="majorHAnsi" w:hAnsiTheme="majorHAnsi" w:cstheme="minorHAnsi"/>
          <w:w w:val="105"/>
          <w:lang w:val="fr-BE"/>
        </w:rPr>
        <w:t xml:space="preserve">une </w:t>
      </w:r>
      <w:r w:rsidR="00EE1E00" w:rsidRPr="00E6066F">
        <w:rPr>
          <w:rFonts w:asciiTheme="majorHAnsi" w:hAnsiTheme="majorHAnsi" w:cstheme="minorHAnsi"/>
          <w:w w:val="105"/>
          <w:lang w:val="fr-BE"/>
        </w:rPr>
        <w:t>attestation sur l’honneur</w:t>
      </w:r>
      <w:r w:rsidR="0063004E" w:rsidRPr="00E6066F">
        <w:rPr>
          <w:rFonts w:asciiTheme="majorHAnsi" w:hAnsiTheme="majorHAnsi" w:cstheme="minorHAnsi"/>
          <w:w w:val="105"/>
          <w:lang w:val="fr-BE"/>
        </w:rPr>
        <w:t>,</w:t>
      </w:r>
      <w:r w:rsidR="00EE1E00" w:rsidRPr="00E6066F">
        <w:rPr>
          <w:rFonts w:asciiTheme="majorHAnsi" w:hAnsiTheme="majorHAnsi" w:cstheme="minorHAnsi"/>
          <w:w w:val="105"/>
          <w:lang w:val="fr-BE"/>
        </w:rPr>
        <w:t xml:space="preserve"> pour les ressortissants des Etats membres de l’Union européenne ou un autre Etat partie à l’accord concernant l’E.E.E. exerçant la profession d’architecte à l’étranger, de procéder à une déclaration préalable de prestation auprès du conseil national de l’Ordre des Architectes</w:t>
      </w:r>
      <w:r w:rsidR="00E84FFD" w:rsidRPr="00E6066F">
        <w:rPr>
          <w:rFonts w:asciiTheme="majorHAnsi" w:hAnsiTheme="majorHAnsi" w:cstheme="minorHAnsi"/>
          <w:w w:val="105"/>
          <w:lang w:val="fr-BE"/>
        </w:rPr>
        <w:t xml:space="preserve">. </w:t>
      </w:r>
      <w:r w:rsidRPr="00E6066F">
        <w:rPr>
          <w:rFonts w:asciiTheme="majorHAnsi" w:hAnsiTheme="majorHAnsi" w:cstheme="minorHAnsi"/>
          <w:w w:val="105"/>
          <w:lang w:val="fr-BE"/>
        </w:rPr>
        <w:t xml:space="preserve">Le candidat complètera, à cette fin, la case intitulée « </w:t>
      </w:r>
      <w:r w:rsidR="00C11FC5" w:rsidRPr="00E6066F">
        <w:rPr>
          <w:rFonts w:asciiTheme="majorHAnsi" w:hAnsiTheme="majorHAnsi" w:cstheme="minorHAnsi"/>
          <w:i/>
          <w:iCs/>
          <w:w w:val="105"/>
          <w:lang w:val="fr-BE"/>
        </w:rPr>
        <w:t>Inscription sur un registre professionnel pertinent</w:t>
      </w:r>
      <w:r w:rsidRPr="00E6066F">
        <w:rPr>
          <w:rFonts w:asciiTheme="majorHAnsi" w:hAnsiTheme="majorHAnsi" w:cstheme="minorHAnsi"/>
          <w:w w:val="105"/>
          <w:lang w:val="fr-BE"/>
        </w:rPr>
        <w:t xml:space="preserve"> » de la section A du DUME</w:t>
      </w:r>
      <w:r w:rsidR="00FB3243" w:rsidRPr="00E6066F">
        <w:rPr>
          <w:rFonts w:asciiTheme="majorHAnsi" w:hAnsiTheme="majorHAnsi" w:cstheme="minorHAnsi"/>
          <w:w w:val="105"/>
          <w:lang w:val="fr-BE"/>
        </w:rPr>
        <w:t>.</w:t>
      </w:r>
    </w:p>
    <w:p w14:paraId="40056CD5" w14:textId="77777777" w:rsidR="00E96942" w:rsidRPr="00E6066F" w:rsidRDefault="00E96942" w:rsidP="00852BC2">
      <w:pPr>
        <w:pStyle w:val="Corpsdetexte"/>
        <w:spacing w:line="276" w:lineRule="auto"/>
        <w:rPr>
          <w:rFonts w:asciiTheme="majorHAnsi" w:hAnsiTheme="majorHAnsi"/>
          <w:b/>
          <w:bCs/>
          <w:w w:val="105"/>
          <w:lang w:val="fr-BE"/>
        </w:rPr>
      </w:pPr>
    </w:p>
    <w:p w14:paraId="727ABECF" w14:textId="6DA062FC" w:rsidR="006F6117" w:rsidRPr="00E6066F" w:rsidRDefault="006F6117" w:rsidP="00852BC2">
      <w:pPr>
        <w:pStyle w:val="Corpsdetexte"/>
        <w:spacing w:line="276" w:lineRule="auto"/>
        <w:rPr>
          <w:rFonts w:asciiTheme="majorHAnsi" w:hAnsiTheme="majorHAnsi"/>
          <w:color w:val="0000FF"/>
          <w:lang w:val="fr-BE"/>
        </w:rPr>
      </w:pPr>
      <w:r w:rsidRPr="00E6066F">
        <w:rPr>
          <w:rFonts w:asciiTheme="majorHAnsi" w:hAnsiTheme="majorHAnsi"/>
          <w:caps/>
          <w:color w:val="0000FF"/>
          <w:u w:val="single"/>
          <w:lang w:val="fr-BE"/>
        </w:rPr>
        <w:t xml:space="preserve">DOCUMENT A4 </w:t>
      </w:r>
      <w:r w:rsidRPr="00E6066F">
        <w:rPr>
          <w:rFonts w:asciiTheme="majorHAnsi" w:hAnsiTheme="majorHAnsi"/>
          <w:color w:val="0000FF"/>
          <w:lang w:val="fr-BE"/>
        </w:rPr>
        <w:t>: Attestation d’inscription à l’</w:t>
      </w:r>
      <w:r w:rsidR="00C11FC5" w:rsidRPr="00E6066F">
        <w:rPr>
          <w:rFonts w:asciiTheme="majorHAnsi" w:hAnsiTheme="majorHAnsi"/>
          <w:color w:val="0000FF"/>
          <w:lang w:val="fr-BE"/>
        </w:rPr>
        <w:t>O</w:t>
      </w:r>
      <w:r w:rsidRPr="00E6066F">
        <w:rPr>
          <w:rFonts w:asciiTheme="majorHAnsi" w:hAnsiTheme="majorHAnsi"/>
          <w:color w:val="0000FF"/>
          <w:lang w:val="fr-BE"/>
        </w:rPr>
        <w:t xml:space="preserve">rdre des </w:t>
      </w:r>
      <w:r w:rsidR="00C11FC5" w:rsidRPr="00E6066F">
        <w:rPr>
          <w:rFonts w:asciiTheme="majorHAnsi" w:hAnsiTheme="majorHAnsi"/>
          <w:color w:val="0000FF"/>
          <w:lang w:val="fr-BE"/>
        </w:rPr>
        <w:t>A</w:t>
      </w:r>
      <w:r w:rsidRPr="00E6066F">
        <w:rPr>
          <w:rFonts w:asciiTheme="majorHAnsi" w:hAnsiTheme="majorHAnsi"/>
          <w:color w:val="0000FF"/>
          <w:lang w:val="fr-BE"/>
        </w:rPr>
        <w:t>rchitectes</w:t>
      </w:r>
      <w:r w:rsidR="00C11FC5" w:rsidRPr="00E6066F">
        <w:rPr>
          <w:rFonts w:asciiTheme="majorHAnsi" w:hAnsiTheme="majorHAnsi"/>
          <w:color w:val="0000FF"/>
          <w:lang w:val="fr-BE"/>
        </w:rPr>
        <w:t>.</w:t>
      </w:r>
    </w:p>
    <w:p w14:paraId="4C20DD9D" w14:textId="77777777" w:rsidR="006F6117" w:rsidRPr="00E6066F" w:rsidRDefault="006F6117" w:rsidP="00852BC2">
      <w:pPr>
        <w:pStyle w:val="Corpsdetexte"/>
        <w:spacing w:line="276" w:lineRule="auto"/>
        <w:rPr>
          <w:rFonts w:asciiTheme="majorHAnsi" w:hAnsiTheme="majorHAnsi"/>
          <w:b/>
          <w:bCs/>
          <w:w w:val="105"/>
          <w:lang w:val="fr-BE"/>
        </w:rPr>
      </w:pPr>
    </w:p>
    <w:p w14:paraId="1E261E09" w14:textId="5F354C4A" w:rsidR="00567AA4" w:rsidRPr="00E6066F" w:rsidRDefault="00852BC2"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 xml:space="preserve">DUME, </w:t>
      </w:r>
      <w:r w:rsidR="00567B05" w:rsidRPr="00E6066F">
        <w:rPr>
          <w:rFonts w:asciiTheme="majorHAnsi" w:hAnsiTheme="majorHAnsi"/>
          <w:b/>
          <w:bCs/>
          <w:w w:val="105"/>
          <w:lang w:val="fr-BE"/>
        </w:rPr>
        <w:t xml:space="preserve">partie </w:t>
      </w:r>
      <w:r w:rsidRPr="00E6066F">
        <w:rPr>
          <w:rFonts w:asciiTheme="majorHAnsi" w:hAnsiTheme="majorHAnsi"/>
          <w:b/>
          <w:bCs/>
          <w:w w:val="105"/>
          <w:lang w:val="fr-BE"/>
        </w:rPr>
        <w:t xml:space="preserve">IV, </w:t>
      </w:r>
      <w:r w:rsidR="00567B05" w:rsidRPr="00E6066F">
        <w:rPr>
          <w:rFonts w:asciiTheme="majorHAnsi" w:hAnsiTheme="majorHAnsi"/>
          <w:b/>
          <w:bCs/>
          <w:w w:val="105"/>
          <w:lang w:val="fr-BE"/>
        </w:rPr>
        <w:t xml:space="preserve">section </w:t>
      </w:r>
      <w:r w:rsidRPr="00E6066F">
        <w:rPr>
          <w:rFonts w:asciiTheme="majorHAnsi" w:hAnsiTheme="majorHAnsi"/>
          <w:b/>
          <w:bCs/>
          <w:w w:val="105"/>
          <w:lang w:val="fr-BE"/>
        </w:rPr>
        <w:t>C</w:t>
      </w:r>
      <w:r w:rsidR="00567AA4" w:rsidRPr="00E6066F">
        <w:rPr>
          <w:rFonts w:asciiTheme="majorHAnsi" w:hAnsiTheme="majorHAnsi"/>
          <w:b/>
          <w:bCs/>
          <w:w w:val="105"/>
          <w:lang w:val="fr-BE"/>
        </w:rPr>
        <w:t xml:space="preserve"> : capacité technique et </w:t>
      </w:r>
      <w:r w:rsidR="00977352" w:rsidRPr="00E6066F">
        <w:rPr>
          <w:rFonts w:asciiTheme="majorHAnsi" w:hAnsiTheme="majorHAnsi"/>
          <w:b/>
          <w:bCs/>
          <w:w w:val="105"/>
          <w:lang w:val="fr-BE"/>
        </w:rPr>
        <w:t>professionnelle</w:t>
      </w:r>
    </w:p>
    <w:p w14:paraId="44389803" w14:textId="77777777" w:rsidR="00567AA4" w:rsidRPr="00E6066F" w:rsidRDefault="00567AA4" w:rsidP="00852BC2">
      <w:pPr>
        <w:pStyle w:val="Corpsdetexte"/>
        <w:spacing w:line="276" w:lineRule="auto"/>
        <w:rPr>
          <w:rFonts w:asciiTheme="majorHAnsi" w:hAnsiTheme="majorHAnsi"/>
          <w:b/>
          <w:bCs/>
          <w:w w:val="105"/>
          <w:lang w:val="fr-BE"/>
        </w:rPr>
      </w:pPr>
    </w:p>
    <w:p w14:paraId="73FD3FA4" w14:textId="2DBA4D68" w:rsidR="00852BC2" w:rsidRPr="00E6066F" w:rsidRDefault="008706C6"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 xml:space="preserve">* </w:t>
      </w:r>
      <w:r w:rsidR="00D011D5" w:rsidRPr="00E6066F">
        <w:rPr>
          <w:rFonts w:asciiTheme="majorHAnsi" w:hAnsiTheme="majorHAnsi"/>
          <w:b/>
          <w:bCs/>
          <w:w w:val="105"/>
          <w:lang w:val="fr-BE"/>
        </w:rPr>
        <w:t>Case « </w:t>
      </w:r>
      <w:r w:rsidR="00D011D5" w:rsidRPr="00E6066F">
        <w:rPr>
          <w:rFonts w:asciiTheme="majorHAnsi" w:hAnsiTheme="majorHAnsi"/>
          <w:b/>
          <w:bCs/>
          <w:i/>
          <w:iCs/>
          <w:w w:val="105"/>
          <w:lang w:val="fr-BE"/>
        </w:rPr>
        <w:t>Pour les marchés de services : e</w:t>
      </w:r>
      <w:r w:rsidR="00567AA4" w:rsidRPr="00E6066F">
        <w:rPr>
          <w:rFonts w:asciiTheme="majorHAnsi" w:hAnsiTheme="majorHAnsi"/>
          <w:b/>
          <w:bCs/>
          <w:i/>
          <w:iCs/>
          <w:w w:val="105"/>
          <w:lang w:val="fr-BE"/>
        </w:rPr>
        <w:t>xécution des services du type spécifié</w:t>
      </w:r>
      <w:r w:rsidR="00D011D5" w:rsidRPr="00E6066F">
        <w:rPr>
          <w:rFonts w:asciiTheme="majorHAnsi" w:hAnsiTheme="majorHAnsi"/>
          <w:b/>
          <w:bCs/>
          <w:w w:val="105"/>
          <w:lang w:val="fr-BE"/>
        </w:rPr>
        <w:t> »</w:t>
      </w:r>
      <w:r w:rsidR="00567AA4" w:rsidRPr="00E6066F">
        <w:rPr>
          <w:rFonts w:asciiTheme="majorHAnsi" w:hAnsiTheme="majorHAnsi"/>
          <w:b/>
          <w:bCs/>
          <w:w w:val="105"/>
          <w:lang w:val="fr-BE"/>
        </w:rPr>
        <w:t xml:space="preserve"> : </w:t>
      </w:r>
      <w:r w:rsidR="006357E0" w:rsidRPr="00E6066F">
        <w:rPr>
          <w:rFonts w:asciiTheme="majorHAnsi" w:hAnsiTheme="majorHAnsi"/>
          <w:b/>
          <w:bCs/>
          <w:w w:val="105"/>
          <w:lang w:val="fr-BE"/>
        </w:rPr>
        <w:t xml:space="preserve">la ou les </w:t>
      </w:r>
      <w:r w:rsidR="00567AA4" w:rsidRPr="00E6066F">
        <w:rPr>
          <w:rFonts w:asciiTheme="majorHAnsi" w:hAnsiTheme="majorHAnsi"/>
          <w:b/>
          <w:bCs/>
          <w:w w:val="105"/>
          <w:lang w:val="fr-BE"/>
        </w:rPr>
        <w:t>référence</w:t>
      </w:r>
      <w:r w:rsidR="00D467EB" w:rsidRPr="00E6066F">
        <w:rPr>
          <w:rFonts w:asciiTheme="majorHAnsi" w:hAnsiTheme="majorHAnsi"/>
          <w:b/>
          <w:bCs/>
          <w:w w:val="105"/>
          <w:lang w:val="fr-BE"/>
        </w:rPr>
        <w:t>(</w:t>
      </w:r>
      <w:r w:rsidR="00567AA4" w:rsidRPr="00E6066F">
        <w:rPr>
          <w:rFonts w:asciiTheme="majorHAnsi" w:hAnsiTheme="majorHAnsi"/>
          <w:b/>
          <w:bCs/>
          <w:w w:val="105"/>
          <w:lang w:val="fr-BE"/>
        </w:rPr>
        <w:t>s</w:t>
      </w:r>
      <w:r w:rsidR="00D467EB" w:rsidRPr="00E6066F">
        <w:rPr>
          <w:rFonts w:asciiTheme="majorHAnsi" w:hAnsiTheme="majorHAnsi"/>
          <w:b/>
          <w:bCs/>
          <w:w w:val="105"/>
          <w:lang w:val="fr-BE"/>
        </w:rPr>
        <w:t>)</w:t>
      </w:r>
    </w:p>
    <w:p w14:paraId="557F63AC" w14:textId="733F150E" w:rsidR="00852BC2" w:rsidRPr="00E6066F" w:rsidRDefault="00482ADF" w:rsidP="009B20EE">
      <w:pPr>
        <w:jc w:val="both"/>
        <w:rPr>
          <w:rFonts w:asciiTheme="majorHAnsi" w:hAnsiTheme="majorHAnsi"/>
          <w:w w:val="105"/>
          <w:sz w:val="19"/>
          <w:szCs w:val="19"/>
          <w:lang w:val="fr-BE"/>
        </w:rPr>
      </w:pPr>
      <w:r w:rsidRPr="00E6066F">
        <w:rPr>
          <w:rFonts w:asciiTheme="majorHAnsi" w:hAnsiTheme="majorHAnsi" w:cstheme="minorHAnsi"/>
          <w:w w:val="105"/>
          <w:sz w:val="19"/>
          <w:szCs w:val="19"/>
          <w:lang w:val="fr-BE"/>
        </w:rPr>
        <w:t>Le candidat complètera</w:t>
      </w:r>
      <w:r w:rsidR="00D157AB" w:rsidRPr="00E6066F">
        <w:rPr>
          <w:rFonts w:asciiTheme="majorHAnsi" w:hAnsiTheme="majorHAnsi" w:cstheme="minorHAnsi"/>
          <w:w w:val="105"/>
          <w:sz w:val="19"/>
          <w:szCs w:val="19"/>
          <w:lang w:val="fr-BE"/>
        </w:rPr>
        <w:t xml:space="preserve"> </w:t>
      </w:r>
      <w:r w:rsidR="00BA736D" w:rsidRPr="00E6066F">
        <w:rPr>
          <w:rFonts w:asciiTheme="majorHAnsi" w:hAnsiTheme="majorHAnsi" w:cstheme="minorHAnsi"/>
          <w:color w:val="0000FF"/>
          <w:w w:val="105"/>
          <w:sz w:val="19"/>
          <w:szCs w:val="19"/>
          <w:lang w:val="fr-BE"/>
        </w:rPr>
        <w:t xml:space="preserve">minimum 1 et </w:t>
      </w:r>
      <w:r w:rsidR="005E28EB" w:rsidRPr="00E6066F">
        <w:rPr>
          <w:rFonts w:asciiTheme="majorHAnsi" w:hAnsiTheme="majorHAnsi" w:cstheme="minorHAnsi"/>
          <w:color w:val="0000FF"/>
          <w:w w:val="105"/>
          <w:sz w:val="19"/>
          <w:szCs w:val="19"/>
          <w:lang w:val="fr-BE"/>
        </w:rPr>
        <w:t xml:space="preserve">maximum </w:t>
      </w:r>
      <w:commentRangeStart w:id="74"/>
      <w:r w:rsidR="005E28EB" w:rsidRPr="00E6066F">
        <w:rPr>
          <w:rFonts w:asciiTheme="majorHAnsi" w:hAnsiTheme="majorHAnsi" w:cstheme="minorHAnsi"/>
          <w:color w:val="0000FF"/>
          <w:w w:val="105"/>
          <w:sz w:val="19"/>
          <w:szCs w:val="19"/>
          <w:lang w:val="fr-BE"/>
        </w:rPr>
        <w:t>3</w:t>
      </w:r>
      <w:commentRangeEnd w:id="74"/>
      <w:r w:rsidR="009E4D9D" w:rsidRPr="00E6066F">
        <w:rPr>
          <w:rStyle w:val="Marquedecommentaire"/>
          <w:sz w:val="19"/>
          <w:szCs w:val="19"/>
        </w:rPr>
        <w:commentReference w:id="74"/>
      </w:r>
      <w:r w:rsidR="005E28EB" w:rsidRPr="00E6066F">
        <w:rPr>
          <w:rFonts w:asciiTheme="majorHAnsi" w:hAnsiTheme="majorHAnsi" w:cstheme="minorHAnsi"/>
          <w:i/>
          <w:color w:val="0000FF"/>
          <w:w w:val="105"/>
          <w:sz w:val="19"/>
          <w:szCs w:val="19"/>
          <w:lang w:val="fr-BE"/>
        </w:rPr>
        <w:t xml:space="preserve"> </w:t>
      </w:r>
      <w:r w:rsidR="00852BC2" w:rsidRPr="00E6066F">
        <w:rPr>
          <w:rFonts w:asciiTheme="majorHAnsi" w:hAnsiTheme="majorHAnsi" w:cstheme="minorHAnsi"/>
          <w:color w:val="0000FF"/>
          <w:w w:val="105"/>
          <w:sz w:val="19"/>
          <w:szCs w:val="19"/>
          <w:lang w:val="fr-BE"/>
        </w:rPr>
        <w:t>références</w:t>
      </w:r>
      <w:r w:rsidR="00852BC2" w:rsidRPr="00E6066F">
        <w:rPr>
          <w:rFonts w:asciiTheme="majorHAnsi" w:hAnsiTheme="majorHAnsi" w:cstheme="minorHAnsi"/>
          <w:w w:val="105"/>
          <w:sz w:val="19"/>
          <w:szCs w:val="19"/>
          <w:lang w:val="fr-BE"/>
        </w:rPr>
        <w:t xml:space="preserve"> qu’il estime pertinent</w:t>
      </w:r>
      <w:r w:rsidR="00CC6DEF" w:rsidRPr="00E6066F">
        <w:rPr>
          <w:rFonts w:asciiTheme="majorHAnsi" w:hAnsiTheme="majorHAnsi" w:cstheme="minorHAnsi"/>
          <w:w w:val="105"/>
          <w:sz w:val="19"/>
          <w:szCs w:val="19"/>
          <w:lang w:val="fr-BE"/>
        </w:rPr>
        <w:t>e</w:t>
      </w:r>
      <w:r w:rsidR="005E28EB" w:rsidRPr="00E6066F">
        <w:rPr>
          <w:rFonts w:asciiTheme="majorHAnsi" w:hAnsiTheme="majorHAnsi" w:cstheme="minorHAnsi"/>
          <w:w w:val="105"/>
          <w:sz w:val="19"/>
          <w:szCs w:val="19"/>
          <w:lang w:val="fr-BE"/>
        </w:rPr>
        <w:t>(</w:t>
      </w:r>
      <w:r w:rsidR="00CC6DEF" w:rsidRPr="00E6066F">
        <w:rPr>
          <w:rFonts w:asciiTheme="majorHAnsi" w:hAnsiTheme="majorHAnsi" w:cstheme="minorHAnsi"/>
          <w:w w:val="105"/>
          <w:sz w:val="19"/>
          <w:szCs w:val="19"/>
          <w:lang w:val="fr-BE"/>
        </w:rPr>
        <w:t>s</w:t>
      </w:r>
      <w:r w:rsidR="005E28EB" w:rsidRPr="00E6066F">
        <w:rPr>
          <w:rFonts w:asciiTheme="majorHAnsi" w:hAnsiTheme="majorHAnsi" w:cstheme="minorHAnsi"/>
          <w:w w:val="105"/>
          <w:sz w:val="19"/>
          <w:szCs w:val="19"/>
          <w:lang w:val="fr-BE"/>
        </w:rPr>
        <w:t>)</w:t>
      </w:r>
      <w:r w:rsidR="00852BC2" w:rsidRPr="00E6066F">
        <w:rPr>
          <w:rFonts w:asciiTheme="majorHAnsi" w:hAnsiTheme="majorHAnsi" w:cstheme="minorHAnsi"/>
          <w:w w:val="105"/>
          <w:sz w:val="19"/>
          <w:szCs w:val="19"/>
          <w:lang w:val="fr-BE"/>
        </w:rPr>
        <w:t xml:space="preserve"> par rapport à l’objet du marché et aux ambitions du maître d’ouvrage. </w:t>
      </w:r>
      <w:r w:rsidR="001213C1" w:rsidRPr="00E6066F">
        <w:rPr>
          <w:rFonts w:asciiTheme="majorHAnsi" w:hAnsiTheme="majorHAnsi" w:cstheme="minorHAnsi"/>
          <w:w w:val="105"/>
          <w:sz w:val="19"/>
          <w:szCs w:val="19"/>
          <w:lang w:val="fr-BE"/>
        </w:rPr>
        <w:t xml:space="preserve">La ou les référence(s) réalisées au sein d’un autre bureau d’étude en tant que </w:t>
      </w:r>
      <w:proofErr w:type="spellStart"/>
      <w:proofErr w:type="gramStart"/>
      <w:r w:rsidR="001213C1" w:rsidRPr="00E6066F">
        <w:rPr>
          <w:rFonts w:asciiTheme="majorHAnsi" w:hAnsiTheme="majorHAnsi" w:cstheme="minorHAnsi"/>
          <w:w w:val="105"/>
          <w:sz w:val="19"/>
          <w:szCs w:val="19"/>
          <w:lang w:val="fr-BE"/>
        </w:rPr>
        <w:t>chef.fe</w:t>
      </w:r>
      <w:proofErr w:type="spellEnd"/>
      <w:proofErr w:type="gramEnd"/>
      <w:r w:rsidR="001213C1" w:rsidRPr="00E6066F">
        <w:rPr>
          <w:rFonts w:asciiTheme="majorHAnsi" w:hAnsiTheme="majorHAnsi" w:cstheme="minorHAnsi"/>
          <w:w w:val="105"/>
          <w:sz w:val="19"/>
          <w:szCs w:val="19"/>
          <w:lang w:val="fr-BE"/>
        </w:rPr>
        <w:t xml:space="preserve"> de projet sont acceptée(s).</w:t>
      </w:r>
      <w:r w:rsidR="00277AA8" w:rsidRPr="00E6066F">
        <w:rPr>
          <w:rFonts w:asciiTheme="majorHAnsi" w:hAnsiTheme="majorHAnsi" w:cstheme="minorHAnsi"/>
          <w:w w:val="105"/>
          <w:sz w:val="19"/>
          <w:szCs w:val="19"/>
          <w:lang w:val="fr-BE"/>
        </w:rPr>
        <w:t xml:space="preserve"> </w:t>
      </w:r>
      <w:r w:rsidR="00852BC2" w:rsidRPr="00E6066F">
        <w:rPr>
          <w:rFonts w:asciiTheme="majorHAnsi" w:hAnsiTheme="majorHAnsi" w:cstheme="minorHAnsi"/>
          <w:w w:val="105"/>
          <w:sz w:val="19"/>
          <w:szCs w:val="19"/>
          <w:lang w:val="fr-BE"/>
        </w:rPr>
        <w:t xml:space="preserve">Pour être valable, la référence doit porter sur un projet </w:t>
      </w:r>
      <w:r w:rsidR="00E83542" w:rsidRPr="00E6066F">
        <w:rPr>
          <w:rFonts w:asciiTheme="majorHAnsi" w:hAnsiTheme="majorHAnsi" w:cstheme="minorHAnsi"/>
          <w:w w:val="105"/>
          <w:sz w:val="19"/>
          <w:szCs w:val="19"/>
          <w:lang w:val="fr-BE"/>
        </w:rPr>
        <w:t xml:space="preserve">(i) </w:t>
      </w:r>
      <w:r w:rsidR="00852BC2" w:rsidRPr="00E6066F">
        <w:rPr>
          <w:rFonts w:asciiTheme="majorHAnsi" w:hAnsiTheme="majorHAnsi" w:cstheme="minorHAnsi"/>
          <w:w w:val="105"/>
          <w:sz w:val="19"/>
          <w:szCs w:val="19"/>
          <w:lang w:val="fr-BE"/>
        </w:rPr>
        <w:t xml:space="preserve">exécuté au cours des </w:t>
      </w:r>
      <w:r w:rsidR="00852BC2" w:rsidRPr="00E6066F">
        <w:rPr>
          <w:rFonts w:asciiTheme="majorHAnsi" w:hAnsiTheme="majorHAnsi" w:cstheme="minorHAnsi"/>
          <w:color w:val="000000" w:themeColor="text1"/>
          <w:w w:val="105"/>
          <w:sz w:val="19"/>
          <w:szCs w:val="19"/>
          <w:lang w:val="fr-BE"/>
        </w:rPr>
        <w:t xml:space="preserve">5 </w:t>
      </w:r>
      <w:r w:rsidR="00852BC2" w:rsidRPr="00E6066F">
        <w:rPr>
          <w:rFonts w:asciiTheme="majorHAnsi" w:hAnsiTheme="majorHAnsi" w:cstheme="minorHAnsi"/>
          <w:w w:val="105"/>
          <w:sz w:val="19"/>
          <w:szCs w:val="19"/>
          <w:lang w:val="fr-BE"/>
        </w:rPr>
        <w:t>dernières années</w:t>
      </w:r>
      <w:r w:rsidR="009B20EE" w:rsidRPr="00E6066F">
        <w:rPr>
          <w:rStyle w:val="Appelnotedebasdep"/>
          <w:rFonts w:asciiTheme="majorHAnsi" w:hAnsiTheme="majorHAnsi" w:cstheme="minorHAnsi"/>
          <w:w w:val="105"/>
          <w:sz w:val="19"/>
          <w:szCs w:val="19"/>
          <w:lang w:val="fr-BE"/>
        </w:rPr>
        <w:footnoteReference w:id="1"/>
      </w:r>
      <w:r w:rsidR="00852BC2" w:rsidRPr="00E6066F">
        <w:rPr>
          <w:rFonts w:asciiTheme="majorHAnsi" w:hAnsiTheme="majorHAnsi" w:cstheme="minorHAnsi"/>
          <w:w w:val="105"/>
          <w:sz w:val="19"/>
          <w:szCs w:val="19"/>
          <w:lang w:val="fr-BE"/>
        </w:rPr>
        <w:t xml:space="preserve"> </w:t>
      </w:r>
      <w:r w:rsidR="00EE28C3" w:rsidRPr="00E6066F">
        <w:rPr>
          <w:rFonts w:asciiTheme="majorHAnsi" w:hAnsiTheme="majorHAnsi" w:cstheme="minorHAnsi"/>
          <w:w w:val="105"/>
          <w:sz w:val="19"/>
          <w:szCs w:val="19"/>
          <w:lang w:val="fr-BE"/>
        </w:rPr>
        <w:t>(à compter de la publication d</w:t>
      </w:r>
      <w:r w:rsidR="00A31AD5" w:rsidRPr="00E6066F">
        <w:rPr>
          <w:rFonts w:asciiTheme="majorHAnsi" w:hAnsiTheme="majorHAnsi" w:cstheme="minorHAnsi"/>
          <w:w w:val="105"/>
          <w:sz w:val="19"/>
          <w:szCs w:val="19"/>
          <w:lang w:val="fr-BE"/>
        </w:rPr>
        <w:t>u</w:t>
      </w:r>
      <w:r w:rsidR="00852BC2" w:rsidRPr="00E6066F">
        <w:rPr>
          <w:rFonts w:asciiTheme="majorHAnsi" w:hAnsiTheme="majorHAnsi" w:cstheme="minorHAnsi"/>
          <w:w w:val="105"/>
          <w:sz w:val="19"/>
          <w:szCs w:val="19"/>
          <w:lang w:val="fr-BE"/>
        </w:rPr>
        <w:t xml:space="preserve"> présent marché</w:t>
      </w:r>
      <w:r w:rsidR="00A31AD5" w:rsidRPr="00E6066F">
        <w:rPr>
          <w:rFonts w:asciiTheme="majorHAnsi" w:hAnsiTheme="majorHAnsi" w:cstheme="minorHAnsi"/>
          <w:w w:val="105"/>
          <w:sz w:val="19"/>
          <w:szCs w:val="19"/>
          <w:lang w:val="fr-BE"/>
        </w:rPr>
        <w:t>) et</w:t>
      </w:r>
      <w:r w:rsidR="00852BC2" w:rsidRPr="00E6066F">
        <w:rPr>
          <w:rFonts w:asciiTheme="majorHAnsi" w:hAnsiTheme="majorHAnsi" w:cstheme="minorHAnsi"/>
          <w:w w:val="105"/>
          <w:sz w:val="19"/>
          <w:szCs w:val="19"/>
          <w:lang w:val="fr-BE"/>
        </w:rPr>
        <w:t xml:space="preserve"> </w:t>
      </w:r>
      <w:r w:rsidR="00E83542" w:rsidRPr="00E6066F">
        <w:rPr>
          <w:rFonts w:asciiTheme="majorHAnsi" w:hAnsiTheme="majorHAnsi" w:cstheme="minorHAnsi"/>
          <w:w w:val="105"/>
          <w:sz w:val="19"/>
          <w:szCs w:val="19"/>
          <w:lang w:val="fr-BE"/>
        </w:rPr>
        <w:t xml:space="preserve">(ii) </w:t>
      </w:r>
      <w:r w:rsidR="00852BC2" w:rsidRPr="00E6066F">
        <w:rPr>
          <w:rFonts w:asciiTheme="majorHAnsi" w:hAnsiTheme="majorHAnsi" w:cstheme="minorHAnsi"/>
          <w:w w:val="105"/>
          <w:sz w:val="19"/>
          <w:szCs w:val="19"/>
          <w:lang w:val="fr-BE"/>
        </w:rPr>
        <w:t xml:space="preserve">qui a atteint le stade du </w:t>
      </w:r>
      <w:r w:rsidR="00852BC2" w:rsidRPr="00E6066F">
        <w:rPr>
          <w:rFonts w:asciiTheme="majorHAnsi" w:hAnsiTheme="majorHAnsi"/>
          <w:w w:val="105"/>
          <w:sz w:val="19"/>
          <w:szCs w:val="19"/>
          <w:lang w:val="fr-BE"/>
        </w:rPr>
        <w:t>concours</w:t>
      </w:r>
      <w:r w:rsidR="00E84B02" w:rsidRPr="00E6066F">
        <w:rPr>
          <w:rFonts w:asciiTheme="majorHAnsi" w:hAnsiTheme="majorHAnsi"/>
          <w:w w:val="105"/>
          <w:sz w:val="19"/>
          <w:szCs w:val="19"/>
          <w:lang w:val="fr-BE"/>
        </w:rPr>
        <w:t xml:space="preserve"> ou</w:t>
      </w:r>
      <w:r w:rsidR="00852BC2" w:rsidRPr="00E6066F">
        <w:rPr>
          <w:rFonts w:asciiTheme="majorHAnsi" w:hAnsiTheme="majorHAnsi"/>
          <w:w w:val="105"/>
          <w:sz w:val="19"/>
          <w:szCs w:val="19"/>
          <w:lang w:val="fr-BE"/>
        </w:rPr>
        <w:t xml:space="preserve"> de l’avant-projet</w:t>
      </w:r>
      <w:r w:rsidR="00E84B02" w:rsidRPr="00E6066F">
        <w:rPr>
          <w:rFonts w:asciiTheme="majorHAnsi" w:hAnsiTheme="majorHAnsi"/>
          <w:w w:val="105"/>
          <w:sz w:val="19"/>
          <w:szCs w:val="19"/>
          <w:lang w:val="fr-BE"/>
        </w:rPr>
        <w:t xml:space="preserve"> ou</w:t>
      </w:r>
      <w:r w:rsidR="00852BC2" w:rsidRPr="00E6066F">
        <w:rPr>
          <w:rFonts w:asciiTheme="majorHAnsi" w:hAnsiTheme="majorHAnsi"/>
          <w:w w:val="105"/>
          <w:sz w:val="19"/>
          <w:szCs w:val="19"/>
          <w:lang w:val="fr-BE"/>
        </w:rPr>
        <w:t xml:space="preserve"> du permis d’urbanisme</w:t>
      </w:r>
      <w:r w:rsidR="00E84B02" w:rsidRPr="00E6066F">
        <w:rPr>
          <w:rFonts w:asciiTheme="majorHAnsi" w:hAnsiTheme="majorHAnsi"/>
          <w:w w:val="105"/>
          <w:sz w:val="19"/>
          <w:szCs w:val="19"/>
          <w:lang w:val="fr-BE"/>
        </w:rPr>
        <w:t xml:space="preserve"> ou</w:t>
      </w:r>
      <w:r w:rsidR="00852BC2" w:rsidRPr="00E6066F">
        <w:rPr>
          <w:rFonts w:asciiTheme="majorHAnsi" w:hAnsiTheme="majorHAnsi"/>
          <w:w w:val="105"/>
          <w:sz w:val="19"/>
          <w:szCs w:val="19"/>
          <w:lang w:val="fr-BE"/>
        </w:rPr>
        <w:t xml:space="preserve"> du dossier d’exécution ou de la réception provisoire au cours des 5 dernières années, ou dont le chantier est en cours (art. 68, §4, 1°, b) de l’AR du 18 avril 2017).</w:t>
      </w:r>
      <w:r w:rsidR="0026535F" w:rsidRPr="00E6066F">
        <w:rPr>
          <w:rFonts w:asciiTheme="majorHAnsi" w:hAnsiTheme="majorHAnsi"/>
          <w:w w:val="105"/>
          <w:sz w:val="19"/>
          <w:szCs w:val="19"/>
          <w:lang w:val="fr-BE"/>
        </w:rPr>
        <w:t xml:space="preserve"> </w:t>
      </w:r>
    </w:p>
    <w:p w14:paraId="131FA94F" w14:textId="36283934" w:rsidR="00852BC2" w:rsidRPr="00E6066F" w:rsidRDefault="00852BC2" w:rsidP="00852BC2">
      <w:pPr>
        <w:pStyle w:val="Corpsdetexte"/>
        <w:spacing w:line="276" w:lineRule="auto"/>
        <w:rPr>
          <w:rFonts w:asciiTheme="majorHAnsi" w:hAnsiTheme="majorHAnsi"/>
          <w:lang w:val="fr-BE"/>
        </w:rPr>
      </w:pPr>
    </w:p>
    <w:p w14:paraId="40AEFDC9" w14:textId="47B7F7B2" w:rsidR="00852BC2" w:rsidRPr="00E6066F" w:rsidRDefault="006357E0" w:rsidP="00852BC2">
      <w:pPr>
        <w:pStyle w:val="Corpsdetexte"/>
        <w:spacing w:line="276" w:lineRule="auto"/>
        <w:rPr>
          <w:rFonts w:asciiTheme="majorHAnsi" w:hAnsiTheme="majorHAnsi"/>
          <w:lang w:val="fr-BE"/>
        </w:rPr>
      </w:pPr>
      <w:r w:rsidRPr="00E6066F">
        <w:rPr>
          <w:rFonts w:asciiTheme="majorHAnsi" w:hAnsiTheme="majorHAnsi"/>
          <w:lang w:val="fr-BE"/>
        </w:rPr>
        <w:t xml:space="preserve">La ou les </w:t>
      </w:r>
      <w:r w:rsidR="00852BC2" w:rsidRPr="00E6066F">
        <w:rPr>
          <w:rFonts w:asciiTheme="majorHAnsi" w:hAnsiTheme="majorHAnsi"/>
          <w:lang w:val="fr-BE"/>
        </w:rPr>
        <w:t>référence</w:t>
      </w:r>
      <w:r w:rsidRPr="00E6066F">
        <w:rPr>
          <w:rFonts w:asciiTheme="majorHAnsi" w:hAnsiTheme="majorHAnsi"/>
          <w:lang w:val="fr-BE"/>
        </w:rPr>
        <w:t>(</w:t>
      </w:r>
      <w:r w:rsidR="00852BC2" w:rsidRPr="00E6066F">
        <w:rPr>
          <w:rFonts w:asciiTheme="majorHAnsi" w:hAnsiTheme="majorHAnsi"/>
          <w:lang w:val="fr-BE"/>
        </w:rPr>
        <w:t>s</w:t>
      </w:r>
      <w:r w:rsidRPr="00E6066F">
        <w:rPr>
          <w:rFonts w:asciiTheme="majorHAnsi" w:hAnsiTheme="majorHAnsi"/>
          <w:lang w:val="fr-BE"/>
        </w:rPr>
        <w:t>)</w:t>
      </w:r>
      <w:r w:rsidR="00852BC2" w:rsidRPr="00E6066F">
        <w:rPr>
          <w:rFonts w:asciiTheme="majorHAnsi" w:hAnsiTheme="majorHAnsi"/>
          <w:lang w:val="fr-BE"/>
        </w:rPr>
        <w:t xml:space="preserve"> </w:t>
      </w:r>
      <w:proofErr w:type="spellStart"/>
      <w:r w:rsidR="00965935" w:rsidRPr="00E6066F">
        <w:rPr>
          <w:rFonts w:asciiTheme="majorHAnsi" w:hAnsiTheme="majorHAnsi"/>
          <w:lang w:val="fr-BE"/>
        </w:rPr>
        <w:t>doi</w:t>
      </w:r>
      <w:proofErr w:type="spellEnd"/>
      <w:r w:rsidR="00643028" w:rsidRPr="00E6066F">
        <w:rPr>
          <w:rFonts w:asciiTheme="majorHAnsi" w:hAnsiTheme="majorHAnsi"/>
          <w:lang w:val="fr-BE"/>
        </w:rPr>
        <w:t>(</w:t>
      </w:r>
      <w:proofErr w:type="spellStart"/>
      <w:r w:rsidR="00643028" w:rsidRPr="00E6066F">
        <w:rPr>
          <w:rFonts w:asciiTheme="majorHAnsi" w:hAnsiTheme="majorHAnsi"/>
          <w:lang w:val="fr-BE"/>
        </w:rPr>
        <w:t>ven</w:t>
      </w:r>
      <w:proofErr w:type="spellEnd"/>
      <w:r w:rsidR="00643028" w:rsidRPr="00E6066F">
        <w:rPr>
          <w:rFonts w:asciiTheme="majorHAnsi" w:hAnsiTheme="majorHAnsi"/>
          <w:lang w:val="fr-BE"/>
        </w:rPr>
        <w:t xml:space="preserve">)t </w:t>
      </w:r>
      <w:commentRangeStart w:id="75"/>
      <w:r w:rsidR="00852BC2" w:rsidRPr="00E6066F">
        <w:rPr>
          <w:rFonts w:asciiTheme="majorHAnsi" w:hAnsiTheme="majorHAnsi"/>
          <w:lang w:val="fr-BE"/>
        </w:rPr>
        <w:t xml:space="preserve">au moins </w:t>
      </w:r>
      <w:commentRangeEnd w:id="75"/>
      <w:r w:rsidR="009E4D9D" w:rsidRPr="00E6066F">
        <w:rPr>
          <w:rStyle w:val="Marquedecommentaire"/>
          <w:sz w:val="19"/>
          <w:szCs w:val="19"/>
        </w:rPr>
        <w:commentReference w:id="75"/>
      </w:r>
      <w:r w:rsidR="00852BC2" w:rsidRPr="00E6066F">
        <w:rPr>
          <w:rFonts w:asciiTheme="majorHAnsi" w:hAnsiTheme="majorHAnsi"/>
          <w:lang w:val="fr-BE"/>
        </w:rPr>
        <w:t>comprendre :</w:t>
      </w:r>
    </w:p>
    <w:p w14:paraId="144AE9CE" w14:textId="321BA731" w:rsidR="00852BC2" w:rsidRPr="00E6066F" w:rsidRDefault="004F2419" w:rsidP="00721FF8">
      <w:pPr>
        <w:pStyle w:val="Corpsdetexte"/>
        <w:numPr>
          <w:ilvl w:val="0"/>
          <w:numId w:val="6"/>
        </w:numPr>
        <w:spacing w:line="276" w:lineRule="auto"/>
        <w:ind w:left="360"/>
        <w:rPr>
          <w:rFonts w:asciiTheme="majorHAnsi" w:eastAsia="Arial" w:hAnsiTheme="majorHAnsi" w:cs="Arial"/>
          <w:color w:val="0000FF"/>
          <w:lang w:val="fr-BE"/>
        </w:rPr>
      </w:pPr>
      <w:proofErr w:type="gramStart"/>
      <w:r w:rsidRPr="00E6066F">
        <w:rPr>
          <w:rFonts w:asciiTheme="majorHAnsi" w:eastAsia="Arial" w:hAnsiTheme="majorHAnsi" w:cs="Arial"/>
          <w:color w:val="0000FF"/>
          <w:lang w:val="fr-BE"/>
        </w:rPr>
        <w:t>u</w:t>
      </w:r>
      <w:r w:rsidR="00852BC2" w:rsidRPr="00E6066F">
        <w:rPr>
          <w:rFonts w:asciiTheme="majorHAnsi" w:eastAsia="Arial" w:hAnsiTheme="majorHAnsi" w:cs="Arial"/>
          <w:color w:val="0000FF"/>
          <w:lang w:val="fr-BE"/>
        </w:rPr>
        <w:t>ne</w:t>
      </w:r>
      <w:proofErr w:type="gramEnd"/>
      <w:r w:rsidR="00852BC2" w:rsidRPr="00E6066F">
        <w:rPr>
          <w:rFonts w:asciiTheme="majorHAnsi" w:eastAsia="Arial" w:hAnsiTheme="majorHAnsi" w:cs="Arial"/>
          <w:color w:val="0000FF"/>
          <w:lang w:val="fr-BE"/>
        </w:rPr>
        <w:t xml:space="preserve"> référence portant sur un projet</w:t>
      </w:r>
      <w:r w:rsidR="00A8473F" w:rsidRPr="00E6066F">
        <w:rPr>
          <w:rFonts w:asciiTheme="majorHAnsi" w:eastAsia="Arial" w:hAnsiTheme="majorHAnsi" w:cs="Arial"/>
          <w:color w:val="0000FF"/>
          <w:lang w:val="fr-BE"/>
        </w:rPr>
        <w:t xml:space="preserve"> ayant atteint le stade de la réception provisoire</w:t>
      </w:r>
      <w:r w:rsidR="00A8473F" w:rsidRPr="00E6066F">
        <w:rPr>
          <w:rFonts w:asciiTheme="majorHAnsi" w:eastAsia="Arial" w:hAnsiTheme="majorHAnsi" w:cs="Arial"/>
          <w:i/>
          <w:color w:val="0000FF"/>
          <w:lang w:val="fr-BE"/>
        </w:rPr>
        <w:t xml:space="preserve"> </w:t>
      </w:r>
    </w:p>
    <w:p w14:paraId="18F838E3" w14:textId="13D86FD7" w:rsidR="00852BC2" w:rsidRPr="00E6066F" w:rsidRDefault="007E1855" w:rsidP="00721FF8">
      <w:pPr>
        <w:pStyle w:val="Corpsdetexte"/>
        <w:numPr>
          <w:ilvl w:val="0"/>
          <w:numId w:val="6"/>
        </w:numPr>
        <w:spacing w:line="276" w:lineRule="auto"/>
        <w:ind w:left="360"/>
        <w:rPr>
          <w:rFonts w:asciiTheme="majorHAnsi" w:eastAsia="Arial" w:hAnsiTheme="majorHAnsi" w:cs="Arial"/>
          <w:color w:val="0000FF"/>
          <w:lang w:val="fr-BE"/>
        </w:rPr>
      </w:pPr>
      <w:proofErr w:type="gramStart"/>
      <w:r w:rsidRPr="00E6066F">
        <w:rPr>
          <w:rFonts w:asciiTheme="majorHAnsi" w:eastAsia="Arial" w:hAnsiTheme="majorHAnsi" w:cs="Arial"/>
          <w:color w:val="0000FF"/>
          <w:lang w:val="fr-BE"/>
        </w:rPr>
        <w:t>u</w:t>
      </w:r>
      <w:r w:rsidR="00852BC2" w:rsidRPr="00E6066F">
        <w:rPr>
          <w:rFonts w:asciiTheme="majorHAnsi" w:eastAsia="Arial" w:hAnsiTheme="majorHAnsi" w:cs="Arial"/>
          <w:color w:val="0000FF"/>
          <w:lang w:val="fr-BE"/>
        </w:rPr>
        <w:t>ne</w:t>
      </w:r>
      <w:proofErr w:type="gramEnd"/>
      <w:r w:rsidR="00852BC2" w:rsidRPr="00E6066F">
        <w:rPr>
          <w:rFonts w:asciiTheme="majorHAnsi" w:eastAsia="Arial" w:hAnsiTheme="majorHAnsi" w:cs="Arial"/>
          <w:color w:val="0000FF"/>
          <w:lang w:val="fr-BE"/>
        </w:rPr>
        <w:t xml:space="preserve"> référence portant sur un projet de </w:t>
      </w:r>
      <w:r w:rsidR="00D157AB" w:rsidRPr="00E6066F">
        <w:rPr>
          <w:rFonts w:asciiTheme="majorHAnsi" w:eastAsia="Arial" w:hAnsiTheme="majorHAnsi" w:cs="Arial"/>
          <w:i/>
          <w:color w:val="0000FF"/>
          <w:lang w:val="fr-BE"/>
        </w:rPr>
        <w:t>(</w:t>
      </w:r>
      <w:r w:rsidR="00852BC2" w:rsidRPr="00E6066F">
        <w:rPr>
          <w:rFonts w:asciiTheme="majorHAnsi" w:eastAsia="Arial" w:hAnsiTheme="majorHAnsi" w:cs="Arial"/>
          <w:i/>
          <w:color w:val="0000FF"/>
          <w:lang w:val="fr-BE"/>
        </w:rPr>
        <w:t>programme</w:t>
      </w:r>
      <w:r w:rsidR="00873C3E" w:rsidRPr="00E6066F">
        <w:rPr>
          <w:rFonts w:asciiTheme="majorHAnsi" w:eastAsia="Arial" w:hAnsiTheme="majorHAnsi" w:cs="Arial"/>
          <w:i/>
          <w:color w:val="0000FF"/>
          <w:lang w:val="fr-BE"/>
        </w:rPr>
        <w:t>, budget ou surface</w:t>
      </w:r>
      <w:r w:rsidR="00D157AB" w:rsidRPr="00E6066F">
        <w:rPr>
          <w:rFonts w:asciiTheme="majorHAnsi" w:eastAsia="Arial" w:hAnsiTheme="majorHAnsi" w:cs="Arial"/>
          <w:i/>
          <w:color w:val="0000FF"/>
          <w:lang w:val="fr-BE"/>
        </w:rPr>
        <w:t>)</w:t>
      </w:r>
    </w:p>
    <w:p w14:paraId="3FC566BD" w14:textId="77777777" w:rsidR="001213C1" w:rsidRPr="00E6066F" w:rsidRDefault="001213C1" w:rsidP="0080289D">
      <w:pPr>
        <w:rPr>
          <w:rFonts w:asciiTheme="majorHAnsi" w:hAnsiTheme="majorHAnsi" w:cstheme="majorHAnsi"/>
          <w:sz w:val="19"/>
          <w:szCs w:val="19"/>
          <w:lang w:val="fr-BE"/>
        </w:rPr>
      </w:pPr>
      <w:r w:rsidRPr="00E6066F">
        <w:rPr>
          <w:rFonts w:asciiTheme="majorHAnsi" w:hAnsiTheme="majorHAnsi" w:cstheme="majorHAnsi"/>
          <w:sz w:val="19"/>
          <w:szCs w:val="19"/>
          <w:lang w:val="fr-FR"/>
        </w:rPr>
        <w:t xml:space="preserve">Le candidat peut utiliser la même référence pour démontrer plusieurs conditions minimales ci-dessus. </w:t>
      </w:r>
    </w:p>
    <w:p w14:paraId="459A2184" w14:textId="5FA6B3F2" w:rsidR="00003956" w:rsidRPr="00E6066F" w:rsidRDefault="00965935" w:rsidP="00003956">
      <w:pPr>
        <w:jc w:val="both"/>
        <w:rPr>
          <w:rFonts w:asciiTheme="majorHAnsi" w:hAnsiTheme="majorHAnsi"/>
          <w:b/>
          <w:bCs/>
          <w:sz w:val="19"/>
          <w:szCs w:val="19"/>
          <w:lang w:val="fr-BE"/>
        </w:rPr>
      </w:pPr>
      <w:r w:rsidRPr="00E6066F">
        <w:rPr>
          <w:rFonts w:asciiTheme="majorHAnsi" w:hAnsiTheme="majorHAnsi"/>
          <w:sz w:val="19"/>
          <w:szCs w:val="19"/>
          <w:lang w:val="fr-BE"/>
        </w:rPr>
        <w:t>La ou les</w:t>
      </w:r>
      <w:r w:rsidR="00643028" w:rsidRPr="00E6066F">
        <w:rPr>
          <w:rFonts w:asciiTheme="majorHAnsi" w:hAnsiTheme="majorHAnsi"/>
          <w:sz w:val="19"/>
          <w:szCs w:val="19"/>
          <w:lang w:val="fr-BE"/>
        </w:rPr>
        <w:t xml:space="preserve"> </w:t>
      </w:r>
      <w:r w:rsidR="00003956" w:rsidRPr="00E6066F">
        <w:rPr>
          <w:rFonts w:asciiTheme="majorHAnsi" w:hAnsiTheme="majorHAnsi"/>
          <w:sz w:val="19"/>
          <w:szCs w:val="19"/>
          <w:lang w:val="fr-BE"/>
        </w:rPr>
        <w:t xml:space="preserve">références </w:t>
      </w:r>
      <w:r w:rsidRPr="00E6066F">
        <w:rPr>
          <w:rFonts w:asciiTheme="majorHAnsi" w:hAnsiTheme="majorHAnsi"/>
          <w:sz w:val="19"/>
          <w:szCs w:val="19"/>
          <w:lang w:val="fr-BE"/>
        </w:rPr>
        <w:t xml:space="preserve">sera (seront) </w:t>
      </w:r>
      <w:r w:rsidR="00003956" w:rsidRPr="00E6066F">
        <w:rPr>
          <w:rFonts w:asciiTheme="majorHAnsi" w:hAnsiTheme="majorHAnsi"/>
          <w:sz w:val="19"/>
          <w:szCs w:val="19"/>
          <w:lang w:val="fr-BE"/>
        </w:rPr>
        <w:t>présentée</w:t>
      </w:r>
      <w:r w:rsidRPr="00E6066F">
        <w:rPr>
          <w:rFonts w:asciiTheme="majorHAnsi" w:hAnsiTheme="majorHAnsi"/>
          <w:sz w:val="19"/>
          <w:szCs w:val="19"/>
          <w:lang w:val="fr-BE"/>
        </w:rPr>
        <w:t>(</w:t>
      </w:r>
      <w:r w:rsidR="00003956" w:rsidRPr="00E6066F">
        <w:rPr>
          <w:rFonts w:asciiTheme="majorHAnsi" w:hAnsiTheme="majorHAnsi"/>
          <w:sz w:val="19"/>
          <w:szCs w:val="19"/>
          <w:lang w:val="fr-BE"/>
        </w:rPr>
        <w:t>s</w:t>
      </w:r>
      <w:r w:rsidRPr="00E6066F">
        <w:rPr>
          <w:rFonts w:asciiTheme="majorHAnsi" w:hAnsiTheme="majorHAnsi"/>
          <w:sz w:val="19"/>
          <w:szCs w:val="19"/>
          <w:lang w:val="fr-BE"/>
        </w:rPr>
        <w:t>)</w:t>
      </w:r>
      <w:r w:rsidR="00003956" w:rsidRPr="00E6066F">
        <w:rPr>
          <w:rFonts w:asciiTheme="majorHAnsi" w:hAnsiTheme="majorHAnsi"/>
          <w:sz w:val="19"/>
          <w:szCs w:val="19"/>
          <w:lang w:val="fr-BE"/>
        </w:rPr>
        <w:t xml:space="preserve"> dans le DOCUMENT B </w:t>
      </w:r>
      <w:r w:rsidR="001213C1" w:rsidRPr="00E6066F">
        <w:rPr>
          <w:rFonts w:asciiTheme="majorHAnsi" w:hAnsiTheme="majorHAnsi"/>
          <w:b/>
          <w:bCs/>
          <w:sz w:val="19"/>
          <w:szCs w:val="19"/>
          <w:lang w:val="fr-BE"/>
        </w:rPr>
        <w:t>: note de référence(s)</w:t>
      </w:r>
    </w:p>
    <w:p w14:paraId="7E942D7C" w14:textId="77777777" w:rsidR="00003956" w:rsidRPr="00E6066F" w:rsidRDefault="00003956" w:rsidP="00852BC2">
      <w:pPr>
        <w:pStyle w:val="Corpsdetexte"/>
        <w:spacing w:line="276" w:lineRule="auto"/>
        <w:rPr>
          <w:rFonts w:asciiTheme="majorHAnsi" w:hAnsiTheme="majorHAnsi" w:cstheme="minorHAnsi"/>
          <w:color w:val="0000FF"/>
          <w:w w:val="105"/>
          <w:lang w:val="fr-BE"/>
        </w:rPr>
      </w:pPr>
    </w:p>
    <w:p w14:paraId="60ECECEC" w14:textId="00712AAA" w:rsidR="00852BC2" w:rsidRPr="00E6066F" w:rsidRDefault="00852BC2" w:rsidP="006D350C">
      <w:pPr>
        <w:rPr>
          <w:w w:val="105"/>
          <w:sz w:val="19"/>
          <w:szCs w:val="19"/>
          <w:lang w:val="fr-BE"/>
        </w:rPr>
      </w:pPr>
      <w:r w:rsidRPr="00E6066F">
        <w:rPr>
          <w:rFonts w:asciiTheme="majorHAnsi" w:hAnsiTheme="majorHAnsi"/>
          <w:i/>
          <w:sz w:val="19"/>
          <w:szCs w:val="19"/>
          <w:lang w:val="fr-BE"/>
        </w:rPr>
        <w:t xml:space="preserve"> </w:t>
      </w:r>
    </w:p>
    <w:p w14:paraId="7C4A0F25" w14:textId="48B65823" w:rsidR="00852BC2" w:rsidRPr="00E6066F" w:rsidRDefault="008706C6" w:rsidP="00852BC2">
      <w:pPr>
        <w:pStyle w:val="Corpsdetexte"/>
        <w:spacing w:line="276" w:lineRule="auto"/>
        <w:rPr>
          <w:rFonts w:asciiTheme="majorHAnsi" w:hAnsiTheme="majorHAnsi"/>
          <w:b/>
          <w:bCs/>
          <w:w w:val="105"/>
          <w:lang w:val="fr-BE"/>
        </w:rPr>
      </w:pPr>
      <w:commentRangeStart w:id="76"/>
      <w:r w:rsidRPr="00E6066F">
        <w:rPr>
          <w:rFonts w:asciiTheme="majorHAnsi" w:hAnsiTheme="majorHAnsi"/>
          <w:b/>
          <w:bCs/>
          <w:w w:val="105"/>
          <w:lang w:val="fr-BE"/>
        </w:rPr>
        <w:t xml:space="preserve">* </w:t>
      </w:r>
      <w:r w:rsidR="00DA6C8A" w:rsidRPr="00E6066F">
        <w:rPr>
          <w:rFonts w:asciiTheme="majorHAnsi" w:hAnsiTheme="majorHAnsi"/>
          <w:b/>
          <w:bCs/>
          <w:w w:val="105"/>
          <w:lang w:val="fr-BE"/>
        </w:rPr>
        <w:t>Case « </w:t>
      </w:r>
      <w:r w:rsidR="00567AA4" w:rsidRPr="00E6066F">
        <w:rPr>
          <w:rFonts w:asciiTheme="majorHAnsi" w:hAnsiTheme="majorHAnsi"/>
          <w:b/>
          <w:bCs/>
          <w:i/>
          <w:iCs/>
          <w:w w:val="105"/>
          <w:lang w:val="fr-BE"/>
        </w:rPr>
        <w:t>Titres d’études et professionnels</w:t>
      </w:r>
      <w:r w:rsidR="00DA6C8A" w:rsidRPr="00E6066F">
        <w:rPr>
          <w:rFonts w:asciiTheme="majorHAnsi" w:hAnsiTheme="majorHAnsi"/>
          <w:b/>
          <w:bCs/>
          <w:w w:val="105"/>
          <w:lang w:val="fr-BE"/>
        </w:rPr>
        <w:t> »</w:t>
      </w:r>
      <w:r w:rsidR="00567AA4" w:rsidRPr="00E6066F">
        <w:rPr>
          <w:rFonts w:asciiTheme="majorHAnsi" w:hAnsiTheme="majorHAnsi"/>
          <w:b/>
          <w:bCs/>
          <w:w w:val="105"/>
          <w:lang w:val="fr-BE"/>
        </w:rPr>
        <w:t> :</w:t>
      </w:r>
      <w:r w:rsidR="00852BC2" w:rsidRPr="00E6066F">
        <w:rPr>
          <w:rFonts w:asciiTheme="majorHAnsi" w:hAnsiTheme="majorHAnsi"/>
          <w:b/>
          <w:bCs/>
          <w:w w:val="105"/>
          <w:lang w:val="fr-BE"/>
        </w:rPr>
        <w:t xml:space="preserve"> équipe </w:t>
      </w:r>
      <w:commentRangeEnd w:id="76"/>
      <w:r w:rsidR="0048452A" w:rsidRPr="00E6066F">
        <w:rPr>
          <w:rStyle w:val="Marquedecommentaire"/>
        </w:rPr>
        <w:commentReference w:id="76"/>
      </w:r>
    </w:p>
    <w:p w14:paraId="4033F07C" w14:textId="77777777"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 candidat indiquera les personnes qui seront responsables du marché et l’équipe qu’il propose (art. 68, §4, 2° de l’AR du 18 avril 2017). Il indiquera les titres d’études et professionnels détenus par le candidat (ou son équipe). </w:t>
      </w:r>
    </w:p>
    <w:p w14:paraId="239D8A35" w14:textId="77777777" w:rsidR="00852BC2" w:rsidRPr="00E6066F" w:rsidRDefault="00852BC2" w:rsidP="00852BC2">
      <w:pPr>
        <w:pStyle w:val="Corpsdetexte"/>
        <w:spacing w:line="276" w:lineRule="auto"/>
        <w:rPr>
          <w:rFonts w:asciiTheme="majorHAnsi" w:hAnsiTheme="majorHAnsi"/>
          <w:w w:val="105"/>
          <w:lang w:val="fr-BE"/>
        </w:rPr>
      </w:pPr>
    </w:p>
    <w:p w14:paraId="230B449B" w14:textId="7E33513E" w:rsidR="006D350C" w:rsidRPr="00E6066F" w:rsidRDefault="006D350C" w:rsidP="006D350C">
      <w:pPr>
        <w:pStyle w:val="Corpsdetexte"/>
        <w:spacing w:line="276" w:lineRule="auto"/>
        <w:rPr>
          <w:rFonts w:asciiTheme="majorHAnsi" w:hAnsiTheme="majorHAnsi"/>
          <w:lang w:val="fr-BE"/>
        </w:rPr>
      </w:pPr>
      <w:r w:rsidRPr="00E6066F">
        <w:rPr>
          <w:rFonts w:ascii="Calibri Light" w:hAnsi="Calibri Light"/>
          <w:w w:val="105"/>
          <w:lang w:val="fr-BE"/>
        </w:rPr>
        <w:t>L’équipe proposée devra au moins comprendre les compétences suivantes</w:t>
      </w:r>
      <w:r w:rsidR="00D4456E" w:rsidRPr="00E6066F">
        <w:rPr>
          <w:rFonts w:ascii="Calibri Light" w:hAnsi="Calibri Light"/>
          <w:w w:val="105"/>
          <w:lang w:val="fr-BE"/>
        </w:rPr>
        <w:t xml:space="preserve"> </w:t>
      </w:r>
      <w:r w:rsidRPr="00E6066F">
        <w:rPr>
          <w:rFonts w:ascii="Calibri Light" w:hAnsi="Calibri Light"/>
          <w:w w:val="105"/>
          <w:lang w:val="fr-BE"/>
        </w:rPr>
        <w:t xml:space="preserve">: </w:t>
      </w:r>
    </w:p>
    <w:p w14:paraId="11DEFF84" w14:textId="25567C47" w:rsidR="00932E3D" w:rsidRPr="00E6066F" w:rsidRDefault="00366973" w:rsidP="00721FF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c</w:t>
      </w:r>
      <w:r w:rsidR="00932E3D" w:rsidRPr="00E6066F">
        <w:rPr>
          <w:rFonts w:ascii="Calibri Light" w:eastAsia="Arial" w:hAnsi="Calibri Light" w:cs="Arial"/>
          <w:color w:val="000000" w:themeColor="text1"/>
          <w:lang w:val="fr-BE"/>
        </w:rPr>
        <w:t>onception</w:t>
      </w:r>
      <w:proofErr w:type="gramEnd"/>
      <w:r w:rsidR="00932E3D" w:rsidRPr="00E6066F">
        <w:rPr>
          <w:rFonts w:ascii="Calibri Light" w:eastAsia="Arial" w:hAnsi="Calibri Light" w:cs="Arial"/>
          <w:color w:val="000000" w:themeColor="text1"/>
          <w:lang w:val="fr-BE"/>
        </w:rPr>
        <w:t xml:space="preserve"> </w:t>
      </w:r>
      <w:r w:rsidR="00D4456E" w:rsidRPr="00E6066F">
        <w:rPr>
          <w:rFonts w:ascii="Calibri Light" w:eastAsia="Arial" w:hAnsi="Calibri Light" w:cs="Arial"/>
          <w:color w:val="000000" w:themeColor="text1"/>
          <w:lang w:val="fr-BE"/>
        </w:rPr>
        <w:t>d’</w:t>
      </w:r>
      <w:r w:rsidR="00932E3D" w:rsidRPr="00E6066F">
        <w:rPr>
          <w:rFonts w:ascii="Calibri Light" w:eastAsia="Arial" w:hAnsi="Calibri Light" w:cs="Arial"/>
          <w:color w:val="000000" w:themeColor="text1"/>
          <w:lang w:val="fr-BE"/>
        </w:rPr>
        <w:t>espace public</w:t>
      </w:r>
    </w:p>
    <w:p w14:paraId="7242E7A9" w14:textId="23CCB834" w:rsidR="00932E3D" w:rsidRPr="00E6066F" w:rsidRDefault="00366973" w:rsidP="00721FF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é</w:t>
      </w:r>
      <w:r w:rsidR="0049797A" w:rsidRPr="00E6066F">
        <w:rPr>
          <w:rFonts w:ascii="Calibri Light" w:eastAsia="Arial" w:hAnsi="Calibri Light" w:cs="Arial"/>
          <w:color w:val="000000" w:themeColor="text1"/>
          <w:lang w:val="fr-BE"/>
        </w:rPr>
        <w:t>cologie</w:t>
      </w:r>
      <w:proofErr w:type="gramEnd"/>
    </w:p>
    <w:p w14:paraId="0BF3530E" w14:textId="0575F312" w:rsidR="00BC2789" w:rsidRPr="00E6066F" w:rsidRDefault="00366973" w:rsidP="00721FF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m</w:t>
      </w:r>
      <w:r w:rsidR="00932E3D" w:rsidRPr="00E6066F">
        <w:rPr>
          <w:rFonts w:ascii="Calibri Light" w:eastAsia="Arial" w:hAnsi="Calibri Light" w:cs="Arial"/>
          <w:color w:val="000000" w:themeColor="text1"/>
          <w:lang w:val="fr-BE"/>
        </w:rPr>
        <w:t>obilité</w:t>
      </w:r>
      <w:proofErr w:type="gramEnd"/>
    </w:p>
    <w:p w14:paraId="23E5EBBF" w14:textId="14663156" w:rsidR="00932E3D" w:rsidRPr="00E6066F" w:rsidRDefault="00366973" w:rsidP="00721FF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e</w:t>
      </w:r>
      <w:r w:rsidR="00932E3D" w:rsidRPr="00E6066F">
        <w:rPr>
          <w:rFonts w:ascii="Calibri Light" w:eastAsia="Arial" w:hAnsi="Calibri Light" w:cs="Arial"/>
          <w:color w:val="000000" w:themeColor="text1"/>
          <w:lang w:val="fr-BE"/>
        </w:rPr>
        <w:t>xécution</w:t>
      </w:r>
      <w:proofErr w:type="gramEnd"/>
      <w:r w:rsidR="00932E3D" w:rsidRPr="00E6066F">
        <w:rPr>
          <w:rFonts w:ascii="Calibri Light" w:eastAsia="Arial" w:hAnsi="Calibri Light" w:cs="Arial"/>
          <w:color w:val="000000" w:themeColor="text1"/>
          <w:lang w:val="fr-BE"/>
        </w:rPr>
        <w:t xml:space="preserve"> </w:t>
      </w:r>
      <w:r w:rsidR="0048452A" w:rsidRPr="00E6066F">
        <w:rPr>
          <w:rFonts w:ascii="Calibri Light" w:eastAsia="Arial" w:hAnsi="Calibri Light" w:cs="Arial"/>
          <w:color w:val="000000" w:themeColor="text1"/>
          <w:lang w:val="fr-BE"/>
        </w:rPr>
        <w:t>d’</w:t>
      </w:r>
      <w:r w:rsidR="00932E3D" w:rsidRPr="00E6066F">
        <w:rPr>
          <w:rFonts w:ascii="Calibri Light" w:eastAsia="Arial" w:hAnsi="Calibri Light" w:cs="Arial"/>
          <w:color w:val="000000" w:themeColor="text1"/>
          <w:lang w:val="fr-BE"/>
        </w:rPr>
        <w:t>aménagements</w:t>
      </w:r>
      <w:r w:rsidR="00210EB9" w:rsidRPr="00E6066F">
        <w:rPr>
          <w:rFonts w:ascii="Calibri Light" w:eastAsia="Arial" w:hAnsi="Calibri Light" w:cs="Arial"/>
          <w:color w:val="000000" w:themeColor="text1"/>
          <w:lang w:val="fr-BE"/>
        </w:rPr>
        <w:t xml:space="preserve"> </w:t>
      </w:r>
      <w:bookmarkStart w:id="77" w:name="_Hlk139526350"/>
      <w:r w:rsidR="00210EB9" w:rsidRPr="00E6066F">
        <w:rPr>
          <w:rFonts w:ascii="Calibri Light" w:eastAsia="Arial" w:hAnsi="Calibri Light" w:cs="Arial"/>
          <w:color w:val="000000" w:themeColor="text1"/>
          <w:lang w:val="fr-BE"/>
        </w:rPr>
        <w:t>en espace public</w:t>
      </w:r>
      <w:bookmarkEnd w:id="77"/>
    </w:p>
    <w:p w14:paraId="12727767" w14:textId="77777777" w:rsidR="006D350C" w:rsidRPr="00E6066F" w:rsidRDefault="006D350C" w:rsidP="006D350C">
      <w:pPr>
        <w:pStyle w:val="Corpsdetexte"/>
        <w:spacing w:line="276" w:lineRule="auto"/>
        <w:rPr>
          <w:rFonts w:ascii="Calibri Light" w:eastAsia="Arial" w:hAnsi="Calibri Light" w:cs="Arial"/>
          <w:i/>
          <w:color w:val="0000FF"/>
          <w:lang w:val="fr-BE"/>
        </w:rPr>
      </w:pPr>
    </w:p>
    <w:p w14:paraId="4C5B550D" w14:textId="32E10A9F" w:rsidR="006D350C" w:rsidRPr="00E6066F" w:rsidRDefault="006D350C" w:rsidP="006D350C">
      <w:pPr>
        <w:pStyle w:val="Corpsdetexte"/>
        <w:spacing w:line="276" w:lineRule="auto"/>
        <w:rPr>
          <w:rFonts w:ascii="Calibri Light" w:eastAsia="Arial" w:hAnsi="Calibri Light" w:cs="Arial"/>
          <w:i/>
          <w:color w:val="0000FF"/>
          <w:lang w:val="fr-BE"/>
        </w:rPr>
      </w:pPr>
      <w:r w:rsidRPr="00E6066F">
        <w:rPr>
          <w:rFonts w:ascii="Calibri Light" w:eastAsia="Arial" w:hAnsi="Calibri Light" w:cs="Arial"/>
          <w:i/>
          <w:color w:val="0000FF"/>
          <w:lang w:val="fr-BE"/>
        </w:rPr>
        <w:t>(Ajouter éventuellement toutes autres compétences nécessaire</w:t>
      </w:r>
      <w:r w:rsidR="00ED1B6C" w:rsidRPr="00E6066F">
        <w:rPr>
          <w:rFonts w:ascii="Calibri Light" w:eastAsia="Arial" w:hAnsi="Calibri Light" w:cs="Arial"/>
          <w:i/>
          <w:color w:val="0000FF"/>
          <w:lang w:val="fr-BE"/>
        </w:rPr>
        <w:t>s</w:t>
      </w:r>
      <w:r w:rsidRPr="00E6066F">
        <w:rPr>
          <w:rFonts w:ascii="Calibri Light" w:eastAsia="Arial" w:hAnsi="Calibri Light" w:cs="Arial"/>
          <w:i/>
          <w:color w:val="0000FF"/>
          <w:lang w:val="fr-BE"/>
        </w:rPr>
        <w:t xml:space="preserve"> pour le marché)</w:t>
      </w:r>
    </w:p>
    <w:p w14:paraId="1B50A8DD" w14:textId="2FBC27AB" w:rsidR="006F2E00" w:rsidRPr="00E6066F" w:rsidRDefault="00175C5F"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a</w:t>
      </w:r>
      <w:r w:rsidR="006F2E00" w:rsidRPr="00E6066F">
        <w:rPr>
          <w:rFonts w:ascii="Calibri Light" w:eastAsia="Arial" w:hAnsi="Calibri Light" w:cs="Arial"/>
          <w:i/>
          <w:color w:val="0000FF"/>
          <w:lang w:val="fr-BE"/>
        </w:rPr>
        <w:t>rchitecture</w:t>
      </w:r>
      <w:proofErr w:type="gramEnd"/>
      <w:r w:rsidR="00ED5542" w:rsidRPr="00E6066F">
        <w:rPr>
          <w:rFonts w:ascii="Calibri Light" w:eastAsia="Arial" w:hAnsi="Calibri Light" w:cs="Arial"/>
          <w:i/>
          <w:color w:val="0000FF"/>
          <w:lang w:val="fr-BE"/>
        </w:rPr>
        <w:t xml:space="preserve"> (</w:t>
      </w:r>
      <w:r w:rsidR="00832632" w:rsidRPr="00E6066F">
        <w:rPr>
          <w:rFonts w:ascii="Calibri Light" w:eastAsia="Arial" w:hAnsi="Calibri Light" w:cs="Arial"/>
          <w:i/>
          <w:color w:val="0000FF"/>
          <w:lang w:val="fr-BE"/>
        </w:rPr>
        <w:t>si la demande de permis l’exige</w:t>
      </w:r>
      <w:r w:rsidR="00ED5542" w:rsidRPr="00E6066F">
        <w:rPr>
          <w:rFonts w:ascii="Calibri Light" w:eastAsia="Arial" w:hAnsi="Calibri Light" w:cs="Arial"/>
          <w:i/>
          <w:color w:val="0000FF"/>
          <w:lang w:val="fr-BE"/>
        </w:rPr>
        <w:t>)</w:t>
      </w:r>
    </w:p>
    <w:p w14:paraId="2CAC8375" w14:textId="604A8531" w:rsidR="008F5D5B" w:rsidRPr="00E6066F" w:rsidRDefault="008F5D5B"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participation</w:t>
      </w:r>
      <w:proofErr w:type="gramEnd"/>
      <w:r w:rsidR="0080356C" w:rsidRPr="00E6066F">
        <w:rPr>
          <w:rFonts w:ascii="Calibri Light" w:eastAsia="Arial" w:hAnsi="Calibri Light" w:cs="Arial"/>
          <w:i/>
          <w:color w:val="0000FF"/>
          <w:lang w:val="fr-BE"/>
        </w:rPr>
        <w:t xml:space="preserve"> (</w:t>
      </w:r>
      <w:r w:rsidR="00ED5542" w:rsidRPr="00E6066F">
        <w:rPr>
          <w:rFonts w:ascii="Calibri Light" w:eastAsia="Arial" w:hAnsi="Calibri Light" w:cs="Arial"/>
          <w:i/>
          <w:color w:val="0000FF"/>
          <w:lang w:val="fr-BE"/>
        </w:rPr>
        <w:t>au cas où le projet inclus un processus de participation</w:t>
      </w:r>
      <w:r w:rsidR="0080356C" w:rsidRPr="00E6066F">
        <w:rPr>
          <w:rFonts w:ascii="Calibri Light" w:eastAsia="Arial" w:hAnsi="Calibri Light" w:cs="Arial"/>
          <w:i/>
          <w:color w:val="0000FF"/>
          <w:lang w:val="fr-BE"/>
        </w:rPr>
        <w:t>)</w:t>
      </w:r>
      <w:r w:rsidR="002A0789" w:rsidRPr="00E6066F">
        <w:rPr>
          <w:rFonts w:ascii="Calibri Light" w:eastAsia="Arial" w:hAnsi="Calibri Light" w:cs="Arial"/>
          <w:i/>
          <w:color w:val="0000FF"/>
          <w:lang w:val="fr-BE"/>
        </w:rPr>
        <w:t> </w:t>
      </w:r>
    </w:p>
    <w:p w14:paraId="4FE30125" w14:textId="3016DCB7" w:rsidR="006D350C" w:rsidRPr="00E6066F" w:rsidRDefault="003379EE"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a</w:t>
      </w:r>
      <w:r w:rsidR="006D350C" w:rsidRPr="00E6066F">
        <w:rPr>
          <w:rFonts w:ascii="Calibri Light" w:eastAsia="Arial" w:hAnsi="Calibri Light" w:cs="Arial"/>
          <w:i/>
          <w:color w:val="0000FF"/>
          <w:lang w:val="fr-BE"/>
        </w:rPr>
        <w:t>coustique</w:t>
      </w:r>
      <w:proofErr w:type="gramEnd"/>
      <w:r w:rsidR="006D350C" w:rsidRPr="00E6066F">
        <w:rPr>
          <w:rFonts w:ascii="Calibri Light" w:eastAsia="Arial" w:hAnsi="Calibri Light" w:cs="Arial"/>
          <w:i/>
          <w:color w:val="0000FF"/>
          <w:lang w:val="fr-BE"/>
        </w:rPr>
        <w:t> </w:t>
      </w:r>
    </w:p>
    <w:p w14:paraId="7D0CDB83" w14:textId="781E2341" w:rsidR="00C17197" w:rsidRPr="00E6066F" w:rsidRDefault="003379EE"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w:t>
      </w:r>
      <w:r w:rsidR="00E32A82" w:rsidRPr="00E6066F">
        <w:rPr>
          <w:rFonts w:ascii="Calibri Light" w:eastAsia="Arial" w:hAnsi="Calibri Light" w:cs="Arial"/>
          <w:i/>
          <w:color w:val="0000FF"/>
          <w:lang w:val="fr-BE"/>
        </w:rPr>
        <w:t>xpert</w:t>
      </w:r>
      <w:r w:rsidR="00DD1CA6" w:rsidRPr="00E6066F">
        <w:rPr>
          <w:rFonts w:ascii="Calibri Light" w:eastAsia="Arial" w:hAnsi="Calibri Light" w:cs="Arial"/>
          <w:i/>
          <w:color w:val="0000FF"/>
          <w:lang w:val="fr-BE"/>
        </w:rPr>
        <w:t>ise</w:t>
      </w:r>
      <w:proofErr w:type="gramEnd"/>
      <w:r w:rsidR="00E32A82" w:rsidRPr="00E6066F">
        <w:rPr>
          <w:rFonts w:ascii="Calibri Light" w:eastAsia="Arial" w:hAnsi="Calibri Light" w:cs="Arial"/>
          <w:i/>
          <w:color w:val="0000FF"/>
          <w:lang w:val="fr-BE"/>
        </w:rPr>
        <w:t xml:space="preserve"> en économie circulaire </w:t>
      </w:r>
    </w:p>
    <w:p w14:paraId="41FE852A" w14:textId="373B7F75" w:rsidR="006D350C" w:rsidRPr="00E6066F" w:rsidRDefault="003379EE"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s</w:t>
      </w:r>
      <w:r w:rsidR="006D350C" w:rsidRPr="00E6066F">
        <w:rPr>
          <w:rFonts w:ascii="Calibri Light" w:eastAsia="Arial" w:hAnsi="Calibri Light" w:cs="Arial"/>
          <w:i/>
          <w:color w:val="0000FF"/>
          <w:lang w:val="fr-BE"/>
        </w:rPr>
        <w:t>ignalétique</w:t>
      </w:r>
      <w:proofErr w:type="gramEnd"/>
      <w:r w:rsidR="006D350C" w:rsidRPr="00E6066F">
        <w:rPr>
          <w:rFonts w:ascii="Calibri Light" w:eastAsia="Arial" w:hAnsi="Calibri Light" w:cs="Arial"/>
          <w:i/>
          <w:color w:val="0000FF"/>
          <w:lang w:val="fr-BE"/>
        </w:rPr>
        <w:t> </w:t>
      </w:r>
    </w:p>
    <w:p w14:paraId="7E9E9C46" w14:textId="00957550" w:rsidR="00E84B02" w:rsidRPr="00E6066F" w:rsidRDefault="003379EE"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w:t>
      </w:r>
      <w:r w:rsidR="006D350C" w:rsidRPr="00E6066F">
        <w:rPr>
          <w:rFonts w:ascii="Calibri Light" w:eastAsia="Arial" w:hAnsi="Calibri Light" w:cs="Arial"/>
          <w:i/>
          <w:color w:val="0000FF"/>
          <w:lang w:val="fr-BE"/>
        </w:rPr>
        <w:t>xpert</w:t>
      </w:r>
      <w:r w:rsidR="00DD1CA6" w:rsidRPr="00E6066F">
        <w:rPr>
          <w:rFonts w:ascii="Calibri Light" w:eastAsia="Arial" w:hAnsi="Calibri Light" w:cs="Arial"/>
          <w:i/>
          <w:color w:val="0000FF"/>
          <w:lang w:val="fr-BE"/>
        </w:rPr>
        <w:t>ise</w:t>
      </w:r>
      <w:proofErr w:type="gramEnd"/>
      <w:r w:rsidR="006D350C" w:rsidRPr="00E6066F">
        <w:rPr>
          <w:rFonts w:ascii="Calibri Light" w:eastAsia="Arial" w:hAnsi="Calibri Light" w:cs="Arial"/>
          <w:i/>
          <w:color w:val="0000FF"/>
          <w:lang w:val="fr-BE"/>
        </w:rPr>
        <w:t xml:space="preserve"> </w:t>
      </w:r>
      <w:r w:rsidR="001421FB" w:rsidRPr="00E6066F">
        <w:rPr>
          <w:rFonts w:ascii="Calibri Light" w:eastAsia="Arial" w:hAnsi="Calibri Light" w:cs="Arial"/>
          <w:i/>
          <w:color w:val="0000FF"/>
          <w:lang w:val="fr-BE"/>
        </w:rPr>
        <w:t xml:space="preserve">en </w:t>
      </w:r>
      <w:r w:rsidR="006D350C" w:rsidRPr="00E6066F">
        <w:rPr>
          <w:rFonts w:ascii="Calibri Light" w:eastAsia="Arial" w:hAnsi="Calibri Light" w:cs="Arial"/>
          <w:i/>
          <w:color w:val="0000FF"/>
          <w:lang w:val="fr-BE"/>
        </w:rPr>
        <w:t>accessibilité</w:t>
      </w:r>
      <w:r w:rsidR="001421FB" w:rsidRPr="00E6066F">
        <w:rPr>
          <w:rFonts w:ascii="Calibri Light" w:eastAsia="Arial" w:hAnsi="Calibri Light" w:cs="Arial"/>
          <w:i/>
          <w:color w:val="0000FF"/>
          <w:lang w:val="fr-BE"/>
        </w:rPr>
        <w:t xml:space="preserve"> </w:t>
      </w:r>
      <w:r w:rsidR="004D0A5E" w:rsidRPr="00E6066F">
        <w:rPr>
          <w:rFonts w:ascii="Calibri Light" w:eastAsia="Arial" w:hAnsi="Calibri Light" w:cs="Arial"/>
          <w:i/>
          <w:color w:val="0000FF"/>
          <w:lang w:val="fr-BE"/>
        </w:rPr>
        <w:t>universelle </w:t>
      </w:r>
    </w:p>
    <w:p w14:paraId="0E8E9A97" w14:textId="00C22E52" w:rsidR="00E84B02" w:rsidRPr="00E6066F" w:rsidRDefault="00E84B02"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gestion</w:t>
      </w:r>
      <w:proofErr w:type="gramEnd"/>
      <w:r w:rsidRPr="00E6066F">
        <w:rPr>
          <w:rFonts w:ascii="Calibri Light" w:eastAsia="Arial" w:hAnsi="Calibri Light" w:cs="Arial"/>
          <w:i/>
          <w:color w:val="0000FF"/>
          <w:lang w:val="fr-BE"/>
        </w:rPr>
        <w:t xml:space="preserve"> hydraulique </w:t>
      </w:r>
    </w:p>
    <w:p w14:paraId="5C4777AB" w14:textId="3477B25E" w:rsidR="006D350C" w:rsidRPr="00E6066F" w:rsidRDefault="00325AF5"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éclairage</w:t>
      </w:r>
      <w:proofErr w:type="gramEnd"/>
      <w:r w:rsidRPr="00E6066F">
        <w:rPr>
          <w:rFonts w:ascii="Calibri Light" w:eastAsia="Arial" w:hAnsi="Calibri Light" w:cs="Arial"/>
          <w:i/>
          <w:color w:val="0000FF"/>
          <w:lang w:val="fr-BE"/>
        </w:rPr>
        <w:t xml:space="preserve"> public</w:t>
      </w:r>
    </w:p>
    <w:bookmarkEnd w:id="70"/>
    <w:bookmarkEnd w:id="71"/>
    <w:bookmarkEnd w:id="72"/>
    <w:p w14:paraId="73EB80FE" w14:textId="3CE1F84C" w:rsidR="00852BC2" w:rsidRPr="00E6066F" w:rsidRDefault="00852BC2" w:rsidP="00852BC2">
      <w:pPr>
        <w:pStyle w:val="Corpsdetexte"/>
        <w:spacing w:line="276" w:lineRule="auto"/>
        <w:rPr>
          <w:rFonts w:asciiTheme="majorHAnsi" w:hAnsiTheme="majorHAnsi"/>
          <w:b/>
          <w:bCs/>
          <w:w w:val="105"/>
          <w:lang w:val="fr-BE"/>
        </w:rPr>
      </w:pPr>
    </w:p>
    <w:p w14:paraId="5579F7DA" w14:textId="041FE89D" w:rsidR="00BC7CB8" w:rsidRPr="00E6066F" w:rsidRDefault="00BC7CB8" w:rsidP="00BC7CB8">
      <w:pPr>
        <w:pStyle w:val="Standard"/>
        <w:shd w:val="clear" w:color="auto" w:fill="auto"/>
        <w:jc w:val="both"/>
        <w:rPr>
          <w:color w:val="0000FF"/>
          <w:sz w:val="19"/>
          <w:szCs w:val="19"/>
          <w:lang w:val="fr-BE"/>
        </w:rPr>
      </w:pPr>
      <w:r w:rsidRPr="00E6066F">
        <w:rPr>
          <w:rFonts w:asciiTheme="majorHAnsi" w:hAnsiTheme="majorHAnsi"/>
          <w:caps/>
          <w:color w:val="0000FF"/>
          <w:sz w:val="19"/>
          <w:szCs w:val="19"/>
          <w:u w:val="single"/>
          <w:lang w:val="fr-BE"/>
        </w:rPr>
        <w:t>DOCUMENT</w:t>
      </w:r>
      <w:r w:rsidR="00003956" w:rsidRPr="00E6066F">
        <w:rPr>
          <w:rFonts w:asciiTheme="majorHAnsi" w:hAnsiTheme="majorHAnsi"/>
          <w:caps/>
          <w:color w:val="0000FF"/>
          <w:sz w:val="19"/>
          <w:szCs w:val="19"/>
          <w:u w:val="single"/>
          <w:lang w:val="fr-BE"/>
        </w:rPr>
        <w:t xml:space="preserve"> </w:t>
      </w:r>
      <w:r w:rsidR="00F05F30" w:rsidRPr="00E6066F">
        <w:rPr>
          <w:rFonts w:asciiTheme="majorHAnsi" w:hAnsiTheme="majorHAnsi"/>
          <w:caps/>
          <w:color w:val="0000FF"/>
          <w:sz w:val="19"/>
          <w:szCs w:val="19"/>
          <w:u w:val="single"/>
          <w:lang w:val="fr-BE"/>
        </w:rPr>
        <w:t xml:space="preserve">A5 </w:t>
      </w:r>
      <w:r w:rsidRPr="00E6066F">
        <w:rPr>
          <w:rFonts w:asciiTheme="majorHAnsi" w:hAnsiTheme="majorHAnsi"/>
          <w:caps/>
          <w:color w:val="0000FF"/>
          <w:sz w:val="19"/>
          <w:szCs w:val="19"/>
          <w:u w:val="single"/>
          <w:lang w:val="fr-BE"/>
        </w:rPr>
        <w:t>/</w:t>
      </w:r>
      <w:r w:rsidR="009C1DB8" w:rsidRPr="00E6066F">
        <w:rPr>
          <w:rFonts w:asciiTheme="majorHAnsi" w:hAnsiTheme="majorHAnsi"/>
          <w:caps/>
          <w:color w:val="0000FF"/>
          <w:sz w:val="19"/>
          <w:szCs w:val="19"/>
          <w:u w:val="single"/>
          <w:lang w:val="fr-BE"/>
        </w:rPr>
        <w:t xml:space="preserve"> A LA </w:t>
      </w:r>
      <w:r w:rsidRPr="00E6066F">
        <w:rPr>
          <w:rFonts w:asciiTheme="majorHAnsi" w:hAnsiTheme="majorHAnsi"/>
          <w:caps/>
          <w:color w:val="0000FF"/>
          <w:sz w:val="19"/>
          <w:szCs w:val="19"/>
          <w:u w:val="single"/>
          <w:lang w:val="fr-BE"/>
        </w:rPr>
        <w:t>DEMANDE DU POUVOIR ADJUDICATEUR</w:t>
      </w:r>
      <w:r w:rsidR="003379EE" w:rsidRPr="00E6066F">
        <w:rPr>
          <w:rFonts w:asciiTheme="majorHAnsi" w:hAnsiTheme="majorHAnsi"/>
          <w:caps/>
          <w:color w:val="0000FF"/>
          <w:sz w:val="19"/>
          <w:szCs w:val="19"/>
          <w:lang w:val="fr-BE"/>
        </w:rPr>
        <w:t xml:space="preserve"> </w:t>
      </w:r>
      <w:r w:rsidRPr="00E6066F">
        <w:rPr>
          <w:rFonts w:asciiTheme="majorHAnsi" w:hAnsiTheme="majorHAnsi"/>
          <w:color w:val="0000FF"/>
          <w:sz w:val="19"/>
          <w:szCs w:val="19"/>
          <w:lang w:val="fr-BE"/>
        </w:rPr>
        <w:t xml:space="preserve">: </w:t>
      </w:r>
      <w:r w:rsidRPr="00E6066F">
        <w:rPr>
          <w:rFonts w:asciiTheme="majorHAnsi" w:eastAsia="Calibri" w:hAnsiTheme="majorHAnsi" w:cs="Calibri"/>
          <w:color w:val="0000FF"/>
          <w:kern w:val="0"/>
          <w:sz w:val="19"/>
          <w:szCs w:val="19"/>
          <w:lang w:val="fr-BE" w:eastAsia="en-US"/>
        </w:rPr>
        <w:t>Titres d’études et professionnels</w:t>
      </w:r>
      <w:r w:rsidR="003379EE" w:rsidRPr="00E6066F">
        <w:rPr>
          <w:rFonts w:asciiTheme="majorHAnsi" w:eastAsia="Calibri" w:hAnsiTheme="majorHAnsi" w:cs="Calibri"/>
          <w:color w:val="0000FF"/>
          <w:kern w:val="0"/>
          <w:sz w:val="19"/>
          <w:szCs w:val="19"/>
          <w:lang w:val="fr-BE" w:eastAsia="en-US"/>
        </w:rPr>
        <w:t>.</w:t>
      </w:r>
    </w:p>
    <w:p w14:paraId="78AACEBD" w14:textId="77777777" w:rsidR="00BC7CB8" w:rsidRPr="00E6066F" w:rsidRDefault="00BC7CB8" w:rsidP="00A8473F">
      <w:pPr>
        <w:pStyle w:val="Corpsdetexte"/>
        <w:spacing w:line="276" w:lineRule="auto"/>
        <w:jc w:val="both"/>
        <w:rPr>
          <w:rFonts w:asciiTheme="majorHAnsi" w:hAnsiTheme="majorHAnsi"/>
          <w:w w:val="105"/>
          <w:lang w:val="fr-BE"/>
        </w:rPr>
      </w:pPr>
    </w:p>
    <w:p w14:paraId="722798F8" w14:textId="34EC6522" w:rsidR="00A8473F" w:rsidRPr="00E6066F" w:rsidRDefault="00A8473F" w:rsidP="00A8473F">
      <w:pPr>
        <w:pStyle w:val="Corpsdetexte"/>
        <w:spacing w:line="276" w:lineRule="auto"/>
        <w:jc w:val="both"/>
        <w:rPr>
          <w:rFonts w:asciiTheme="majorHAnsi" w:hAnsiTheme="majorHAnsi"/>
          <w:w w:val="105"/>
          <w:lang w:val="fr-BE"/>
        </w:rPr>
      </w:pPr>
      <w:r w:rsidRPr="00E6066F">
        <w:rPr>
          <w:rFonts w:asciiTheme="majorHAnsi" w:hAnsiTheme="majorHAnsi"/>
          <w:w w:val="105"/>
          <w:lang w:val="fr-BE"/>
        </w:rPr>
        <w:t>Le candidat déclare sur l’honneur</w:t>
      </w:r>
      <w:r w:rsidR="000D31FB" w:rsidRPr="00E6066F">
        <w:rPr>
          <w:rFonts w:asciiTheme="majorHAnsi" w:hAnsiTheme="majorHAnsi"/>
          <w:w w:val="105"/>
          <w:lang w:val="fr-BE"/>
        </w:rPr>
        <w:t>, dans son</w:t>
      </w:r>
      <w:r w:rsidRPr="00E6066F">
        <w:rPr>
          <w:rFonts w:asciiTheme="majorHAnsi" w:hAnsiTheme="majorHAnsi"/>
          <w:w w:val="105"/>
          <w:lang w:val="fr-BE"/>
        </w:rPr>
        <w:t xml:space="preserve"> DUME</w:t>
      </w:r>
      <w:r w:rsidR="000D31FB" w:rsidRPr="00E6066F">
        <w:rPr>
          <w:rFonts w:asciiTheme="majorHAnsi" w:hAnsiTheme="majorHAnsi"/>
          <w:w w:val="105"/>
          <w:lang w:val="fr-BE"/>
        </w:rPr>
        <w:t xml:space="preserve">, qu’il </w:t>
      </w:r>
      <w:r w:rsidR="004C304C" w:rsidRPr="00E6066F">
        <w:rPr>
          <w:rFonts w:asciiTheme="majorHAnsi" w:hAnsiTheme="majorHAnsi"/>
          <w:w w:val="105"/>
          <w:lang w:val="fr-BE"/>
        </w:rPr>
        <w:t>(</w:t>
      </w:r>
      <w:r w:rsidR="00E83542" w:rsidRPr="00E6066F">
        <w:rPr>
          <w:rFonts w:asciiTheme="majorHAnsi" w:hAnsiTheme="majorHAnsi"/>
          <w:w w:val="105"/>
          <w:lang w:val="fr-BE"/>
        </w:rPr>
        <w:t xml:space="preserve">ou </w:t>
      </w:r>
      <w:r w:rsidR="000D31FB" w:rsidRPr="00E6066F">
        <w:rPr>
          <w:rFonts w:asciiTheme="majorHAnsi" w:hAnsiTheme="majorHAnsi"/>
          <w:w w:val="105"/>
          <w:lang w:val="fr-BE"/>
        </w:rPr>
        <w:t>son équipe) dispose des titres d’études et professionnels ci-dessous</w:t>
      </w:r>
      <w:r w:rsidRPr="00E6066F">
        <w:rPr>
          <w:rFonts w:asciiTheme="majorHAnsi" w:hAnsiTheme="majorHAnsi"/>
          <w:w w:val="105"/>
          <w:lang w:val="fr-BE"/>
        </w:rPr>
        <w:t xml:space="preserve"> et s’engage à fournir, sur simple demande du pouvoir adjudicateur, dans un délai de 10 jours calendrier, les documents ci-dessous. </w:t>
      </w:r>
    </w:p>
    <w:p w14:paraId="37CE00C2" w14:textId="77777777" w:rsidR="004D0A5E" w:rsidRPr="00E6066F" w:rsidRDefault="004D0A5E" w:rsidP="0020672C">
      <w:pPr>
        <w:pStyle w:val="Corpsdetexte"/>
        <w:spacing w:line="276" w:lineRule="auto"/>
        <w:jc w:val="both"/>
        <w:rPr>
          <w:rFonts w:asciiTheme="majorHAnsi" w:hAnsiTheme="majorHAnsi"/>
          <w:w w:val="105"/>
          <w:lang w:val="fr-BE"/>
        </w:rPr>
      </w:pPr>
    </w:p>
    <w:p w14:paraId="7F6056B2" w14:textId="2BE24A8B" w:rsidR="00643028" w:rsidRPr="00E6066F" w:rsidRDefault="00A8473F" w:rsidP="0020672C">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Une copie des </w:t>
      </w:r>
      <w:r w:rsidR="00277AA8" w:rsidRPr="00E6066F">
        <w:rPr>
          <w:rFonts w:asciiTheme="majorHAnsi" w:hAnsiTheme="majorHAnsi"/>
          <w:w w:val="105"/>
          <w:lang w:val="fr-BE"/>
        </w:rPr>
        <w:t>diplômes ou une preuve d’expérience pratique</w:t>
      </w:r>
      <w:r w:rsidR="00643028" w:rsidRPr="00E6066F">
        <w:rPr>
          <w:rFonts w:asciiTheme="majorHAnsi" w:hAnsiTheme="majorHAnsi"/>
          <w:w w:val="105"/>
          <w:lang w:val="fr-BE"/>
        </w:rPr>
        <w:t> </w:t>
      </w:r>
      <w:r w:rsidR="00277AA8" w:rsidRPr="00E6066F">
        <w:rPr>
          <w:rFonts w:asciiTheme="majorHAnsi" w:hAnsiTheme="majorHAnsi"/>
          <w:w w:val="105"/>
          <w:lang w:val="fr-BE"/>
        </w:rPr>
        <w:t>pour</w:t>
      </w:r>
      <w:r w:rsidR="00D4456E" w:rsidRPr="00E6066F">
        <w:rPr>
          <w:rFonts w:asciiTheme="majorHAnsi" w:hAnsiTheme="majorHAnsi"/>
          <w:w w:val="105"/>
          <w:lang w:val="fr-BE"/>
        </w:rPr>
        <w:t xml:space="preserve"> </w:t>
      </w:r>
      <w:r w:rsidR="00643028" w:rsidRPr="00E6066F">
        <w:rPr>
          <w:rFonts w:asciiTheme="majorHAnsi" w:hAnsiTheme="majorHAnsi"/>
          <w:w w:val="105"/>
          <w:lang w:val="fr-BE"/>
        </w:rPr>
        <w:t>:</w:t>
      </w:r>
    </w:p>
    <w:p w14:paraId="26AD6E05" w14:textId="6BFF5166" w:rsidR="0016000C" w:rsidRPr="00E6066F" w:rsidRDefault="0016000C" w:rsidP="00B060D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conception</w:t>
      </w:r>
      <w:proofErr w:type="gramEnd"/>
      <w:r w:rsidRPr="00E6066F">
        <w:rPr>
          <w:rFonts w:ascii="Calibri Light" w:eastAsia="Arial" w:hAnsi="Calibri Light" w:cs="Arial"/>
          <w:color w:val="000000" w:themeColor="text1"/>
          <w:lang w:val="fr-BE"/>
        </w:rPr>
        <w:t xml:space="preserve"> d’espace public : </w:t>
      </w:r>
      <w:r w:rsidR="00ED5542" w:rsidRPr="00E6066F">
        <w:rPr>
          <w:rFonts w:ascii="Calibri Light" w:eastAsia="Arial" w:hAnsi="Calibri Light" w:cs="Arial"/>
          <w:color w:val="000000" w:themeColor="text1"/>
          <w:lang w:val="fr-BE"/>
        </w:rPr>
        <w:t>architecte, paysagiste, urbaniste</w:t>
      </w:r>
    </w:p>
    <w:p w14:paraId="32AFA060" w14:textId="3F0A762F" w:rsidR="0016000C" w:rsidRPr="00E6066F" w:rsidRDefault="008B68B8" w:rsidP="00B060D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mobilité</w:t>
      </w:r>
      <w:proofErr w:type="gramEnd"/>
    </w:p>
    <w:p w14:paraId="4F2AE4D5" w14:textId="2BEC2D95" w:rsidR="00325AF5" w:rsidRPr="00E6066F" w:rsidRDefault="00325AF5" w:rsidP="00B060D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t>écologie</w:t>
      </w:r>
      <w:proofErr w:type="gramEnd"/>
      <w:r w:rsidRPr="00E6066F">
        <w:rPr>
          <w:rFonts w:ascii="Calibri Light" w:eastAsia="Arial" w:hAnsi="Calibri Light" w:cs="Arial"/>
          <w:color w:val="000000" w:themeColor="text1"/>
          <w:lang w:val="fr-BE"/>
        </w:rPr>
        <w:t> </w:t>
      </w:r>
    </w:p>
    <w:p w14:paraId="3B75978D" w14:textId="3B272221" w:rsidR="00325AF5" w:rsidRPr="00E6066F" w:rsidRDefault="002F76C6" w:rsidP="00B060D8">
      <w:pPr>
        <w:pStyle w:val="Corpsdetexte"/>
        <w:numPr>
          <w:ilvl w:val="0"/>
          <w:numId w:val="3"/>
        </w:numPr>
        <w:spacing w:line="276" w:lineRule="auto"/>
        <w:ind w:left="360"/>
        <w:rPr>
          <w:rFonts w:ascii="Calibri Light" w:eastAsia="Arial" w:hAnsi="Calibri Light" w:cs="Arial"/>
          <w:color w:val="000000" w:themeColor="text1"/>
          <w:lang w:val="fr-BE"/>
        </w:rPr>
      </w:pPr>
      <w:proofErr w:type="gramStart"/>
      <w:r w:rsidRPr="00E6066F">
        <w:rPr>
          <w:rFonts w:ascii="Calibri Light" w:eastAsia="Arial" w:hAnsi="Calibri Light" w:cs="Arial"/>
          <w:color w:val="000000" w:themeColor="text1"/>
          <w:lang w:val="fr-BE"/>
        </w:rPr>
        <w:lastRenderedPageBreak/>
        <w:t>exécution</w:t>
      </w:r>
      <w:proofErr w:type="gramEnd"/>
      <w:r w:rsidRPr="00E6066F">
        <w:rPr>
          <w:rFonts w:ascii="Calibri Light" w:eastAsia="Arial" w:hAnsi="Calibri Light" w:cs="Arial"/>
          <w:color w:val="000000" w:themeColor="text1"/>
          <w:lang w:val="fr-BE"/>
        </w:rPr>
        <w:t xml:space="preserve"> d’aménagements</w:t>
      </w:r>
      <w:r w:rsidR="00210EB9" w:rsidRPr="00E6066F">
        <w:rPr>
          <w:rFonts w:ascii="Calibri Light" w:eastAsia="Arial" w:hAnsi="Calibri Light" w:cs="Arial"/>
          <w:color w:val="000000" w:themeColor="text1"/>
          <w:lang w:val="fr-BE"/>
        </w:rPr>
        <w:t xml:space="preserve"> en espace public</w:t>
      </w:r>
      <w:r w:rsidR="004D0A5E" w:rsidRPr="00E6066F">
        <w:rPr>
          <w:rFonts w:ascii="Calibri Light" w:eastAsia="Arial" w:hAnsi="Calibri Light" w:cs="Arial"/>
          <w:color w:val="000000" w:themeColor="text1"/>
          <w:lang w:val="fr-BE"/>
        </w:rPr>
        <w:t> </w:t>
      </w:r>
    </w:p>
    <w:p w14:paraId="1B32A563" w14:textId="67552141" w:rsidR="00AA6C90" w:rsidRPr="00E6066F" w:rsidRDefault="00AA6C90" w:rsidP="00B060D8">
      <w:pPr>
        <w:pStyle w:val="Corpsdetexte"/>
        <w:numPr>
          <w:ilvl w:val="0"/>
          <w:numId w:val="3"/>
        </w:numPr>
        <w:spacing w:line="276" w:lineRule="auto"/>
        <w:ind w:left="360"/>
        <w:rPr>
          <w:rFonts w:ascii="Calibri Light" w:eastAsia="Arial" w:hAnsi="Calibri Light" w:cs="Arial"/>
          <w:i/>
          <w:color w:val="0000FF"/>
          <w:lang w:val="fr-BE"/>
        </w:rPr>
      </w:pPr>
      <w:commentRangeStart w:id="78"/>
      <w:r w:rsidRPr="00E6066F">
        <w:rPr>
          <w:rFonts w:ascii="Calibri Light" w:eastAsia="Arial" w:hAnsi="Calibri Light" w:cs="Arial"/>
          <w:i/>
          <w:color w:val="0000FF"/>
          <w:lang w:val="fr-BE"/>
        </w:rPr>
        <w:t xml:space="preserve">(Eventuellement) Pour la compétence (ajoutée à </w:t>
      </w:r>
      <w:r w:rsidR="002B67C5" w:rsidRPr="00E6066F">
        <w:rPr>
          <w:rFonts w:ascii="Calibri Light" w:eastAsia="Arial" w:hAnsi="Calibri Light" w:cs="Arial"/>
          <w:i/>
          <w:color w:val="0000FF"/>
          <w:lang w:val="fr-BE"/>
        </w:rPr>
        <w:t xml:space="preserve">la </w:t>
      </w:r>
      <w:r w:rsidRPr="00E6066F">
        <w:rPr>
          <w:rFonts w:ascii="Calibri Light" w:eastAsia="Arial" w:hAnsi="Calibri Light" w:cs="Arial"/>
          <w:i/>
          <w:color w:val="0000FF"/>
          <w:lang w:val="fr-BE"/>
        </w:rPr>
        <w:t>* Case « Titres d’études et professionnels » : équipe) :</w:t>
      </w:r>
      <w:commentRangeEnd w:id="78"/>
      <w:r w:rsidR="00BF3D67" w:rsidRPr="00E6066F">
        <w:rPr>
          <w:rFonts w:ascii="Calibri Light" w:eastAsia="Arial" w:hAnsi="Calibri Light" w:cs="Arial"/>
          <w:i/>
          <w:color w:val="0000FF"/>
          <w:lang w:val="fr-BE"/>
        </w:rPr>
        <w:commentReference w:id="78"/>
      </w:r>
    </w:p>
    <w:p w14:paraId="26FB9B2F" w14:textId="77777777" w:rsidR="001213C1" w:rsidRPr="00E6066F" w:rsidRDefault="001213C1" w:rsidP="001213C1">
      <w:pPr>
        <w:pStyle w:val="Corpsdetexte"/>
        <w:spacing w:line="276" w:lineRule="auto"/>
        <w:rPr>
          <w:rFonts w:asciiTheme="majorHAnsi" w:hAnsiTheme="majorHAnsi"/>
          <w:b/>
          <w:bCs/>
          <w:i/>
          <w:iCs/>
          <w:color w:val="0000FF"/>
          <w:w w:val="105"/>
          <w:lang w:val="fr-BE"/>
        </w:rPr>
      </w:pPr>
    </w:p>
    <w:p w14:paraId="6FD81171" w14:textId="77777777" w:rsidR="001213C1" w:rsidRPr="00E6066F" w:rsidRDefault="001213C1" w:rsidP="001213C1">
      <w:pPr>
        <w:pStyle w:val="Corpsdetexte"/>
        <w:spacing w:line="276" w:lineRule="auto"/>
        <w:rPr>
          <w:rFonts w:asciiTheme="majorHAnsi" w:hAnsiTheme="majorHAnsi"/>
          <w:b/>
          <w:bCs/>
          <w:i/>
          <w:iCs/>
          <w:color w:val="0000FF"/>
          <w:w w:val="105"/>
          <w:lang w:val="fr-BE"/>
        </w:rPr>
      </w:pPr>
    </w:p>
    <w:p w14:paraId="69892644" w14:textId="306362F5" w:rsidR="001213C1" w:rsidRPr="00E6066F" w:rsidRDefault="001213C1" w:rsidP="001213C1">
      <w:pPr>
        <w:pStyle w:val="Corpsdetexte"/>
        <w:spacing w:line="276" w:lineRule="auto"/>
        <w:rPr>
          <w:rFonts w:asciiTheme="majorHAnsi" w:hAnsiTheme="majorHAnsi"/>
          <w:b/>
          <w:bCs/>
          <w:color w:val="0000FF"/>
          <w:w w:val="105"/>
          <w:lang w:val="fr-BE"/>
        </w:rPr>
      </w:pPr>
      <w:commentRangeStart w:id="79"/>
      <w:r w:rsidRPr="00E6066F">
        <w:rPr>
          <w:rFonts w:asciiTheme="majorHAnsi" w:hAnsiTheme="majorHAnsi"/>
          <w:b/>
          <w:bCs/>
          <w:i/>
          <w:iCs/>
          <w:color w:val="0000FF"/>
          <w:w w:val="105"/>
          <w:lang w:val="fr-BE"/>
        </w:rPr>
        <w:t>(Alternative)</w:t>
      </w:r>
      <w:r w:rsidRPr="00E6066F">
        <w:rPr>
          <w:rFonts w:asciiTheme="majorHAnsi" w:hAnsiTheme="majorHAnsi"/>
          <w:b/>
          <w:bCs/>
          <w:color w:val="0000FF"/>
          <w:w w:val="105"/>
          <w:lang w:val="fr-BE"/>
        </w:rPr>
        <w:t xml:space="preserve"> * </w:t>
      </w:r>
      <w:bookmarkStart w:id="80" w:name="_Hlk138171129"/>
      <w:r w:rsidRPr="00E6066F">
        <w:rPr>
          <w:rFonts w:asciiTheme="majorHAnsi" w:hAnsiTheme="majorHAnsi"/>
          <w:b/>
          <w:bCs/>
          <w:color w:val="0000FF"/>
          <w:w w:val="105"/>
          <w:lang w:val="fr-BE"/>
        </w:rPr>
        <w:t>Case « </w:t>
      </w:r>
      <w:r w:rsidRPr="00E6066F">
        <w:rPr>
          <w:rFonts w:asciiTheme="majorHAnsi" w:hAnsiTheme="majorHAnsi"/>
          <w:b/>
          <w:bCs/>
          <w:i/>
          <w:iCs/>
          <w:color w:val="0000FF"/>
          <w:w w:val="105"/>
          <w:lang w:val="fr-BE"/>
        </w:rPr>
        <w:t>Titres d’études et professionnels</w:t>
      </w:r>
      <w:r w:rsidRPr="00E6066F">
        <w:rPr>
          <w:rFonts w:asciiTheme="majorHAnsi" w:hAnsiTheme="majorHAnsi"/>
          <w:b/>
          <w:bCs/>
          <w:color w:val="0000FF"/>
          <w:w w:val="105"/>
          <w:lang w:val="fr-BE"/>
        </w:rPr>
        <w:t> » : équipe - compétences essentielles et supplémentaires</w:t>
      </w:r>
      <w:bookmarkEnd w:id="80"/>
      <w:commentRangeEnd w:id="79"/>
      <w:r w:rsidR="00972BE1" w:rsidRPr="00E6066F">
        <w:rPr>
          <w:rStyle w:val="Marquedecommentaire"/>
        </w:rPr>
        <w:commentReference w:id="79"/>
      </w:r>
    </w:p>
    <w:p w14:paraId="30A2F4FA" w14:textId="6B0188FF" w:rsidR="00D4456E" w:rsidRPr="00E6066F" w:rsidRDefault="001213C1" w:rsidP="001213C1">
      <w:pPr>
        <w:pStyle w:val="Corpsdetexte"/>
        <w:spacing w:line="276" w:lineRule="auto"/>
        <w:rPr>
          <w:rFonts w:asciiTheme="majorHAnsi" w:hAnsiTheme="majorHAnsi"/>
          <w:color w:val="0000FF"/>
          <w:w w:val="105"/>
          <w:lang w:val="fr-BE"/>
        </w:rPr>
      </w:pPr>
      <w:r w:rsidRPr="00E6066F">
        <w:rPr>
          <w:rFonts w:asciiTheme="majorHAnsi" w:hAnsiTheme="majorHAnsi"/>
          <w:color w:val="0000FF"/>
          <w:w w:val="105"/>
          <w:lang w:val="fr-BE"/>
        </w:rPr>
        <w:t xml:space="preserve">Afin de gagner en efficacité, </w:t>
      </w:r>
      <w:r w:rsidR="00D4456E" w:rsidRPr="00E6066F">
        <w:rPr>
          <w:rFonts w:asciiTheme="majorHAnsi" w:hAnsiTheme="majorHAnsi" w:cstheme="majorHAnsi"/>
          <w:color w:val="0000FF"/>
          <w:w w:val="105"/>
          <w:lang w:val="fr-BE"/>
        </w:rPr>
        <w:t xml:space="preserve">l’équipe est composée </w:t>
      </w:r>
      <w:r w:rsidRPr="00E6066F">
        <w:rPr>
          <w:rFonts w:asciiTheme="majorHAnsi" w:hAnsiTheme="majorHAnsi"/>
          <w:color w:val="0000FF"/>
          <w:w w:val="105"/>
          <w:lang w:val="fr-BE"/>
        </w:rPr>
        <w:t xml:space="preserve">en deux temps. </w:t>
      </w:r>
    </w:p>
    <w:p w14:paraId="6DD1B5DA" w14:textId="77777777" w:rsidR="00D4456E" w:rsidRPr="00E6066F" w:rsidRDefault="00D4456E" w:rsidP="00D4456E">
      <w:pPr>
        <w:pStyle w:val="Corpsdetexte"/>
        <w:spacing w:line="276" w:lineRule="auto"/>
        <w:rPr>
          <w:rFonts w:ascii="Calibri Light" w:hAnsi="Calibri Light"/>
          <w:b/>
          <w:bCs/>
          <w:color w:val="0000FF"/>
          <w:w w:val="105"/>
          <w:lang w:val="fr-BE"/>
        </w:rPr>
      </w:pPr>
      <w:r w:rsidRPr="00E6066F">
        <w:rPr>
          <w:rFonts w:ascii="Calibri Light" w:hAnsi="Calibri Light"/>
          <w:b/>
          <w:bCs/>
          <w:color w:val="0000FF"/>
          <w:w w:val="105"/>
          <w:lang w:val="fr-BE"/>
        </w:rPr>
        <w:t xml:space="preserve">L'équipe proposée est composée des compétences essentielles et supplémentaires reprises ci-dessous. </w:t>
      </w:r>
    </w:p>
    <w:p w14:paraId="213A5493" w14:textId="77777777" w:rsidR="00D4456E" w:rsidRPr="00E6066F" w:rsidRDefault="00D4456E" w:rsidP="00D4456E">
      <w:pPr>
        <w:pStyle w:val="Corpsdetexte"/>
        <w:spacing w:line="276" w:lineRule="auto"/>
        <w:rPr>
          <w:rFonts w:asciiTheme="majorHAnsi" w:hAnsiTheme="majorHAnsi" w:cstheme="majorHAnsi"/>
          <w:lang w:val="fr-FR" w:eastAsia="nl-BE" w:bidi="nl-BE"/>
        </w:rPr>
      </w:pPr>
    </w:p>
    <w:p w14:paraId="55CB3FED" w14:textId="77777777" w:rsidR="00D4456E" w:rsidRPr="00E6066F" w:rsidRDefault="00D4456E" w:rsidP="00D4456E">
      <w:pPr>
        <w:pStyle w:val="Corpsdetexte"/>
        <w:spacing w:line="276" w:lineRule="auto"/>
        <w:rPr>
          <w:rFonts w:ascii="Calibri Light" w:hAnsi="Calibri Light"/>
          <w:b/>
          <w:bCs/>
          <w:color w:val="0000FF"/>
          <w:w w:val="105"/>
          <w:lang w:val="fr-BE"/>
        </w:rPr>
      </w:pPr>
      <w:r w:rsidRPr="00E6066F">
        <w:rPr>
          <w:rFonts w:ascii="Calibri Light" w:hAnsi="Calibri Light"/>
          <w:b/>
          <w:bCs/>
          <w:color w:val="0000FF"/>
          <w:w w:val="105"/>
          <w:lang w:val="fr-BE"/>
        </w:rPr>
        <w:t>Au stade de la sélection des candidats, le Pouvoir Adjudicateur ne vérifiera que les compétences essentielles.</w:t>
      </w:r>
    </w:p>
    <w:p w14:paraId="3E63EE05" w14:textId="77777777" w:rsidR="001213C1" w:rsidRPr="00E6066F" w:rsidRDefault="001213C1" w:rsidP="001213C1">
      <w:pPr>
        <w:pStyle w:val="Corpsdetexte"/>
        <w:spacing w:line="276" w:lineRule="auto"/>
        <w:rPr>
          <w:rFonts w:asciiTheme="majorHAnsi" w:hAnsiTheme="majorHAnsi"/>
          <w:color w:val="0000FF"/>
          <w:w w:val="105"/>
          <w:lang w:val="fr-BE"/>
        </w:rPr>
      </w:pPr>
    </w:p>
    <w:p w14:paraId="1AAF1B59" w14:textId="1928CFB1" w:rsidR="001213C1" w:rsidRPr="00E6066F" w:rsidRDefault="00D4456E" w:rsidP="001213C1">
      <w:pPr>
        <w:pStyle w:val="Corpsdetexte"/>
        <w:spacing w:line="276" w:lineRule="auto"/>
        <w:rPr>
          <w:rFonts w:asciiTheme="majorHAnsi" w:hAnsiTheme="majorHAnsi"/>
          <w:color w:val="0000FF"/>
          <w:w w:val="105"/>
          <w:lang w:val="fr-BE"/>
        </w:rPr>
      </w:pPr>
      <w:r w:rsidRPr="00E6066F">
        <w:rPr>
          <w:rFonts w:asciiTheme="majorHAnsi" w:hAnsiTheme="majorHAnsi"/>
          <w:color w:val="0000FF"/>
          <w:w w:val="105"/>
          <w:lang w:val="fr-BE"/>
        </w:rPr>
        <w:t xml:space="preserve">En </w:t>
      </w:r>
      <w:r w:rsidR="001213C1" w:rsidRPr="00E6066F">
        <w:rPr>
          <w:rFonts w:asciiTheme="majorHAnsi" w:hAnsiTheme="majorHAnsi"/>
          <w:color w:val="0000FF"/>
          <w:w w:val="105"/>
          <w:lang w:val="fr-BE"/>
        </w:rPr>
        <w:t>conséquence</w:t>
      </w:r>
      <w:r w:rsidR="00991052" w:rsidRPr="00E6066F">
        <w:rPr>
          <w:rFonts w:asciiTheme="majorHAnsi" w:hAnsiTheme="majorHAnsi"/>
          <w:color w:val="0000FF"/>
          <w:w w:val="105"/>
          <w:lang w:val="fr-BE"/>
        </w:rPr>
        <w:t>,</w:t>
      </w:r>
      <w:r w:rsidR="001213C1" w:rsidRPr="00E6066F">
        <w:rPr>
          <w:rFonts w:asciiTheme="majorHAnsi" w:hAnsiTheme="majorHAnsi"/>
          <w:color w:val="0000FF"/>
          <w:w w:val="105"/>
          <w:lang w:val="fr-BE"/>
        </w:rPr>
        <w:t xml:space="preserve"> le candidat indiquera, dans cette phase</w:t>
      </w:r>
      <w:r w:rsidRPr="00E6066F">
        <w:rPr>
          <w:rFonts w:asciiTheme="majorHAnsi" w:hAnsiTheme="majorHAnsi"/>
          <w:color w:val="0000FF"/>
          <w:w w:val="105"/>
          <w:lang w:val="fr-BE"/>
        </w:rPr>
        <w:t>,</w:t>
      </w:r>
      <w:r w:rsidR="001213C1" w:rsidRPr="00E6066F">
        <w:rPr>
          <w:rFonts w:asciiTheme="majorHAnsi" w:hAnsiTheme="majorHAnsi"/>
          <w:color w:val="0000FF"/>
          <w:w w:val="105"/>
          <w:lang w:val="fr-BE"/>
        </w:rPr>
        <w:t xml:space="preserve"> uniquement la (ou les) personne(s) qui sera (seront) responsable(s) du marché pour répondre aux compétences essentielles (art. 68, §4, 2° de l’AR du 18 avril 2017). Il indiquera le ou les titre(s) d’étude(s) et professionnel(s) détenus par le candidat (ou son équipe). </w:t>
      </w:r>
    </w:p>
    <w:p w14:paraId="4AB8DD87" w14:textId="77777777" w:rsidR="001213C1" w:rsidRPr="00E6066F" w:rsidRDefault="001213C1" w:rsidP="001213C1">
      <w:pPr>
        <w:pStyle w:val="Corpsdetexte"/>
        <w:spacing w:line="276" w:lineRule="auto"/>
        <w:rPr>
          <w:rFonts w:asciiTheme="majorHAnsi" w:hAnsiTheme="majorHAnsi"/>
          <w:color w:val="0000FF"/>
          <w:w w:val="105"/>
          <w:lang w:val="fr-BE"/>
        </w:rPr>
      </w:pPr>
    </w:p>
    <w:p w14:paraId="311766BA" w14:textId="77777777" w:rsidR="001213C1" w:rsidRPr="00E6066F" w:rsidRDefault="001213C1" w:rsidP="001213C1">
      <w:pPr>
        <w:pStyle w:val="Corpsdetexte"/>
        <w:spacing w:line="276" w:lineRule="auto"/>
        <w:rPr>
          <w:rFonts w:asciiTheme="majorHAnsi" w:hAnsiTheme="majorHAnsi"/>
          <w:color w:val="0000FF"/>
          <w:lang w:val="fr-BE"/>
        </w:rPr>
      </w:pPr>
      <w:r w:rsidRPr="00E6066F">
        <w:rPr>
          <w:rFonts w:ascii="Calibri Light" w:hAnsi="Calibri Light"/>
          <w:b/>
          <w:bCs/>
          <w:color w:val="0000FF"/>
          <w:w w:val="105"/>
          <w:lang w:val="fr-BE"/>
        </w:rPr>
        <w:t>Les compétences essentielles sont les suivantes</w:t>
      </w:r>
      <w:r w:rsidRPr="00E6066F">
        <w:rPr>
          <w:rFonts w:ascii="Calibri Light" w:hAnsi="Calibri Light"/>
          <w:color w:val="0000FF"/>
          <w:w w:val="105"/>
          <w:lang w:val="fr-BE"/>
        </w:rPr>
        <w:t xml:space="preserve"> : </w:t>
      </w:r>
    </w:p>
    <w:p w14:paraId="69CCA983" w14:textId="4DB48474" w:rsidR="001213C1" w:rsidRPr="00E6066F" w:rsidRDefault="00873D25" w:rsidP="00721FF8">
      <w:pPr>
        <w:pStyle w:val="Corpsdetexte"/>
        <w:numPr>
          <w:ilvl w:val="0"/>
          <w:numId w:val="3"/>
        </w:numPr>
        <w:spacing w:line="276" w:lineRule="auto"/>
        <w:ind w:left="360"/>
        <w:rPr>
          <w:rFonts w:ascii="Calibri Light" w:eastAsia="Arial" w:hAnsi="Calibri Light" w:cs="Arial"/>
          <w:iCs/>
          <w:color w:val="0000FF"/>
          <w:lang w:val="fr-BE"/>
        </w:rPr>
      </w:pPr>
      <w:proofErr w:type="gramStart"/>
      <w:r w:rsidRPr="00E6066F">
        <w:rPr>
          <w:rFonts w:ascii="Calibri Light" w:eastAsia="Arial" w:hAnsi="Calibri Light" w:cs="Arial"/>
          <w:iCs/>
          <w:color w:val="0000FF"/>
          <w:lang w:val="fr-BE"/>
        </w:rPr>
        <w:t>c</w:t>
      </w:r>
      <w:r w:rsidR="001213C1" w:rsidRPr="00E6066F">
        <w:rPr>
          <w:rFonts w:ascii="Calibri Light" w:eastAsia="Arial" w:hAnsi="Calibri Light" w:cs="Arial"/>
          <w:iCs/>
          <w:color w:val="0000FF"/>
          <w:lang w:val="fr-BE"/>
        </w:rPr>
        <w:t>onception</w:t>
      </w:r>
      <w:proofErr w:type="gramEnd"/>
      <w:r w:rsidR="001213C1" w:rsidRPr="00E6066F">
        <w:rPr>
          <w:rFonts w:ascii="Calibri Light" w:eastAsia="Arial" w:hAnsi="Calibri Light" w:cs="Arial"/>
          <w:iCs/>
          <w:color w:val="0000FF"/>
          <w:lang w:val="fr-BE"/>
        </w:rPr>
        <w:t xml:space="preserve"> </w:t>
      </w:r>
      <w:r w:rsidR="00D4456E" w:rsidRPr="00E6066F">
        <w:rPr>
          <w:rFonts w:ascii="Calibri Light" w:eastAsia="Arial" w:hAnsi="Calibri Light" w:cs="Arial"/>
          <w:iCs/>
          <w:color w:val="0000FF"/>
          <w:lang w:val="fr-BE"/>
        </w:rPr>
        <w:t>d’</w:t>
      </w:r>
      <w:r w:rsidR="001213C1" w:rsidRPr="00E6066F">
        <w:rPr>
          <w:rFonts w:ascii="Calibri Light" w:eastAsia="Arial" w:hAnsi="Calibri Light" w:cs="Arial"/>
          <w:iCs/>
          <w:color w:val="0000FF"/>
          <w:lang w:val="fr-BE"/>
        </w:rPr>
        <w:t>espace public</w:t>
      </w:r>
    </w:p>
    <w:p w14:paraId="6B8FEC6A" w14:textId="77777777" w:rsidR="001213C1" w:rsidRPr="00E6066F" w:rsidRDefault="001213C1" w:rsidP="001213C1">
      <w:pPr>
        <w:pStyle w:val="Corpsdetexte"/>
        <w:spacing w:line="276" w:lineRule="auto"/>
        <w:ind w:left="360"/>
        <w:rPr>
          <w:rFonts w:ascii="Calibri Light" w:eastAsia="Arial" w:hAnsi="Calibri Light" w:cs="Arial"/>
          <w:iCs/>
          <w:lang w:val="fr-BE"/>
        </w:rPr>
      </w:pPr>
    </w:p>
    <w:p w14:paraId="0B6D98F2" w14:textId="77777777" w:rsidR="001213C1" w:rsidRPr="00E6066F" w:rsidRDefault="001213C1" w:rsidP="001213C1">
      <w:pPr>
        <w:pStyle w:val="Corpsdetexte"/>
        <w:spacing w:line="276" w:lineRule="auto"/>
        <w:rPr>
          <w:rFonts w:ascii="Calibri Light" w:eastAsia="Arial" w:hAnsi="Calibri Light" w:cs="Arial"/>
          <w:i/>
          <w:color w:val="0000FF"/>
          <w:lang w:val="fr-BE"/>
        </w:rPr>
      </w:pPr>
      <w:commentRangeStart w:id="81"/>
      <w:r w:rsidRPr="00E6066F">
        <w:rPr>
          <w:rFonts w:ascii="Calibri Light" w:eastAsia="Arial" w:hAnsi="Calibri Light" w:cs="Arial"/>
          <w:i/>
          <w:color w:val="0000FF"/>
          <w:lang w:val="fr-BE"/>
        </w:rPr>
        <w:t>(Ajouter éventuellement d’autres compétences essentielles pour le marché)</w:t>
      </w:r>
      <w:commentRangeEnd w:id="81"/>
      <w:r w:rsidR="00D4456E" w:rsidRPr="00E6066F">
        <w:rPr>
          <w:rStyle w:val="Marquedecommentaire"/>
        </w:rPr>
        <w:commentReference w:id="81"/>
      </w:r>
    </w:p>
    <w:p w14:paraId="6FC50E7C" w14:textId="69952BBD" w:rsidR="001213C1" w:rsidRPr="00E6066F" w:rsidRDefault="00873D25"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w:t>
      </w:r>
      <w:r w:rsidR="001213C1" w:rsidRPr="00E6066F">
        <w:rPr>
          <w:rFonts w:ascii="Calibri Light" w:eastAsia="Arial" w:hAnsi="Calibri Light" w:cs="Arial"/>
          <w:i/>
          <w:iCs/>
          <w:color w:val="0000FF"/>
          <w:lang w:val="fr-BE"/>
        </w:rPr>
        <w:t>cologie</w:t>
      </w:r>
      <w:proofErr w:type="gramEnd"/>
      <w:r w:rsidR="001213C1" w:rsidRPr="00E6066F">
        <w:rPr>
          <w:rFonts w:ascii="Calibri Light" w:eastAsia="Arial" w:hAnsi="Calibri Light" w:cs="Arial"/>
          <w:i/>
          <w:iCs/>
          <w:color w:val="0000FF"/>
          <w:lang w:val="fr-BE"/>
        </w:rPr>
        <w:t> </w:t>
      </w:r>
    </w:p>
    <w:p w14:paraId="75C99824" w14:textId="360CAA8A" w:rsidR="001213C1" w:rsidRPr="00E6066F" w:rsidRDefault="00873D25"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m</w:t>
      </w:r>
      <w:r w:rsidR="001213C1" w:rsidRPr="00E6066F">
        <w:rPr>
          <w:rFonts w:ascii="Calibri Light" w:eastAsia="Arial" w:hAnsi="Calibri Light" w:cs="Arial"/>
          <w:i/>
          <w:iCs/>
          <w:color w:val="0000FF"/>
          <w:lang w:val="fr-BE"/>
        </w:rPr>
        <w:t>obilité</w:t>
      </w:r>
      <w:proofErr w:type="gramEnd"/>
      <w:r w:rsidR="001213C1" w:rsidRPr="00E6066F">
        <w:rPr>
          <w:rFonts w:ascii="Calibri Light" w:eastAsia="Arial" w:hAnsi="Calibri Light" w:cs="Arial"/>
          <w:i/>
          <w:iCs/>
          <w:color w:val="0000FF"/>
          <w:lang w:val="fr-BE"/>
        </w:rPr>
        <w:t> </w:t>
      </w:r>
    </w:p>
    <w:p w14:paraId="51DE88E6" w14:textId="7A2AA937" w:rsidR="001213C1" w:rsidRPr="00E6066F" w:rsidRDefault="00873D25"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w:t>
      </w:r>
      <w:r w:rsidR="001213C1" w:rsidRPr="00E6066F">
        <w:rPr>
          <w:rFonts w:ascii="Calibri Light" w:eastAsia="Arial" w:hAnsi="Calibri Light" w:cs="Arial"/>
          <w:i/>
          <w:iCs/>
          <w:color w:val="0000FF"/>
          <w:lang w:val="fr-BE"/>
        </w:rPr>
        <w:t>xécution</w:t>
      </w:r>
      <w:proofErr w:type="gramEnd"/>
      <w:r w:rsidR="001213C1" w:rsidRPr="00E6066F">
        <w:rPr>
          <w:rFonts w:ascii="Calibri Light" w:eastAsia="Arial" w:hAnsi="Calibri Light" w:cs="Arial"/>
          <w:i/>
          <w:iCs/>
          <w:color w:val="0000FF"/>
          <w:lang w:val="fr-BE"/>
        </w:rPr>
        <w:t xml:space="preserve"> </w:t>
      </w:r>
      <w:r w:rsidR="00D4456E" w:rsidRPr="00E6066F">
        <w:rPr>
          <w:rFonts w:ascii="Calibri Light" w:eastAsia="Arial" w:hAnsi="Calibri Light" w:cs="Arial"/>
          <w:i/>
          <w:iCs/>
          <w:color w:val="0000FF"/>
          <w:lang w:val="fr-BE"/>
        </w:rPr>
        <w:t>d’</w:t>
      </w:r>
      <w:r w:rsidR="001213C1" w:rsidRPr="00E6066F">
        <w:rPr>
          <w:rFonts w:ascii="Calibri Light" w:eastAsia="Arial" w:hAnsi="Calibri Light" w:cs="Arial"/>
          <w:i/>
          <w:iCs/>
          <w:color w:val="0000FF"/>
          <w:lang w:val="fr-BE"/>
        </w:rPr>
        <w:t>aménagements</w:t>
      </w:r>
      <w:r w:rsidR="00210EB9" w:rsidRPr="00E6066F">
        <w:rPr>
          <w:rFonts w:ascii="Calibri Light" w:eastAsia="Arial" w:hAnsi="Calibri Light" w:cs="Arial"/>
          <w:i/>
          <w:iCs/>
          <w:color w:val="0000FF"/>
          <w:lang w:val="fr-BE"/>
        </w:rPr>
        <w:t xml:space="preserve"> en espace public</w:t>
      </w:r>
    </w:p>
    <w:p w14:paraId="57957E14" w14:textId="3C3C5961"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architecture</w:t>
      </w:r>
      <w:proofErr w:type="gramEnd"/>
      <w:r w:rsidRPr="00E6066F">
        <w:rPr>
          <w:rFonts w:ascii="Calibri Light" w:eastAsia="Arial" w:hAnsi="Calibri Light" w:cs="Arial"/>
          <w:i/>
          <w:iCs/>
          <w:color w:val="0000FF"/>
          <w:lang w:val="fr-BE"/>
        </w:rPr>
        <w:t xml:space="preserve"> (si la demande de permis l’exige)</w:t>
      </w:r>
    </w:p>
    <w:p w14:paraId="38528AED" w14:textId="44FF669C"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participation</w:t>
      </w:r>
      <w:proofErr w:type="gramEnd"/>
      <w:r w:rsidRPr="00E6066F">
        <w:rPr>
          <w:rFonts w:ascii="Calibri Light" w:eastAsia="Arial" w:hAnsi="Calibri Light" w:cs="Arial"/>
          <w:i/>
          <w:color w:val="0000FF"/>
          <w:lang w:val="fr-BE"/>
        </w:rPr>
        <w:t xml:space="preserve"> (au cas où le projet inclus un processus de participation)</w:t>
      </w:r>
    </w:p>
    <w:p w14:paraId="51A87DD7" w14:textId="15104A9D"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acoustique</w:t>
      </w:r>
      <w:proofErr w:type="gramEnd"/>
      <w:r w:rsidRPr="00E6066F">
        <w:rPr>
          <w:rFonts w:ascii="Calibri Light" w:eastAsia="Arial" w:hAnsi="Calibri Light" w:cs="Arial"/>
          <w:i/>
          <w:color w:val="0000FF"/>
          <w:lang w:val="fr-BE"/>
        </w:rPr>
        <w:t> </w:t>
      </w:r>
    </w:p>
    <w:p w14:paraId="47F06F7B" w14:textId="2D0B17A4"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expertise</w:t>
      </w:r>
      <w:proofErr w:type="gramEnd"/>
      <w:r w:rsidRPr="00E6066F">
        <w:rPr>
          <w:rFonts w:ascii="Calibri Light" w:eastAsia="Arial" w:hAnsi="Calibri Light" w:cs="Arial"/>
          <w:i/>
          <w:color w:val="0000FF"/>
          <w:lang w:val="fr-BE"/>
        </w:rPr>
        <w:t xml:space="preserve"> en économie circulaire </w:t>
      </w:r>
    </w:p>
    <w:p w14:paraId="6DF19B5F" w14:textId="1D96C7AC"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signalétique</w:t>
      </w:r>
      <w:proofErr w:type="gramEnd"/>
      <w:r w:rsidRPr="00E6066F">
        <w:rPr>
          <w:rFonts w:ascii="Calibri Light" w:eastAsia="Arial" w:hAnsi="Calibri Light" w:cs="Arial"/>
          <w:i/>
          <w:color w:val="0000FF"/>
          <w:lang w:val="fr-BE"/>
        </w:rPr>
        <w:t> </w:t>
      </w:r>
    </w:p>
    <w:p w14:paraId="68E2759C" w14:textId="3C76C3D6"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expertise</w:t>
      </w:r>
      <w:proofErr w:type="gramEnd"/>
      <w:r w:rsidRPr="00E6066F">
        <w:rPr>
          <w:rFonts w:ascii="Calibri Light" w:eastAsia="Arial" w:hAnsi="Calibri Light" w:cs="Arial"/>
          <w:i/>
          <w:color w:val="0000FF"/>
          <w:lang w:val="fr-BE"/>
        </w:rPr>
        <w:t xml:space="preserve"> en accessibilité universelle </w:t>
      </w:r>
    </w:p>
    <w:p w14:paraId="52C6C34D" w14:textId="3343C4FB"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gestion</w:t>
      </w:r>
      <w:proofErr w:type="gramEnd"/>
      <w:r w:rsidRPr="00E6066F">
        <w:rPr>
          <w:rFonts w:ascii="Calibri Light" w:eastAsia="Arial" w:hAnsi="Calibri Light" w:cs="Arial"/>
          <w:i/>
          <w:color w:val="0000FF"/>
          <w:lang w:val="fr-BE"/>
        </w:rPr>
        <w:t xml:space="preserve"> hydraulique </w:t>
      </w:r>
    </w:p>
    <w:p w14:paraId="4FB6E8EF" w14:textId="49E89BA9" w:rsidR="001213C1" w:rsidRPr="00E6066F" w:rsidRDefault="001213C1" w:rsidP="00721FF8">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éclairage</w:t>
      </w:r>
      <w:proofErr w:type="gramEnd"/>
      <w:r w:rsidRPr="00E6066F">
        <w:rPr>
          <w:rFonts w:ascii="Calibri Light" w:eastAsia="Arial" w:hAnsi="Calibri Light" w:cs="Arial"/>
          <w:i/>
          <w:color w:val="0000FF"/>
          <w:lang w:val="fr-BE"/>
        </w:rPr>
        <w:t xml:space="preserve"> public</w:t>
      </w:r>
    </w:p>
    <w:p w14:paraId="620E83D7" w14:textId="77777777" w:rsidR="001213C1" w:rsidRPr="00E6066F" w:rsidRDefault="001213C1" w:rsidP="0080289D">
      <w:pPr>
        <w:pStyle w:val="Corpsdetexte"/>
        <w:spacing w:line="276" w:lineRule="auto"/>
        <w:ind w:left="360"/>
        <w:rPr>
          <w:rFonts w:ascii="Calibri Light" w:eastAsia="Arial" w:hAnsi="Calibri Light" w:cs="Arial"/>
          <w:i/>
          <w:color w:val="0000FF"/>
          <w:lang w:val="fr-BE"/>
        </w:rPr>
      </w:pPr>
    </w:p>
    <w:p w14:paraId="777BD5A5" w14:textId="7B4F06C3" w:rsidR="001213C1" w:rsidRPr="00E6066F" w:rsidRDefault="001213C1" w:rsidP="001213C1">
      <w:pPr>
        <w:pStyle w:val="Corpsdetexte"/>
        <w:spacing w:line="276" w:lineRule="auto"/>
        <w:rPr>
          <w:rFonts w:ascii="Calibri Light" w:eastAsia="Arial" w:hAnsi="Calibri Light" w:cs="Arial"/>
          <w:iCs/>
          <w:color w:val="0000FF"/>
          <w:lang w:val="fr-BE"/>
        </w:rPr>
      </w:pPr>
      <w:commentRangeStart w:id="82"/>
      <w:r w:rsidRPr="00E6066F">
        <w:rPr>
          <w:rFonts w:ascii="Calibri Light" w:eastAsia="Arial" w:hAnsi="Calibri Light" w:cs="Arial"/>
          <w:b/>
          <w:bCs/>
          <w:iCs/>
          <w:color w:val="0000FF"/>
          <w:lang w:val="fr-BE"/>
        </w:rPr>
        <w:t>Les compétences supplémentaires sont les suivantes</w:t>
      </w:r>
      <w:r w:rsidRPr="00E6066F">
        <w:rPr>
          <w:rFonts w:ascii="Calibri Light" w:eastAsia="Arial" w:hAnsi="Calibri Light" w:cs="Arial"/>
          <w:iCs/>
          <w:color w:val="0000FF"/>
          <w:lang w:val="fr-BE"/>
        </w:rPr>
        <w:t xml:space="preserve"> : </w:t>
      </w:r>
      <w:commentRangeEnd w:id="82"/>
      <w:r w:rsidR="00693DCB" w:rsidRPr="00E6066F">
        <w:rPr>
          <w:rStyle w:val="Marquedecommentaire"/>
        </w:rPr>
        <w:commentReference w:id="82"/>
      </w:r>
    </w:p>
    <w:p w14:paraId="35911236" w14:textId="3EFA821E"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r w:rsidRPr="00E6066F">
        <w:rPr>
          <w:rFonts w:ascii="Calibri Light" w:eastAsia="Arial" w:hAnsi="Calibri Light" w:cs="Arial"/>
          <w:i/>
          <w:iCs/>
          <w:color w:val="0000FF"/>
          <w:lang w:val="fr-BE"/>
        </w:rPr>
        <w:t>(</w:t>
      </w:r>
      <w:proofErr w:type="gramStart"/>
      <w:r w:rsidRPr="00E6066F">
        <w:rPr>
          <w:rFonts w:ascii="Calibri Light" w:eastAsia="Arial" w:hAnsi="Calibri Light" w:cs="Arial"/>
          <w:i/>
          <w:iCs/>
          <w:color w:val="0000FF"/>
          <w:lang w:val="fr-BE"/>
        </w:rPr>
        <w:t>à</w:t>
      </w:r>
      <w:proofErr w:type="gramEnd"/>
      <w:r w:rsidRPr="00E6066F">
        <w:rPr>
          <w:rFonts w:ascii="Calibri Light" w:eastAsia="Arial" w:hAnsi="Calibri Light" w:cs="Arial"/>
          <w:i/>
          <w:iCs/>
          <w:color w:val="0000FF"/>
          <w:lang w:val="fr-BE"/>
        </w:rPr>
        <w:t xml:space="preserve"> compléter)</w:t>
      </w:r>
    </w:p>
    <w:p w14:paraId="197471F1" w14:textId="77777777" w:rsidR="001213C1" w:rsidRPr="00E6066F" w:rsidRDefault="001213C1" w:rsidP="001213C1">
      <w:pPr>
        <w:pStyle w:val="Corpsdetexte"/>
        <w:spacing w:line="276" w:lineRule="auto"/>
        <w:rPr>
          <w:rFonts w:ascii="Calibri Light" w:eastAsia="Arial" w:hAnsi="Calibri Light" w:cs="Arial"/>
          <w:i/>
          <w:color w:val="0000FF"/>
          <w:lang w:val="fr-BE"/>
        </w:rPr>
      </w:pPr>
    </w:p>
    <w:p w14:paraId="2343F99A" w14:textId="4A55B7E4" w:rsidR="001213C1" w:rsidRPr="00E6066F" w:rsidRDefault="001213C1" w:rsidP="001213C1">
      <w:pPr>
        <w:pStyle w:val="Corpsdetexte"/>
        <w:spacing w:line="276" w:lineRule="auto"/>
        <w:rPr>
          <w:rFonts w:ascii="Calibri Light" w:eastAsia="Arial" w:hAnsi="Calibri Light" w:cs="Arial"/>
          <w:i/>
          <w:color w:val="0000FF"/>
          <w:lang w:val="fr-BE"/>
        </w:rPr>
      </w:pPr>
      <w:r w:rsidRPr="00E6066F">
        <w:rPr>
          <w:rFonts w:ascii="Calibri Light" w:eastAsia="Arial" w:hAnsi="Calibri Light" w:cs="Arial"/>
          <w:i/>
          <w:color w:val="0000FF"/>
          <w:lang w:val="fr-BE"/>
        </w:rPr>
        <w:t>(Ajouter éventuellement d’autres compétences supplémentaire</w:t>
      </w:r>
      <w:r w:rsidR="00ED1B6C" w:rsidRPr="00E6066F">
        <w:rPr>
          <w:rFonts w:ascii="Calibri Light" w:eastAsia="Arial" w:hAnsi="Calibri Light" w:cs="Arial"/>
          <w:i/>
          <w:color w:val="0000FF"/>
          <w:lang w:val="fr-BE"/>
        </w:rPr>
        <w:t>s</w:t>
      </w:r>
      <w:r w:rsidRPr="00E6066F">
        <w:rPr>
          <w:rFonts w:ascii="Calibri Light" w:eastAsia="Arial" w:hAnsi="Calibri Light" w:cs="Arial"/>
          <w:i/>
          <w:color w:val="0000FF"/>
          <w:lang w:val="fr-BE"/>
        </w:rPr>
        <w:t xml:space="preserve"> pour le marché)</w:t>
      </w:r>
    </w:p>
    <w:p w14:paraId="4F834F00" w14:textId="7BA8915C" w:rsidR="001213C1" w:rsidRPr="00E6066F" w:rsidRDefault="00ED1B6C"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w:t>
      </w:r>
      <w:r w:rsidR="001213C1" w:rsidRPr="00E6066F">
        <w:rPr>
          <w:rFonts w:ascii="Calibri Light" w:eastAsia="Arial" w:hAnsi="Calibri Light" w:cs="Arial"/>
          <w:i/>
          <w:iCs/>
          <w:color w:val="0000FF"/>
          <w:lang w:val="fr-BE"/>
        </w:rPr>
        <w:t>cologie</w:t>
      </w:r>
      <w:proofErr w:type="gramEnd"/>
      <w:r w:rsidR="001213C1" w:rsidRPr="00E6066F">
        <w:rPr>
          <w:rFonts w:ascii="Calibri Light" w:eastAsia="Arial" w:hAnsi="Calibri Light" w:cs="Arial"/>
          <w:i/>
          <w:iCs/>
          <w:color w:val="0000FF"/>
          <w:lang w:val="fr-BE"/>
        </w:rPr>
        <w:t> </w:t>
      </w:r>
    </w:p>
    <w:p w14:paraId="7B7A86D7" w14:textId="272B0927" w:rsidR="001213C1" w:rsidRPr="00E6066F" w:rsidRDefault="00873D25"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m</w:t>
      </w:r>
      <w:r w:rsidR="001213C1" w:rsidRPr="00E6066F">
        <w:rPr>
          <w:rFonts w:ascii="Calibri Light" w:eastAsia="Arial" w:hAnsi="Calibri Light" w:cs="Arial"/>
          <w:i/>
          <w:iCs/>
          <w:color w:val="0000FF"/>
          <w:lang w:val="fr-BE"/>
        </w:rPr>
        <w:t>obilité</w:t>
      </w:r>
      <w:proofErr w:type="gramEnd"/>
      <w:r w:rsidR="001213C1" w:rsidRPr="00E6066F">
        <w:rPr>
          <w:rFonts w:ascii="Calibri Light" w:eastAsia="Arial" w:hAnsi="Calibri Light" w:cs="Arial"/>
          <w:i/>
          <w:iCs/>
          <w:color w:val="0000FF"/>
          <w:lang w:val="fr-BE"/>
        </w:rPr>
        <w:t> </w:t>
      </w:r>
    </w:p>
    <w:p w14:paraId="2693F020" w14:textId="7C4319F3" w:rsidR="001213C1" w:rsidRPr="00E6066F" w:rsidRDefault="00ED1B6C"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exécution</w:t>
      </w:r>
      <w:proofErr w:type="gramEnd"/>
      <w:r w:rsidR="00D4456E" w:rsidRPr="00E6066F">
        <w:rPr>
          <w:rFonts w:ascii="Calibri Light" w:eastAsia="Arial" w:hAnsi="Calibri Light" w:cs="Arial"/>
          <w:i/>
          <w:iCs/>
          <w:color w:val="0000FF"/>
          <w:lang w:val="fr-BE"/>
        </w:rPr>
        <w:t xml:space="preserve"> d’</w:t>
      </w:r>
      <w:r w:rsidR="001213C1" w:rsidRPr="00E6066F">
        <w:rPr>
          <w:rFonts w:ascii="Calibri Light" w:eastAsia="Arial" w:hAnsi="Calibri Light" w:cs="Arial"/>
          <w:i/>
          <w:iCs/>
          <w:color w:val="0000FF"/>
          <w:lang w:val="fr-BE"/>
        </w:rPr>
        <w:t xml:space="preserve"> aménagements</w:t>
      </w:r>
      <w:r w:rsidR="00210EB9" w:rsidRPr="00E6066F">
        <w:rPr>
          <w:rFonts w:ascii="Calibri Light" w:eastAsia="Arial" w:hAnsi="Calibri Light" w:cs="Arial"/>
          <w:i/>
          <w:iCs/>
          <w:color w:val="0000FF"/>
          <w:lang w:val="fr-BE"/>
        </w:rPr>
        <w:t xml:space="preserve"> en espace public</w:t>
      </w:r>
      <w:r w:rsidR="001213C1" w:rsidRPr="00E6066F">
        <w:rPr>
          <w:rFonts w:ascii="Calibri Light" w:eastAsia="Arial" w:hAnsi="Calibri Light" w:cs="Arial"/>
          <w:i/>
          <w:iCs/>
          <w:color w:val="0000FF"/>
          <w:lang w:val="fr-BE"/>
        </w:rPr>
        <w:t xml:space="preserve"> </w:t>
      </w:r>
    </w:p>
    <w:p w14:paraId="146FC595" w14:textId="143F95AA"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architecture</w:t>
      </w:r>
      <w:proofErr w:type="gramEnd"/>
      <w:r w:rsidRPr="00E6066F">
        <w:rPr>
          <w:rFonts w:ascii="Calibri Light" w:eastAsia="Arial" w:hAnsi="Calibri Light" w:cs="Arial"/>
          <w:i/>
          <w:iCs/>
          <w:color w:val="0000FF"/>
          <w:lang w:val="fr-BE"/>
        </w:rPr>
        <w:t xml:space="preserve"> (si la demande de permis l’exige)</w:t>
      </w:r>
    </w:p>
    <w:p w14:paraId="1EFBA352" w14:textId="665D5EA4"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participation</w:t>
      </w:r>
      <w:proofErr w:type="gramEnd"/>
      <w:r w:rsidRPr="00E6066F">
        <w:rPr>
          <w:rFonts w:ascii="Calibri Light" w:eastAsia="Arial" w:hAnsi="Calibri Light" w:cs="Arial"/>
          <w:i/>
          <w:iCs/>
          <w:color w:val="0000FF"/>
          <w:lang w:val="fr-BE"/>
        </w:rPr>
        <w:t xml:space="preserve"> (au cas où le projet inclus un processus de participation) </w:t>
      </w:r>
    </w:p>
    <w:p w14:paraId="63B21B9F" w14:textId="2704B4A6"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acoustique</w:t>
      </w:r>
      <w:proofErr w:type="gramEnd"/>
      <w:r w:rsidRPr="00E6066F">
        <w:rPr>
          <w:rFonts w:ascii="Calibri Light" w:eastAsia="Arial" w:hAnsi="Calibri Light" w:cs="Arial"/>
          <w:i/>
          <w:iCs/>
          <w:color w:val="0000FF"/>
          <w:lang w:val="fr-BE"/>
        </w:rPr>
        <w:t> </w:t>
      </w:r>
    </w:p>
    <w:p w14:paraId="42DA9002" w14:textId="7A931839"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expertise</w:t>
      </w:r>
      <w:proofErr w:type="gramEnd"/>
      <w:r w:rsidRPr="00E6066F">
        <w:rPr>
          <w:rFonts w:ascii="Calibri Light" w:eastAsia="Arial" w:hAnsi="Calibri Light" w:cs="Arial"/>
          <w:i/>
          <w:iCs/>
          <w:color w:val="0000FF"/>
          <w:lang w:val="fr-BE"/>
        </w:rPr>
        <w:t xml:space="preserve"> en économie circulaire </w:t>
      </w:r>
    </w:p>
    <w:p w14:paraId="55D3701F" w14:textId="78152D54"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signalétique</w:t>
      </w:r>
      <w:proofErr w:type="gramEnd"/>
      <w:r w:rsidRPr="00E6066F">
        <w:rPr>
          <w:rFonts w:ascii="Calibri Light" w:eastAsia="Arial" w:hAnsi="Calibri Light" w:cs="Arial"/>
          <w:i/>
          <w:iCs/>
          <w:color w:val="0000FF"/>
          <w:lang w:val="fr-BE"/>
        </w:rPr>
        <w:t> </w:t>
      </w:r>
    </w:p>
    <w:p w14:paraId="2B813579" w14:textId="5F78DBA3"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expertise</w:t>
      </w:r>
      <w:proofErr w:type="gramEnd"/>
      <w:r w:rsidRPr="00E6066F">
        <w:rPr>
          <w:rFonts w:ascii="Calibri Light" w:eastAsia="Arial" w:hAnsi="Calibri Light" w:cs="Arial"/>
          <w:i/>
          <w:iCs/>
          <w:color w:val="0000FF"/>
          <w:lang w:val="fr-BE"/>
        </w:rPr>
        <w:t xml:space="preserve"> en accessibilité universelle </w:t>
      </w:r>
    </w:p>
    <w:p w14:paraId="16ED1F21" w14:textId="3A8EDA40"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gestion</w:t>
      </w:r>
      <w:proofErr w:type="gramEnd"/>
      <w:r w:rsidRPr="00E6066F">
        <w:rPr>
          <w:rFonts w:ascii="Calibri Light" w:eastAsia="Arial" w:hAnsi="Calibri Light" w:cs="Arial"/>
          <w:i/>
          <w:iCs/>
          <w:color w:val="0000FF"/>
          <w:lang w:val="fr-BE"/>
        </w:rPr>
        <w:t xml:space="preserve"> hydraulique </w:t>
      </w:r>
    </w:p>
    <w:p w14:paraId="21CFE2FF" w14:textId="1557A185" w:rsidR="001213C1" w:rsidRPr="00E6066F" w:rsidRDefault="001213C1" w:rsidP="00721FF8">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éclairage</w:t>
      </w:r>
      <w:proofErr w:type="gramEnd"/>
      <w:r w:rsidRPr="00E6066F">
        <w:rPr>
          <w:rFonts w:ascii="Calibri Light" w:eastAsia="Arial" w:hAnsi="Calibri Light" w:cs="Arial"/>
          <w:i/>
          <w:iCs/>
          <w:color w:val="0000FF"/>
          <w:lang w:val="fr-BE"/>
        </w:rPr>
        <w:t xml:space="preserve"> public</w:t>
      </w:r>
    </w:p>
    <w:p w14:paraId="29FD860B" w14:textId="14C5A6FD" w:rsidR="001213C1" w:rsidRPr="00E6066F" w:rsidRDefault="001213C1" w:rsidP="001213C1">
      <w:pPr>
        <w:pStyle w:val="Corpsdetexte"/>
        <w:spacing w:line="276" w:lineRule="auto"/>
        <w:rPr>
          <w:rFonts w:ascii="Calibri Light" w:eastAsia="Arial" w:hAnsi="Calibri Light" w:cs="Arial"/>
          <w:i/>
          <w:iCs/>
          <w:color w:val="0000FF"/>
          <w:lang w:val="fr-BE"/>
        </w:rPr>
      </w:pPr>
    </w:p>
    <w:p w14:paraId="7DA3E730" w14:textId="329B6639" w:rsidR="003420DD" w:rsidRPr="00E6066F" w:rsidRDefault="003420DD" w:rsidP="001213C1">
      <w:pPr>
        <w:pStyle w:val="Corpsdetexte"/>
        <w:spacing w:line="276" w:lineRule="auto"/>
        <w:rPr>
          <w:rFonts w:ascii="Calibri Light" w:hAnsi="Calibri Light"/>
          <w:b/>
          <w:bCs/>
          <w:color w:val="0000FF"/>
          <w:w w:val="105"/>
          <w:lang w:val="fr-BE"/>
        </w:rPr>
      </w:pPr>
      <w:r w:rsidRPr="00E6066F">
        <w:rPr>
          <w:rFonts w:ascii="Calibri Light" w:hAnsi="Calibri Light"/>
          <w:b/>
          <w:bCs/>
          <w:color w:val="0000FF"/>
          <w:w w:val="105"/>
          <w:lang w:val="fr-BE"/>
        </w:rPr>
        <w:t>Lors de la notification du marché, l’adjudicataire apportera la preuve qu'il possède les compétences supplémentaires mentionnées ci-dessus.</w:t>
      </w:r>
    </w:p>
    <w:p w14:paraId="7E0C242A" w14:textId="21C363AC" w:rsidR="001213C1" w:rsidRPr="00E6066F" w:rsidRDefault="003420DD" w:rsidP="001213C1">
      <w:pPr>
        <w:pStyle w:val="Corpsdetexte"/>
        <w:spacing w:line="276" w:lineRule="auto"/>
        <w:rPr>
          <w:rFonts w:ascii="Calibri Light" w:eastAsia="Arial" w:hAnsi="Calibri Light" w:cs="Arial"/>
          <w:iCs/>
          <w:color w:val="00B050"/>
          <w:lang w:val="fr-BE"/>
        </w:rPr>
      </w:pPr>
      <w:commentRangeStart w:id="83"/>
      <w:r w:rsidRPr="00E6066F">
        <w:rPr>
          <w:rFonts w:asciiTheme="majorHAnsi" w:hAnsiTheme="majorHAnsi" w:cstheme="majorHAnsi"/>
          <w:color w:val="0000FF"/>
          <w:w w:val="105"/>
          <w:lang w:val="fr-BE"/>
        </w:rPr>
        <w:t>Le détail des missions relatives aux compétences essentielles et supplémentaires est présenté dans la SECTION III - CLAUSES ADMINISTRATIVES _EXÉCUTION du cahier spécial des charges.</w:t>
      </w:r>
      <w:commentRangeEnd w:id="83"/>
      <w:r w:rsidRPr="00E6066F">
        <w:rPr>
          <w:rFonts w:asciiTheme="majorHAnsi" w:hAnsiTheme="majorHAnsi" w:cstheme="majorHAnsi"/>
          <w:color w:val="0000FF"/>
          <w:w w:val="105"/>
          <w:lang w:val="fr-BE"/>
        </w:rPr>
        <w:commentReference w:id="83"/>
      </w:r>
    </w:p>
    <w:p w14:paraId="3367E9AE" w14:textId="77777777" w:rsidR="008B5DB5" w:rsidRPr="00E6066F" w:rsidRDefault="008B5DB5" w:rsidP="001213C1">
      <w:pPr>
        <w:pStyle w:val="Standard"/>
        <w:shd w:val="clear" w:color="auto" w:fill="auto"/>
        <w:jc w:val="both"/>
        <w:rPr>
          <w:rFonts w:asciiTheme="majorHAnsi" w:hAnsiTheme="majorHAnsi"/>
          <w:caps/>
          <w:color w:val="0000FF"/>
          <w:sz w:val="19"/>
          <w:szCs w:val="19"/>
          <w:u w:val="single"/>
          <w:lang w:val="fr-BE"/>
        </w:rPr>
      </w:pPr>
    </w:p>
    <w:p w14:paraId="32D46D19" w14:textId="572EA474" w:rsidR="001213C1" w:rsidRPr="00E6066F" w:rsidRDefault="001213C1" w:rsidP="001213C1">
      <w:pPr>
        <w:pStyle w:val="Standard"/>
        <w:shd w:val="clear" w:color="auto" w:fill="auto"/>
        <w:jc w:val="both"/>
        <w:rPr>
          <w:color w:val="0000FF"/>
          <w:sz w:val="19"/>
          <w:szCs w:val="19"/>
          <w:lang w:val="fr-BE"/>
        </w:rPr>
      </w:pPr>
      <w:r w:rsidRPr="00E6066F">
        <w:rPr>
          <w:rFonts w:asciiTheme="majorHAnsi" w:hAnsiTheme="majorHAnsi"/>
          <w:caps/>
          <w:color w:val="0000FF"/>
          <w:sz w:val="19"/>
          <w:szCs w:val="19"/>
          <w:u w:val="single"/>
          <w:lang w:val="fr-BE"/>
        </w:rPr>
        <w:lastRenderedPageBreak/>
        <w:t>DOCUMENT A5 / A LA DEMANDE DU POUVOIR ADJUDICATEUR</w:t>
      </w:r>
      <w:r w:rsidRPr="00E6066F">
        <w:rPr>
          <w:rFonts w:asciiTheme="majorHAnsi" w:hAnsiTheme="majorHAnsi"/>
          <w:caps/>
          <w:color w:val="0000FF"/>
          <w:sz w:val="19"/>
          <w:szCs w:val="19"/>
          <w:lang w:val="fr-BE"/>
        </w:rPr>
        <w:t xml:space="preserve"> </w:t>
      </w:r>
      <w:r w:rsidRPr="00E6066F">
        <w:rPr>
          <w:rFonts w:asciiTheme="majorHAnsi" w:hAnsiTheme="majorHAnsi"/>
          <w:color w:val="0000FF"/>
          <w:sz w:val="19"/>
          <w:szCs w:val="19"/>
          <w:lang w:val="fr-BE"/>
        </w:rPr>
        <w:t xml:space="preserve">: </w:t>
      </w:r>
      <w:r w:rsidRPr="00E6066F">
        <w:rPr>
          <w:rFonts w:asciiTheme="majorHAnsi" w:eastAsia="Calibri" w:hAnsiTheme="majorHAnsi" w:cs="Calibri"/>
          <w:color w:val="0000FF"/>
          <w:kern w:val="0"/>
          <w:sz w:val="19"/>
          <w:szCs w:val="19"/>
          <w:lang w:val="fr-BE" w:eastAsia="en-US"/>
        </w:rPr>
        <w:t>Titres d’études et professionnels.</w:t>
      </w:r>
    </w:p>
    <w:p w14:paraId="1A6A2C14" w14:textId="5DDC1DBE" w:rsidR="001213C1" w:rsidRPr="00E6066F" w:rsidRDefault="001213C1" w:rsidP="001213C1">
      <w:pPr>
        <w:pStyle w:val="Corpsdetexte"/>
        <w:spacing w:line="276" w:lineRule="auto"/>
        <w:jc w:val="both"/>
        <w:rPr>
          <w:rFonts w:asciiTheme="majorHAnsi" w:hAnsiTheme="majorHAnsi"/>
          <w:i/>
          <w:iCs/>
          <w:color w:val="0000FF"/>
          <w:w w:val="105"/>
          <w:lang w:val="fr-BE"/>
        </w:rPr>
      </w:pPr>
      <w:r w:rsidRPr="00E6066F">
        <w:rPr>
          <w:rFonts w:asciiTheme="majorHAnsi" w:hAnsiTheme="majorHAnsi"/>
          <w:i/>
          <w:iCs/>
          <w:color w:val="0000FF"/>
          <w:w w:val="105"/>
          <w:lang w:val="fr-BE"/>
        </w:rPr>
        <w:t xml:space="preserve">(Eventuellement à ajouter en fonction du choix des compétences essentielles) </w:t>
      </w:r>
    </w:p>
    <w:p w14:paraId="7629C67E" w14:textId="77777777" w:rsidR="001213C1" w:rsidRPr="00E6066F" w:rsidRDefault="001213C1" w:rsidP="001213C1">
      <w:pPr>
        <w:pStyle w:val="Corpsdetexte"/>
        <w:spacing w:line="276" w:lineRule="auto"/>
        <w:jc w:val="both"/>
        <w:rPr>
          <w:rFonts w:asciiTheme="majorHAnsi" w:hAnsiTheme="majorHAnsi"/>
          <w:color w:val="0000FF"/>
          <w:w w:val="105"/>
          <w:lang w:val="fr-BE"/>
        </w:rPr>
      </w:pPr>
      <w:r w:rsidRPr="00E6066F">
        <w:rPr>
          <w:rFonts w:asciiTheme="majorHAnsi" w:hAnsiTheme="majorHAnsi"/>
          <w:color w:val="0000FF"/>
          <w:w w:val="105"/>
          <w:lang w:val="fr-BE"/>
        </w:rPr>
        <w:t xml:space="preserve">Le candidat déclare sur l’honneur, dans son DUME, qu’il (ou son équipe) dispose des titres d’études et professionnels ci-dessous et s’engage à fournir, sur simple demande du pouvoir adjudicateur, dans un délai de 10 jours calendrier, les documents ci-dessous. </w:t>
      </w:r>
    </w:p>
    <w:p w14:paraId="05842579" w14:textId="3BF8C4F8" w:rsidR="001213C1" w:rsidRPr="00E6066F" w:rsidRDefault="001213C1" w:rsidP="001213C1">
      <w:pPr>
        <w:pStyle w:val="Corpsdetexte"/>
        <w:spacing w:line="276" w:lineRule="auto"/>
        <w:jc w:val="both"/>
        <w:rPr>
          <w:rFonts w:asciiTheme="majorHAnsi" w:hAnsiTheme="majorHAnsi"/>
          <w:color w:val="0000FF"/>
          <w:w w:val="105"/>
          <w:lang w:val="fr-BE"/>
        </w:rPr>
      </w:pPr>
    </w:p>
    <w:p w14:paraId="374EDD54" w14:textId="77777777" w:rsidR="00277AA8" w:rsidRPr="00E6066F" w:rsidRDefault="00277AA8" w:rsidP="00277AA8">
      <w:pPr>
        <w:pStyle w:val="Corpsdetexte"/>
        <w:spacing w:line="276" w:lineRule="auto"/>
        <w:jc w:val="both"/>
        <w:rPr>
          <w:rFonts w:asciiTheme="majorHAnsi" w:hAnsiTheme="majorHAnsi"/>
          <w:color w:val="0000FF"/>
          <w:w w:val="105"/>
          <w:lang w:val="fr-BE"/>
        </w:rPr>
      </w:pPr>
      <w:r w:rsidRPr="00E6066F">
        <w:rPr>
          <w:rFonts w:asciiTheme="majorHAnsi" w:hAnsiTheme="majorHAnsi"/>
          <w:color w:val="0000FF"/>
          <w:w w:val="105"/>
          <w:lang w:val="fr-BE"/>
        </w:rPr>
        <w:t>Une copie des diplômes ou une preuve d’expérience pratique </w:t>
      </w:r>
      <w:commentRangeStart w:id="84"/>
      <w:r w:rsidRPr="00E6066F">
        <w:rPr>
          <w:rFonts w:asciiTheme="majorHAnsi" w:hAnsiTheme="majorHAnsi"/>
          <w:color w:val="0000FF"/>
          <w:w w:val="105"/>
          <w:lang w:val="fr-BE"/>
        </w:rPr>
        <w:t>pour</w:t>
      </w:r>
      <w:commentRangeEnd w:id="84"/>
      <w:r w:rsidR="009E4D9D" w:rsidRPr="00E6066F">
        <w:rPr>
          <w:rFonts w:asciiTheme="majorHAnsi" w:hAnsiTheme="majorHAnsi"/>
          <w:color w:val="0000FF"/>
          <w:w w:val="105"/>
          <w:lang w:val="fr-BE"/>
        </w:rPr>
        <w:commentReference w:id="84"/>
      </w:r>
      <w:r w:rsidRPr="00E6066F">
        <w:rPr>
          <w:rFonts w:asciiTheme="majorHAnsi" w:hAnsiTheme="majorHAnsi"/>
          <w:color w:val="0000FF"/>
          <w:w w:val="105"/>
          <w:lang w:val="fr-BE"/>
        </w:rPr>
        <w:t>:</w:t>
      </w:r>
    </w:p>
    <w:p w14:paraId="678DBA67" w14:textId="4EE6DC57" w:rsidR="00277AA8" w:rsidRPr="00E6066F" w:rsidRDefault="00277AA8" w:rsidP="00B060D8">
      <w:pPr>
        <w:pStyle w:val="Corpsdetexte"/>
        <w:numPr>
          <w:ilvl w:val="0"/>
          <w:numId w:val="3"/>
        </w:numPr>
        <w:spacing w:line="276" w:lineRule="auto"/>
        <w:ind w:left="360"/>
        <w:rPr>
          <w:rFonts w:ascii="Calibri Light" w:eastAsia="Arial" w:hAnsi="Calibri Light" w:cs="Arial"/>
          <w:iCs/>
          <w:color w:val="0000FF"/>
          <w:lang w:val="fr-BE"/>
        </w:rPr>
      </w:pPr>
      <w:proofErr w:type="gramStart"/>
      <w:r w:rsidRPr="00E6066F">
        <w:rPr>
          <w:rFonts w:ascii="Calibri Light" w:eastAsia="Arial" w:hAnsi="Calibri Light" w:cs="Arial"/>
          <w:iCs/>
          <w:color w:val="0000FF"/>
          <w:lang w:val="fr-BE"/>
        </w:rPr>
        <w:t>conception</w:t>
      </w:r>
      <w:proofErr w:type="gramEnd"/>
      <w:r w:rsidRPr="00E6066F">
        <w:rPr>
          <w:rFonts w:ascii="Calibri Light" w:eastAsia="Arial" w:hAnsi="Calibri Light" w:cs="Arial"/>
          <w:iCs/>
          <w:color w:val="0000FF"/>
          <w:lang w:val="fr-BE"/>
        </w:rPr>
        <w:t xml:space="preserve"> d’espace public : architecte, paysagiste, urbaniste</w:t>
      </w:r>
    </w:p>
    <w:p w14:paraId="575FAA8B" w14:textId="77777777" w:rsidR="00693DCB" w:rsidRPr="00E6066F" w:rsidRDefault="00693DCB" w:rsidP="00693DCB">
      <w:pPr>
        <w:pStyle w:val="Corpsdetexte"/>
        <w:spacing w:line="276" w:lineRule="auto"/>
        <w:rPr>
          <w:rFonts w:ascii="Calibri Light" w:eastAsia="Arial" w:hAnsi="Calibri Light" w:cs="Arial"/>
          <w:i/>
          <w:color w:val="0000FF"/>
          <w:lang w:val="fr-BE"/>
        </w:rPr>
      </w:pPr>
    </w:p>
    <w:p w14:paraId="24242232" w14:textId="00BC6AF3" w:rsidR="00693DCB" w:rsidRPr="00E6066F" w:rsidRDefault="00693DCB" w:rsidP="00693DCB">
      <w:pPr>
        <w:pStyle w:val="Corpsdetexte"/>
        <w:spacing w:line="276" w:lineRule="auto"/>
        <w:rPr>
          <w:rFonts w:ascii="Calibri Light" w:eastAsia="Arial" w:hAnsi="Calibri Light" w:cs="Arial"/>
          <w:i/>
          <w:color w:val="0000FF"/>
          <w:lang w:val="fr-BE"/>
        </w:rPr>
      </w:pPr>
      <w:r w:rsidRPr="00E6066F">
        <w:rPr>
          <w:rFonts w:ascii="Calibri Light" w:eastAsia="Arial" w:hAnsi="Calibri Light" w:cs="Arial"/>
          <w:i/>
          <w:color w:val="0000FF"/>
          <w:lang w:val="fr-BE"/>
        </w:rPr>
        <w:t>(Ajouter éventuellement d’autres compétences essentielles pour le marché)</w:t>
      </w:r>
    </w:p>
    <w:p w14:paraId="194099F4"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écologie</w:t>
      </w:r>
      <w:proofErr w:type="gramEnd"/>
      <w:r w:rsidRPr="00E6066F">
        <w:rPr>
          <w:rFonts w:ascii="Calibri Light" w:eastAsia="Arial" w:hAnsi="Calibri Light" w:cs="Arial"/>
          <w:i/>
          <w:iCs/>
          <w:color w:val="0000FF"/>
          <w:lang w:val="fr-BE"/>
        </w:rPr>
        <w:t> </w:t>
      </w:r>
    </w:p>
    <w:p w14:paraId="5E5EEB8C"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mobilité</w:t>
      </w:r>
      <w:proofErr w:type="gramEnd"/>
      <w:r w:rsidRPr="00E6066F">
        <w:rPr>
          <w:rFonts w:ascii="Calibri Light" w:eastAsia="Arial" w:hAnsi="Calibri Light" w:cs="Arial"/>
          <w:i/>
          <w:iCs/>
          <w:color w:val="0000FF"/>
          <w:lang w:val="fr-BE"/>
        </w:rPr>
        <w:t> </w:t>
      </w:r>
    </w:p>
    <w:p w14:paraId="7A7F45C1"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exécution</w:t>
      </w:r>
      <w:proofErr w:type="gramEnd"/>
      <w:r w:rsidRPr="00E6066F">
        <w:rPr>
          <w:rFonts w:ascii="Calibri Light" w:eastAsia="Arial" w:hAnsi="Calibri Light" w:cs="Arial"/>
          <w:i/>
          <w:iCs/>
          <w:color w:val="0000FF"/>
          <w:lang w:val="fr-BE"/>
        </w:rPr>
        <w:t xml:space="preserve"> d’aménagements en espace public</w:t>
      </w:r>
    </w:p>
    <w:p w14:paraId="7FA3EC87"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architecture</w:t>
      </w:r>
      <w:proofErr w:type="gramEnd"/>
      <w:r w:rsidRPr="00E6066F">
        <w:rPr>
          <w:rFonts w:ascii="Calibri Light" w:eastAsia="Arial" w:hAnsi="Calibri Light" w:cs="Arial"/>
          <w:i/>
          <w:iCs/>
          <w:color w:val="0000FF"/>
          <w:lang w:val="fr-BE"/>
        </w:rPr>
        <w:t xml:space="preserve"> (si la demande de permis l’exige)</w:t>
      </w:r>
    </w:p>
    <w:p w14:paraId="4EB5FB24"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participation</w:t>
      </w:r>
      <w:proofErr w:type="gramEnd"/>
      <w:r w:rsidRPr="00E6066F">
        <w:rPr>
          <w:rFonts w:ascii="Calibri Light" w:eastAsia="Arial" w:hAnsi="Calibri Light" w:cs="Arial"/>
          <w:i/>
          <w:color w:val="0000FF"/>
          <w:lang w:val="fr-BE"/>
        </w:rPr>
        <w:t xml:space="preserve"> (au cas où le projet inclus un processus de participation)</w:t>
      </w:r>
    </w:p>
    <w:p w14:paraId="367076E9"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acoustique</w:t>
      </w:r>
      <w:proofErr w:type="gramEnd"/>
      <w:r w:rsidRPr="00E6066F">
        <w:rPr>
          <w:rFonts w:ascii="Calibri Light" w:eastAsia="Arial" w:hAnsi="Calibri Light" w:cs="Arial"/>
          <w:i/>
          <w:color w:val="0000FF"/>
          <w:lang w:val="fr-BE"/>
        </w:rPr>
        <w:t> </w:t>
      </w:r>
    </w:p>
    <w:p w14:paraId="138E9287"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expertise</w:t>
      </w:r>
      <w:proofErr w:type="gramEnd"/>
      <w:r w:rsidRPr="00E6066F">
        <w:rPr>
          <w:rFonts w:ascii="Calibri Light" w:eastAsia="Arial" w:hAnsi="Calibri Light" w:cs="Arial"/>
          <w:i/>
          <w:color w:val="0000FF"/>
          <w:lang w:val="fr-BE"/>
        </w:rPr>
        <w:t xml:space="preserve"> en économie circulaire </w:t>
      </w:r>
    </w:p>
    <w:p w14:paraId="5F97FC43"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signalétique</w:t>
      </w:r>
      <w:proofErr w:type="gramEnd"/>
      <w:r w:rsidRPr="00E6066F">
        <w:rPr>
          <w:rFonts w:ascii="Calibri Light" w:eastAsia="Arial" w:hAnsi="Calibri Light" w:cs="Arial"/>
          <w:i/>
          <w:color w:val="0000FF"/>
          <w:lang w:val="fr-BE"/>
        </w:rPr>
        <w:t> </w:t>
      </w:r>
    </w:p>
    <w:p w14:paraId="64B59185"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expertise</w:t>
      </w:r>
      <w:proofErr w:type="gramEnd"/>
      <w:r w:rsidRPr="00E6066F">
        <w:rPr>
          <w:rFonts w:ascii="Calibri Light" w:eastAsia="Arial" w:hAnsi="Calibri Light" w:cs="Arial"/>
          <w:i/>
          <w:color w:val="0000FF"/>
          <w:lang w:val="fr-BE"/>
        </w:rPr>
        <w:t xml:space="preserve"> en accessibilité universelle </w:t>
      </w:r>
    </w:p>
    <w:p w14:paraId="249C8CD6"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gestion</w:t>
      </w:r>
      <w:proofErr w:type="gramEnd"/>
      <w:r w:rsidRPr="00E6066F">
        <w:rPr>
          <w:rFonts w:ascii="Calibri Light" w:eastAsia="Arial" w:hAnsi="Calibri Light" w:cs="Arial"/>
          <w:i/>
          <w:color w:val="0000FF"/>
          <w:lang w:val="fr-BE"/>
        </w:rPr>
        <w:t xml:space="preserve"> hydraulique </w:t>
      </w:r>
    </w:p>
    <w:p w14:paraId="24D3A857" w14:textId="77777777" w:rsidR="00693DCB" w:rsidRPr="00E6066F" w:rsidRDefault="00693DCB" w:rsidP="00693DCB">
      <w:pPr>
        <w:pStyle w:val="Corpsdetexte"/>
        <w:numPr>
          <w:ilvl w:val="0"/>
          <w:numId w:val="3"/>
        </w:numPr>
        <w:spacing w:line="276" w:lineRule="auto"/>
        <w:ind w:left="360"/>
        <w:rPr>
          <w:rFonts w:ascii="Calibri Light" w:eastAsia="Arial" w:hAnsi="Calibri Light" w:cs="Arial"/>
          <w:i/>
          <w:color w:val="0000FF"/>
          <w:lang w:val="fr-BE"/>
        </w:rPr>
      </w:pPr>
      <w:proofErr w:type="gramStart"/>
      <w:r w:rsidRPr="00E6066F">
        <w:rPr>
          <w:rFonts w:ascii="Calibri Light" w:eastAsia="Arial" w:hAnsi="Calibri Light" w:cs="Arial"/>
          <w:i/>
          <w:color w:val="0000FF"/>
          <w:lang w:val="fr-BE"/>
        </w:rPr>
        <w:t>éclairage</w:t>
      </w:r>
      <w:proofErr w:type="gramEnd"/>
      <w:r w:rsidRPr="00E6066F">
        <w:rPr>
          <w:rFonts w:ascii="Calibri Light" w:eastAsia="Arial" w:hAnsi="Calibri Light" w:cs="Arial"/>
          <w:i/>
          <w:color w:val="0000FF"/>
          <w:lang w:val="fr-BE"/>
        </w:rPr>
        <w:t xml:space="preserve"> public</w:t>
      </w:r>
    </w:p>
    <w:p w14:paraId="099FE600" w14:textId="35C82C1D" w:rsidR="00693DCB" w:rsidRPr="00E6066F" w:rsidRDefault="00693DCB" w:rsidP="00693DCB">
      <w:pPr>
        <w:pStyle w:val="Corpsdetexte"/>
        <w:spacing w:line="276" w:lineRule="auto"/>
        <w:jc w:val="both"/>
        <w:rPr>
          <w:rFonts w:asciiTheme="majorHAnsi" w:hAnsiTheme="majorHAnsi"/>
          <w:w w:val="105"/>
          <w:lang w:val="fr-BE"/>
        </w:rPr>
      </w:pPr>
    </w:p>
    <w:p w14:paraId="43FF5466" w14:textId="77777777" w:rsidR="00A8473F" w:rsidRPr="00E6066F" w:rsidRDefault="00A8473F" w:rsidP="00852BC2">
      <w:pPr>
        <w:pStyle w:val="Corpsdetexte"/>
        <w:spacing w:line="276" w:lineRule="auto"/>
        <w:rPr>
          <w:rFonts w:asciiTheme="majorHAnsi" w:hAnsiTheme="majorHAnsi"/>
          <w:b/>
          <w:bCs/>
          <w:w w:val="105"/>
          <w:lang w:val="fr-BE"/>
        </w:rPr>
      </w:pPr>
    </w:p>
    <w:p w14:paraId="2CC08730" w14:textId="2D009552" w:rsidR="00852BC2" w:rsidRPr="00E6066F" w:rsidRDefault="008706C6" w:rsidP="00852BC2">
      <w:pPr>
        <w:pStyle w:val="Corpsdetexte"/>
        <w:spacing w:line="276" w:lineRule="auto"/>
        <w:rPr>
          <w:rFonts w:asciiTheme="majorHAnsi" w:hAnsiTheme="majorHAnsi"/>
          <w:b/>
          <w:bCs/>
          <w:w w:val="105"/>
          <w:lang w:val="fr-BE"/>
        </w:rPr>
      </w:pPr>
      <w:r w:rsidRPr="00E6066F">
        <w:rPr>
          <w:rFonts w:asciiTheme="majorHAnsi" w:hAnsiTheme="majorHAnsi"/>
          <w:b/>
          <w:bCs/>
          <w:w w:val="105"/>
          <w:lang w:val="fr-BE"/>
        </w:rPr>
        <w:t xml:space="preserve">* </w:t>
      </w:r>
      <w:r w:rsidR="00DA6C8A" w:rsidRPr="00E6066F">
        <w:rPr>
          <w:rFonts w:asciiTheme="majorHAnsi" w:hAnsiTheme="majorHAnsi"/>
          <w:b/>
          <w:bCs/>
          <w:w w:val="105"/>
          <w:lang w:val="fr-BE"/>
        </w:rPr>
        <w:t>Case «</w:t>
      </w:r>
      <w:r w:rsidR="00852BC2" w:rsidRPr="00E6066F">
        <w:rPr>
          <w:rFonts w:asciiTheme="majorHAnsi" w:hAnsiTheme="majorHAnsi"/>
          <w:b/>
          <w:bCs/>
          <w:w w:val="105"/>
          <w:lang w:val="fr-BE"/>
        </w:rPr>
        <w:t xml:space="preserve"> </w:t>
      </w:r>
      <w:r w:rsidR="00567AA4" w:rsidRPr="00E6066F">
        <w:rPr>
          <w:rFonts w:asciiTheme="majorHAnsi" w:hAnsiTheme="majorHAnsi"/>
          <w:b/>
          <w:bCs/>
          <w:i/>
          <w:iCs/>
          <w:w w:val="105"/>
          <w:lang w:val="fr-BE"/>
        </w:rPr>
        <w:t>S</w:t>
      </w:r>
      <w:r w:rsidR="00852BC2" w:rsidRPr="00E6066F">
        <w:rPr>
          <w:rFonts w:asciiTheme="majorHAnsi" w:hAnsiTheme="majorHAnsi"/>
          <w:b/>
          <w:bCs/>
          <w:i/>
          <w:iCs/>
          <w:w w:val="105"/>
          <w:lang w:val="fr-BE"/>
        </w:rPr>
        <w:t xml:space="preserve">ous-traitance </w:t>
      </w:r>
      <w:r w:rsidR="00567AA4" w:rsidRPr="00E6066F">
        <w:rPr>
          <w:rFonts w:asciiTheme="majorHAnsi" w:hAnsiTheme="majorHAnsi"/>
          <w:b/>
          <w:bCs/>
          <w:i/>
          <w:iCs/>
          <w:w w:val="105"/>
          <w:lang w:val="fr-BE"/>
        </w:rPr>
        <w:t>d’une fraction du marché</w:t>
      </w:r>
      <w:r w:rsidR="00DA6C8A" w:rsidRPr="00E6066F">
        <w:rPr>
          <w:rFonts w:asciiTheme="majorHAnsi" w:hAnsiTheme="majorHAnsi"/>
          <w:b/>
          <w:bCs/>
          <w:w w:val="105"/>
          <w:lang w:val="fr-BE"/>
        </w:rPr>
        <w:t> »</w:t>
      </w:r>
    </w:p>
    <w:p w14:paraId="27BB83A8" w14:textId="43C07628" w:rsidR="0070326C"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Le candidat indiquera s’il a l’intention de sous-traiter</w:t>
      </w:r>
      <w:r w:rsidR="00456357" w:rsidRPr="00E6066F">
        <w:rPr>
          <w:rFonts w:asciiTheme="majorHAnsi" w:hAnsiTheme="majorHAnsi"/>
          <w:w w:val="105"/>
          <w:lang w:val="fr-BE"/>
        </w:rPr>
        <w:t xml:space="preserve"> une partie du marché</w:t>
      </w:r>
      <w:r w:rsidRPr="00E6066F">
        <w:rPr>
          <w:rFonts w:asciiTheme="majorHAnsi" w:hAnsiTheme="majorHAnsi"/>
          <w:w w:val="105"/>
          <w:lang w:val="fr-BE"/>
        </w:rPr>
        <w:t>. Dans l’affirmative, il indiquera la fraction du marché sous-traitée et l’identité des sous-traitants concernés</w:t>
      </w:r>
      <w:r w:rsidR="00C55C20" w:rsidRPr="00E6066F">
        <w:rPr>
          <w:rFonts w:asciiTheme="majorHAnsi" w:hAnsiTheme="majorHAnsi"/>
          <w:w w:val="105"/>
          <w:lang w:val="fr-BE"/>
        </w:rPr>
        <w:t xml:space="preserve"> s’ils sont connus à ce stade</w:t>
      </w:r>
      <w:r w:rsidRPr="00E6066F">
        <w:rPr>
          <w:rFonts w:asciiTheme="majorHAnsi" w:hAnsiTheme="majorHAnsi"/>
          <w:w w:val="105"/>
          <w:lang w:val="fr-BE"/>
        </w:rPr>
        <w:t xml:space="preserve">. </w:t>
      </w:r>
      <w:bookmarkStart w:id="85" w:name="_Toc487539453"/>
    </w:p>
    <w:p w14:paraId="669DA417" w14:textId="45F6D665" w:rsidR="00852BC2" w:rsidRPr="00E6066F" w:rsidRDefault="00852BC2" w:rsidP="00852BC2">
      <w:pPr>
        <w:pStyle w:val="Corpsdetexte"/>
        <w:spacing w:line="276" w:lineRule="auto"/>
        <w:rPr>
          <w:rFonts w:asciiTheme="majorHAnsi" w:hAnsiTheme="majorHAnsi"/>
          <w:b/>
          <w:bCs/>
          <w:w w:val="105"/>
          <w:lang w:val="fr-BE"/>
        </w:rPr>
      </w:pPr>
    </w:p>
    <w:p w14:paraId="298BB5BD" w14:textId="77777777" w:rsidR="00BC7CB8" w:rsidRPr="00E6066F" w:rsidRDefault="00BC7CB8" w:rsidP="00852BC2">
      <w:pPr>
        <w:pStyle w:val="Corpsdetexte"/>
        <w:spacing w:line="276" w:lineRule="auto"/>
        <w:rPr>
          <w:rFonts w:asciiTheme="majorHAnsi" w:hAnsiTheme="majorHAnsi"/>
          <w:b/>
          <w:bCs/>
          <w:w w:val="105"/>
          <w:lang w:val="fr-BE"/>
        </w:rPr>
      </w:pPr>
    </w:p>
    <w:p w14:paraId="48ACEEE1" w14:textId="410DE2CA" w:rsidR="00852BC2" w:rsidRPr="00E6066F" w:rsidRDefault="00265A36" w:rsidP="00852BC2">
      <w:pPr>
        <w:pStyle w:val="Corpsdetexte"/>
        <w:spacing w:line="276" w:lineRule="auto"/>
        <w:rPr>
          <w:rFonts w:asciiTheme="majorHAnsi" w:hAnsiTheme="majorHAnsi"/>
          <w:b/>
          <w:bCs/>
          <w:w w:val="105"/>
          <w:u w:val="single"/>
          <w:lang w:val="fr-BE"/>
        </w:rPr>
      </w:pPr>
      <w:r w:rsidRPr="00E6066F">
        <w:rPr>
          <w:rFonts w:asciiTheme="majorHAnsi" w:hAnsiTheme="majorHAnsi"/>
          <w:b/>
          <w:bCs/>
          <w:w w:val="105"/>
          <w:u w:val="single"/>
          <w:lang w:val="fr-BE"/>
        </w:rPr>
        <w:t xml:space="preserve">(5) </w:t>
      </w:r>
      <w:r w:rsidR="00852BC2" w:rsidRPr="00E6066F">
        <w:rPr>
          <w:rFonts w:asciiTheme="majorHAnsi" w:hAnsiTheme="majorHAnsi"/>
          <w:b/>
          <w:bCs/>
          <w:w w:val="105"/>
          <w:u w:val="single"/>
          <w:lang w:val="fr-BE"/>
        </w:rPr>
        <w:t>DUME,</w:t>
      </w:r>
      <w:r w:rsidR="008706C6" w:rsidRPr="00E6066F">
        <w:rPr>
          <w:rFonts w:asciiTheme="majorHAnsi" w:hAnsiTheme="majorHAnsi"/>
          <w:b/>
          <w:bCs/>
          <w:w w:val="105"/>
          <w:u w:val="single"/>
          <w:lang w:val="fr-BE"/>
        </w:rPr>
        <w:t xml:space="preserve"> partie</w:t>
      </w:r>
      <w:r w:rsidR="00852BC2" w:rsidRPr="00E6066F">
        <w:rPr>
          <w:rFonts w:asciiTheme="majorHAnsi" w:hAnsiTheme="majorHAnsi"/>
          <w:b/>
          <w:bCs/>
          <w:w w:val="105"/>
          <w:u w:val="single"/>
          <w:lang w:val="fr-BE"/>
        </w:rPr>
        <w:t xml:space="preserve"> V : Limitation du nombre de candidats </w:t>
      </w:r>
    </w:p>
    <w:bookmarkEnd w:id="85"/>
    <w:p w14:paraId="2D55167D" w14:textId="781A11E0"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En ce qui concerne la partie V du DUME relative à la « réduction du nombre de candidats qualifiés », le candidat devra compléter les informations qui y sont requises. </w:t>
      </w:r>
    </w:p>
    <w:p w14:paraId="344C90B4" w14:textId="77777777" w:rsidR="00852BC2" w:rsidRPr="00E6066F" w:rsidRDefault="00852BC2" w:rsidP="00852BC2">
      <w:pPr>
        <w:pStyle w:val="Corpsdetexte"/>
        <w:spacing w:line="276" w:lineRule="auto"/>
        <w:ind w:left="142" w:right="156"/>
        <w:jc w:val="both"/>
        <w:rPr>
          <w:rFonts w:asciiTheme="majorHAnsi" w:hAnsiTheme="majorHAnsi" w:cstheme="minorHAnsi"/>
          <w:w w:val="105"/>
          <w:lang w:val="fr-BE"/>
        </w:rPr>
      </w:pPr>
    </w:p>
    <w:p w14:paraId="61BA62DE" w14:textId="2C3F34EB" w:rsidR="00B60765" w:rsidRPr="00E6066F" w:rsidRDefault="00852BC2" w:rsidP="00852BC2">
      <w:pPr>
        <w:pStyle w:val="Corpsdetexte"/>
        <w:spacing w:line="276" w:lineRule="auto"/>
        <w:rPr>
          <w:rFonts w:asciiTheme="majorHAnsi" w:hAnsiTheme="majorHAnsi"/>
          <w:lang w:val="fr-BE"/>
        </w:rPr>
      </w:pPr>
      <w:r w:rsidRPr="00E6066F">
        <w:rPr>
          <w:rFonts w:asciiTheme="majorHAnsi" w:hAnsiTheme="majorHAnsi"/>
          <w:lang w:val="fr-BE"/>
        </w:rPr>
        <w:t xml:space="preserve">Parmi les candidats qui déposent une </w:t>
      </w:r>
      <w:r w:rsidR="00B93C67" w:rsidRPr="00E6066F">
        <w:rPr>
          <w:rFonts w:asciiTheme="majorHAnsi" w:hAnsiTheme="majorHAnsi"/>
          <w:lang w:val="fr-BE"/>
        </w:rPr>
        <w:t>candidature</w:t>
      </w:r>
      <w:r w:rsidRPr="00E6066F">
        <w:rPr>
          <w:rFonts w:asciiTheme="majorHAnsi" w:hAnsiTheme="majorHAnsi"/>
          <w:lang w:val="fr-BE"/>
        </w:rPr>
        <w:t xml:space="preserve"> et satisfont aux critères de sélection, le pouvoir adjudicateur opér</w:t>
      </w:r>
      <w:r w:rsidR="002A5FA1" w:rsidRPr="00E6066F">
        <w:rPr>
          <w:rFonts w:asciiTheme="majorHAnsi" w:hAnsiTheme="majorHAnsi"/>
          <w:lang w:val="fr-BE"/>
        </w:rPr>
        <w:t>er</w:t>
      </w:r>
      <w:r w:rsidRPr="00E6066F">
        <w:rPr>
          <w:rFonts w:asciiTheme="majorHAnsi" w:hAnsiTheme="majorHAnsi"/>
          <w:lang w:val="fr-BE"/>
        </w:rPr>
        <w:t xml:space="preserve">a une sélection </w:t>
      </w:r>
      <w:r w:rsidRPr="00E6066F">
        <w:rPr>
          <w:rFonts w:asciiTheme="majorHAnsi" w:hAnsiTheme="majorHAnsi"/>
          <w:color w:val="0000FF"/>
          <w:lang w:val="fr-BE"/>
        </w:rPr>
        <w:t xml:space="preserve">des </w:t>
      </w:r>
      <w:commentRangeStart w:id="86"/>
      <w:r w:rsidRPr="00E6066F">
        <w:rPr>
          <w:rFonts w:asciiTheme="majorHAnsi" w:hAnsiTheme="majorHAnsi"/>
          <w:i/>
          <w:color w:val="0000FF"/>
          <w:lang w:val="fr-BE"/>
        </w:rPr>
        <w:t xml:space="preserve">(nombre) </w:t>
      </w:r>
      <w:commentRangeEnd w:id="86"/>
      <w:r w:rsidR="009E4D9D" w:rsidRPr="00E6066F">
        <w:rPr>
          <w:rStyle w:val="Marquedecommentaire"/>
          <w:sz w:val="19"/>
          <w:szCs w:val="19"/>
        </w:rPr>
        <w:commentReference w:id="86"/>
      </w:r>
      <w:r w:rsidRPr="00E6066F">
        <w:rPr>
          <w:rFonts w:asciiTheme="majorHAnsi" w:hAnsiTheme="majorHAnsi"/>
          <w:color w:val="0000FF"/>
          <w:lang w:val="fr-BE"/>
        </w:rPr>
        <w:t>meilleurs candidats OU de minimum (</w:t>
      </w:r>
      <w:r w:rsidRPr="00E6066F">
        <w:rPr>
          <w:rFonts w:asciiTheme="majorHAnsi" w:hAnsiTheme="majorHAnsi"/>
          <w:i/>
          <w:color w:val="0000FF"/>
          <w:lang w:val="fr-BE"/>
        </w:rPr>
        <w:t xml:space="preserve">nombre) </w:t>
      </w:r>
      <w:r w:rsidRPr="00E6066F">
        <w:rPr>
          <w:rFonts w:asciiTheme="majorHAnsi" w:hAnsiTheme="majorHAnsi"/>
          <w:color w:val="0000FF"/>
          <w:lang w:val="fr-BE"/>
        </w:rPr>
        <w:t>et de maximum (</w:t>
      </w:r>
      <w:r w:rsidRPr="00E6066F">
        <w:rPr>
          <w:rFonts w:asciiTheme="majorHAnsi" w:hAnsiTheme="majorHAnsi"/>
          <w:i/>
          <w:color w:val="0000FF"/>
          <w:lang w:val="fr-BE"/>
        </w:rPr>
        <w:t>nombre)</w:t>
      </w:r>
      <w:r w:rsidRPr="00E6066F">
        <w:rPr>
          <w:rFonts w:asciiTheme="majorHAnsi" w:hAnsiTheme="majorHAnsi"/>
          <w:color w:val="0000FF"/>
          <w:lang w:val="fr-BE"/>
        </w:rPr>
        <w:t xml:space="preserve"> candidats</w:t>
      </w:r>
      <w:r w:rsidR="002A5FA1" w:rsidRPr="00E6066F">
        <w:rPr>
          <w:rFonts w:asciiTheme="majorHAnsi" w:hAnsiTheme="majorHAnsi"/>
          <w:lang w:val="fr-BE"/>
        </w:rPr>
        <w:t xml:space="preserve"> sur base des n</w:t>
      </w:r>
      <w:r w:rsidRPr="00E6066F">
        <w:rPr>
          <w:rFonts w:asciiTheme="majorHAnsi" w:hAnsiTheme="majorHAnsi"/>
          <w:lang w:val="fr-BE"/>
        </w:rPr>
        <w:t xml:space="preserve">otes (document </w:t>
      </w:r>
      <w:r w:rsidR="00482ADF" w:rsidRPr="00E6066F">
        <w:rPr>
          <w:rFonts w:asciiTheme="majorHAnsi" w:hAnsiTheme="majorHAnsi"/>
          <w:lang w:val="fr-BE"/>
        </w:rPr>
        <w:t>B</w:t>
      </w:r>
      <w:r w:rsidR="005F1A9C" w:rsidRPr="00E6066F">
        <w:rPr>
          <w:rFonts w:asciiTheme="majorHAnsi" w:hAnsiTheme="majorHAnsi"/>
          <w:lang w:val="fr-BE"/>
        </w:rPr>
        <w:t xml:space="preserve"> et</w:t>
      </w:r>
      <w:r w:rsidR="00482ADF" w:rsidRPr="00E6066F">
        <w:rPr>
          <w:rFonts w:asciiTheme="majorHAnsi" w:hAnsiTheme="majorHAnsi"/>
          <w:lang w:val="fr-BE"/>
        </w:rPr>
        <w:t xml:space="preserve"> </w:t>
      </w:r>
      <w:r w:rsidRPr="00E6066F">
        <w:rPr>
          <w:rFonts w:asciiTheme="majorHAnsi" w:hAnsiTheme="majorHAnsi"/>
          <w:lang w:val="fr-BE"/>
        </w:rPr>
        <w:t>C) qui sont décrit</w:t>
      </w:r>
      <w:r w:rsidR="00EB3C25" w:rsidRPr="00E6066F">
        <w:rPr>
          <w:rFonts w:asciiTheme="majorHAnsi" w:hAnsiTheme="majorHAnsi"/>
          <w:lang w:val="fr-BE"/>
        </w:rPr>
        <w:t>e</w:t>
      </w:r>
      <w:r w:rsidRPr="00E6066F">
        <w:rPr>
          <w:rFonts w:asciiTheme="majorHAnsi" w:hAnsiTheme="majorHAnsi"/>
          <w:lang w:val="fr-BE"/>
        </w:rPr>
        <w:t>s ci-dessous</w:t>
      </w:r>
      <w:r w:rsidR="005146EE" w:rsidRPr="00E6066F">
        <w:rPr>
          <w:rFonts w:asciiTheme="majorHAnsi" w:hAnsiTheme="majorHAnsi"/>
          <w:lang w:val="fr-BE"/>
        </w:rPr>
        <w:t xml:space="preserve"> et classées par ordre décroissant d’importance</w:t>
      </w:r>
      <w:r w:rsidRPr="00E6066F">
        <w:rPr>
          <w:rFonts w:asciiTheme="majorHAnsi" w:hAnsiTheme="majorHAnsi"/>
          <w:lang w:val="fr-BE"/>
        </w:rPr>
        <w:t xml:space="preserve"> ; seuls les candidats sélectionnés seront invités à déposer une offre. </w:t>
      </w:r>
    </w:p>
    <w:p w14:paraId="2100E355" w14:textId="77777777" w:rsidR="00556F2F" w:rsidRPr="00E6066F" w:rsidRDefault="00556F2F" w:rsidP="00852BC2">
      <w:pPr>
        <w:pStyle w:val="Corpsdetexte"/>
        <w:spacing w:line="276" w:lineRule="auto"/>
        <w:rPr>
          <w:rFonts w:asciiTheme="majorHAnsi" w:hAnsiTheme="majorHAnsi"/>
          <w:lang w:val="fr-BE"/>
        </w:rPr>
      </w:pPr>
    </w:p>
    <w:p w14:paraId="15AA48F0" w14:textId="49765EDC" w:rsidR="00EC0A1D" w:rsidRPr="00E6066F" w:rsidRDefault="00EC0A1D" w:rsidP="00EC0A1D">
      <w:pPr>
        <w:pStyle w:val="Corpsdetexte"/>
        <w:spacing w:line="276" w:lineRule="auto"/>
        <w:rPr>
          <w:rFonts w:asciiTheme="majorHAnsi" w:hAnsiTheme="majorHAnsi"/>
          <w:lang w:val="fr-BE"/>
        </w:rPr>
      </w:pPr>
      <w:r w:rsidRPr="00E6066F">
        <w:rPr>
          <w:rFonts w:asciiTheme="majorHAnsi" w:hAnsiTheme="majorHAnsi"/>
          <w:lang w:val="fr-BE"/>
        </w:rPr>
        <w:t xml:space="preserve">Le pouvoir adjudicateur sera particulièrement attentif, dans son analyse du </w:t>
      </w:r>
      <w:r w:rsidRPr="00E6066F">
        <w:rPr>
          <w:rFonts w:asciiTheme="majorHAnsi" w:hAnsiTheme="majorHAnsi"/>
          <w:u w:val="single"/>
          <w:lang w:val="fr-BE"/>
        </w:rPr>
        <w:t>DOCUMENT B</w:t>
      </w:r>
      <w:r w:rsidRPr="00E6066F">
        <w:rPr>
          <w:rFonts w:asciiTheme="majorHAnsi" w:hAnsiTheme="majorHAnsi"/>
          <w:lang w:val="fr-BE"/>
        </w:rPr>
        <w:t xml:space="preserve">, </w:t>
      </w:r>
      <w:commentRangeStart w:id="87"/>
      <w:r w:rsidRPr="00E6066F">
        <w:rPr>
          <w:rFonts w:asciiTheme="majorHAnsi" w:hAnsiTheme="majorHAnsi"/>
          <w:lang w:val="fr-BE"/>
        </w:rPr>
        <w:t>aux capacités suivantes </w:t>
      </w:r>
      <w:commentRangeEnd w:id="87"/>
      <w:r w:rsidR="009E4D9D" w:rsidRPr="00E6066F">
        <w:rPr>
          <w:rStyle w:val="Marquedecommentaire"/>
          <w:sz w:val="19"/>
          <w:szCs w:val="19"/>
        </w:rPr>
        <w:commentReference w:id="87"/>
      </w:r>
      <w:r w:rsidR="00BA570B" w:rsidRPr="00E6066F">
        <w:rPr>
          <w:rFonts w:asciiTheme="majorHAnsi" w:hAnsiTheme="majorHAnsi"/>
          <w:b/>
          <w:lang w:val="fr-BE"/>
        </w:rPr>
        <w:t>(= critères de limitation du nombre de candidats</w:t>
      </w:r>
      <w:proofErr w:type="gramStart"/>
      <w:r w:rsidR="00BA570B" w:rsidRPr="00E6066F">
        <w:rPr>
          <w:rFonts w:asciiTheme="majorHAnsi" w:hAnsiTheme="majorHAnsi"/>
          <w:b/>
          <w:lang w:val="fr-BE"/>
        </w:rPr>
        <w:t>)</w:t>
      </w:r>
      <w:r w:rsidRPr="00E6066F">
        <w:rPr>
          <w:rFonts w:asciiTheme="majorHAnsi" w:hAnsiTheme="majorHAnsi"/>
          <w:lang w:val="fr-BE"/>
        </w:rPr>
        <w:t>:</w:t>
      </w:r>
      <w:proofErr w:type="gramEnd"/>
    </w:p>
    <w:p w14:paraId="5D220300" w14:textId="669BF6F9" w:rsidR="004E2134" w:rsidRPr="00E6066F" w:rsidRDefault="004E2134" w:rsidP="00EC0A1D">
      <w:pPr>
        <w:pStyle w:val="Corpsdetexte"/>
        <w:spacing w:line="276" w:lineRule="auto"/>
        <w:rPr>
          <w:rFonts w:asciiTheme="majorHAnsi" w:hAnsiTheme="majorHAnsi"/>
          <w:b/>
          <w:lang w:val="fr-BE"/>
        </w:rPr>
      </w:pPr>
      <w:bookmarkStart w:id="88" w:name="_Hlk138345140"/>
      <w:r w:rsidRPr="00E6066F">
        <w:rPr>
          <w:rFonts w:asciiTheme="majorHAnsi" w:hAnsiTheme="majorHAnsi"/>
          <w:b/>
          <w:lang w:val="fr-BE"/>
        </w:rPr>
        <w:t>Le candidat démontre chaque capacité par une et une seule référence. Il peut utiliser la même référence pour démontrer plusieurs capacités :</w:t>
      </w:r>
      <w:bookmarkEnd w:id="88"/>
    </w:p>
    <w:p w14:paraId="40BCE1A6" w14:textId="11D5B6A6" w:rsidR="00EC0A1D" w:rsidRPr="00E6066F" w:rsidRDefault="0089592E" w:rsidP="00721FF8">
      <w:pPr>
        <w:pStyle w:val="Paragraphedeliste"/>
        <w:numPr>
          <w:ilvl w:val="0"/>
          <w:numId w:val="11"/>
        </w:numPr>
        <w:spacing w:before="46" w:line="276" w:lineRule="auto"/>
        <w:ind w:left="426" w:hanging="284"/>
        <w:jc w:val="left"/>
        <w:rPr>
          <w:rFonts w:asciiTheme="majorHAnsi" w:hAnsiTheme="majorHAnsi"/>
          <w:color w:val="0000FF"/>
          <w:sz w:val="19"/>
          <w:szCs w:val="19"/>
          <w:lang w:val="fr-BE"/>
        </w:rPr>
      </w:pPr>
      <w:proofErr w:type="gramStart"/>
      <w:r w:rsidRPr="00E6066F">
        <w:rPr>
          <w:rFonts w:asciiTheme="majorHAnsi" w:hAnsiTheme="majorHAnsi"/>
          <w:color w:val="0000FF"/>
          <w:sz w:val="19"/>
          <w:szCs w:val="19"/>
          <w:lang w:val="fr-BE"/>
        </w:rPr>
        <w:t>c</w:t>
      </w:r>
      <w:r w:rsidR="00EC0A1D" w:rsidRPr="00E6066F">
        <w:rPr>
          <w:rFonts w:asciiTheme="majorHAnsi" w:hAnsiTheme="majorHAnsi"/>
          <w:color w:val="0000FF"/>
          <w:sz w:val="19"/>
          <w:szCs w:val="19"/>
          <w:lang w:val="fr-BE"/>
        </w:rPr>
        <w:t>apacité</w:t>
      </w:r>
      <w:proofErr w:type="gramEnd"/>
      <w:r w:rsidR="00EC0A1D" w:rsidRPr="00E6066F">
        <w:rPr>
          <w:rFonts w:asciiTheme="majorHAnsi" w:hAnsiTheme="majorHAnsi"/>
          <w:color w:val="0000FF"/>
          <w:sz w:val="19"/>
          <w:szCs w:val="19"/>
          <w:lang w:val="fr-BE"/>
        </w:rPr>
        <w:t xml:space="preserve"> à </w:t>
      </w:r>
      <w:r w:rsidR="00EC0A1D" w:rsidRPr="00E6066F">
        <w:rPr>
          <w:rFonts w:asciiTheme="majorHAnsi" w:hAnsiTheme="majorHAnsi"/>
          <w:i/>
          <w:color w:val="0000FF"/>
          <w:sz w:val="19"/>
          <w:szCs w:val="19"/>
          <w:lang w:val="fr-BE"/>
        </w:rPr>
        <w:t>(</w:t>
      </w:r>
      <w:r w:rsidR="00EC0A1D" w:rsidRPr="00E6066F">
        <w:rPr>
          <w:rFonts w:asciiTheme="majorHAnsi" w:hAnsiTheme="majorHAnsi" w:cstheme="minorHAnsi"/>
          <w:i/>
          <w:color w:val="0000FF"/>
          <w:sz w:val="19"/>
          <w:szCs w:val="19"/>
          <w:lang w:val="fr-BE"/>
        </w:rPr>
        <w:t xml:space="preserve">portant sur </w:t>
      </w:r>
      <w:commentRangeStart w:id="89"/>
      <w:r w:rsidR="00EC0A1D" w:rsidRPr="00E6066F">
        <w:rPr>
          <w:rFonts w:asciiTheme="majorHAnsi" w:hAnsiTheme="majorHAnsi" w:cstheme="minorHAnsi"/>
          <w:i/>
          <w:color w:val="0000FF"/>
          <w:sz w:val="19"/>
          <w:szCs w:val="19"/>
          <w:lang w:val="fr-BE"/>
        </w:rPr>
        <w:t>l’urbanité</w:t>
      </w:r>
      <w:commentRangeEnd w:id="89"/>
      <w:r w:rsidR="009E4D9D" w:rsidRPr="00E6066F">
        <w:rPr>
          <w:rStyle w:val="Marquedecommentaire"/>
          <w:sz w:val="19"/>
          <w:szCs w:val="19"/>
        </w:rPr>
        <w:commentReference w:id="89"/>
      </w:r>
      <w:r w:rsidR="004E2134" w:rsidRPr="00E6066F">
        <w:rPr>
          <w:rFonts w:asciiTheme="majorHAnsi" w:hAnsiTheme="majorHAnsi" w:cstheme="minorHAnsi"/>
          <w:i/>
          <w:color w:val="0000FF"/>
          <w:sz w:val="19"/>
          <w:szCs w:val="19"/>
          <w:lang w:val="fr-BE"/>
        </w:rPr>
        <w:t>)</w:t>
      </w:r>
      <w:r w:rsidR="00EC0A1D" w:rsidRPr="00E6066F">
        <w:rPr>
          <w:rFonts w:asciiTheme="majorHAnsi" w:hAnsiTheme="majorHAnsi" w:cstheme="minorHAnsi"/>
          <w:i/>
          <w:color w:val="0000FF"/>
          <w:sz w:val="19"/>
          <w:szCs w:val="19"/>
          <w:lang w:val="fr-BE"/>
        </w:rPr>
        <w:t xml:space="preserve"> </w:t>
      </w:r>
    </w:p>
    <w:p w14:paraId="29297B91" w14:textId="3583D4C0" w:rsidR="00EC0A1D" w:rsidRPr="00E6066F" w:rsidRDefault="0089592E" w:rsidP="00721FF8">
      <w:pPr>
        <w:pStyle w:val="Paragraphedeliste"/>
        <w:numPr>
          <w:ilvl w:val="0"/>
          <w:numId w:val="11"/>
        </w:numPr>
        <w:spacing w:before="46" w:line="276" w:lineRule="auto"/>
        <w:ind w:left="426" w:hanging="284"/>
        <w:jc w:val="left"/>
        <w:rPr>
          <w:rFonts w:asciiTheme="majorHAnsi" w:hAnsiTheme="majorHAnsi"/>
          <w:color w:val="0000FF"/>
          <w:sz w:val="19"/>
          <w:szCs w:val="19"/>
          <w:lang w:val="fr-BE"/>
        </w:rPr>
      </w:pPr>
      <w:proofErr w:type="gramStart"/>
      <w:r w:rsidRPr="00E6066F">
        <w:rPr>
          <w:rFonts w:asciiTheme="majorHAnsi" w:hAnsiTheme="majorHAnsi"/>
          <w:color w:val="0000FF"/>
          <w:sz w:val="19"/>
          <w:szCs w:val="19"/>
          <w:lang w:val="fr-BE"/>
        </w:rPr>
        <w:t>c</w:t>
      </w:r>
      <w:r w:rsidR="00EC0A1D" w:rsidRPr="00E6066F">
        <w:rPr>
          <w:rFonts w:asciiTheme="majorHAnsi" w:hAnsiTheme="majorHAnsi"/>
          <w:color w:val="0000FF"/>
          <w:sz w:val="19"/>
          <w:szCs w:val="19"/>
          <w:lang w:val="fr-BE"/>
        </w:rPr>
        <w:t>apacité</w:t>
      </w:r>
      <w:proofErr w:type="gramEnd"/>
      <w:r w:rsidR="00EC0A1D" w:rsidRPr="00E6066F">
        <w:rPr>
          <w:rFonts w:asciiTheme="majorHAnsi" w:hAnsiTheme="majorHAnsi"/>
          <w:color w:val="0000FF"/>
          <w:sz w:val="19"/>
          <w:szCs w:val="19"/>
          <w:lang w:val="fr-BE"/>
        </w:rPr>
        <w:t xml:space="preserve"> à </w:t>
      </w:r>
      <w:r w:rsidR="00EC0A1D" w:rsidRPr="00E6066F">
        <w:rPr>
          <w:rFonts w:asciiTheme="majorHAnsi" w:hAnsiTheme="majorHAnsi"/>
          <w:i/>
          <w:color w:val="0000FF"/>
          <w:sz w:val="19"/>
          <w:szCs w:val="19"/>
          <w:lang w:val="fr-BE"/>
        </w:rPr>
        <w:t>(</w:t>
      </w:r>
      <w:r w:rsidR="00EC0A1D" w:rsidRPr="00E6066F">
        <w:rPr>
          <w:rFonts w:asciiTheme="majorHAnsi" w:hAnsiTheme="majorHAnsi" w:cstheme="minorHAnsi"/>
          <w:i/>
          <w:color w:val="0000FF"/>
          <w:sz w:val="19"/>
          <w:szCs w:val="19"/>
          <w:lang w:val="fr-BE"/>
        </w:rPr>
        <w:t xml:space="preserve">portant sur </w:t>
      </w:r>
      <w:commentRangeStart w:id="90"/>
      <w:r w:rsidR="00EC0A1D" w:rsidRPr="00E6066F">
        <w:rPr>
          <w:rFonts w:asciiTheme="majorHAnsi" w:hAnsiTheme="majorHAnsi" w:cstheme="minorHAnsi"/>
          <w:i/>
          <w:color w:val="0000FF"/>
          <w:sz w:val="19"/>
          <w:szCs w:val="19"/>
          <w:lang w:val="fr-BE"/>
        </w:rPr>
        <w:t>l’habitabilité</w:t>
      </w:r>
      <w:commentRangeEnd w:id="90"/>
      <w:r w:rsidR="009E4D9D" w:rsidRPr="00E6066F">
        <w:rPr>
          <w:rStyle w:val="Marquedecommentaire"/>
          <w:sz w:val="19"/>
          <w:szCs w:val="19"/>
        </w:rPr>
        <w:commentReference w:id="90"/>
      </w:r>
      <w:r w:rsidR="004E2134" w:rsidRPr="00E6066F">
        <w:rPr>
          <w:rFonts w:asciiTheme="majorHAnsi" w:hAnsiTheme="majorHAnsi" w:cstheme="minorHAnsi"/>
          <w:i/>
          <w:color w:val="0000FF"/>
          <w:sz w:val="19"/>
          <w:szCs w:val="19"/>
          <w:lang w:val="fr-BE"/>
        </w:rPr>
        <w:t>)</w:t>
      </w:r>
      <w:r w:rsidR="00EC0A1D" w:rsidRPr="00E6066F">
        <w:rPr>
          <w:rFonts w:asciiTheme="majorHAnsi" w:hAnsiTheme="majorHAnsi" w:cstheme="minorHAnsi"/>
          <w:i/>
          <w:color w:val="0000FF"/>
          <w:sz w:val="19"/>
          <w:szCs w:val="19"/>
          <w:lang w:val="fr-BE"/>
        </w:rPr>
        <w:t xml:space="preserve"> </w:t>
      </w:r>
    </w:p>
    <w:p w14:paraId="625023B8" w14:textId="118D08E8" w:rsidR="00325AF5" w:rsidRPr="00E6066F" w:rsidRDefault="0089592E" w:rsidP="00721FF8">
      <w:pPr>
        <w:pStyle w:val="Paragraphedeliste"/>
        <w:numPr>
          <w:ilvl w:val="0"/>
          <w:numId w:val="11"/>
        </w:numPr>
        <w:spacing w:before="46" w:line="276" w:lineRule="auto"/>
        <w:ind w:left="426" w:hanging="284"/>
        <w:jc w:val="left"/>
        <w:rPr>
          <w:rFonts w:asciiTheme="majorHAnsi" w:hAnsiTheme="majorHAnsi"/>
          <w:color w:val="0000FF"/>
          <w:sz w:val="19"/>
          <w:szCs w:val="19"/>
          <w:lang w:val="fr-BE"/>
        </w:rPr>
      </w:pPr>
      <w:proofErr w:type="gramStart"/>
      <w:r w:rsidRPr="00E6066F">
        <w:rPr>
          <w:rFonts w:asciiTheme="majorHAnsi" w:hAnsiTheme="majorHAnsi"/>
          <w:color w:val="0000FF"/>
          <w:sz w:val="19"/>
          <w:szCs w:val="19"/>
          <w:lang w:val="fr-BE"/>
        </w:rPr>
        <w:t>c</w:t>
      </w:r>
      <w:r w:rsidR="00EC0A1D" w:rsidRPr="00E6066F">
        <w:rPr>
          <w:rFonts w:asciiTheme="majorHAnsi" w:hAnsiTheme="majorHAnsi"/>
          <w:color w:val="0000FF"/>
          <w:sz w:val="19"/>
          <w:szCs w:val="19"/>
          <w:lang w:val="fr-BE"/>
        </w:rPr>
        <w:t>apacité</w:t>
      </w:r>
      <w:proofErr w:type="gramEnd"/>
      <w:r w:rsidR="00EC0A1D" w:rsidRPr="00E6066F">
        <w:rPr>
          <w:rFonts w:asciiTheme="majorHAnsi" w:hAnsiTheme="majorHAnsi"/>
          <w:color w:val="0000FF"/>
          <w:sz w:val="19"/>
          <w:szCs w:val="19"/>
          <w:lang w:val="fr-BE"/>
        </w:rPr>
        <w:t xml:space="preserve"> à (</w:t>
      </w:r>
      <w:r w:rsidR="00EC0A1D" w:rsidRPr="00E6066F">
        <w:rPr>
          <w:rFonts w:asciiTheme="majorHAnsi" w:hAnsiTheme="majorHAnsi" w:cstheme="minorHAnsi"/>
          <w:i/>
          <w:color w:val="0000FF"/>
          <w:sz w:val="19"/>
          <w:szCs w:val="19"/>
          <w:lang w:val="fr-BE"/>
        </w:rPr>
        <w:t xml:space="preserve">portant sur la </w:t>
      </w:r>
      <w:commentRangeStart w:id="91"/>
      <w:r w:rsidR="002F67EC" w:rsidRPr="00E6066F">
        <w:rPr>
          <w:rFonts w:asciiTheme="majorHAnsi" w:hAnsiTheme="majorHAnsi" w:cstheme="minorHAnsi"/>
          <w:i/>
          <w:color w:val="0000FF"/>
          <w:sz w:val="19"/>
          <w:szCs w:val="19"/>
          <w:lang w:val="fr-BE"/>
        </w:rPr>
        <w:t>stratégie climatique et environnementale</w:t>
      </w:r>
      <w:commentRangeEnd w:id="91"/>
      <w:r w:rsidR="009E4D9D" w:rsidRPr="00E6066F">
        <w:rPr>
          <w:rStyle w:val="Marquedecommentaire"/>
          <w:sz w:val="19"/>
          <w:szCs w:val="19"/>
        </w:rPr>
        <w:commentReference w:id="91"/>
      </w:r>
      <w:r w:rsidR="004E2134" w:rsidRPr="00E6066F">
        <w:rPr>
          <w:rFonts w:asciiTheme="majorHAnsi" w:hAnsiTheme="majorHAnsi" w:cstheme="minorHAnsi"/>
          <w:i/>
          <w:color w:val="0000FF"/>
          <w:sz w:val="19"/>
          <w:szCs w:val="19"/>
          <w:lang w:val="fr-BE"/>
        </w:rPr>
        <w:t>)</w:t>
      </w:r>
      <w:r w:rsidR="00EC0A1D" w:rsidRPr="00E6066F">
        <w:rPr>
          <w:rFonts w:asciiTheme="majorHAnsi" w:hAnsiTheme="majorHAnsi" w:cstheme="minorHAnsi"/>
          <w:i/>
          <w:color w:val="0000FF"/>
          <w:sz w:val="19"/>
          <w:szCs w:val="19"/>
          <w:lang w:val="fr-BE"/>
        </w:rPr>
        <w:t xml:space="preserve"> </w:t>
      </w:r>
    </w:p>
    <w:p w14:paraId="18ED3328" w14:textId="67DD4E51" w:rsidR="008F5D5B" w:rsidRPr="00E6066F" w:rsidRDefault="004E2134" w:rsidP="00721FF8">
      <w:pPr>
        <w:pStyle w:val="Paragraphedeliste"/>
        <w:numPr>
          <w:ilvl w:val="0"/>
          <w:numId w:val="11"/>
        </w:numPr>
        <w:spacing w:before="46" w:line="276" w:lineRule="auto"/>
        <w:ind w:left="426" w:hanging="284"/>
        <w:jc w:val="left"/>
        <w:rPr>
          <w:rFonts w:asciiTheme="majorHAnsi" w:hAnsiTheme="majorHAnsi"/>
          <w:color w:val="0000FF"/>
          <w:sz w:val="19"/>
          <w:szCs w:val="19"/>
          <w:lang w:val="fr-BE"/>
        </w:rPr>
      </w:pPr>
      <w:commentRangeStart w:id="92"/>
      <w:r w:rsidRPr="00E6066F">
        <w:rPr>
          <w:rFonts w:asciiTheme="majorHAnsi" w:hAnsiTheme="majorHAnsi"/>
          <w:i/>
          <w:color w:val="0000FF"/>
          <w:sz w:val="19"/>
          <w:szCs w:val="19"/>
          <w:lang w:val="fr-BE"/>
        </w:rPr>
        <w:t>(</w:t>
      </w:r>
      <w:proofErr w:type="gramStart"/>
      <w:r w:rsidRPr="00E6066F">
        <w:rPr>
          <w:rFonts w:asciiTheme="majorHAnsi" w:hAnsiTheme="majorHAnsi"/>
          <w:i/>
          <w:color w:val="0000FF"/>
          <w:sz w:val="19"/>
          <w:szCs w:val="19"/>
          <w:lang w:val="fr-BE"/>
        </w:rPr>
        <w:t>éventuellement</w:t>
      </w:r>
      <w:proofErr w:type="gramEnd"/>
      <w:r w:rsidRPr="00E6066F">
        <w:rPr>
          <w:rFonts w:asciiTheme="majorHAnsi" w:hAnsiTheme="majorHAnsi"/>
          <w:i/>
          <w:color w:val="0000FF"/>
          <w:sz w:val="19"/>
          <w:szCs w:val="19"/>
          <w:lang w:val="fr-BE"/>
        </w:rPr>
        <w:t xml:space="preserve">) </w:t>
      </w:r>
      <w:commentRangeEnd w:id="92"/>
      <w:r w:rsidR="009E4D9D" w:rsidRPr="00E6066F">
        <w:rPr>
          <w:rStyle w:val="Marquedecommentaire"/>
          <w:sz w:val="19"/>
          <w:szCs w:val="19"/>
        </w:rPr>
        <w:commentReference w:id="92"/>
      </w:r>
      <w:r w:rsidR="008F5D5B" w:rsidRPr="00E6066F">
        <w:rPr>
          <w:rFonts w:asciiTheme="majorHAnsi" w:hAnsiTheme="majorHAnsi"/>
          <w:i/>
          <w:color w:val="0000FF"/>
          <w:sz w:val="19"/>
          <w:szCs w:val="19"/>
          <w:lang w:val="fr-BE"/>
        </w:rPr>
        <w:t>capacité à mener à bien un processus de participation (</w:t>
      </w:r>
      <w:r w:rsidR="00EB033F" w:rsidRPr="00E6066F">
        <w:rPr>
          <w:rFonts w:asciiTheme="majorHAnsi" w:hAnsiTheme="majorHAnsi"/>
          <w:i/>
          <w:color w:val="0000FF"/>
          <w:sz w:val="19"/>
          <w:szCs w:val="19"/>
          <w:lang w:val="fr-BE"/>
        </w:rPr>
        <w:t>au cas où le projet inclus un processus de participation</w:t>
      </w:r>
      <w:r w:rsidR="0080356C" w:rsidRPr="00E6066F">
        <w:rPr>
          <w:rFonts w:asciiTheme="majorHAnsi" w:hAnsiTheme="majorHAnsi"/>
          <w:i/>
          <w:color w:val="0000FF"/>
          <w:sz w:val="19"/>
          <w:szCs w:val="19"/>
          <w:lang w:val="fr-BE"/>
        </w:rPr>
        <w:t>)</w:t>
      </w:r>
    </w:p>
    <w:p w14:paraId="4C2ED179" w14:textId="77777777" w:rsidR="00EC0A1D" w:rsidRPr="00E6066F" w:rsidRDefault="00EC0A1D" w:rsidP="00EC0A1D">
      <w:pPr>
        <w:spacing w:before="46" w:line="276" w:lineRule="auto"/>
        <w:ind w:left="142"/>
        <w:rPr>
          <w:rFonts w:asciiTheme="majorHAnsi" w:hAnsiTheme="majorHAnsi"/>
          <w:color w:val="0000FF"/>
          <w:sz w:val="19"/>
          <w:szCs w:val="19"/>
          <w:lang w:val="fr-BE"/>
        </w:rPr>
      </w:pPr>
    </w:p>
    <w:p w14:paraId="3B26F349" w14:textId="5E2B86F6" w:rsidR="00EC0A1D" w:rsidRPr="00E6066F" w:rsidRDefault="00EC0A1D" w:rsidP="00EC0A1D">
      <w:pPr>
        <w:pStyle w:val="Corpsdetexte"/>
        <w:spacing w:line="276" w:lineRule="auto"/>
        <w:rPr>
          <w:rFonts w:asciiTheme="majorHAnsi" w:hAnsiTheme="majorHAnsi" w:cstheme="majorHAnsi"/>
          <w:b/>
          <w:lang w:val="fr-BE"/>
        </w:rPr>
      </w:pPr>
      <w:r w:rsidRPr="00E6066F">
        <w:rPr>
          <w:rFonts w:asciiTheme="majorHAnsi" w:hAnsiTheme="majorHAnsi"/>
          <w:lang w:val="fr-BE"/>
        </w:rPr>
        <w:t xml:space="preserve">Le pouvoir adjudicateur sera particulièrement attentif, dans son analyse du </w:t>
      </w:r>
      <w:r w:rsidRPr="00E6066F">
        <w:rPr>
          <w:rFonts w:asciiTheme="majorHAnsi" w:hAnsiTheme="majorHAnsi"/>
          <w:u w:val="single"/>
          <w:lang w:val="fr-BE"/>
        </w:rPr>
        <w:t xml:space="preserve">DOCUMENT </w:t>
      </w:r>
      <w:r w:rsidRPr="00E6066F">
        <w:rPr>
          <w:rFonts w:asciiTheme="majorHAnsi" w:hAnsiTheme="majorHAnsi"/>
          <w:bCs/>
          <w:u w:val="single"/>
          <w:lang w:val="fr-BE"/>
        </w:rPr>
        <w:t>C</w:t>
      </w:r>
      <w:r w:rsidRPr="00E6066F">
        <w:rPr>
          <w:rFonts w:asciiTheme="majorHAnsi" w:hAnsiTheme="majorHAnsi"/>
          <w:lang w:val="fr-BE"/>
        </w:rPr>
        <w:t>, à la capacité suivante</w:t>
      </w:r>
      <w:r w:rsidR="00BA570B" w:rsidRPr="00E6066F">
        <w:rPr>
          <w:rFonts w:asciiTheme="majorHAnsi" w:hAnsiTheme="majorHAnsi"/>
          <w:lang w:val="fr-BE"/>
        </w:rPr>
        <w:t> </w:t>
      </w:r>
      <w:r w:rsidR="00BA570B" w:rsidRPr="00E6066F">
        <w:rPr>
          <w:rFonts w:asciiTheme="majorHAnsi" w:hAnsiTheme="majorHAnsi" w:cstheme="majorHAnsi"/>
          <w:b/>
          <w:lang w:val="fr-BE"/>
        </w:rPr>
        <w:t>(= critère de limitation du nombre de candidats</w:t>
      </w:r>
      <w:proofErr w:type="gramStart"/>
      <w:r w:rsidR="00BA570B" w:rsidRPr="00E6066F">
        <w:rPr>
          <w:rFonts w:asciiTheme="majorHAnsi" w:hAnsiTheme="majorHAnsi" w:cstheme="majorHAnsi"/>
          <w:b/>
          <w:lang w:val="fr-BE"/>
        </w:rPr>
        <w:t>):</w:t>
      </w:r>
      <w:proofErr w:type="gramEnd"/>
      <w:r w:rsidRPr="00E6066F">
        <w:rPr>
          <w:rFonts w:asciiTheme="majorHAnsi" w:hAnsiTheme="majorHAnsi" w:cstheme="majorHAnsi"/>
          <w:b/>
          <w:lang w:val="fr-BE"/>
        </w:rPr>
        <w:t> </w:t>
      </w:r>
    </w:p>
    <w:p w14:paraId="605019AD" w14:textId="5B5C4F85" w:rsidR="00EC0A1D" w:rsidRPr="00E6066F" w:rsidRDefault="007B17BD" w:rsidP="00721FF8">
      <w:pPr>
        <w:pStyle w:val="Corpsdetexte"/>
        <w:numPr>
          <w:ilvl w:val="0"/>
          <w:numId w:val="12"/>
        </w:numPr>
        <w:tabs>
          <w:tab w:val="clear" w:pos="720"/>
          <w:tab w:val="num" w:pos="360"/>
        </w:tabs>
        <w:spacing w:line="276" w:lineRule="auto"/>
        <w:ind w:left="360"/>
        <w:rPr>
          <w:rFonts w:asciiTheme="majorHAnsi" w:hAnsiTheme="majorHAnsi"/>
          <w:lang w:val="fr-BE"/>
        </w:rPr>
      </w:pPr>
      <w:proofErr w:type="gramStart"/>
      <w:r w:rsidRPr="00E6066F">
        <w:rPr>
          <w:rFonts w:asciiTheme="majorHAnsi" w:hAnsiTheme="majorHAnsi"/>
          <w:iCs/>
          <w:color w:val="0000FF"/>
          <w:lang w:val="fr-FR"/>
        </w:rPr>
        <w:t>capacité</w:t>
      </w:r>
      <w:proofErr w:type="gramEnd"/>
      <w:r w:rsidRPr="00E6066F">
        <w:rPr>
          <w:rFonts w:asciiTheme="majorHAnsi" w:hAnsiTheme="majorHAnsi"/>
          <w:iCs/>
          <w:color w:val="0000FF"/>
          <w:lang w:val="fr-FR"/>
        </w:rPr>
        <w:t xml:space="preserve"> à </w:t>
      </w:r>
      <w:r w:rsidRPr="00E6066F">
        <w:rPr>
          <w:rFonts w:asciiTheme="majorHAnsi" w:hAnsiTheme="majorHAnsi"/>
          <w:color w:val="0000FF"/>
          <w:lang w:val="fr-BE"/>
        </w:rPr>
        <w:t xml:space="preserve">exécuter cette mission spécifique avec un </w:t>
      </w:r>
      <w:commentRangeStart w:id="93"/>
      <w:r w:rsidRPr="00E6066F">
        <w:rPr>
          <w:rFonts w:asciiTheme="majorHAnsi" w:hAnsiTheme="majorHAnsi"/>
          <w:color w:val="0000FF"/>
          <w:lang w:val="fr-BE"/>
        </w:rPr>
        <w:t>niveau de qualité approprié</w:t>
      </w:r>
      <w:commentRangeEnd w:id="93"/>
      <w:r w:rsidRPr="00E6066F">
        <w:rPr>
          <w:rStyle w:val="Marquedecommentaire"/>
          <w:color w:val="0000FF"/>
          <w:sz w:val="19"/>
          <w:szCs w:val="19"/>
        </w:rPr>
        <w:commentReference w:id="93"/>
      </w:r>
    </w:p>
    <w:p w14:paraId="7F01026E" w14:textId="77777777" w:rsidR="00BF58F5" w:rsidRPr="00E6066F" w:rsidRDefault="00BF58F5" w:rsidP="006D350C">
      <w:pPr>
        <w:pStyle w:val="Corpsdetexte"/>
        <w:spacing w:line="276" w:lineRule="auto"/>
        <w:rPr>
          <w:rFonts w:asciiTheme="majorHAnsi" w:hAnsiTheme="majorHAnsi"/>
          <w:caps/>
          <w:u w:val="single"/>
          <w:lang w:val="fr-BE"/>
        </w:rPr>
      </w:pPr>
    </w:p>
    <w:p w14:paraId="49359AB9" w14:textId="0362D61C" w:rsidR="005F1A9C" w:rsidRPr="00E6066F" w:rsidRDefault="006D350C" w:rsidP="006D350C">
      <w:pPr>
        <w:pStyle w:val="Corpsdetexte"/>
        <w:spacing w:line="276" w:lineRule="auto"/>
        <w:rPr>
          <w:rFonts w:asciiTheme="majorHAnsi" w:hAnsiTheme="majorHAnsi"/>
          <w:color w:val="0000FF"/>
          <w:lang w:val="fr-BE"/>
        </w:rPr>
      </w:pPr>
      <w:r w:rsidRPr="00E6066F">
        <w:rPr>
          <w:rFonts w:asciiTheme="majorHAnsi" w:hAnsiTheme="majorHAnsi"/>
          <w:caps/>
          <w:color w:val="0000FF"/>
          <w:u w:val="single"/>
          <w:lang w:val="fr-BE"/>
        </w:rPr>
        <w:t>DOCUMENT B</w:t>
      </w:r>
      <w:r w:rsidR="00554A9A" w:rsidRPr="00E6066F">
        <w:rPr>
          <w:rFonts w:asciiTheme="majorHAnsi" w:hAnsiTheme="majorHAnsi"/>
          <w:caps/>
          <w:color w:val="0000FF"/>
          <w:lang w:val="fr-BE"/>
        </w:rPr>
        <w:t xml:space="preserve"> </w:t>
      </w:r>
      <w:r w:rsidRPr="00E6066F">
        <w:rPr>
          <w:rFonts w:asciiTheme="majorHAnsi" w:hAnsiTheme="majorHAnsi"/>
          <w:color w:val="0000FF"/>
          <w:lang w:val="fr-BE"/>
        </w:rPr>
        <w:t xml:space="preserve">: </w:t>
      </w:r>
      <w:r w:rsidR="0031403A" w:rsidRPr="00E6066F">
        <w:rPr>
          <w:rFonts w:asciiTheme="majorHAnsi" w:hAnsiTheme="majorHAnsi"/>
          <w:color w:val="0000FF"/>
          <w:lang w:val="fr-BE"/>
        </w:rPr>
        <w:t xml:space="preserve">Note de référence(s) </w:t>
      </w:r>
    </w:p>
    <w:p w14:paraId="255FD955" w14:textId="77777777" w:rsidR="00BA3B52" w:rsidRPr="00E6066F" w:rsidRDefault="00BA3B52" w:rsidP="00BA3B52">
      <w:pPr>
        <w:pStyle w:val="Corpsdetexte"/>
        <w:spacing w:line="276" w:lineRule="auto"/>
        <w:rPr>
          <w:rFonts w:asciiTheme="majorHAnsi" w:hAnsiTheme="majorHAnsi"/>
          <w:lang w:val="fr-BE"/>
        </w:rPr>
      </w:pPr>
      <w:r w:rsidRPr="00E6066F">
        <w:rPr>
          <w:rFonts w:asciiTheme="majorHAnsi" w:hAnsiTheme="majorHAnsi"/>
          <w:lang w:val="fr-BE"/>
        </w:rPr>
        <w:t>La note de références sera composée des trois parties suivantes :</w:t>
      </w:r>
    </w:p>
    <w:p w14:paraId="692153D0" w14:textId="77777777" w:rsidR="00BA3B52" w:rsidRPr="00E6066F" w:rsidRDefault="00BA3B52" w:rsidP="00BA3B52">
      <w:pPr>
        <w:pStyle w:val="Corpsdetexte"/>
        <w:spacing w:line="276" w:lineRule="auto"/>
        <w:rPr>
          <w:rFonts w:asciiTheme="majorHAnsi" w:hAnsiTheme="majorHAnsi"/>
          <w:lang w:val="fr-BE"/>
        </w:rPr>
      </w:pPr>
    </w:p>
    <w:p w14:paraId="3E994CC5" w14:textId="77777777" w:rsidR="00BA3B52" w:rsidRPr="00E6066F" w:rsidRDefault="00BA3B52" w:rsidP="00BA3B52">
      <w:pPr>
        <w:pStyle w:val="Corpsdetexte"/>
        <w:spacing w:line="276" w:lineRule="auto"/>
        <w:rPr>
          <w:rFonts w:asciiTheme="majorHAnsi" w:hAnsiTheme="majorHAnsi"/>
          <w:color w:val="0000FF"/>
          <w:w w:val="105"/>
          <w:u w:val="single"/>
          <w:lang w:val="fr-BE"/>
        </w:rPr>
      </w:pPr>
      <w:r w:rsidRPr="00E6066F">
        <w:rPr>
          <w:rFonts w:asciiTheme="majorHAnsi" w:hAnsiTheme="majorHAnsi"/>
          <w:color w:val="0000FF"/>
          <w:w w:val="105"/>
          <w:u w:val="single"/>
          <w:lang w:val="fr-BE"/>
        </w:rPr>
        <w:t xml:space="preserve">B1 : </w:t>
      </w:r>
      <w:r w:rsidRPr="00E6066F">
        <w:rPr>
          <w:rFonts w:asciiTheme="majorHAnsi" w:hAnsiTheme="majorHAnsi"/>
          <w:color w:val="0000FF"/>
          <w:u w:val="single"/>
          <w:lang w:val="fr-BE"/>
        </w:rPr>
        <w:t>Grille d’analyse des références</w:t>
      </w:r>
      <w:r w:rsidRPr="00E6066F">
        <w:rPr>
          <w:rFonts w:asciiTheme="majorHAnsi" w:hAnsiTheme="majorHAnsi"/>
          <w:color w:val="0000FF"/>
          <w:lang w:val="fr-BE"/>
        </w:rPr>
        <w:t xml:space="preserve">  </w:t>
      </w:r>
    </w:p>
    <w:p w14:paraId="1A230539" w14:textId="77777777" w:rsidR="00BA3B52" w:rsidRPr="00E6066F" w:rsidRDefault="00BA3B52" w:rsidP="00BA3B52">
      <w:pPr>
        <w:pStyle w:val="Corpsdetexte"/>
        <w:spacing w:line="276" w:lineRule="auto"/>
        <w:rPr>
          <w:rFonts w:asciiTheme="majorHAnsi" w:hAnsiTheme="majorHAnsi" w:cstheme="majorHAnsi"/>
          <w:b/>
          <w:bCs/>
          <w:lang w:val="fr-BE"/>
        </w:rPr>
      </w:pPr>
      <w:r w:rsidRPr="00E6066F">
        <w:rPr>
          <w:rFonts w:asciiTheme="majorHAnsi" w:hAnsiTheme="majorHAnsi" w:cstheme="majorHAnsi"/>
          <w:b/>
          <w:bCs/>
          <w:lang w:val="fr-BE"/>
        </w:rPr>
        <w:t xml:space="preserve">Le candidat remplira la grille et indiquera quelle référence est utilisée pour démontrer quelle capacité via le </w:t>
      </w:r>
      <w:r w:rsidRPr="00E6066F">
        <w:rPr>
          <w:rFonts w:asciiTheme="majorHAnsi" w:hAnsiTheme="majorHAnsi" w:cstheme="majorHAnsi"/>
          <w:u w:val="single"/>
          <w:lang w:val="fr-BE"/>
        </w:rPr>
        <w:t>DOCUMENT B1</w:t>
      </w:r>
      <w:r w:rsidRPr="00E6066F">
        <w:rPr>
          <w:rFonts w:asciiTheme="majorHAnsi" w:hAnsiTheme="majorHAnsi" w:cstheme="majorHAnsi"/>
          <w:b/>
          <w:bCs/>
          <w:lang w:val="fr-BE"/>
        </w:rPr>
        <w:t xml:space="preserve"> en annexe</w:t>
      </w:r>
    </w:p>
    <w:p w14:paraId="5CBB387F" w14:textId="77777777" w:rsidR="00AF5C52" w:rsidRPr="00E6066F" w:rsidRDefault="00AF5C52" w:rsidP="006D350C">
      <w:pPr>
        <w:pStyle w:val="Corpsdetexte"/>
        <w:spacing w:line="276" w:lineRule="auto"/>
        <w:rPr>
          <w:rFonts w:asciiTheme="majorHAnsi" w:hAnsiTheme="majorHAnsi"/>
          <w:i/>
          <w:lang w:val="fr-BE"/>
        </w:rPr>
      </w:pPr>
    </w:p>
    <w:p w14:paraId="7D06E575" w14:textId="419FB661" w:rsidR="006235F5" w:rsidRPr="00E6066F" w:rsidRDefault="00BA3B52" w:rsidP="006D350C">
      <w:pPr>
        <w:pStyle w:val="Corpsdetexte"/>
        <w:spacing w:line="276" w:lineRule="auto"/>
        <w:rPr>
          <w:rFonts w:asciiTheme="majorHAnsi" w:hAnsiTheme="majorHAnsi"/>
          <w:color w:val="0000FF"/>
          <w:w w:val="105"/>
          <w:lang w:val="fr-BE"/>
        </w:rPr>
      </w:pPr>
      <w:r w:rsidRPr="00E6066F">
        <w:rPr>
          <w:rFonts w:asciiTheme="majorHAnsi" w:hAnsiTheme="majorHAnsi"/>
          <w:color w:val="0000FF"/>
          <w:w w:val="105"/>
          <w:u w:val="single"/>
          <w:lang w:val="fr-BE"/>
        </w:rPr>
        <w:t xml:space="preserve">B.2 </w:t>
      </w:r>
      <w:r w:rsidR="009A7752" w:rsidRPr="00E6066F">
        <w:rPr>
          <w:rFonts w:asciiTheme="majorHAnsi" w:hAnsiTheme="majorHAnsi"/>
          <w:color w:val="0000FF"/>
          <w:w w:val="105"/>
          <w:u w:val="single"/>
          <w:lang w:val="fr-BE"/>
        </w:rPr>
        <w:t>Présentation de la ou les référence(s)</w:t>
      </w:r>
      <w:r w:rsidR="009A7752" w:rsidRPr="00E6066F">
        <w:rPr>
          <w:rFonts w:asciiTheme="majorHAnsi" w:hAnsiTheme="majorHAnsi"/>
          <w:color w:val="0000FF"/>
          <w:w w:val="105"/>
          <w:lang w:val="fr-BE"/>
        </w:rPr>
        <w:t xml:space="preserve"> </w:t>
      </w:r>
    </w:p>
    <w:p w14:paraId="7526A040" w14:textId="20DD7B62" w:rsidR="009A7752" w:rsidRPr="00E6066F" w:rsidRDefault="006D350C" w:rsidP="006D350C">
      <w:pPr>
        <w:pStyle w:val="Corpsdetexte"/>
        <w:spacing w:line="276" w:lineRule="auto"/>
        <w:rPr>
          <w:rFonts w:asciiTheme="majorHAnsi" w:hAnsiTheme="majorHAnsi"/>
          <w:color w:val="0000FF"/>
          <w:lang w:val="fr-BE"/>
        </w:rPr>
      </w:pPr>
      <w:r w:rsidRPr="00E6066F">
        <w:rPr>
          <w:rFonts w:asciiTheme="majorHAnsi" w:hAnsiTheme="majorHAnsi"/>
          <w:i/>
          <w:color w:val="0000FF"/>
          <w:lang w:val="fr-BE"/>
        </w:rPr>
        <w:t>(</w:t>
      </w:r>
      <w:proofErr w:type="gramStart"/>
      <w:r w:rsidRPr="00E6066F">
        <w:rPr>
          <w:rFonts w:asciiTheme="majorHAnsi" w:hAnsiTheme="majorHAnsi"/>
          <w:i/>
          <w:color w:val="0000FF"/>
          <w:lang w:val="fr-BE"/>
        </w:rPr>
        <w:t>max.</w:t>
      </w:r>
      <w:proofErr w:type="gramEnd"/>
      <w:r w:rsidRPr="00E6066F">
        <w:rPr>
          <w:rFonts w:asciiTheme="majorHAnsi" w:hAnsiTheme="majorHAnsi"/>
          <w:i/>
          <w:color w:val="0000FF"/>
          <w:lang w:val="fr-BE"/>
        </w:rPr>
        <w:t xml:space="preserve"> </w:t>
      </w:r>
      <w:r w:rsidR="00643028" w:rsidRPr="00E6066F">
        <w:rPr>
          <w:rFonts w:asciiTheme="majorHAnsi" w:hAnsiTheme="majorHAnsi"/>
          <w:i/>
          <w:iCs/>
          <w:color w:val="0000FF"/>
          <w:lang w:val="fr-BE"/>
        </w:rPr>
        <w:t>4</w:t>
      </w:r>
      <w:r w:rsidRPr="00E6066F">
        <w:rPr>
          <w:rFonts w:asciiTheme="majorHAnsi" w:hAnsiTheme="majorHAnsi"/>
          <w:i/>
          <w:iCs/>
          <w:color w:val="0000FF"/>
          <w:lang w:val="fr-BE"/>
        </w:rPr>
        <w:t xml:space="preserve"> </w:t>
      </w:r>
      <w:r w:rsidRPr="00E6066F">
        <w:rPr>
          <w:rFonts w:asciiTheme="majorHAnsi" w:hAnsiTheme="majorHAnsi"/>
          <w:i/>
          <w:color w:val="0000FF"/>
          <w:lang w:val="fr-BE"/>
        </w:rPr>
        <w:t>A4 équivalent recto par référence)</w:t>
      </w:r>
      <w:r w:rsidR="009A7752" w:rsidRPr="00E6066F">
        <w:rPr>
          <w:rFonts w:asciiTheme="majorHAnsi" w:hAnsiTheme="majorHAnsi"/>
          <w:i/>
          <w:color w:val="0000FF"/>
          <w:lang w:val="fr-BE"/>
        </w:rPr>
        <w:t> </w:t>
      </w:r>
      <w:r w:rsidR="009A7752" w:rsidRPr="00E6066F">
        <w:rPr>
          <w:rFonts w:asciiTheme="majorHAnsi" w:hAnsiTheme="majorHAnsi"/>
          <w:color w:val="0000FF"/>
          <w:lang w:val="fr-BE"/>
        </w:rPr>
        <w:t>:</w:t>
      </w:r>
    </w:p>
    <w:p w14:paraId="53A7CAD6" w14:textId="0FC2D039" w:rsidR="006D350C" w:rsidRPr="00E6066F" w:rsidRDefault="006D350C" w:rsidP="006D350C">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Pour </w:t>
      </w:r>
      <w:r w:rsidR="00182D6E" w:rsidRPr="00E6066F">
        <w:rPr>
          <w:rFonts w:asciiTheme="majorHAnsi" w:hAnsiTheme="majorHAnsi"/>
          <w:w w:val="105"/>
          <w:lang w:val="fr-BE"/>
        </w:rPr>
        <w:t>sa ou ses références(s)</w:t>
      </w:r>
      <w:r w:rsidR="00B37F63" w:rsidRPr="00E6066F">
        <w:rPr>
          <w:rFonts w:asciiTheme="majorHAnsi" w:hAnsiTheme="majorHAnsi"/>
          <w:w w:val="105"/>
          <w:lang w:val="fr-BE"/>
        </w:rPr>
        <w:t>,</w:t>
      </w:r>
      <w:r w:rsidRPr="00E6066F">
        <w:rPr>
          <w:rFonts w:asciiTheme="majorHAnsi" w:hAnsiTheme="majorHAnsi"/>
          <w:w w:val="105"/>
          <w:lang w:val="fr-BE"/>
        </w:rPr>
        <w:t xml:space="preserve"> </w:t>
      </w:r>
      <w:r w:rsidR="006B276D" w:rsidRPr="00E6066F">
        <w:rPr>
          <w:rFonts w:asciiTheme="majorHAnsi" w:hAnsiTheme="majorHAnsi"/>
          <w:w w:val="105"/>
          <w:lang w:val="fr-BE"/>
        </w:rPr>
        <w:t xml:space="preserve">le candidat indiquera, </w:t>
      </w:r>
      <w:r w:rsidRPr="00E6066F">
        <w:rPr>
          <w:rFonts w:asciiTheme="majorHAnsi" w:hAnsiTheme="majorHAnsi"/>
          <w:w w:val="105"/>
          <w:lang w:val="fr-BE"/>
        </w:rPr>
        <w:t>au minimum</w:t>
      </w:r>
      <w:r w:rsidR="006B276D" w:rsidRPr="00E6066F">
        <w:rPr>
          <w:rFonts w:asciiTheme="majorHAnsi" w:hAnsiTheme="majorHAnsi"/>
          <w:w w:val="105"/>
          <w:lang w:val="fr-BE"/>
        </w:rPr>
        <w:t>,</w:t>
      </w:r>
      <w:r w:rsidRPr="00E6066F">
        <w:rPr>
          <w:rFonts w:asciiTheme="majorHAnsi" w:hAnsiTheme="majorHAnsi"/>
          <w:w w:val="105"/>
          <w:lang w:val="fr-BE"/>
        </w:rPr>
        <w:t xml:space="preserve"> les données suivantes : </w:t>
      </w:r>
    </w:p>
    <w:p w14:paraId="671D578B" w14:textId="57499401" w:rsidR="006D350C" w:rsidRPr="00E6066F" w:rsidRDefault="001E7B76"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6D350C" w:rsidRPr="00E6066F">
        <w:rPr>
          <w:rFonts w:asciiTheme="majorHAnsi" w:eastAsia="Arial" w:hAnsiTheme="majorHAnsi" w:cs="Arial"/>
          <w:lang w:val="fr-BE"/>
        </w:rPr>
        <w:t>a</w:t>
      </w:r>
      <w:proofErr w:type="gramEnd"/>
      <w:r w:rsidR="006D350C" w:rsidRPr="00E6066F">
        <w:rPr>
          <w:rFonts w:asciiTheme="majorHAnsi" w:eastAsia="Arial" w:hAnsiTheme="majorHAnsi" w:cs="Arial"/>
          <w:lang w:val="fr-BE"/>
        </w:rPr>
        <w:t xml:space="preserve"> localisation, le rôle du candidat, le montant des travaux (estimé ou final), le stade d’avancement du projet et l’identité du maître d’ouvrage </w:t>
      </w:r>
    </w:p>
    <w:p w14:paraId="77860CB4" w14:textId="3CBFCCE5" w:rsidR="00A56EDB" w:rsidRPr="00E6066F" w:rsidRDefault="001E7B76" w:rsidP="00721FF8">
      <w:pPr>
        <w:pStyle w:val="Corpsdetexte"/>
        <w:numPr>
          <w:ilvl w:val="0"/>
          <w:numId w:val="6"/>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6D350C" w:rsidRPr="00E6066F">
        <w:rPr>
          <w:rFonts w:asciiTheme="majorHAnsi" w:eastAsia="Arial" w:hAnsiTheme="majorHAnsi" w:cs="Arial"/>
          <w:lang w:val="fr-BE"/>
        </w:rPr>
        <w:t>es</w:t>
      </w:r>
      <w:proofErr w:type="gramEnd"/>
      <w:r w:rsidR="006D350C" w:rsidRPr="00E6066F">
        <w:rPr>
          <w:rFonts w:asciiTheme="majorHAnsi" w:eastAsia="Arial" w:hAnsiTheme="majorHAnsi" w:cs="Arial"/>
          <w:lang w:val="fr-BE"/>
        </w:rPr>
        <w:t xml:space="preserve"> illustrations (photos, plans, croquis, etc.) nécessaires à la bonne compréhension du projet par rapport à l’objet du marché et aux capacités attendues du candidat énoncées </w:t>
      </w:r>
      <w:r w:rsidR="00C47493" w:rsidRPr="00E6066F">
        <w:rPr>
          <w:rFonts w:asciiTheme="majorHAnsi" w:eastAsia="Arial" w:hAnsiTheme="majorHAnsi" w:cs="Arial"/>
          <w:i/>
          <w:iCs/>
          <w:lang w:val="fr-BE"/>
        </w:rPr>
        <w:t>supra </w:t>
      </w:r>
    </w:p>
    <w:p w14:paraId="2D9E35B7" w14:textId="25244190" w:rsidR="006D350C" w:rsidRPr="00E6066F" w:rsidRDefault="001E7B76" w:rsidP="00721FF8">
      <w:pPr>
        <w:pStyle w:val="Corpsdetexte"/>
        <w:numPr>
          <w:ilvl w:val="0"/>
          <w:numId w:val="6"/>
        </w:numPr>
        <w:spacing w:line="276" w:lineRule="auto"/>
        <w:ind w:left="360"/>
        <w:rPr>
          <w:rFonts w:asciiTheme="majorHAnsi" w:hAnsiTheme="majorHAnsi"/>
          <w:caps/>
          <w:lang w:val="fr-BE"/>
        </w:rPr>
      </w:pPr>
      <w:proofErr w:type="gramStart"/>
      <w:r w:rsidRPr="00E6066F">
        <w:rPr>
          <w:rFonts w:asciiTheme="majorHAnsi" w:eastAsia="Arial" w:hAnsiTheme="majorHAnsi" w:cs="Arial"/>
          <w:lang w:val="fr-BE"/>
        </w:rPr>
        <w:t>u</w:t>
      </w:r>
      <w:r w:rsidR="00003956" w:rsidRPr="00E6066F">
        <w:rPr>
          <w:rFonts w:asciiTheme="majorHAnsi" w:eastAsia="Arial" w:hAnsiTheme="majorHAnsi" w:cs="Arial"/>
          <w:lang w:val="fr-BE"/>
        </w:rPr>
        <w:t>ne</w:t>
      </w:r>
      <w:proofErr w:type="gramEnd"/>
      <w:r w:rsidR="00003956" w:rsidRPr="00E6066F">
        <w:rPr>
          <w:rFonts w:asciiTheme="majorHAnsi" w:eastAsia="Arial" w:hAnsiTheme="majorHAnsi" w:cs="Arial"/>
          <w:lang w:val="fr-BE"/>
        </w:rPr>
        <w:t xml:space="preserve"> note explicative du projet</w:t>
      </w:r>
      <w:r w:rsidRPr="00E6066F">
        <w:rPr>
          <w:rFonts w:asciiTheme="majorHAnsi" w:eastAsia="Arial" w:hAnsiTheme="majorHAnsi" w:cs="Arial"/>
          <w:lang w:val="fr-BE"/>
        </w:rPr>
        <w:t> </w:t>
      </w:r>
    </w:p>
    <w:p w14:paraId="15273B96" w14:textId="77777777" w:rsidR="00BA3B52" w:rsidRPr="00E6066F" w:rsidRDefault="00BA3B52" w:rsidP="00BA3B52">
      <w:pPr>
        <w:pStyle w:val="Corpsdetexte"/>
        <w:spacing w:line="276" w:lineRule="auto"/>
        <w:rPr>
          <w:rFonts w:asciiTheme="majorHAnsi" w:hAnsiTheme="majorHAnsi"/>
          <w:color w:val="0000FF"/>
          <w:u w:val="single"/>
          <w:lang w:val="fr-BE"/>
        </w:rPr>
      </w:pPr>
    </w:p>
    <w:p w14:paraId="1D259567" w14:textId="1C551056" w:rsidR="00BA3B52" w:rsidRPr="00E6066F" w:rsidRDefault="00BA3B52" w:rsidP="00BA3B52">
      <w:pPr>
        <w:pStyle w:val="Corpsdetexte"/>
        <w:spacing w:line="276" w:lineRule="auto"/>
        <w:rPr>
          <w:rFonts w:asciiTheme="majorHAnsi" w:hAnsiTheme="majorHAnsi"/>
          <w:color w:val="0000FF"/>
          <w:u w:val="single"/>
          <w:lang w:val="fr-BE"/>
        </w:rPr>
      </w:pPr>
      <w:r w:rsidRPr="00E6066F">
        <w:rPr>
          <w:rFonts w:asciiTheme="majorHAnsi" w:hAnsiTheme="majorHAnsi"/>
          <w:color w:val="0000FF"/>
          <w:u w:val="single"/>
          <w:lang w:val="fr-BE"/>
        </w:rPr>
        <w:t>B3 : Description de la pertinence de la ou les référence(s) au regard des capacités à démontrer</w:t>
      </w:r>
    </w:p>
    <w:p w14:paraId="6FF5E7EF" w14:textId="06606D9D" w:rsidR="009A7752" w:rsidRPr="00E6066F" w:rsidRDefault="00D75929" w:rsidP="00692451">
      <w:pPr>
        <w:pStyle w:val="Corpsdetexte"/>
        <w:spacing w:line="276" w:lineRule="auto"/>
        <w:rPr>
          <w:rFonts w:asciiTheme="majorHAnsi" w:hAnsiTheme="majorHAnsi"/>
          <w:caps/>
          <w:color w:val="0000FF"/>
          <w:lang w:val="fr-BE"/>
        </w:rPr>
      </w:pPr>
      <w:r w:rsidRPr="00E6066F">
        <w:rPr>
          <w:rFonts w:asciiTheme="majorHAnsi" w:hAnsiTheme="majorHAnsi"/>
          <w:i/>
          <w:color w:val="0000FF"/>
          <w:lang w:val="fr-BE"/>
        </w:rPr>
        <w:t>(</w:t>
      </w:r>
      <w:proofErr w:type="gramStart"/>
      <w:r w:rsidRPr="00E6066F">
        <w:rPr>
          <w:rFonts w:asciiTheme="majorHAnsi" w:hAnsiTheme="majorHAnsi"/>
          <w:i/>
          <w:color w:val="0000FF"/>
          <w:lang w:val="fr-BE"/>
        </w:rPr>
        <w:t>max.</w:t>
      </w:r>
      <w:proofErr w:type="gramEnd"/>
      <w:r w:rsidRPr="00E6066F">
        <w:rPr>
          <w:rFonts w:asciiTheme="majorHAnsi" w:hAnsiTheme="majorHAnsi"/>
          <w:i/>
          <w:color w:val="0000FF"/>
          <w:lang w:val="fr-BE"/>
        </w:rPr>
        <w:t xml:space="preserve"> 1 A4 équivalent recto par capacité) </w:t>
      </w:r>
      <w:r w:rsidRPr="00E6066F">
        <w:rPr>
          <w:rFonts w:asciiTheme="majorHAnsi" w:hAnsiTheme="majorHAnsi"/>
          <w:color w:val="0000FF"/>
          <w:lang w:val="fr-BE"/>
        </w:rPr>
        <w:t>:</w:t>
      </w:r>
    </w:p>
    <w:p w14:paraId="1649FDB5" w14:textId="5D494358" w:rsidR="00B508DD" w:rsidRPr="00E6066F" w:rsidRDefault="006B276D" w:rsidP="00B508DD">
      <w:pPr>
        <w:pStyle w:val="Corpsdetexte"/>
        <w:spacing w:line="276" w:lineRule="auto"/>
        <w:jc w:val="both"/>
        <w:rPr>
          <w:rFonts w:asciiTheme="majorHAnsi" w:eastAsia="Arial" w:hAnsiTheme="majorHAnsi" w:cs="Arial"/>
          <w:lang w:val="fr-BE"/>
        </w:rPr>
      </w:pPr>
      <w:r w:rsidRPr="00E6066F">
        <w:rPr>
          <w:rFonts w:asciiTheme="majorHAnsi" w:hAnsiTheme="majorHAnsi"/>
          <w:w w:val="105"/>
          <w:lang w:val="fr-BE"/>
        </w:rPr>
        <w:t>Dans cette note, l</w:t>
      </w:r>
      <w:r w:rsidR="00692451" w:rsidRPr="00E6066F">
        <w:rPr>
          <w:rFonts w:asciiTheme="majorHAnsi" w:hAnsiTheme="majorHAnsi"/>
          <w:w w:val="105"/>
          <w:lang w:val="fr-BE"/>
        </w:rPr>
        <w:t>e candidat repren</w:t>
      </w:r>
      <w:r w:rsidR="00C50321" w:rsidRPr="00E6066F">
        <w:rPr>
          <w:rFonts w:asciiTheme="majorHAnsi" w:hAnsiTheme="majorHAnsi"/>
          <w:w w:val="105"/>
          <w:lang w:val="fr-BE"/>
        </w:rPr>
        <w:t>dra</w:t>
      </w:r>
      <w:r w:rsidRPr="00E6066F">
        <w:rPr>
          <w:rFonts w:asciiTheme="majorHAnsi" w:hAnsiTheme="majorHAnsi"/>
          <w:w w:val="105"/>
          <w:lang w:val="fr-BE"/>
        </w:rPr>
        <w:t>, en outre,</w:t>
      </w:r>
      <w:r w:rsidR="00692451" w:rsidRPr="00E6066F">
        <w:rPr>
          <w:rFonts w:asciiTheme="majorHAnsi" w:hAnsiTheme="majorHAnsi"/>
          <w:w w:val="105"/>
          <w:lang w:val="fr-BE"/>
        </w:rPr>
        <w:t xml:space="preserve"> une explication de la pertinence et de la qualité </w:t>
      </w:r>
      <w:r w:rsidR="00182D6E" w:rsidRPr="00E6066F">
        <w:rPr>
          <w:rFonts w:asciiTheme="majorHAnsi" w:hAnsiTheme="majorHAnsi"/>
          <w:w w:val="105"/>
          <w:lang w:val="fr-BE"/>
        </w:rPr>
        <w:t xml:space="preserve">de la ou les </w:t>
      </w:r>
      <w:r w:rsidR="00692451" w:rsidRPr="00E6066F">
        <w:rPr>
          <w:rFonts w:asciiTheme="majorHAnsi" w:hAnsiTheme="majorHAnsi"/>
          <w:w w:val="105"/>
          <w:lang w:val="fr-BE"/>
        </w:rPr>
        <w:t>référence</w:t>
      </w:r>
      <w:r w:rsidR="00182D6E" w:rsidRPr="00E6066F">
        <w:rPr>
          <w:rFonts w:asciiTheme="majorHAnsi" w:hAnsiTheme="majorHAnsi"/>
          <w:w w:val="105"/>
          <w:lang w:val="fr-BE"/>
        </w:rPr>
        <w:t>(</w:t>
      </w:r>
      <w:r w:rsidR="00692451" w:rsidRPr="00E6066F">
        <w:rPr>
          <w:rFonts w:asciiTheme="majorHAnsi" w:hAnsiTheme="majorHAnsi"/>
          <w:w w:val="105"/>
          <w:lang w:val="fr-BE"/>
        </w:rPr>
        <w:t>s</w:t>
      </w:r>
      <w:r w:rsidR="00182D6E" w:rsidRPr="00E6066F">
        <w:rPr>
          <w:rFonts w:asciiTheme="majorHAnsi" w:hAnsiTheme="majorHAnsi"/>
          <w:w w:val="105"/>
          <w:lang w:val="fr-BE"/>
        </w:rPr>
        <w:t>)</w:t>
      </w:r>
      <w:r w:rsidR="00692451" w:rsidRPr="00E6066F">
        <w:rPr>
          <w:rFonts w:asciiTheme="majorHAnsi" w:hAnsiTheme="majorHAnsi"/>
          <w:w w:val="105"/>
          <w:lang w:val="fr-BE"/>
        </w:rPr>
        <w:t xml:space="preserve"> produite</w:t>
      </w:r>
      <w:r w:rsidR="00182D6E" w:rsidRPr="00E6066F">
        <w:rPr>
          <w:rFonts w:asciiTheme="majorHAnsi" w:hAnsiTheme="majorHAnsi"/>
          <w:w w:val="105"/>
          <w:lang w:val="fr-BE"/>
        </w:rPr>
        <w:t>(</w:t>
      </w:r>
      <w:r w:rsidR="00692451" w:rsidRPr="00E6066F">
        <w:rPr>
          <w:rFonts w:asciiTheme="majorHAnsi" w:hAnsiTheme="majorHAnsi"/>
          <w:w w:val="105"/>
          <w:lang w:val="fr-BE"/>
        </w:rPr>
        <w:t>s</w:t>
      </w:r>
      <w:r w:rsidR="00182D6E" w:rsidRPr="00E6066F">
        <w:rPr>
          <w:rFonts w:asciiTheme="majorHAnsi" w:hAnsiTheme="majorHAnsi"/>
          <w:w w:val="105"/>
          <w:lang w:val="fr-BE"/>
        </w:rPr>
        <w:t>)</w:t>
      </w:r>
      <w:r w:rsidR="00692451" w:rsidRPr="00E6066F">
        <w:rPr>
          <w:rFonts w:asciiTheme="majorHAnsi" w:hAnsiTheme="majorHAnsi"/>
          <w:w w:val="105"/>
          <w:lang w:val="fr-BE"/>
        </w:rPr>
        <w:t xml:space="preserve"> </w:t>
      </w:r>
      <w:r w:rsidR="00B508DD" w:rsidRPr="00E6066F">
        <w:rPr>
          <w:rFonts w:asciiTheme="majorHAnsi" w:hAnsiTheme="majorHAnsi"/>
          <w:w w:val="105"/>
          <w:lang w:val="fr-BE"/>
        </w:rPr>
        <w:t xml:space="preserve">pour faire valoir son expérience utile dans le cadre de l’exécution du présent projet. </w:t>
      </w:r>
      <w:r w:rsidR="00B508DD" w:rsidRPr="00E6066F">
        <w:rPr>
          <w:rFonts w:asciiTheme="majorHAnsi" w:eastAsia="Arial" w:hAnsiTheme="majorHAnsi" w:cs="Arial"/>
          <w:lang w:val="fr-BE"/>
        </w:rPr>
        <w:t xml:space="preserve">Cette note expliquera en quoi la </w:t>
      </w:r>
      <w:r w:rsidR="00182D6E" w:rsidRPr="00E6066F">
        <w:rPr>
          <w:rFonts w:asciiTheme="majorHAnsi" w:eastAsia="Arial" w:hAnsiTheme="majorHAnsi" w:cs="Arial"/>
          <w:lang w:val="fr-BE"/>
        </w:rPr>
        <w:t xml:space="preserve">ou les </w:t>
      </w:r>
      <w:r w:rsidR="00B508DD" w:rsidRPr="00E6066F">
        <w:rPr>
          <w:rFonts w:asciiTheme="majorHAnsi" w:eastAsia="Arial" w:hAnsiTheme="majorHAnsi" w:cs="Arial"/>
          <w:lang w:val="fr-BE"/>
        </w:rPr>
        <w:t>référence</w:t>
      </w:r>
      <w:r w:rsidR="00182D6E" w:rsidRPr="00E6066F">
        <w:rPr>
          <w:rFonts w:asciiTheme="majorHAnsi" w:eastAsia="Arial" w:hAnsiTheme="majorHAnsi" w:cs="Arial"/>
          <w:lang w:val="fr-BE"/>
        </w:rPr>
        <w:t>(s)</w:t>
      </w:r>
      <w:r w:rsidR="00B508DD" w:rsidRPr="00E6066F">
        <w:rPr>
          <w:rFonts w:asciiTheme="majorHAnsi" w:eastAsia="Arial" w:hAnsiTheme="majorHAnsi" w:cs="Arial"/>
          <w:lang w:val="fr-BE"/>
        </w:rPr>
        <w:t xml:space="preserve"> sélectionnée</w:t>
      </w:r>
      <w:r w:rsidR="00182D6E" w:rsidRPr="00E6066F">
        <w:rPr>
          <w:rFonts w:asciiTheme="majorHAnsi" w:eastAsia="Arial" w:hAnsiTheme="majorHAnsi" w:cs="Arial"/>
          <w:lang w:val="fr-BE"/>
        </w:rPr>
        <w:t>(s)</w:t>
      </w:r>
      <w:r w:rsidR="00B508DD" w:rsidRPr="00E6066F">
        <w:rPr>
          <w:rFonts w:asciiTheme="majorHAnsi" w:eastAsia="Arial" w:hAnsiTheme="majorHAnsi" w:cs="Arial"/>
          <w:lang w:val="fr-BE"/>
        </w:rPr>
        <w:t xml:space="preserve"> est</w:t>
      </w:r>
      <w:r w:rsidR="00182D6E" w:rsidRPr="00E6066F">
        <w:rPr>
          <w:rFonts w:asciiTheme="majorHAnsi" w:eastAsia="Arial" w:hAnsiTheme="majorHAnsi" w:cs="Arial"/>
          <w:lang w:val="fr-BE"/>
        </w:rPr>
        <w:t xml:space="preserve"> (sont)</w:t>
      </w:r>
      <w:r w:rsidR="00B508DD" w:rsidRPr="00E6066F">
        <w:rPr>
          <w:rFonts w:asciiTheme="majorHAnsi" w:eastAsia="Arial" w:hAnsiTheme="majorHAnsi" w:cs="Arial"/>
          <w:lang w:val="fr-BE"/>
        </w:rPr>
        <w:t xml:space="preserve"> jugée</w:t>
      </w:r>
      <w:r w:rsidR="00182D6E" w:rsidRPr="00E6066F">
        <w:rPr>
          <w:rFonts w:asciiTheme="majorHAnsi" w:eastAsia="Arial" w:hAnsiTheme="majorHAnsi" w:cs="Arial"/>
          <w:lang w:val="fr-BE"/>
        </w:rPr>
        <w:t>(s)</w:t>
      </w:r>
      <w:r w:rsidR="00B508DD" w:rsidRPr="00E6066F">
        <w:rPr>
          <w:rFonts w:asciiTheme="majorHAnsi" w:eastAsia="Arial" w:hAnsiTheme="majorHAnsi" w:cs="Arial"/>
          <w:lang w:val="fr-BE"/>
        </w:rPr>
        <w:t xml:space="preserve"> pertinente</w:t>
      </w:r>
      <w:r w:rsidR="00182D6E" w:rsidRPr="00E6066F">
        <w:rPr>
          <w:rFonts w:asciiTheme="majorHAnsi" w:eastAsia="Arial" w:hAnsiTheme="majorHAnsi" w:cs="Arial"/>
          <w:lang w:val="fr-BE"/>
        </w:rPr>
        <w:t>(s)</w:t>
      </w:r>
      <w:r w:rsidR="00B508DD" w:rsidRPr="00E6066F">
        <w:rPr>
          <w:rFonts w:asciiTheme="majorHAnsi" w:eastAsia="Arial" w:hAnsiTheme="majorHAnsi" w:cs="Arial"/>
          <w:lang w:val="fr-BE"/>
        </w:rPr>
        <w:t xml:space="preserve"> </w:t>
      </w:r>
      <w:r w:rsidR="00B508DD" w:rsidRPr="00E6066F">
        <w:rPr>
          <w:rFonts w:asciiTheme="majorHAnsi" w:eastAsia="Arial" w:hAnsiTheme="majorHAnsi" w:cs="Arial"/>
          <w:b/>
          <w:lang w:val="fr-BE"/>
        </w:rPr>
        <w:t xml:space="preserve">par rapport à l’objet du marché, son programme et la ou les capacités </w:t>
      </w:r>
      <w:r w:rsidR="00D75929" w:rsidRPr="00E6066F">
        <w:rPr>
          <w:rFonts w:asciiTheme="majorHAnsi" w:eastAsia="Arial" w:hAnsiTheme="majorHAnsi" w:cs="Arial"/>
          <w:b/>
          <w:lang w:val="fr-BE"/>
        </w:rPr>
        <w:t xml:space="preserve">à </w:t>
      </w:r>
      <w:r w:rsidR="00BA3B52" w:rsidRPr="00E6066F">
        <w:rPr>
          <w:rFonts w:asciiTheme="majorHAnsi" w:eastAsia="Arial" w:hAnsiTheme="majorHAnsi" w:cs="Arial"/>
          <w:b/>
          <w:lang w:val="fr-BE"/>
        </w:rPr>
        <w:t>démontrer</w:t>
      </w:r>
      <w:r w:rsidR="00B508DD" w:rsidRPr="00E6066F">
        <w:rPr>
          <w:rFonts w:asciiTheme="majorHAnsi" w:eastAsia="Arial" w:hAnsiTheme="majorHAnsi" w:cs="Arial"/>
          <w:lang w:val="fr-BE"/>
        </w:rPr>
        <w:t xml:space="preserve">. La justification se rapportera aux spécificités programmatiques du marché et à l’apport que l’expérience du candidat est susceptible de fournir à sa réalisation. </w:t>
      </w:r>
    </w:p>
    <w:p w14:paraId="6BC11D74" w14:textId="77777777" w:rsidR="00692451" w:rsidRPr="00E6066F" w:rsidRDefault="00692451" w:rsidP="00852BC2">
      <w:pPr>
        <w:pStyle w:val="Corpsdetexte"/>
        <w:spacing w:line="276" w:lineRule="auto"/>
        <w:rPr>
          <w:rFonts w:asciiTheme="majorHAnsi" w:hAnsiTheme="majorHAnsi"/>
          <w:caps/>
          <w:lang w:val="fr-BE"/>
        </w:rPr>
      </w:pPr>
    </w:p>
    <w:p w14:paraId="6747CDB4" w14:textId="1680AD2F" w:rsidR="0031403A" w:rsidRPr="00E6066F" w:rsidRDefault="00852BC2" w:rsidP="00EF7332">
      <w:pPr>
        <w:pStyle w:val="Corpsdetexte"/>
        <w:spacing w:line="276" w:lineRule="auto"/>
        <w:rPr>
          <w:rFonts w:asciiTheme="majorHAnsi" w:hAnsiTheme="majorHAnsi"/>
          <w:color w:val="0000FF"/>
          <w:lang w:val="fr-BE"/>
        </w:rPr>
      </w:pPr>
      <w:r w:rsidRPr="00E6066F">
        <w:rPr>
          <w:rFonts w:asciiTheme="majorHAnsi" w:hAnsiTheme="majorHAnsi"/>
          <w:caps/>
          <w:color w:val="0000FF"/>
          <w:u w:val="single"/>
          <w:lang w:val="fr-BE"/>
        </w:rPr>
        <w:t xml:space="preserve">DOCUMENT </w:t>
      </w:r>
      <w:r w:rsidR="005F1A9C" w:rsidRPr="00E6066F">
        <w:rPr>
          <w:rFonts w:asciiTheme="majorHAnsi" w:hAnsiTheme="majorHAnsi"/>
          <w:caps/>
          <w:color w:val="0000FF"/>
          <w:u w:val="single"/>
          <w:lang w:val="fr-BE"/>
        </w:rPr>
        <w:t>C</w:t>
      </w:r>
      <w:r w:rsidR="00554A9A" w:rsidRPr="00E6066F">
        <w:rPr>
          <w:rFonts w:asciiTheme="majorHAnsi" w:hAnsiTheme="majorHAnsi"/>
          <w:caps/>
          <w:color w:val="0000FF"/>
          <w:lang w:val="fr-BE"/>
        </w:rPr>
        <w:t xml:space="preserve"> </w:t>
      </w:r>
      <w:r w:rsidRPr="00E6066F">
        <w:rPr>
          <w:rFonts w:asciiTheme="majorHAnsi" w:hAnsiTheme="majorHAnsi"/>
          <w:color w:val="0000FF"/>
          <w:lang w:val="fr-BE"/>
        </w:rPr>
        <w:t>:</w:t>
      </w:r>
      <w:r w:rsidR="001F0554" w:rsidRPr="00E6066F">
        <w:rPr>
          <w:rFonts w:asciiTheme="majorHAnsi" w:hAnsiTheme="majorHAnsi"/>
          <w:color w:val="0000FF"/>
          <w:lang w:val="fr-BE"/>
        </w:rPr>
        <w:t xml:space="preserve"> Note de qualité </w:t>
      </w:r>
    </w:p>
    <w:p w14:paraId="5B019D50" w14:textId="3C59E69E" w:rsidR="00643028" w:rsidRPr="00E6066F" w:rsidRDefault="00643028" w:rsidP="00643028">
      <w:pPr>
        <w:pStyle w:val="Corpsdetexte"/>
        <w:spacing w:line="276" w:lineRule="auto"/>
        <w:rPr>
          <w:rFonts w:asciiTheme="majorHAnsi" w:hAnsiTheme="majorHAnsi"/>
          <w:color w:val="0000FF"/>
          <w:u w:val="single"/>
          <w:lang w:val="fr-BE"/>
        </w:rPr>
      </w:pPr>
      <w:r w:rsidRPr="00E6066F">
        <w:rPr>
          <w:rFonts w:asciiTheme="majorHAnsi" w:hAnsiTheme="majorHAnsi"/>
          <w:i/>
          <w:color w:val="0000FF"/>
          <w:lang w:val="fr-BE"/>
        </w:rPr>
        <w:t>(</w:t>
      </w:r>
      <w:proofErr w:type="gramStart"/>
      <w:r w:rsidRPr="00E6066F">
        <w:rPr>
          <w:rFonts w:asciiTheme="majorHAnsi" w:hAnsiTheme="majorHAnsi"/>
          <w:i/>
          <w:color w:val="0000FF"/>
          <w:lang w:val="fr-BE"/>
        </w:rPr>
        <w:t>max.</w:t>
      </w:r>
      <w:proofErr w:type="gramEnd"/>
      <w:r w:rsidRPr="00E6066F">
        <w:rPr>
          <w:rFonts w:asciiTheme="majorHAnsi" w:hAnsiTheme="majorHAnsi"/>
          <w:i/>
          <w:color w:val="0000FF"/>
          <w:lang w:val="fr-BE"/>
        </w:rPr>
        <w:t xml:space="preserve"> </w:t>
      </w:r>
      <w:r w:rsidRPr="00E6066F">
        <w:rPr>
          <w:rFonts w:asciiTheme="majorHAnsi" w:hAnsiTheme="majorHAnsi"/>
          <w:i/>
          <w:iCs/>
          <w:color w:val="0000FF"/>
          <w:lang w:val="fr-BE"/>
        </w:rPr>
        <w:t xml:space="preserve">1 </w:t>
      </w:r>
      <w:r w:rsidRPr="00E6066F">
        <w:rPr>
          <w:rFonts w:asciiTheme="majorHAnsi" w:hAnsiTheme="majorHAnsi"/>
          <w:i/>
          <w:color w:val="0000FF"/>
          <w:lang w:val="fr-BE"/>
        </w:rPr>
        <w:t>A4 équivalent recto</w:t>
      </w:r>
      <w:r w:rsidR="00983A2C" w:rsidRPr="00E6066F">
        <w:rPr>
          <w:rFonts w:asciiTheme="majorHAnsi" w:hAnsiTheme="majorHAnsi"/>
          <w:i/>
          <w:color w:val="0000FF"/>
          <w:lang w:val="fr-BE"/>
        </w:rPr>
        <w:t>) </w:t>
      </w:r>
      <w:r w:rsidR="00983A2C" w:rsidRPr="00E6066F">
        <w:rPr>
          <w:rFonts w:asciiTheme="majorHAnsi" w:hAnsiTheme="majorHAnsi"/>
          <w:color w:val="0000FF"/>
          <w:lang w:val="fr-BE"/>
        </w:rPr>
        <w:t>:</w:t>
      </w:r>
    </w:p>
    <w:p w14:paraId="7F306C15" w14:textId="3B88E732" w:rsidR="007B17BD" w:rsidRPr="00E6066F" w:rsidRDefault="007B17BD" w:rsidP="007B17BD">
      <w:pPr>
        <w:pStyle w:val="Corpsdetexte"/>
        <w:spacing w:line="276" w:lineRule="auto"/>
        <w:rPr>
          <w:rFonts w:asciiTheme="majorHAnsi" w:hAnsiTheme="majorHAnsi"/>
          <w:lang w:val="fr-BE"/>
        </w:rPr>
      </w:pPr>
      <w:bookmarkStart w:id="94" w:name="_Hlk137201257"/>
      <w:r w:rsidRPr="00E6066F">
        <w:rPr>
          <w:rFonts w:asciiTheme="majorHAnsi" w:hAnsiTheme="majorHAnsi"/>
          <w:lang w:val="fr-BE"/>
        </w:rPr>
        <w:t>Le</w:t>
      </w:r>
      <w:bookmarkEnd w:id="94"/>
      <w:r w:rsidRPr="00E6066F">
        <w:rPr>
          <w:rFonts w:asciiTheme="majorHAnsi" w:hAnsiTheme="majorHAnsi"/>
          <w:lang w:val="fr-BE"/>
        </w:rPr>
        <w:t xml:space="preserve"> candidat établira une note décrivant sa motivation pour cette mission,</w:t>
      </w:r>
      <w:r w:rsidRPr="00E6066F">
        <w:rPr>
          <w:rFonts w:asciiTheme="majorHAnsi" w:hAnsiTheme="majorHAnsi"/>
          <w:color w:val="000000" w:themeColor="text1"/>
          <w:lang w:val="fr-BE"/>
        </w:rPr>
        <w:t xml:space="preserve"> </w:t>
      </w:r>
      <w:r w:rsidRPr="00E6066F">
        <w:rPr>
          <w:rFonts w:asciiTheme="majorHAnsi" w:hAnsiTheme="majorHAnsi"/>
          <w:lang w:val="fr-BE"/>
        </w:rPr>
        <w:t xml:space="preserve">sa compréhension du programme et des enjeux spécifiques à son aptitude à assurer la mission dans son </w:t>
      </w:r>
      <w:r w:rsidR="00C5107C" w:rsidRPr="00E6066F">
        <w:rPr>
          <w:rFonts w:asciiTheme="majorHAnsi" w:hAnsiTheme="majorHAnsi"/>
          <w:lang w:val="fr-BE"/>
        </w:rPr>
        <w:t>intégralité</w:t>
      </w:r>
      <w:r w:rsidRPr="00E6066F">
        <w:rPr>
          <w:rFonts w:asciiTheme="majorHAnsi" w:hAnsiTheme="majorHAnsi"/>
          <w:lang w:val="fr-BE"/>
        </w:rPr>
        <w:t>, au moyen de ses ressources humaines et techniques et de son expérience.</w:t>
      </w:r>
    </w:p>
    <w:p w14:paraId="37AD1009" w14:textId="77777777" w:rsidR="00852BC2" w:rsidRPr="00E6066F" w:rsidRDefault="00852BC2" w:rsidP="00852BC2">
      <w:pPr>
        <w:rPr>
          <w:rFonts w:asciiTheme="majorHAnsi" w:hAnsiTheme="majorHAnsi"/>
          <w:sz w:val="19"/>
          <w:szCs w:val="19"/>
          <w:lang w:val="fr-BE"/>
        </w:rPr>
      </w:pPr>
      <w:bookmarkStart w:id="95" w:name="_Toc487539454"/>
    </w:p>
    <w:p w14:paraId="054CF211" w14:textId="299441C1" w:rsidR="00852BC2" w:rsidRPr="00E6066F" w:rsidRDefault="00852BC2" w:rsidP="00852BC2">
      <w:pPr>
        <w:pStyle w:val="Titre2"/>
        <w:spacing w:before="240"/>
        <w:ind w:left="0" w:firstLine="0"/>
        <w:rPr>
          <w:rFonts w:asciiTheme="majorHAnsi" w:hAnsiTheme="majorHAnsi"/>
          <w:lang w:val="fr-BE"/>
        </w:rPr>
      </w:pPr>
      <w:bookmarkStart w:id="96" w:name="_Ref35864740"/>
      <w:bookmarkStart w:id="97" w:name="_Ref35864746"/>
      <w:bookmarkStart w:id="98" w:name="_Ref35864751"/>
      <w:bookmarkStart w:id="99" w:name="_Ref35864757"/>
      <w:bookmarkStart w:id="100" w:name="_Toc211332250"/>
      <w:r w:rsidRPr="00E6066F">
        <w:rPr>
          <w:rFonts w:asciiTheme="majorHAnsi" w:hAnsiTheme="majorHAnsi"/>
          <w:w w:val="105"/>
          <w:lang w:val="fr-BE"/>
        </w:rPr>
        <w:t>II.2.</w:t>
      </w:r>
      <w:r w:rsidR="00F6014C" w:rsidRPr="00E6066F">
        <w:rPr>
          <w:rFonts w:asciiTheme="majorHAnsi" w:hAnsiTheme="majorHAnsi"/>
          <w:w w:val="105"/>
          <w:lang w:val="fr-BE"/>
        </w:rPr>
        <w:t>2</w:t>
      </w:r>
      <w:r w:rsidRPr="00E6066F">
        <w:rPr>
          <w:rFonts w:asciiTheme="majorHAnsi" w:hAnsiTheme="majorHAnsi"/>
          <w:w w:val="105"/>
          <w:lang w:val="fr-BE"/>
        </w:rPr>
        <w:tab/>
      </w:r>
      <w:bookmarkStart w:id="101" w:name="_Hlk528050775"/>
      <w:r w:rsidRPr="00E6066F">
        <w:rPr>
          <w:rFonts w:asciiTheme="majorHAnsi" w:hAnsiTheme="majorHAnsi"/>
          <w:spacing w:val="20"/>
          <w:u w:val="single"/>
          <w:lang w:val="fr-BE"/>
        </w:rPr>
        <w:t>Forme, contenu et dépôt du DUME et ses annexes</w:t>
      </w:r>
      <w:bookmarkEnd w:id="96"/>
      <w:bookmarkEnd w:id="97"/>
      <w:bookmarkEnd w:id="98"/>
      <w:bookmarkEnd w:id="99"/>
      <w:bookmarkEnd w:id="101"/>
      <w:bookmarkEnd w:id="100"/>
    </w:p>
    <w:bookmarkEnd w:id="95"/>
    <w:p w14:paraId="15CF0768" w14:textId="77777777" w:rsidR="00114849" w:rsidRPr="00E6066F" w:rsidRDefault="00114849" w:rsidP="00852BC2">
      <w:pPr>
        <w:pStyle w:val="Corpsdetexte"/>
        <w:spacing w:line="276" w:lineRule="auto"/>
        <w:rPr>
          <w:rFonts w:asciiTheme="majorHAnsi" w:hAnsiTheme="majorHAnsi"/>
          <w:w w:val="105"/>
          <w:lang w:val="fr-BE"/>
        </w:rPr>
      </w:pPr>
    </w:p>
    <w:p w14:paraId="73EF283A" w14:textId="4CA33652"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Le(s) DUME(s) est ses annexes </w:t>
      </w:r>
      <w:r w:rsidR="0005315D" w:rsidRPr="00E6066F">
        <w:rPr>
          <w:rFonts w:asciiTheme="majorHAnsi" w:hAnsiTheme="majorHAnsi"/>
          <w:w w:val="105"/>
          <w:lang w:val="fr-BE"/>
        </w:rPr>
        <w:t xml:space="preserve">(énumérées ci-dessous) </w:t>
      </w:r>
      <w:r w:rsidRPr="00E6066F">
        <w:rPr>
          <w:rFonts w:asciiTheme="majorHAnsi" w:hAnsiTheme="majorHAnsi"/>
          <w:w w:val="105"/>
          <w:lang w:val="fr-BE"/>
        </w:rPr>
        <w:t>doivent être rédigés en français ou en néerlandais. Le pouvoir adjudicateur permet également au candidat de remettre un dossier « bilingue », c’est-à-dire dont le contenu est rédigé en néerlandais et en français.</w:t>
      </w:r>
    </w:p>
    <w:p w14:paraId="38E71FCC" w14:textId="5B1F3449" w:rsidR="00852BC2" w:rsidRPr="00E6066F" w:rsidRDefault="00852BC2" w:rsidP="00852BC2">
      <w:pPr>
        <w:pStyle w:val="Corpsdetexte"/>
        <w:spacing w:line="276" w:lineRule="auto"/>
        <w:rPr>
          <w:rFonts w:asciiTheme="majorHAnsi" w:hAnsiTheme="majorHAnsi"/>
          <w:w w:val="105"/>
          <w:lang w:val="fr-BE"/>
        </w:rPr>
      </w:pPr>
    </w:p>
    <w:p w14:paraId="1F54396E" w14:textId="77777777" w:rsidR="00C5107C" w:rsidRPr="00E6066F" w:rsidRDefault="00C5107C" w:rsidP="00C5107C">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L’ensemble des documents (listés ci-dessous) doit parvenir au pouvoir adjudicateur, par voie électronique, via l’espace dédié au marché sur la plateforme </w:t>
      </w:r>
      <w:commentRangeStart w:id="102"/>
      <w:r w:rsidRPr="00E6066F">
        <w:rPr>
          <w:rFonts w:asciiTheme="majorHAnsi" w:hAnsiTheme="majorHAnsi" w:cstheme="minorHAnsi"/>
          <w:color w:val="000000" w:themeColor="text1"/>
          <w:w w:val="105"/>
          <w:lang w:val="fr-BE"/>
        </w:rPr>
        <w:t>(accessible via</w:t>
      </w:r>
      <w:r w:rsidRPr="00E6066F">
        <w:rPr>
          <w:rFonts w:asciiTheme="majorHAnsi" w:hAnsiTheme="majorHAnsi" w:cstheme="minorHAnsi"/>
          <w:i/>
          <w:iCs/>
          <w:color w:val="000000" w:themeColor="text1"/>
          <w:w w:val="105"/>
          <w:lang w:val="fr-BE"/>
        </w:rPr>
        <w:t xml:space="preserve"> (</w:t>
      </w:r>
      <w:r w:rsidRPr="00E6066F">
        <w:rPr>
          <w:rFonts w:asciiTheme="majorHAnsi" w:hAnsiTheme="majorHAnsi" w:cstheme="minorHAnsi"/>
          <w:i/>
          <w:iCs/>
          <w:color w:val="0000FF"/>
          <w:w w:val="105"/>
          <w:lang w:val="fr-BE"/>
        </w:rPr>
        <w:t xml:space="preserve">lien à compléter par le pouvoir adjudicateur) </w:t>
      </w:r>
      <w:commentRangeEnd w:id="102"/>
      <w:r w:rsidRPr="00E6066F">
        <w:rPr>
          <w:rStyle w:val="Marquedecommentaire"/>
        </w:rPr>
        <w:commentReference w:id="102"/>
      </w:r>
      <w:r w:rsidRPr="00E6066F">
        <w:rPr>
          <w:rFonts w:asciiTheme="majorHAnsi" w:hAnsiTheme="majorHAnsi" w:cstheme="minorHAnsi"/>
          <w:w w:val="105"/>
          <w:lang w:val="fr-BE"/>
        </w:rPr>
        <w:t>qui garantit le respect des conditions établies à l’art. 14, §§ 6 et 7 de la loi du 17 juin 2016.</w:t>
      </w:r>
    </w:p>
    <w:p w14:paraId="7D2BE52F" w14:textId="77777777" w:rsidR="00C5107C" w:rsidRPr="00E6066F" w:rsidRDefault="00C5107C" w:rsidP="00C5107C">
      <w:pPr>
        <w:pStyle w:val="Corpsdetexte"/>
        <w:spacing w:line="276" w:lineRule="auto"/>
        <w:rPr>
          <w:rFonts w:asciiTheme="majorHAnsi" w:hAnsiTheme="majorHAnsi" w:cstheme="minorHAnsi"/>
          <w:w w:val="105"/>
          <w:lang w:val="fr-BE"/>
        </w:rPr>
      </w:pPr>
      <w:r w:rsidRPr="00E6066F">
        <w:rPr>
          <w:rFonts w:asciiTheme="majorHAnsi" w:hAnsiTheme="majorHAnsi"/>
          <w:w w:val="105"/>
          <w:lang w:val="fr-BE"/>
        </w:rPr>
        <w:t xml:space="preserve">Le(s) DUME(s) et </w:t>
      </w:r>
      <w:proofErr w:type="gramStart"/>
      <w:r w:rsidRPr="00E6066F">
        <w:rPr>
          <w:rFonts w:asciiTheme="majorHAnsi" w:hAnsiTheme="majorHAnsi"/>
          <w:w w:val="105"/>
          <w:lang w:val="fr-BE"/>
        </w:rPr>
        <w:t>annexes arrivés</w:t>
      </w:r>
      <w:proofErr w:type="gramEnd"/>
      <w:r w:rsidRPr="00E6066F">
        <w:rPr>
          <w:rFonts w:asciiTheme="majorHAnsi" w:hAnsiTheme="majorHAnsi"/>
          <w:w w:val="105"/>
          <w:lang w:val="fr-BE"/>
        </w:rPr>
        <w:t xml:space="preserve"> tardivement ne seront pas pris en considération.</w:t>
      </w:r>
    </w:p>
    <w:p w14:paraId="18042D12" w14:textId="77777777" w:rsidR="00C5107C" w:rsidRPr="00E6066F" w:rsidRDefault="00C5107C" w:rsidP="00C5107C">
      <w:pPr>
        <w:pStyle w:val="Corpsdetexte"/>
        <w:spacing w:line="276" w:lineRule="auto"/>
        <w:rPr>
          <w:rFonts w:asciiTheme="majorHAnsi" w:hAnsiTheme="majorHAnsi" w:cstheme="minorHAnsi"/>
          <w:b/>
          <w:lang w:val="fr-BE"/>
        </w:rPr>
      </w:pPr>
      <w:r w:rsidRPr="00E6066F">
        <w:rPr>
          <w:rFonts w:asciiTheme="majorHAnsi" w:hAnsiTheme="majorHAnsi" w:cstheme="minorHAnsi"/>
          <w:w w:val="105"/>
          <w:lang w:val="fr-BE"/>
        </w:rPr>
        <w:t>Taille du fichier : maximum 20Mb</w:t>
      </w:r>
    </w:p>
    <w:p w14:paraId="7341BBB7" w14:textId="77777777" w:rsidR="00C5107C" w:rsidRPr="00E6066F" w:rsidRDefault="00C5107C" w:rsidP="00C5107C">
      <w:pPr>
        <w:pStyle w:val="Corpsdetexte"/>
        <w:spacing w:line="290" w:lineRule="auto"/>
        <w:ind w:right="112"/>
        <w:jc w:val="both"/>
        <w:rPr>
          <w:rFonts w:asciiTheme="majorHAnsi" w:hAnsiTheme="majorHAnsi"/>
          <w:w w:val="105"/>
          <w:lang w:val="fr-BE"/>
        </w:rPr>
      </w:pPr>
    </w:p>
    <w:p w14:paraId="3BCB53D1" w14:textId="77777777" w:rsidR="00C5107C" w:rsidRPr="00E6066F" w:rsidRDefault="00C5107C" w:rsidP="00C5107C">
      <w:pPr>
        <w:pStyle w:val="Corpsdetexte"/>
        <w:spacing w:line="290" w:lineRule="auto"/>
        <w:ind w:right="112"/>
        <w:jc w:val="both"/>
        <w:rPr>
          <w:rFonts w:asciiTheme="majorHAnsi" w:hAnsiTheme="majorHAnsi"/>
          <w:w w:val="105"/>
          <w:lang w:val="fr-BE"/>
        </w:rPr>
      </w:pPr>
      <w:r w:rsidRPr="00E6066F">
        <w:rPr>
          <w:rFonts w:asciiTheme="majorHAnsi" w:hAnsiTheme="majorHAnsi"/>
          <w:w w:val="105"/>
          <w:lang w:val="fr-FR"/>
        </w:rPr>
        <w:t xml:space="preserve">Quant à la signature du DUME et de ses annexes, l’on relèvera que, conformément à l’article 42, §2 de l’AR du 18 avril 2017, le DUME et ses annexes sont signés (de manière électronique) </w:t>
      </w:r>
      <w:r w:rsidRPr="00E6066F">
        <w:rPr>
          <w:rFonts w:asciiTheme="majorHAnsi" w:hAnsiTheme="majorHAnsi"/>
          <w:b/>
          <w:bCs/>
          <w:w w:val="105"/>
          <w:lang w:val="fr-FR"/>
        </w:rPr>
        <w:t>de manière globale</w:t>
      </w:r>
      <w:r w:rsidRPr="00E6066F">
        <w:rPr>
          <w:rFonts w:asciiTheme="majorHAnsi" w:hAnsiTheme="majorHAnsi"/>
          <w:w w:val="105"/>
          <w:lang w:val="fr-FR"/>
        </w:rPr>
        <w:t xml:space="preserve"> par l’apposition d’une signature sur le rapport de dépôt y afférent. Le candidat ne doit donc pas signer individuellement tous les documents énumérés ci-dessus (et ne doit donc pas signer individuellement le DUME) lorsqu’il les télécharge sur </w:t>
      </w:r>
      <w:r w:rsidRPr="00E6066F">
        <w:rPr>
          <w:rFonts w:asciiTheme="majorHAnsi" w:hAnsiTheme="majorHAnsi" w:cstheme="minorHAnsi"/>
          <w:w w:val="105"/>
          <w:lang w:val="fr-BE"/>
        </w:rPr>
        <w:t>l’espace dédié au marché sur la plateforme</w:t>
      </w:r>
      <w:r w:rsidRPr="00E6066F">
        <w:rPr>
          <w:rFonts w:asciiTheme="majorHAnsi" w:hAnsiTheme="majorHAnsi" w:cstheme="minorHAnsi"/>
          <w:color w:val="000000" w:themeColor="text1"/>
          <w:w w:val="105"/>
          <w:lang w:val="fr-BE"/>
        </w:rPr>
        <w:t xml:space="preserve"> </w:t>
      </w:r>
      <w:commentRangeStart w:id="103"/>
      <w:r w:rsidRPr="00E6066F">
        <w:rPr>
          <w:rFonts w:asciiTheme="majorHAnsi" w:hAnsiTheme="majorHAnsi" w:cstheme="minorHAnsi"/>
          <w:color w:val="000000" w:themeColor="text1"/>
          <w:w w:val="105"/>
          <w:lang w:val="fr-BE"/>
        </w:rPr>
        <w:t>(accessible via</w:t>
      </w:r>
      <w:r w:rsidRPr="00E6066F">
        <w:rPr>
          <w:rFonts w:asciiTheme="majorHAnsi" w:hAnsiTheme="majorHAnsi" w:cstheme="minorHAnsi"/>
          <w:i/>
          <w:iCs/>
          <w:color w:val="000000" w:themeColor="text1"/>
          <w:w w:val="105"/>
          <w:lang w:val="fr-BE"/>
        </w:rPr>
        <w:t xml:space="preserve"> (</w:t>
      </w:r>
      <w:r w:rsidRPr="00E6066F">
        <w:rPr>
          <w:rFonts w:asciiTheme="majorHAnsi" w:hAnsiTheme="majorHAnsi" w:cstheme="minorHAnsi"/>
          <w:i/>
          <w:iCs/>
          <w:color w:val="0000FF"/>
          <w:w w:val="105"/>
          <w:lang w:val="fr-BE"/>
        </w:rPr>
        <w:t>lien à compléter par le pouvoir adjudicateur))</w:t>
      </w:r>
      <w:r w:rsidRPr="00E6066F">
        <w:rPr>
          <w:rStyle w:val="Marquedecommentaire"/>
          <w:lang w:val="fr-BE"/>
        </w:rPr>
        <w:t xml:space="preserve">. </w:t>
      </w:r>
      <w:commentRangeEnd w:id="103"/>
      <w:r w:rsidRPr="00E6066F">
        <w:rPr>
          <w:rStyle w:val="Marquedecommentaire"/>
        </w:rPr>
        <w:commentReference w:id="103"/>
      </w:r>
    </w:p>
    <w:p w14:paraId="025B47FB" w14:textId="77777777" w:rsidR="00C5107C" w:rsidRPr="00E6066F" w:rsidRDefault="00C5107C" w:rsidP="00C5107C">
      <w:pPr>
        <w:pStyle w:val="Corpsdetexte"/>
        <w:spacing w:line="276" w:lineRule="auto"/>
        <w:rPr>
          <w:rFonts w:asciiTheme="majorHAnsi" w:hAnsiTheme="majorHAnsi"/>
          <w:w w:val="105"/>
          <w:lang w:val="fr-FR"/>
        </w:rPr>
      </w:pPr>
    </w:p>
    <w:p w14:paraId="5725C2D0" w14:textId="77777777" w:rsidR="00C5107C" w:rsidRPr="00E6066F" w:rsidRDefault="00C5107C" w:rsidP="00852BC2">
      <w:pPr>
        <w:pStyle w:val="Corpsdetexte"/>
        <w:spacing w:line="276" w:lineRule="auto"/>
        <w:rPr>
          <w:rFonts w:asciiTheme="majorHAnsi" w:hAnsiTheme="majorHAnsi"/>
          <w:w w:val="105"/>
          <w:lang w:val="fr-FR"/>
        </w:rPr>
      </w:pPr>
    </w:p>
    <w:p w14:paraId="15BBB026" w14:textId="23739F83"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lastRenderedPageBreak/>
        <w:t>Le candidat introduira les documents suivants</w:t>
      </w:r>
      <w:r w:rsidR="0005315D" w:rsidRPr="00E6066F">
        <w:rPr>
          <w:rFonts w:asciiTheme="majorHAnsi" w:hAnsiTheme="majorHAnsi"/>
          <w:w w:val="105"/>
          <w:lang w:val="fr-BE"/>
        </w:rPr>
        <w:t> :</w:t>
      </w:r>
    </w:p>
    <w:p w14:paraId="5C616FE1" w14:textId="5EA96AB2" w:rsidR="00852BC2" w:rsidRPr="00E6066F" w:rsidRDefault="00852BC2" w:rsidP="00721FF8">
      <w:pPr>
        <w:pStyle w:val="Corpsdetexte"/>
        <w:numPr>
          <w:ilvl w:val="0"/>
          <w:numId w:val="3"/>
        </w:numPr>
        <w:spacing w:line="276" w:lineRule="auto"/>
        <w:ind w:left="360"/>
        <w:rPr>
          <w:rFonts w:asciiTheme="majorHAnsi" w:eastAsia="Arial" w:hAnsiTheme="majorHAnsi" w:cs="Arial"/>
          <w:lang w:val="fr-BE"/>
        </w:rPr>
      </w:pPr>
      <w:r w:rsidRPr="00E6066F">
        <w:rPr>
          <w:rFonts w:asciiTheme="majorHAnsi" w:eastAsia="Arial" w:hAnsiTheme="majorHAnsi" w:cs="Arial"/>
          <w:lang w:val="fr-BE"/>
        </w:rPr>
        <w:t>DOCUMENT A : DUME</w:t>
      </w:r>
      <w:r w:rsidR="007140D8" w:rsidRPr="00E6066F">
        <w:rPr>
          <w:rFonts w:asciiTheme="majorHAnsi" w:eastAsia="Arial" w:hAnsiTheme="majorHAnsi" w:cs="Arial"/>
          <w:lang w:val="fr-BE"/>
        </w:rPr>
        <w:t>(s)</w:t>
      </w:r>
      <w:r w:rsidRPr="00E6066F">
        <w:rPr>
          <w:rFonts w:asciiTheme="majorHAnsi" w:eastAsia="Arial" w:hAnsiTheme="majorHAnsi" w:cs="Arial"/>
          <w:lang w:val="fr-BE"/>
        </w:rPr>
        <w:t xml:space="preserve"> complété</w:t>
      </w:r>
      <w:r w:rsidR="007140D8" w:rsidRPr="00E6066F">
        <w:rPr>
          <w:rFonts w:asciiTheme="majorHAnsi" w:eastAsia="Arial" w:hAnsiTheme="majorHAnsi" w:cs="Arial"/>
          <w:lang w:val="fr-BE"/>
        </w:rPr>
        <w:t>(s)</w:t>
      </w:r>
      <w:r w:rsidRPr="00E6066F">
        <w:rPr>
          <w:rFonts w:asciiTheme="majorHAnsi" w:eastAsia="Arial" w:hAnsiTheme="majorHAnsi" w:cs="Arial"/>
          <w:lang w:val="fr-BE"/>
        </w:rPr>
        <w:t xml:space="preserve"> selon les indications décrites </w:t>
      </w:r>
      <w:r w:rsidR="00B805DF" w:rsidRPr="00E6066F">
        <w:rPr>
          <w:rFonts w:asciiTheme="majorHAnsi" w:eastAsia="Arial" w:hAnsiTheme="majorHAnsi" w:cs="Arial"/>
          <w:i/>
          <w:iCs/>
          <w:lang w:val="fr-BE"/>
        </w:rPr>
        <w:t>supra </w:t>
      </w:r>
    </w:p>
    <w:p w14:paraId="7DE39E8E" w14:textId="246F25CD" w:rsidR="00B508DD" w:rsidRPr="00E6066F" w:rsidRDefault="00B508DD"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w:t>
      </w:r>
      <w:r w:rsidR="009F3A8B" w:rsidRPr="00E6066F">
        <w:rPr>
          <w:rFonts w:asciiTheme="majorHAnsi" w:eastAsia="Arial" w:hAnsiTheme="majorHAnsi" w:cs="Arial"/>
          <w:lang w:val="fr-BE"/>
        </w:rPr>
        <w:t xml:space="preserve">A1 </w:t>
      </w:r>
      <w:r w:rsidRPr="00E6066F">
        <w:rPr>
          <w:rFonts w:asciiTheme="majorHAnsi" w:eastAsia="Arial" w:hAnsiTheme="majorHAnsi" w:cs="Arial"/>
          <w:lang w:val="fr-BE"/>
        </w:rPr>
        <w:t xml:space="preserve">/ LE CAS ECHEANT : </w:t>
      </w:r>
      <w:r w:rsidR="007140D8" w:rsidRPr="00E6066F">
        <w:rPr>
          <w:rFonts w:asciiTheme="majorHAnsi" w:eastAsia="Arial" w:hAnsiTheme="majorHAnsi" w:cs="Arial"/>
          <w:lang w:val="fr-BE"/>
        </w:rPr>
        <w:t>A</w:t>
      </w:r>
      <w:r w:rsidR="009F3A8B" w:rsidRPr="00E6066F">
        <w:rPr>
          <w:rFonts w:asciiTheme="majorHAnsi" w:eastAsia="Arial" w:hAnsiTheme="majorHAnsi" w:cs="Arial"/>
          <w:lang w:val="fr-BE"/>
        </w:rPr>
        <w:t>ttestation</w:t>
      </w:r>
      <w:r w:rsidRPr="00E6066F">
        <w:rPr>
          <w:rFonts w:asciiTheme="majorHAnsi" w:eastAsia="Arial" w:hAnsiTheme="majorHAnsi" w:cs="Arial"/>
          <w:lang w:val="fr-BE"/>
        </w:rPr>
        <w:t xml:space="preserve"> en cas de recours à la capacité de tiers</w:t>
      </w:r>
      <w:r w:rsidR="009C1DB8" w:rsidRPr="00E6066F">
        <w:rPr>
          <w:rFonts w:asciiTheme="majorHAnsi" w:eastAsia="Arial" w:hAnsiTheme="majorHAnsi" w:cs="Arial"/>
          <w:lang w:val="fr-BE"/>
        </w:rPr>
        <w:t> </w:t>
      </w:r>
    </w:p>
    <w:p w14:paraId="2046A2B3" w14:textId="5709FBF8" w:rsidR="00B508DD" w:rsidRPr="00E6066F" w:rsidRDefault="00B508DD"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w:t>
      </w:r>
      <w:r w:rsidR="009F3A8B" w:rsidRPr="00E6066F">
        <w:rPr>
          <w:rFonts w:asciiTheme="majorHAnsi" w:eastAsia="Arial" w:hAnsiTheme="majorHAnsi" w:cs="Arial"/>
          <w:lang w:val="fr-BE"/>
        </w:rPr>
        <w:t xml:space="preserve">A2 </w:t>
      </w:r>
      <w:r w:rsidRPr="00E6066F">
        <w:rPr>
          <w:rFonts w:asciiTheme="majorHAnsi" w:eastAsia="Arial" w:hAnsiTheme="majorHAnsi" w:cs="Arial"/>
          <w:lang w:val="fr-BE"/>
        </w:rPr>
        <w:t xml:space="preserve">/ </w:t>
      </w:r>
      <w:r w:rsidR="009C1DB8" w:rsidRPr="00E6066F">
        <w:rPr>
          <w:rFonts w:asciiTheme="majorHAnsi" w:eastAsia="Arial" w:hAnsiTheme="majorHAnsi" w:cs="Arial"/>
          <w:lang w:val="fr-BE"/>
        </w:rPr>
        <w:t xml:space="preserve">A LA </w:t>
      </w:r>
      <w:r w:rsidRPr="00E6066F">
        <w:rPr>
          <w:rFonts w:asciiTheme="majorHAnsi" w:eastAsia="Arial" w:hAnsiTheme="majorHAnsi" w:cs="Arial"/>
          <w:lang w:val="fr-BE"/>
        </w:rPr>
        <w:t>DEMANDE DU POUVOIR ADJUDICATEUR : Motif d’exclusion – Casier judiciaire</w:t>
      </w:r>
      <w:r w:rsidR="009C1DB8" w:rsidRPr="00E6066F">
        <w:rPr>
          <w:rFonts w:asciiTheme="majorHAnsi" w:eastAsia="Arial" w:hAnsiTheme="majorHAnsi" w:cs="Arial"/>
          <w:lang w:val="fr-BE"/>
        </w:rPr>
        <w:t> </w:t>
      </w:r>
    </w:p>
    <w:p w14:paraId="50DC8345" w14:textId="6B8D9979" w:rsidR="00B508DD" w:rsidRPr="00E6066F" w:rsidRDefault="00B508DD"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w:t>
      </w:r>
      <w:r w:rsidR="009F3A8B" w:rsidRPr="00E6066F">
        <w:rPr>
          <w:rFonts w:asciiTheme="majorHAnsi" w:eastAsia="Arial" w:hAnsiTheme="majorHAnsi" w:cs="Arial"/>
          <w:lang w:val="fr-BE"/>
        </w:rPr>
        <w:t xml:space="preserve">A3 </w:t>
      </w:r>
      <w:r w:rsidRPr="00E6066F">
        <w:rPr>
          <w:rFonts w:asciiTheme="majorHAnsi" w:eastAsia="Arial" w:hAnsiTheme="majorHAnsi" w:cs="Arial"/>
          <w:lang w:val="fr-BE"/>
        </w:rPr>
        <w:t xml:space="preserve">/ </w:t>
      </w:r>
      <w:r w:rsidR="009C1DB8" w:rsidRPr="00E6066F">
        <w:rPr>
          <w:rFonts w:asciiTheme="majorHAnsi" w:eastAsia="Arial" w:hAnsiTheme="majorHAnsi" w:cs="Arial"/>
          <w:lang w:val="fr-BE"/>
        </w:rPr>
        <w:t xml:space="preserve">A LA </w:t>
      </w:r>
      <w:r w:rsidRPr="00E6066F">
        <w:rPr>
          <w:rFonts w:asciiTheme="majorHAnsi" w:eastAsia="Arial" w:hAnsiTheme="majorHAnsi" w:cs="Arial"/>
          <w:lang w:val="fr-BE"/>
        </w:rPr>
        <w:t>DEMANDE DU POUVOIR ADJUDICATEUR</w:t>
      </w:r>
      <w:r w:rsidR="009C1DB8" w:rsidRPr="00E6066F">
        <w:rPr>
          <w:rFonts w:asciiTheme="majorHAnsi" w:eastAsia="Arial" w:hAnsiTheme="majorHAnsi" w:cs="Arial"/>
          <w:lang w:val="fr-BE"/>
        </w:rPr>
        <w:t xml:space="preserve"> </w:t>
      </w:r>
      <w:r w:rsidR="009C1DB8" w:rsidRPr="00E6066F">
        <w:rPr>
          <w:rFonts w:asciiTheme="majorHAnsi" w:hAnsiTheme="majorHAnsi"/>
          <w:caps/>
          <w:lang w:val="fr-BE"/>
        </w:rPr>
        <w:t>et pour les candidats non belges</w:t>
      </w:r>
      <w:r w:rsidRPr="00E6066F">
        <w:rPr>
          <w:rFonts w:asciiTheme="majorHAnsi" w:eastAsia="Arial" w:hAnsiTheme="majorHAnsi" w:cs="Arial"/>
          <w:lang w:val="fr-BE"/>
        </w:rPr>
        <w:t xml:space="preserve"> : Motif d’exclusion – Cas d’exclusion liés au non-paiement d’impôts et taxes ou de sécurité sociale</w:t>
      </w:r>
      <w:r w:rsidR="007140D8" w:rsidRPr="00E6066F">
        <w:rPr>
          <w:rFonts w:asciiTheme="majorHAnsi" w:eastAsia="Arial" w:hAnsiTheme="majorHAnsi" w:cs="Arial"/>
          <w:lang w:val="fr-BE"/>
        </w:rPr>
        <w:t> : attestations sociale</w:t>
      </w:r>
      <w:r w:rsidR="00C5107C" w:rsidRPr="00E6066F">
        <w:rPr>
          <w:rFonts w:asciiTheme="majorHAnsi" w:eastAsia="Arial" w:hAnsiTheme="majorHAnsi" w:cs="Arial"/>
          <w:lang w:val="fr-BE"/>
        </w:rPr>
        <w:t>s</w:t>
      </w:r>
      <w:r w:rsidR="007140D8" w:rsidRPr="00E6066F">
        <w:rPr>
          <w:rFonts w:asciiTheme="majorHAnsi" w:eastAsia="Arial" w:hAnsiTheme="majorHAnsi" w:cs="Arial"/>
          <w:lang w:val="fr-BE"/>
        </w:rPr>
        <w:t xml:space="preserve"> et fiscales</w:t>
      </w:r>
      <w:r w:rsidR="009C1DB8" w:rsidRPr="00E6066F">
        <w:rPr>
          <w:rFonts w:asciiTheme="majorHAnsi" w:eastAsia="Arial" w:hAnsiTheme="majorHAnsi" w:cs="Arial"/>
          <w:lang w:val="fr-BE"/>
        </w:rPr>
        <w:t> </w:t>
      </w:r>
    </w:p>
    <w:p w14:paraId="20ECC7F0" w14:textId="62DEAD66" w:rsidR="00F210B4" w:rsidRPr="00E6066F" w:rsidRDefault="00F210B4"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A4 : </w:t>
      </w:r>
      <w:r w:rsidRPr="00E6066F">
        <w:rPr>
          <w:rFonts w:asciiTheme="majorHAnsi" w:hAnsiTheme="majorHAnsi"/>
          <w:lang w:val="fr-BE"/>
        </w:rPr>
        <w:t>Attestation d’inscription à l’ordre des architectes</w:t>
      </w:r>
      <w:r w:rsidR="00175C5F" w:rsidRPr="00E6066F">
        <w:rPr>
          <w:rFonts w:asciiTheme="majorHAnsi" w:hAnsiTheme="majorHAnsi"/>
          <w:lang w:val="fr-BE"/>
        </w:rPr>
        <w:t xml:space="preserve"> </w:t>
      </w:r>
      <w:r w:rsidR="00175C5F" w:rsidRPr="00E6066F">
        <w:rPr>
          <w:rFonts w:asciiTheme="majorHAnsi" w:hAnsiTheme="majorHAnsi"/>
          <w:i/>
          <w:iCs/>
          <w:color w:val="0000FF"/>
          <w:lang w:val="fr-BE"/>
        </w:rPr>
        <w:t>(</w:t>
      </w:r>
      <w:r w:rsidR="003040FE" w:rsidRPr="00E6066F">
        <w:rPr>
          <w:rFonts w:asciiTheme="majorHAnsi" w:hAnsiTheme="majorHAnsi"/>
          <w:i/>
          <w:iCs/>
          <w:color w:val="0000FF"/>
          <w:lang w:val="fr-BE"/>
        </w:rPr>
        <w:t>si</w:t>
      </w:r>
      <w:r w:rsidR="002B635C" w:rsidRPr="00E6066F">
        <w:rPr>
          <w:rFonts w:asciiTheme="majorHAnsi" w:hAnsiTheme="majorHAnsi"/>
          <w:i/>
          <w:iCs/>
          <w:color w:val="0000FF"/>
          <w:lang w:val="fr-BE"/>
        </w:rPr>
        <w:t xml:space="preserve"> l</w:t>
      </w:r>
      <w:r w:rsidR="003040FE" w:rsidRPr="00E6066F">
        <w:rPr>
          <w:rFonts w:asciiTheme="majorHAnsi" w:hAnsiTheme="majorHAnsi"/>
          <w:i/>
          <w:iCs/>
          <w:color w:val="0000FF"/>
          <w:lang w:val="fr-BE"/>
        </w:rPr>
        <w:t>a demande de permis l’exige</w:t>
      </w:r>
      <w:r w:rsidR="002B635C" w:rsidRPr="00E6066F">
        <w:rPr>
          <w:rFonts w:asciiTheme="majorHAnsi" w:hAnsiTheme="majorHAnsi"/>
          <w:i/>
          <w:iCs/>
          <w:color w:val="0000FF"/>
          <w:lang w:val="fr-BE"/>
        </w:rPr>
        <w:t>)</w:t>
      </w:r>
    </w:p>
    <w:p w14:paraId="7816EF98" w14:textId="13AF184B" w:rsidR="00B508DD" w:rsidRPr="00E6066F" w:rsidRDefault="00B508DD"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w:t>
      </w:r>
      <w:r w:rsidR="00F210B4" w:rsidRPr="00E6066F">
        <w:rPr>
          <w:rFonts w:asciiTheme="majorHAnsi" w:eastAsia="Arial" w:hAnsiTheme="majorHAnsi" w:cs="Arial"/>
          <w:lang w:val="fr-BE"/>
        </w:rPr>
        <w:t xml:space="preserve">A5 </w:t>
      </w:r>
      <w:r w:rsidRPr="00E6066F">
        <w:rPr>
          <w:rFonts w:asciiTheme="majorHAnsi" w:eastAsia="Arial" w:hAnsiTheme="majorHAnsi" w:cs="Arial"/>
          <w:lang w:val="fr-BE"/>
        </w:rPr>
        <w:t xml:space="preserve">/ </w:t>
      </w:r>
      <w:r w:rsidR="009C1DB8" w:rsidRPr="00E6066F">
        <w:rPr>
          <w:rFonts w:asciiTheme="majorHAnsi" w:eastAsia="Arial" w:hAnsiTheme="majorHAnsi" w:cs="Arial"/>
          <w:lang w:val="fr-BE"/>
        </w:rPr>
        <w:t xml:space="preserve">A LA </w:t>
      </w:r>
      <w:r w:rsidRPr="00E6066F">
        <w:rPr>
          <w:rFonts w:asciiTheme="majorHAnsi" w:eastAsia="Arial" w:hAnsiTheme="majorHAnsi" w:cs="Arial"/>
          <w:lang w:val="fr-BE"/>
        </w:rPr>
        <w:t>DEMANDE DU POUVOIR ADJUDICATEUR : Titres d’études et professionnels</w:t>
      </w:r>
      <w:r w:rsidR="009C1DB8" w:rsidRPr="00E6066F">
        <w:rPr>
          <w:rFonts w:asciiTheme="majorHAnsi" w:eastAsia="Arial" w:hAnsiTheme="majorHAnsi" w:cs="Arial"/>
          <w:lang w:val="fr-BE"/>
        </w:rPr>
        <w:t> </w:t>
      </w:r>
    </w:p>
    <w:p w14:paraId="21A3F7B9" w14:textId="77777777" w:rsidR="00BA3B52" w:rsidRPr="00E6066F" w:rsidRDefault="00852BC2" w:rsidP="00721FF8">
      <w:pPr>
        <w:pStyle w:val="Corpsdetexte"/>
        <w:numPr>
          <w:ilvl w:val="0"/>
          <w:numId w:val="3"/>
        </w:numPr>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DOCUMENT </w:t>
      </w:r>
      <w:r w:rsidR="003664DB" w:rsidRPr="00E6066F">
        <w:rPr>
          <w:rFonts w:asciiTheme="majorHAnsi" w:eastAsia="Arial" w:hAnsiTheme="majorHAnsi" w:cs="Arial"/>
          <w:lang w:val="fr-BE"/>
        </w:rPr>
        <w:t>B</w:t>
      </w:r>
      <w:r w:rsidR="005F1A9C" w:rsidRPr="00E6066F">
        <w:rPr>
          <w:rFonts w:asciiTheme="majorHAnsi" w:eastAsia="Arial" w:hAnsiTheme="majorHAnsi" w:cs="Arial"/>
          <w:lang w:val="fr-BE"/>
        </w:rPr>
        <w:t xml:space="preserve"> </w:t>
      </w:r>
      <w:r w:rsidRPr="00E6066F">
        <w:rPr>
          <w:rFonts w:asciiTheme="majorHAnsi" w:eastAsia="Arial" w:hAnsiTheme="majorHAnsi" w:cs="Arial"/>
          <w:lang w:val="fr-BE"/>
        </w:rPr>
        <w:t>:</w:t>
      </w:r>
      <w:r w:rsidR="005F1A9C" w:rsidRPr="00E6066F">
        <w:rPr>
          <w:rFonts w:asciiTheme="majorHAnsi" w:eastAsia="Arial" w:hAnsiTheme="majorHAnsi" w:cs="Arial"/>
          <w:lang w:val="fr-BE"/>
        </w:rPr>
        <w:t xml:space="preserve"> </w:t>
      </w:r>
      <w:r w:rsidR="0031403A" w:rsidRPr="00E6066F">
        <w:rPr>
          <w:rFonts w:asciiTheme="majorHAnsi" w:eastAsia="Arial" w:hAnsiTheme="majorHAnsi" w:cs="Arial"/>
          <w:lang w:val="fr-BE"/>
        </w:rPr>
        <w:t>Note de référence(s)</w:t>
      </w:r>
      <w:r w:rsidR="009C1DB8" w:rsidRPr="00E6066F">
        <w:rPr>
          <w:rFonts w:asciiTheme="majorHAnsi" w:eastAsia="Arial" w:hAnsiTheme="majorHAnsi" w:cs="Arial"/>
          <w:lang w:val="fr-BE"/>
        </w:rPr>
        <w:t xml:space="preserve"> </w:t>
      </w:r>
    </w:p>
    <w:p w14:paraId="4DDAB685" w14:textId="77777777" w:rsidR="00BA3B52" w:rsidRPr="00E6066F" w:rsidRDefault="00BA3B52" w:rsidP="00BA3B52">
      <w:pPr>
        <w:pStyle w:val="Corpsdetexte"/>
        <w:spacing w:line="276" w:lineRule="auto"/>
        <w:ind w:left="360"/>
        <w:jc w:val="both"/>
        <w:rPr>
          <w:rFonts w:asciiTheme="majorHAnsi" w:eastAsia="Arial" w:hAnsiTheme="majorHAnsi" w:cs="Arial"/>
          <w:lang w:val="fr-BE"/>
        </w:rPr>
      </w:pPr>
      <w:r w:rsidRPr="00E6066F">
        <w:rPr>
          <w:rFonts w:asciiTheme="majorHAnsi" w:eastAsia="Arial" w:hAnsiTheme="majorHAnsi" w:cs="Arial"/>
          <w:lang w:val="fr-BE"/>
        </w:rPr>
        <w:t xml:space="preserve">B1 : </w:t>
      </w:r>
      <w:r w:rsidRPr="00E6066F">
        <w:rPr>
          <w:rFonts w:asciiTheme="majorHAnsi" w:eastAsia="Arial" w:hAnsiTheme="majorHAnsi" w:cs="Arial"/>
          <w:color w:val="000000" w:themeColor="text1"/>
          <w:lang w:val="fr-BE"/>
        </w:rPr>
        <w:t>G</w:t>
      </w:r>
      <w:r w:rsidRPr="00E6066F">
        <w:rPr>
          <w:rFonts w:asciiTheme="majorHAnsi" w:hAnsiTheme="majorHAnsi"/>
          <w:color w:val="000000" w:themeColor="text1"/>
          <w:lang w:val="fr-BE"/>
        </w:rPr>
        <w:t xml:space="preserve">rille d’analyse des références  </w:t>
      </w:r>
    </w:p>
    <w:p w14:paraId="67F57D6F" w14:textId="77777777" w:rsidR="00BA3B52" w:rsidRPr="00E6066F" w:rsidRDefault="00BA3B52" w:rsidP="00BA3B52">
      <w:pPr>
        <w:pStyle w:val="Corpsdetexte"/>
        <w:spacing w:line="276" w:lineRule="auto"/>
        <w:ind w:left="360"/>
        <w:jc w:val="both"/>
        <w:rPr>
          <w:rFonts w:asciiTheme="majorHAnsi" w:eastAsia="Arial" w:hAnsiTheme="majorHAnsi" w:cs="Arial"/>
          <w:lang w:val="fr-BE"/>
        </w:rPr>
      </w:pPr>
      <w:r w:rsidRPr="00E6066F">
        <w:rPr>
          <w:rFonts w:asciiTheme="majorHAnsi" w:eastAsia="Arial" w:hAnsiTheme="majorHAnsi" w:cs="Arial"/>
          <w:color w:val="000000" w:themeColor="text1"/>
          <w:lang w:val="fr-BE"/>
        </w:rPr>
        <w:t>B2 :</w:t>
      </w:r>
      <w:r w:rsidRPr="00E6066F">
        <w:rPr>
          <w:rFonts w:asciiTheme="majorHAnsi" w:hAnsiTheme="majorHAnsi"/>
          <w:color w:val="000000" w:themeColor="text1"/>
          <w:w w:val="105"/>
          <w:lang w:val="fr-BE"/>
        </w:rPr>
        <w:t xml:space="preserve"> Présentation de la ou les référence(s) </w:t>
      </w:r>
    </w:p>
    <w:p w14:paraId="521CBE4E" w14:textId="26736627" w:rsidR="00BA3B52" w:rsidRPr="00E6066F" w:rsidRDefault="00BA3B52" w:rsidP="0080289D">
      <w:pPr>
        <w:pStyle w:val="Corpsdetexte"/>
        <w:spacing w:line="276" w:lineRule="auto"/>
        <w:ind w:left="360"/>
        <w:jc w:val="both"/>
        <w:rPr>
          <w:rFonts w:asciiTheme="majorHAnsi" w:eastAsia="Arial" w:hAnsiTheme="majorHAnsi" w:cs="Arial"/>
          <w:lang w:val="fr-BE"/>
        </w:rPr>
      </w:pPr>
      <w:r w:rsidRPr="00E6066F">
        <w:rPr>
          <w:rFonts w:asciiTheme="majorHAnsi" w:eastAsia="Arial" w:hAnsiTheme="majorHAnsi" w:cs="Arial"/>
          <w:color w:val="000000" w:themeColor="text1"/>
          <w:lang w:val="fr-BE"/>
        </w:rPr>
        <w:t xml:space="preserve">B3 : </w:t>
      </w:r>
      <w:r w:rsidRPr="00E6066F">
        <w:rPr>
          <w:rFonts w:asciiTheme="majorHAnsi" w:hAnsiTheme="majorHAnsi"/>
          <w:color w:val="000000" w:themeColor="text1"/>
          <w:lang w:val="fr-BE"/>
        </w:rPr>
        <w:t>Description de la pertinence de la ou les référence(s) au regard des capacités à analyser</w:t>
      </w:r>
    </w:p>
    <w:p w14:paraId="1689E3AC" w14:textId="3F43C0D9" w:rsidR="00852BC2" w:rsidRPr="00E6066F" w:rsidRDefault="00852BC2" w:rsidP="00721FF8">
      <w:pPr>
        <w:pStyle w:val="Corpsdetexte"/>
        <w:numPr>
          <w:ilvl w:val="0"/>
          <w:numId w:val="3"/>
        </w:numPr>
        <w:spacing w:before="11" w:line="276" w:lineRule="auto"/>
        <w:ind w:left="360"/>
        <w:jc w:val="both"/>
        <w:rPr>
          <w:rFonts w:asciiTheme="majorHAnsi" w:hAnsiTheme="majorHAnsi" w:cstheme="minorHAnsi"/>
          <w:b/>
          <w:lang w:val="fr-BE"/>
        </w:rPr>
      </w:pPr>
      <w:r w:rsidRPr="00E6066F">
        <w:rPr>
          <w:rFonts w:asciiTheme="majorHAnsi" w:eastAsia="Arial" w:hAnsiTheme="majorHAnsi" w:cs="Arial"/>
          <w:lang w:val="fr-BE"/>
        </w:rPr>
        <w:t>D</w:t>
      </w:r>
      <w:r w:rsidR="003664DB" w:rsidRPr="00E6066F">
        <w:rPr>
          <w:rFonts w:asciiTheme="majorHAnsi" w:eastAsia="Arial" w:hAnsiTheme="majorHAnsi" w:cs="Arial"/>
          <w:lang w:val="fr-BE"/>
        </w:rPr>
        <w:t xml:space="preserve">OCUMENT </w:t>
      </w:r>
      <w:r w:rsidR="005F1A9C" w:rsidRPr="00E6066F">
        <w:rPr>
          <w:rFonts w:asciiTheme="majorHAnsi" w:eastAsia="Arial" w:hAnsiTheme="majorHAnsi" w:cs="Arial"/>
          <w:lang w:val="fr-BE"/>
        </w:rPr>
        <w:t xml:space="preserve">C </w:t>
      </w:r>
      <w:r w:rsidRPr="00E6066F">
        <w:rPr>
          <w:rFonts w:asciiTheme="majorHAnsi" w:eastAsia="Arial" w:hAnsiTheme="majorHAnsi" w:cs="Arial"/>
          <w:lang w:val="fr-BE"/>
        </w:rPr>
        <w:t xml:space="preserve">: </w:t>
      </w:r>
      <w:r w:rsidR="0031403A" w:rsidRPr="00E6066F">
        <w:rPr>
          <w:rFonts w:asciiTheme="majorHAnsi" w:hAnsiTheme="majorHAnsi"/>
          <w:lang w:val="fr-BE"/>
        </w:rPr>
        <w:t>Note de qualité</w:t>
      </w:r>
    </w:p>
    <w:p w14:paraId="47AF9DEB" w14:textId="77777777" w:rsidR="00482ADF" w:rsidRPr="00E6066F" w:rsidRDefault="00482ADF" w:rsidP="00482ADF">
      <w:pPr>
        <w:pStyle w:val="Corpsdetexte"/>
        <w:spacing w:before="11" w:line="276" w:lineRule="auto"/>
        <w:ind w:left="360"/>
        <w:jc w:val="both"/>
        <w:rPr>
          <w:rFonts w:asciiTheme="majorHAnsi" w:hAnsiTheme="majorHAnsi" w:cstheme="minorHAnsi"/>
          <w:b/>
          <w:lang w:val="fr-BE"/>
        </w:rPr>
      </w:pPr>
    </w:p>
    <w:p w14:paraId="70E033D0" w14:textId="77777777" w:rsidR="00BA3B52" w:rsidRPr="00E6066F" w:rsidRDefault="00BA3B52" w:rsidP="00BA3B52">
      <w:pPr>
        <w:pStyle w:val="Titre2"/>
        <w:spacing w:before="240"/>
        <w:ind w:left="0" w:firstLine="0"/>
        <w:rPr>
          <w:rFonts w:asciiTheme="majorHAnsi" w:hAnsiTheme="majorHAnsi" w:cstheme="minorHAnsi"/>
          <w:spacing w:val="20"/>
          <w:u w:val="single"/>
          <w:lang w:val="fr-BE"/>
        </w:rPr>
      </w:pPr>
      <w:bookmarkStart w:id="104" w:name="_Toc138163867"/>
      <w:bookmarkStart w:id="105" w:name="_Toc211332251"/>
      <w:r w:rsidRPr="00E6066F">
        <w:rPr>
          <w:rFonts w:asciiTheme="majorHAnsi" w:hAnsiTheme="majorHAnsi" w:cstheme="minorHAnsi"/>
          <w:w w:val="105"/>
          <w:lang w:val="fr-BE"/>
        </w:rPr>
        <w:t>II.2.3</w:t>
      </w:r>
      <w:r w:rsidRPr="00E6066F">
        <w:rPr>
          <w:rFonts w:asciiTheme="majorHAnsi" w:hAnsiTheme="majorHAnsi" w:cstheme="minorHAnsi"/>
          <w:w w:val="105"/>
          <w:lang w:val="fr-BE"/>
        </w:rPr>
        <w:tab/>
      </w:r>
      <w:r w:rsidRPr="00E6066F">
        <w:rPr>
          <w:rFonts w:asciiTheme="majorHAnsi" w:hAnsiTheme="majorHAnsi"/>
          <w:spacing w:val="20"/>
          <w:w w:val="105"/>
          <w:u w:val="single"/>
          <w:lang w:val="fr-BE"/>
        </w:rPr>
        <w:t>Communication de la sélection</w:t>
      </w:r>
      <w:bookmarkEnd w:id="104"/>
      <w:bookmarkEnd w:id="105"/>
    </w:p>
    <w:p w14:paraId="6430A0EF" w14:textId="77777777" w:rsidR="00BA3B52" w:rsidRPr="00E6066F" w:rsidRDefault="00BA3B52" w:rsidP="00BA3B52">
      <w:pPr>
        <w:pStyle w:val="Corpsdetexte"/>
        <w:spacing w:line="290" w:lineRule="auto"/>
        <w:ind w:right="112"/>
        <w:jc w:val="both"/>
        <w:rPr>
          <w:rFonts w:asciiTheme="majorHAnsi" w:hAnsiTheme="majorHAnsi"/>
          <w:b/>
          <w:bCs/>
          <w:w w:val="105"/>
          <w:u w:val="single"/>
          <w:lang w:val="fr-BE"/>
        </w:rPr>
      </w:pPr>
    </w:p>
    <w:p w14:paraId="389AD0A9" w14:textId="77777777" w:rsidR="00BA3B52" w:rsidRPr="00E6066F" w:rsidRDefault="00BA3B52" w:rsidP="00BA3B52">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A la fin de la phase de candidature, le pouvoir adjudicateur, en vue d’une transparence complète, envoie à tous les candidats le rapport de sélection complet avec l'analyse de tous les candidats. </w:t>
      </w:r>
    </w:p>
    <w:p w14:paraId="36E7A947" w14:textId="77777777" w:rsidR="00BA3B52" w:rsidRPr="00E6066F" w:rsidRDefault="00BA3B52" w:rsidP="0048586D">
      <w:pPr>
        <w:pStyle w:val="Corpsdetexte"/>
        <w:spacing w:line="290" w:lineRule="auto"/>
        <w:ind w:right="112"/>
        <w:jc w:val="both"/>
        <w:rPr>
          <w:rFonts w:asciiTheme="majorHAnsi" w:hAnsiTheme="majorHAnsi"/>
          <w:w w:val="105"/>
          <w:lang w:val="fr-BE"/>
        </w:rPr>
      </w:pPr>
    </w:p>
    <w:p w14:paraId="3198115F" w14:textId="599207E8" w:rsidR="00852BC2" w:rsidRPr="00E6066F" w:rsidRDefault="00852BC2" w:rsidP="00852BC2">
      <w:pPr>
        <w:pStyle w:val="Titre2"/>
        <w:spacing w:before="240"/>
        <w:ind w:left="0" w:firstLine="0"/>
        <w:rPr>
          <w:rFonts w:asciiTheme="majorHAnsi" w:hAnsiTheme="majorHAnsi"/>
          <w:spacing w:val="17"/>
          <w:w w:val="105"/>
          <w:lang w:val="fr-BE"/>
        </w:rPr>
      </w:pPr>
      <w:bookmarkStart w:id="106" w:name="_Toc491269616"/>
      <w:bookmarkStart w:id="107" w:name="_Toc211332252"/>
      <w:r w:rsidRPr="00E6066F">
        <w:rPr>
          <w:rFonts w:asciiTheme="majorHAnsi" w:hAnsiTheme="majorHAnsi"/>
          <w:spacing w:val="17"/>
          <w:w w:val="105"/>
          <w:lang w:val="fr-BE"/>
        </w:rPr>
        <w:t xml:space="preserve">II.3 </w:t>
      </w:r>
      <w:r w:rsidRPr="00E6066F">
        <w:rPr>
          <w:rFonts w:asciiTheme="majorHAnsi" w:hAnsiTheme="majorHAnsi"/>
          <w:spacing w:val="17"/>
          <w:w w:val="105"/>
          <w:lang w:val="fr-BE"/>
        </w:rPr>
        <w:tab/>
        <w:t>OFFRE</w:t>
      </w:r>
      <w:bookmarkEnd w:id="106"/>
      <w:r w:rsidR="00354641" w:rsidRPr="00E6066F">
        <w:rPr>
          <w:rFonts w:asciiTheme="majorHAnsi" w:hAnsiTheme="majorHAnsi"/>
          <w:spacing w:val="17"/>
          <w:w w:val="105"/>
          <w:lang w:val="fr-BE"/>
        </w:rPr>
        <w:t xml:space="preserve"> (PHASE 2 : REMISE DE L’OFFRE)</w:t>
      </w:r>
      <w:bookmarkEnd w:id="107"/>
    </w:p>
    <w:p w14:paraId="31DF4959" w14:textId="77777777" w:rsidR="00852BC2" w:rsidRPr="00E6066F" w:rsidRDefault="00852BC2" w:rsidP="00852BC2">
      <w:pPr>
        <w:spacing w:line="276" w:lineRule="auto"/>
        <w:rPr>
          <w:rFonts w:asciiTheme="majorHAnsi" w:hAnsiTheme="majorHAnsi"/>
          <w:sz w:val="19"/>
          <w:szCs w:val="19"/>
          <w:lang w:val="fr-BE"/>
        </w:rPr>
      </w:pPr>
    </w:p>
    <w:p w14:paraId="5E0D9B05" w14:textId="77777777" w:rsidR="00852BC2" w:rsidRPr="00E6066F" w:rsidRDefault="00852BC2" w:rsidP="00852BC2">
      <w:pPr>
        <w:pStyle w:val="Titre2"/>
        <w:spacing w:before="240"/>
        <w:ind w:left="0" w:firstLine="0"/>
        <w:rPr>
          <w:rFonts w:asciiTheme="majorHAnsi" w:hAnsiTheme="majorHAnsi" w:cstheme="minorHAnsi"/>
          <w:u w:val="single"/>
          <w:lang w:val="fr-BE"/>
        </w:rPr>
      </w:pPr>
      <w:bookmarkStart w:id="108" w:name="_Toc491269617"/>
      <w:bookmarkStart w:id="109" w:name="_Toc211332253"/>
      <w:r w:rsidRPr="00E6066F">
        <w:rPr>
          <w:rFonts w:asciiTheme="majorHAnsi" w:hAnsiTheme="majorHAnsi" w:cstheme="minorHAnsi"/>
          <w:w w:val="105"/>
          <w:lang w:val="fr-BE"/>
        </w:rPr>
        <w:t>II.3.1</w:t>
      </w:r>
      <w:r w:rsidRPr="00E6066F">
        <w:rPr>
          <w:rFonts w:asciiTheme="majorHAnsi" w:hAnsiTheme="majorHAnsi" w:cstheme="minorHAnsi"/>
          <w:w w:val="105"/>
          <w:lang w:val="fr-BE"/>
        </w:rPr>
        <w:tab/>
      </w:r>
      <w:r w:rsidRPr="00E6066F">
        <w:rPr>
          <w:rFonts w:asciiTheme="majorHAnsi" w:hAnsiTheme="majorHAnsi" w:cstheme="minorHAnsi"/>
          <w:spacing w:val="20"/>
          <w:w w:val="105"/>
          <w:u w:val="single"/>
          <w:lang w:val="fr-BE"/>
        </w:rPr>
        <w:t>Séance d’information et visite du site</w:t>
      </w:r>
      <w:bookmarkEnd w:id="108"/>
      <w:bookmarkEnd w:id="109"/>
    </w:p>
    <w:p w14:paraId="4B00F7CA" w14:textId="682CD68A"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 xml:space="preserve">Une visite des lieux est organisée par le pouvoir adjudicateur, pour les </w:t>
      </w:r>
      <w:r w:rsidR="004A6F1A" w:rsidRPr="00E6066F">
        <w:rPr>
          <w:rFonts w:asciiTheme="majorHAnsi" w:hAnsiTheme="majorHAnsi" w:cstheme="minorHAnsi"/>
          <w:w w:val="105"/>
          <w:lang w:val="fr-BE"/>
        </w:rPr>
        <w:t xml:space="preserve">candidats </w:t>
      </w:r>
      <w:r w:rsidRPr="00E6066F">
        <w:rPr>
          <w:rFonts w:asciiTheme="majorHAnsi" w:hAnsiTheme="majorHAnsi" w:cstheme="minorHAnsi"/>
          <w:w w:val="105"/>
          <w:lang w:val="fr-BE"/>
        </w:rPr>
        <w:t>invités à remettre offre</w:t>
      </w:r>
      <w:r w:rsidR="004A6F1A" w:rsidRPr="00E6066F">
        <w:rPr>
          <w:rFonts w:asciiTheme="majorHAnsi" w:hAnsiTheme="majorHAnsi" w:cstheme="minorHAnsi"/>
          <w:w w:val="105"/>
          <w:lang w:val="fr-BE"/>
        </w:rPr>
        <w:t>.</w:t>
      </w:r>
      <w:r w:rsidR="004A6F1A" w:rsidRPr="00E6066F">
        <w:rPr>
          <w:rFonts w:asciiTheme="majorHAnsi" w:hAnsiTheme="majorHAnsi" w:cstheme="minorHAnsi"/>
          <w:b/>
          <w:bCs/>
          <w:w w:val="105"/>
          <w:lang w:val="fr-BE"/>
        </w:rPr>
        <w:t xml:space="preserve"> </w:t>
      </w:r>
      <w:r w:rsidRPr="00E6066F">
        <w:rPr>
          <w:rFonts w:asciiTheme="majorHAnsi" w:hAnsiTheme="majorHAnsi" w:cstheme="minorHAnsi"/>
          <w:w w:val="105"/>
          <w:lang w:val="fr-BE"/>
        </w:rPr>
        <w:t>Une confirmation par courriel sera envoyée aux</w:t>
      </w:r>
      <w:r w:rsidR="0031403A" w:rsidRPr="00E6066F">
        <w:rPr>
          <w:rFonts w:asciiTheme="majorHAnsi" w:hAnsiTheme="majorHAnsi" w:cstheme="minorHAnsi"/>
          <w:w w:val="105"/>
          <w:lang w:val="fr-BE"/>
        </w:rPr>
        <w:t xml:space="preserve"> candidats sélectionnés</w:t>
      </w:r>
      <w:r w:rsidRPr="00E6066F">
        <w:rPr>
          <w:rFonts w:asciiTheme="majorHAnsi" w:hAnsiTheme="majorHAnsi" w:cstheme="minorHAnsi"/>
          <w:w w:val="105"/>
          <w:lang w:val="fr-BE"/>
        </w:rPr>
        <w:t xml:space="preserve"> </w:t>
      </w:r>
      <w:r w:rsidRPr="00E6066F">
        <w:rPr>
          <w:rFonts w:asciiTheme="majorHAnsi" w:hAnsiTheme="majorHAnsi" w:cstheme="minorHAnsi"/>
          <w:w w:val="103"/>
          <w:lang w:val="fr-BE"/>
        </w:rPr>
        <w:t>et précisera le lieu de rendez-vous de la visite.</w:t>
      </w:r>
    </w:p>
    <w:p w14:paraId="7F2EEC93" w14:textId="77777777" w:rsidR="00852BC2" w:rsidRPr="00E6066F" w:rsidRDefault="00852BC2" w:rsidP="00852BC2">
      <w:pPr>
        <w:pStyle w:val="Corpsdetexte"/>
        <w:spacing w:line="276" w:lineRule="auto"/>
        <w:jc w:val="both"/>
        <w:rPr>
          <w:rFonts w:asciiTheme="majorHAnsi" w:hAnsiTheme="majorHAnsi" w:cstheme="minorHAnsi"/>
          <w:lang w:val="fr-BE"/>
        </w:rPr>
      </w:pPr>
    </w:p>
    <w:p w14:paraId="4636CEB2" w14:textId="3D96296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 xml:space="preserve">S’en suivra une séance de questions/réponses. Un récapitulatif des questions posées et des réponses apportées sera envoyé par mail aux </w:t>
      </w:r>
      <w:r w:rsidR="00A40EB2" w:rsidRPr="00E6066F">
        <w:rPr>
          <w:rFonts w:asciiTheme="majorHAnsi" w:hAnsiTheme="majorHAnsi" w:cstheme="minorHAnsi"/>
          <w:w w:val="105"/>
          <w:lang w:val="fr-BE"/>
        </w:rPr>
        <w:t>candidats sélectionnés</w:t>
      </w:r>
      <w:r w:rsidRPr="00E6066F">
        <w:rPr>
          <w:rFonts w:asciiTheme="majorHAnsi" w:hAnsiTheme="majorHAnsi" w:cstheme="minorHAnsi"/>
          <w:w w:val="105"/>
          <w:lang w:val="fr-BE"/>
        </w:rPr>
        <w:t xml:space="preserve">. Seules les réponses fournies par écrit seront complémentaires au </w:t>
      </w:r>
      <w:r w:rsidR="00EA309D" w:rsidRPr="00E6066F">
        <w:rPr>
          <w:rFonts w:asciiTheme="majorHAnsi" w:hAnsiTheme="majorHAnsi" w:cstheme="minorHAnsi"/>
          <w:w w:val="105"/>
          <w:lang w:val="fr-BE"/>
        </w:rPr>
        <w:t>C</w:t>
      </w:r>
      <w:r w:rsidRPr="00E6066F">
        <w:rPr>
          <w:rFonts w:asciiTheme="majorHAnsi" w:hAnsiTheme="majorHAnsi" w:cstheme="minorHAnsi"/>
          <w:w w:val="105"/>
          <w:lang w:val="fr-BE"/>
        </w:rPr>
        <w:t>ahier spécial des</w:t>
      </w:r>
      <w:r w:rsidRPr="00E6066F">
        <w:rPr>
          <w:rFonts w:asciiTheme="majorHAnsi" w:hAnsiTheme="majorHAnsi" w:cstheme="minorHAnsi"/>
          <w:spacing w:val="-13"/>
          <w:w w:val="105"/>
          <w:lang w:val="fr-BE"/>
        </w:rPr>
        <w:t xml:space="preserve"> </w:t>
      </w:r>
      <w:r w:rsidRPr="00E6066F">
        <w:rPr>
          <w:rFonts w:asciiTheme="majorHAnsi" w:hAnsiTheme="majorHAnsi" w:cstheme="minorHAnsi"/>
          <w:w w:val="105"/>
          <w:lang w:val="fr-BE"/>
        </w:rPr>
        <w:t>charges.</w:t>
      </w:r>
    </w:p>
    <w:p w14:paraId="3FA44FEA" w14:textId="77777777" w:rsidR="00852BC2" w:rsidRPr="00E6066F" w:rsidRDefault="00852BC2" w:rsidP="00852BC2">
      <w:pPr>
        <w:pStyle w:val="Corpsdetexte"/>
        <w:spacing w:before="62" w:line="276" w:lineRule="auto"/>
        <w:ind w:right="109"/>
        <w:jc w:val="both"/>
        <w:rPr>
          <w:rFonts w:asciiTheme="majorHAnsi" w:hAnsiTheme="majorHAnsi" w:cstheme="minorHAnsi"/>
          <w:w w:val="105"/>
          <w:lang w:val="fr-BE"/>
        </w:rPr>
      </w:pPr>
    </w:p>
    <w:p w14:paraId="1D9AA844" w14:textId="11CE0DC8" w:rsidR="00852BC2" w:rsidRPr="00E6066F" w:rsidRDefault="009963B5" w:rsidP="009963B5">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Toutes les questions relatives à la procédure seront posées au pouvoir adjudicateur par le biais du « forum » de </w:t>
      </w:r>
      <w:r w:rsidR="00C5107C" w:rsidRPr="00E6066F">
        <w:rPr>
          <w:rFonts w:asciiTheme="majorHAnsi" w:hAnsiTheme="majorHAnsi" w:cstheme="minorHAnsi"/>
          <w:w w:val="105"/>
          <w:lang w:val="fr-BE"/>
        </w:rPr>
        <w:t xml:space="preserve">la plateforme </w:t>
      </w:r>
      <w:r w:rsidRPr="00E6066F">
        <w:rPr>
          <w:rFonts w:asciiTheme="majorHAnsi" w:hAnsiTheme="majorHAnsi" w:cstheme="minorHAnsi"/>
          <w:w w:val="105"/>
          <w:lang w:val="fr-BE"/>
        </w:rPr>
        <w:t xml:space="preserve">(accessible </w:t>
      </w:r>
      <w:r w:rsidR="00D23100" w:rsidRPr="00E6066F">
        <w:rPr>
          <w:rFonts w:asciiTheme="majorHAnsi" w:hAnsiTheme="majorHAnsi" w:cstheme="minorHAnsi"/>
          <w:color w:val="000000" w:themeColor="text1"/>
          <w:w w:val="105"/>
          <w:lang w:val="fr-BE"/>
        </w:rPr>
        <w:t xml:space="preserve">via </w:t>
      </w:r>
      <w:r w:rsidR="00D23100" w:rsidRPr="00E6066F">
        <w:rPr>
          <w:rFonts w:asciiTheme="majorHAnsi" w:hAnsiTheme="majorHAnsi" w:cstheme="minorHAnsi"/>
          <w:i/>
          <w:color w:val="0000FF"/>
          <w:w w:val="105"/>
          <w:lang w:val="fr-BE"/>
        </w:rPr>
        <w:t>(</w:t>
      </w:r>
      <w:commentRangeStart w:id="110"/>
      <w:r w:rsidR="00D23100" w:rsidRPr="00E6066F">
        <w:rPr>
          <w:rFonts w:asciiTheme="majorHAnsi" w:hAnsiTheme="majorHAnsi" w:cstheme="minorHAnsi"/>
          <w:i/>
          <w:color w:val="0000FF"/>
          <w:w w:val="105"/>
          <w:lang w:val="fr-BE"/>
        </w:rPr>
        <w:t xml:space="preserve">lien </w:t>
      </w:r>
      <w:r w:rsidR="00C5107C" w:rsidRPr="00E6066F">
        <w:rPr>
          <w:rFonts w:asciiTheme="majorHAnsi" w:hAnsiTheme="majorHAnsi" w:cstheme="minorHAnsi"/>
          <w:i/>
          <w:iCs/>
          <w:color w:val="0000FF"/>
          <w:w w:val="105"/>
          <w:lang w:val="fr-BE"/>
        </w:rPr>
        <w:t>à compléter par le pouvoir adjudicateur</w:t>
      </w:r>
      <w:commentRangeEnd w:id="110"/>
      <w:r w:rsidR="00C5107C" w:rsidRPr="00E6066F">
        <w:rPr>
          <w:rStyle w:val="Marquedecommentaire"/>
        </w:rPr>
        <w:commentReference w:id="110"/>
      </w:r>
      <w:r w:rsidR="00D23100" w:rsidRPr="00E6066F">
        <w:rPr>
          <w:rFonts w:asciiTheme="majorHAnsi" w:hAnsiTheme="majorHAnsi" w:cstheme="minorHAnsi"/>
          <w:i/>
          <w:color w:val="0000FF"/>
          <w:w w:val="105"/>
          <w:lang w:val="fr-BE"/>
        </w:rPr>
        <w:t>)</w:t>
      </w:r>
      <w:r w:rsidRPr="00E6066F">
        <w:rPr>
          <w:rFonts w:asciiTheme="majorHAnsi" w:hAnsiTheme="majorHAnsi" w:cstheme="minorHAnsi"/>
          <w:w w:val="105"/>
          <w:lang w:val="fr-BE"/>
        </w:rPr>
        <w:t>), au plus tard 8 jours calendrier avant la date limite prévue pour la remise des offres. Le pouvoir adjudicateur publiera les réponses aux questions sur ce forum.</w:t>
      </w:r>
    </w:p>
    <w:p w14:paraId="5135ED87" w14:textId="77777777" w:rsidR="00852BC2" w:rsidRPr="00E6066F" w:rsidRDefault="00852BC2" w:rsidP="00852BC2">
      <w:pPr>
        <w:pStyle w:val="Corpsdetexte"/>
        <w:spacing w:before="8" w:line="276" w:lineRule="auto"/>
        <w:rPr>
          <w:rFonts w:asciiTheme="majorHAnsi" w:hAnsiTheme="majorHAnsi" w:cstheme="minorHAnsi"/>
          <w:b/>
          <w:lang w:val="fr-BE"/>
        </w:rPr>
      </w:pPr>
    </w:p>
    <w:p w14:paraId="1CE6300F" w14:textId="77777777" w:rsidR="00852BC2" w:rsidRPr="00E6066F" w:rsidRDefault="00852BC2" w:rsidP="00852BC2">
      <w:pPr>
        <w:pStyle w:val="Titre2"/>
        <w:spacing w:before="240"/>
        <w:ind w:left="0" w:firstLine="0"/>
        <w:rPr>
          <w:rFonts w:asciiTheme="majorHAnsi" w:hAnsiTheme="majorHAnsi"/>
          <w:spacing w:val="20"/>
          <w:w w:val="105"/>
          <w:lang w:val="fr-BE"/>
        </w:rPr>
      </w:pPr>
      <w:bookmarkStart w:id="111" w:name="_Toc491269618"/>
      <w:bookmarkStart w:id="112" w:name="_Toc211332254"/>
      <w:r w:rsidRPr="00E6066F">
        <w:rPr>
          <w:rFonts w:asciiTheme="majorHAnsi" w:hAnsiTheme="majorHAnsi"/>
          <w:spacing w:val="20"/>
          <w:w w:val="105"/>
          <w:lang w:val="fr-BE"/>
        </w:rPr>
        <w:t>II.3.2</w:t>
      </w:r>
      <w:r w:rsidRPr="00E6066F">
        <w:rPr>
          <w:rFonts w:asciiTheme="majorHAnsi" w:hAnsiTheme="majorHAnsi"/>
          <w:spacing w:val="20"/>
          <w:w w:val="105"/>
          <w:lang w:val="fr-BE"/>
        </w:rPr>
        <w:tab/>
      </w:r>
      <w:r w:rsidRPr="00E6066F">
        <w:rPr>
          <w:rFonts w:asciiTheme="majorHAnsi" w:hAnsiTheme="majorHAnsi"/>
          <w:spacing w:val="20"/>
          <w:w w:val="105"/>
          <w:u w:val="single"/>
          <w:lang w:val="fr-BE"/>
        </w:rPr>
        <w:t>Composition de l’offre</w:t>
      </w:r>
      <w:bookmarkEnd w:id="111"/>
      <w:bookmarkEnd w:id="112"/>
    </w:p>
    <w:p w14:paraId="45CE6506" w14:textId="77777777" w:rsidR="00852BC2" w:rsidRPr="00E6066F" w:rsidRDefault="00852BC2" w:rsidP="00852BC2">
      <w:pPr>
        <w:pStyle w:val="Corpsdetexte"/>
        <w:spacing w:before="51" w:line="276" w:lineRule="auto"/>
        <w:jc w:val="both"/>
        <w:rPr>
          <w:rFonts w:asciiTheme="majorHAnsi" w:hAnsiTheme="majorHAnsi" w:cstheme="minorHAnsi"/>
          <w:lang w:val="fr-BE"/>
        </w:rPr>
      </w:pPr>
      <w:r w:rsidRPr="00E6066F">
        <w:rPr>
          <w:rFonts w:asciiTheme="majorHAnsi" w:hAnsiTheme="majorHAnsi" w:cstheme="minorHAnsi"/>
          <w:w w:val="105"/>
          <w:lang w:val="fr-BE"/>
        </w:rPr>
        <w:t>L’offre regroupe les documents suivants :</w:t>
      </w:r>
    </w:p>
    <w:p w14:paraId="3C486A18" w14:textId="4881BBC2" w:rsidR="00432EEC" w:rsidRPr="00E6066F" w:rsidRDefault="00432EEC" w:rsidP="00852BC2">
      <w:pPr>
        <w:pStyle w:val="Corpsdetexte"/>
        <w:spacing w:line="276" w:lineRule="auto"/>
        <w:rPr>
          <w:rFonts w:asciiTheme="majorHAnsi" w:hAnsiTheme="majorHAnsi"/>
          <w:caps/>
          <w:color w:val="000000" w:themeColor="text1"/>
          <w:w w:val="105"/>
          <w:lang w:val="fr-BE"/>
        </w:rPr>
      </w:pPr>
    </w:p>
    <w:p w14:paraId="06FD6468" w14:textId="77777777" w:rsidR="005D10F5" w:rsidRPr="00E6066F" w:rsidRDefault="00E11A90" w:rsidP="00E11A90">
      <w:pPr>
        <w:pStyle w:val="Corpsdetexte"/>
        <w:spacing w:line="276" w:lineRule="auto"/>
        <w:rPr>
          <w:rFonts w:asciiTheme="majorHAnsi" w:hAnsiTheme="majorHAnsi" w:cstheme="minorHAnsi"/>
          <w:b/>
          <w:color w:val="0000FF"/>
          <w:w w:val="105"/>
          <w:lang w:val="fr-BE"/>
        </w:rPr>
      </w:pPr>
      <w:r w:rsidRPr="00E6066F">
        <w:rPr>
          <w:rFonts w:asciiTheme="majorHAnsi" w:hAnsiTheme="majorHAnsi" w:cstheme="minorHAnsi"/>
          <w:color w:val="0000FF"/>
          <w:w w:val="105"/>
          <w:u w:val="single"/>
          <w:lang w:val="fr-BE"/>
        </w:rPr>
        <w:t xml:space="preserve">DOCUMENT </w:t>
      </w:r>
      <w:r w:rsidR="00891890" w:rsidRPr="00E6066F">
        <w:rPr>
          <w:rFonts w:asciiTheme="majorHAnsi" w:hAnsiTheme="majorHAnsi" w:cstheme="minorHAnsi"/>
          <w:color w:val="0000FF"/>
          <w:w w:val="105"/>
          <w:u w:val="single"/>
          <w:lang w:val="fr-BE"/>
        </w:rPr>
        <w:t>A</w:t>
      </w:r>
      <w:r w:rsidR="00DF4927" w:rsidRPr="00E6066F">
        <w:rPr>
          <w:rFonts w:asciiTheme="majorHAnsi" w:hAnsiTheme="majorHAnsi" w:cstheme="minorHAnsi"/>
          <w:color w:val="0000FF"/>
          <w:w w:val="105"/>
          <w:lang w:val="fr-BE"/>
        </w:rPr>
        <w:t xml:space="preserve"> </w:t>
      </w:r>
      <w:r w:rsidRPr="00E6066F">
        <w:rPr>
          <w:rFonts w:asciiTheme="majorHAnsi" w:hAnsiTheme="majorHAnsi" w:cstheme="minorHAnsi"/>
          <w:color w:val="0000FF"/>
          <w:w w:val="105"/>
          <w:lang w:val="fr-BE"/>
        </w:rPr>
        <w:t>: Formulaire d’offre</w:t>
      </w:r>
      <w:r w:rsidRPr="00E6066F">
        <w:rPr>
          <w:rFonts w:asciiTheme="majorHAnsi" w:hAnsiTheme="majorHAnsi" w:cstheme="minorHAnsi"/>
          <w:b/>
          <w:color w:val="0000FF"/>
          <w:w w:val="105"/>
          <w:lang w:val="fr-BE"/>
        </w:rPr>
        <w:t xml:space="preserve"> </w:t>
      </w:r>
    </w:p>
    <w:p w14:paraId="73F168AD" w14:textId="5D4B22FD" w:rsidR="00E11A90" w:rsidRPr="00E6066F" w:rsidRDefault="00E11A90" w:rsidP="00E11A90">
      <w:pPr>
        <w:pStyle w:val="Corpsdetexte"/>
        <w:spacing w:line="276" w:lineRule="auto"/>
        <w:rPr>
          <w:rFonts w:asciiTheme="majorHAnsi" w:hAnsiTheme="majorHAnsi" w:cstheme="minorHAnsi"/>
          <w:color w:val="0000FF"/>
          <w:w w:val="105"/>
          <w:lang w:val="fr-BE"/>
        </w:rPr>
      </w:pPr>
      <w:r w:rsidRPr="00E6066F">
        <w:rPr>
          <w:rFonts w:asciiTheme="majorHAnsi" w:hAnsiTheme="majorHAnsi" w:cstheme="minorHAnsi"/>
          <w:i/>
          <w:color w:val="0000FF"/>
          <w:w w:val="105"/>
          <w:lang w:val="fr-BE"/>
        </w:rPr>
        <w:t>(</w:t>
      </w:r>
      <w:proofErr w:type="gramStart"/>
      <w:r w:rsidRPr="00E6066F">
        <w:rPr>
          <w:rFonts w:asciiTheme="majorHAnsi" w:hAnsiTheme="majorHAnsi" w:cstheme="minorHAnsi"/>
          <w:i/>
          <w:color w:val="0000FF"/>
          <w:w w:val="105"/>
          <w:lang w:val="fr-BE"/>
        </w:rPr>
        <w:t>conforme</w:t>
      </w:r>
      <w:proofErr w:type="gramEnd"/>
      <w:r w:rsidRPr="00E6066F">
        <w:rPr>
          <w:rFonts w:asciiTheme="majorHAnsi" w:hAnsiTheme="majorHAnsi" w:cstheme="minorHAnsi"/>
          <w:i/>
          <w:color w:val="0000FF"/>
          <w:w w:val="105"/>
          <w:lang w:val="fr-BE"/>
        </w:rPr>
        <w:t xml:space="preserve"> au formulaire annexé au présent </w:t>
      </w:r>
      <w:r w:rsidR="00DF4927" w:rsidRPr="00E6066F">
        <w:rPr>
          <w:rFonts w:asciiTheme="majorHAnsi" w:hAnsiTheme="majorHAnsi" w:cstheme="minorHAnsi"/>
          <w:i/>
          <w:color w:val="0000FF"/>
          <w:w w:val="105"/>
          <w:lang w:val="fr-BE"/>
        </w:rPr>
        <w:t>C</w:t>
      </w:r>
      <w:r w:rsidRPr="00E6066F">
        <w:rPr>
          <w:rFonts w:asciiTheme="majorHAnsi" w:hAnsiTheme="majorHAnsi" w:cstheme="minorHAnsi"/>
          <w:i/>
          <w:color w:val="0000FF"/>
          <w:w w:val="105"/>
          <w:lang w:val="fr-BE"/>
        </w:rPr>
        <w:t>ahier</w:t>
      </w:r>
      <w:r w:rsidR="00A02977" w:rsidRPr="00E6066F">
        <w:rPr>
          <w:rFonts w:asciiTheme="majorHAnsi" w:hAnsiTheme="majorHAnsi" w:cstheme="minorHAnsi"/>
          <w:i/>
          <w:color w:val="0000FF"/>
          <w:w w:val="105"/>
          <w:lang w:val="fr-BE"/>
        </w:rPr>
        <w:t xml:space="preserve"> spécial</w:t>
      </w:r>
      <w:r w:rsidRPr="00E6066F">
        <w:rPr>
          <w:rFonts w:asciiTheme="majorHAnsi" w:hAnsiTheme="majorHAnsi" w:cstheme="minorHAnsi"/>
          <w:i/>
          <w:color w:val="0000FF"/>
          <w:w w:val="105"/>
          <w:lang w:val="fr-BE"/>
        </w:rPr>
        <w:t xml:space="preserve"> des charges)</w:t>
      </w:r>
      <w:r w:rsidR="00983A2C" w:rsidRPr="00E6066F">
        <w:rPr>
          <w:rFonts w:asciiTheme="majorHAnsi" w:hAnsiTheme="majorHAnsi" w:cstheme="minorHAnsi"/>
          <w:i/>
          <w:color w:val="0000FF"/>
          <w:w w:val="105"/>
          <w:lang w:val="fr-BE"/>
        </w:rPr>
        <w:t> </w:t>
      </w:r>
      <w:r w:rsidR="00983A2C" w:rsidRPr="00E6066F">
        <w:rPr>
          <w:rFonts w:asciiTheme="majorHAnsi" w:hAnsiTheme="majorHAnsi" w:cstheme="minorHAnsi"/>
          <w:color w:val="0000FF"/>
          <w:w w:val="105"/>
          <w:lang w:val="fr-BE"/>
        </w:rPr>
        <w:t>:</w:t>
      </w:r>
    </w:p>
    <w:p w14:paraId="0F499C7A" w14:textId="77777777" w:rsidR="00E11A90" w:rsidRPr="00E6066F" w:rsidRDefault="00E11A90" w:rsidP="00E11A90">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formulaire d’offre sera dûment complété et daté. </w:t>
      </w:r>
    </w:p>
    <w:p w14:paraId="1604AFE4" w14:textId="77777777" w:rsidR="00E11A90" w:rsidRPr="00E6066F" w:rsidRDefault="00E11A90" w:rsidP="00E11A90">
      <w:pPr>
        <w:pStyle w:val="Corpsdetexte"/>
        <w:spacing w:line="276" w:lineRule="auto"/>
        <w:rPr>
          <w:rFonts w:asciiTheme="majorHAnsi" w:hAnsiTheme="majorHAnsi"/>
          <w:color w:val="000000" w:themeColor="text1"/>
          <w:w w:val="105"/>
          <w:lang w:val="fr-BE"/>
        </w:rPr>
      </w:pPr>
      <w:r w:rsidRPr="00E6066F">
        <w:rPr>
          <w:rFonts w:asciiTheme="majorHAnsi" w:hAnsiTheme="majorHAnsi"/>
          <w:color w:val="000000" w:themeColor="text1"/>
          <w:w w:val="105"/>
          <w:lang w:val="fr-BE"/>
        </w:rPr>
        <w:t xml:space="preserve">L’offre initiale et l’offre finale sont signées de manière globale par l’apposition d’une signature sur le rapport de dépôt y relatives. Cette signature est émise par la ou les personne(s) compétente(s) ou mandatée(s) à engager le soumissionnaire. </w:t>
      </w:r>
    </w:p>
    <w:p w14:paraId="4CDC80D0" w14:textId="62CB7092" w:rsidR="00E11A90" w:rsidRPr="00E6066F" w:rsidRDefault="00E11A90" w:rsidP="00E11A90">
      <w:pPr>
        <w:pStyle w:val="Corpsdetexte"/>
        <w:spacing w:line="276" w:lineRule="auto"/>
        <w:rPr>
          <w:rFonts w:asciiTheme="majorHAnsi" w:hAnsiTheme="majorHAnsi"/>
          <w:color w:val="000000" w:themeColor="text1"/>
          <w:w w:val="105"/>
          <w:lang w:val="fr-BE"/>
        </w:rPr>
      </w:pPr>
      <w:r w:rsidRPr="00E6066F">
        <w:rPr>
          <w:rFonts w:asciiTheme="majorHAnsi" w:hAnsiTheme="majorHAnsi"/>
          <w:color w:val="000000" w:themeColor="text1"/>
          <w:w w:val="105"/>
          <w:lang w:val="fr-BE"/>
        </w:rPr>
        <w:t xml:space="preserve">Lorsque le rapport de dépôt est signé par un/des mandataire(s), celui-ci mentionne clairement son ou ses mandant(s). Le ou les mandataire(s) joint/joignent à l’offre l’acte électronique ou sous seing privé qui </w:t>
      </w:r>
      <w:r w:rsidR="005F26C8" w:rsidRPr="00E6066F">
        <w:rPr>
          <w:rFonts w:asciiTheme="majorHAnsi" w:hAnsiTheme="majorHAnsi"/>
          <w:color w:val="000000" w:themeColor="text1"/>
          <w:w w:val="105"/>
          <w:lang w:val="fr-BE"/>
        </w:rPr>
        <w:t>lui/</w:t>
      </w:r>
      <w:r w:rsidRPr="00E6066F">
        <w:rPr>
          <w:rFonts w:asciiTheme="majorHAnsi" w:hAnsiTheme="majorHAnsi"/>
          <w:color w:val="000000" w:themeColor="text1"/>
          <w:w w:val="105"/>
          <w:lang w:val="fr-BE"/>
        </w:rPr>
        <w:t xml:space="preserve">leur accorde </w:t>
      </w:r>
      <w:r w:rsidR="005F26C8" w:rsidRPr="00E6066F">
        <w:rPr>
          <w:rFonts w:asciiTheme="majorHAnsi" w:hAnsiTheme="majorHAnsi"/>
          <w:color w:val="000000" w:themeColor="text1"/>
          <w:w w:val="105"/>
          <w:lang w:val="fr-BE"/>
        </w:rPr>
        <w:t>ses/</w:t>
      </w:r>
      <w:r w:rsidRPr="00E6066F">
        <w:rPr>
          <w:rFonts w:asciiTheme="majorHAnsi" w:hAnsiTheme="majorHAnsi"/>
          <w:color w:val="000000" w:themeColor="text1"/>
          <w:w w:val="105"/>
          <w:lang w:val="fr-BE"/>
        </w:rPr>
        <w:t xml:space="preserve">leurs pouvoirs ou une copie attestant la conformité de </w:t>
      </w:r>
      <w:r w:rsidR="005F26C8" w:rsidRPr="00E6066F">
        <w:rPr>
          <w:rFonts w:asciiTheme="majorHAnsi" w:hAnsiTheme="majorHAnsi"/>
          <w:color w:val="000000" w:themeColor="text1"/>
          <w:w w:val="105"/>
          <w:lang w:val="fr-BE"/>
        </w:rPr>
        <w:t>sa/</w:t>
      </w:r>
      <w:r w:rsidRPr="00E6066F">
        <w:rPr>
          <w:rFonts w:asciiTheme="majorHAnsi" w:hAnsiTheme="majorHAnsi"/>
          <w:color w:val="000000" w:themeColor="text1"/>
          <w:w w:val="105"/>
          <w:lang w:val="fr-BE"/>
        </w:rPr>
        <w:t>leur procuration à l'original. Il</w:t>
      </w:r>
      <w:r w:rsidR="005F26C8" w:rsidRPr="00E6066F">
        <w:rPr>
          <w:rFonts w:asciiTheme="majorHAnsi" w:hAnsiTheme="majorHAnsi"/>
          <w:color w:val="000000" w:themeColor="text1"/>
          <w:w w:val="105"/>
          <w:lang w:val="fr-BE"/>
        </w:rPr>
        <w:t>(</w:t>
      </w:r>
      <w:r w:rsidRPr="00E6066F">
        <w:rPr>
          <w:rFonts w:asciiTheme="majorHAnsi" w:hAnsiTheme="majorHAnsi"/>
          <w:color w:val="000000" w:themeColor="text1"/>
          <w:w w:val="105"/>
          <w:lang w:val="fr-BE"/>
        </w:rPr>
        <w:t>s</w:t>
      </w:r>
      <w:r w:rsidR="005F26C8" w:rsidRPr="00E6066F">
        <w:rPr>
          <w:rFonts w:asciiTheme="majorHAnsi" w:hAnsiTheme="majorHAnsi"/>
          <w:color w:val="000000" w:themeColor="text1"/>
          <w:w w:val="105"/>
          <w:lang w:val="fr-BE"/>
        </w:rPr>
        <w:t>)</w:t>
      </w:r>
      <w:r w:rsidRPr="00E6066F">
        <w:rPr>
          <w:rFonts w:asciiTheme="majorHAnsi" w:hAnsiTheme="majorHAnsi"/>
          <w:color w:val="000000" w:themeColor="text1"/>
          <w:w w:val="105"/>
          <w:lang w:val="fr-BE"/>
        </w:rPr>
        <w:t xml:space="preserve"> f</w:t>
      </w:r>
      <w:r w:rsidR="005F26C8" w:rsidRPr="00E6066F">
        <w:rPr>
          <w:rFonts w:asciiTheme="majorHAnsi" w:hAnsiTheme="majorHAnsi"/>
          <w:color w:val="000000" w:themeColor="text1"/>
          <w:w w:val="105"/>
          <w:lang w:val="fr-BE"/>
        </w:rPr>
        <w:t>ait/f</w:t>
      </w:r>
      <w:r w:rsidRPr="00E6066F">
        <w:rPr>
          <w:rFonts w:asciiTheme="majorHAnsi" w:hAnsiTheme="majorHAnsi"/>
          <w:color w:val="000000" w:themeColor="text1"/>
          <w:w w:val="105"/>
          <w:lang w:val="fr-BE"/>
        </w:rPr>
        <w:t xml:space="preserve">ont, le </w:t>
      </w:r>
      <w:r w:rsidRPr="00E6066F">
        <w:rPr>
          <w:rFonts w:asciiTheme="majorHAnsi" w:hAnsiTheme="majorHAnsi"/>
          <w:color w:val="000000" w:themeColor="text1"/>
          <w:w w:val="105"/>
          <w:lang w:val="fr-BE"/>
        </w:rPr>
        <w:lastRenderedPageBreak/>
        <w:t xml:space="preserve">cas échéant, référence au numéro de l’annexe du Moniteur belge qui a publié </w:t>
      </w:r>
      <w:r w:rsidR="00E50CFC" w:rsidRPr="00E6066F">
        <w:rPr>
          <w:rFonts w:asciiTheme="majorHAnsi" w:hAnsiTheme="majorHAnsi"/>
          <w:color w:val="000000" w:themeColor="text1"/>
          <w:w w:val="105"/>
          <w:lang w:val="fr-BE"/>
        </w:rPr>
        <w:t>ses/</w:t>
      </w:r>
      <w:r w:rsidRPr="00E6066F">
        <w:rPr>
          <w:rFonts w:asciiTheme="majorHAnsi" w:hAnsiTheme="majorHAnsi"/>
          <w:color w:val="000000" w:themeColor="text1"/>
          <w:w w:val="105"/>
          <w:lang w:val="fr-BE"/>
        </w:rPr>
        <w:t>leurs pouvoirs, en mentionnant la/les page(s) et/ou le passage concerné.</w:t>
      </w:r>
    </w:p>
    <w:p w14:paraId="4246943D" w14:textId="2FD02C47" w:rsidR="00E11A90" w:rsidRPr="00E6066F" w:rsidRDefault="00CD2912" w:rsidP="00E11A90">
      <w:pPr>
        <w:pStyle w:val="Corpsdetexte"/>
        <w:spacing w:line="276" w:lineRule="auto"/>
        <w:rPr>
          <w:rFonts w:asciiTheme="majorHAnsi" w:hAnsiTheme="majorHAnsi"/>
          <w:color w:val="000000" w:themeColor="text1"/>
          <w:w w:val="105"/>
          <w:lang w:val="fr-BE"/>
        </w:rPr>
      </w:pPr>
      <w:r w:rsidRPr="00E6066F">
        <w:rPr>
          <w:rFonts w:asciiTheme="majorHAnsi" w:hAnsiTheme="majorHAnsi"/>
          <w:color w:val="000000" w:themeColor="text1"/>
          <w:w w:val="105"/>
          <w:lang w:val="fr-BE"/>
        </w:rPr>
        <w:t>Lorsque l’offre est remise par un</w:t>
      </w:r>
      <w:r w:rsidR="00725982" w:rsidRPr="00E6066F">
        <w:rPr>
          <w:rFonts w:asciiTheme="majorHAnsi" w:hAnsiTheme="majorHAnsi"/>
          <w:color w:val="000000" w:themeColor="text1"/>
          <w:w w:val="105"/>
          <w:lang w:val="fr-BE"/>
        </w:rPr>
        <w:t xml:space="preserve"> groupement d’opérateurs économiques</w:t>
      </w:r>
      <w:r w:rsidR="00E11A90" w:rsidRPr="00E6066F">
        <w:rPr>
          <w:rFonts w:asciiTheme="majorHAnsi" w:hAnsiTheme="majorHAnsi"/>
          <w:color w:val="000000" w:themeColor="text1"/>
          <w:w w:val="105"/>
          <w:lang w:val="fr-BE"/>
        </w:rPr>
        <w:t xml:space="preserve">, le rapport de dépôt est signé par chaque membre </w:t>
      </w:r>
      <w:r w:rsidRPr="00E6066F">
        <w:rPr>
          <w:rFonts w:asciiTheme="majorHAnsi" w:hAnsiTheme="majorHAnsi"/>
          <w:color w:val="000000" w:themeColor="text1"/>
          <w:w w:val="105"/>
          <w:lang w:val="fr-BE"/>
        </w:rPr>
        <w:t>du groupement</w:t>
      </w:r>
      <w:r w:rsidR="00E11A90" w:rsidRPr="00E6066F">
        <w:rPr>
          <w:rFonts w:asciiTheme="majorHAnsi" w:hAnsiTheme="majorHAnsi"/>
          <w:color w:val="000000" w:themeColor="text1"/>
          <w:w w:val="105"/>
          <w:lang w:val="fr-BE"/>
        </w:rPr>
        <w:t xml:space="preserve"> ou par une personne valablement compétente et d</w:t>
      </w:r>
      <w:r w:rsidRPr="00E6066F">
        <w:rPr>
          <w:rFonts w:asciiTheme="majorHAnsi" w:hAnsiTheme="majorHAnsi"/>
          <w:color w:val="000000" w:themeColor="text1"/>
          <w:w w:val="105"/>
          <w:lang w:val="fr-BE"/>
        </w:rPr>
        <w:t>û</w:t>
      </w:r>
      <w:r w:rsidR="00E11A90" w:rsidRPr="00E6066F">
        <w:rPr>
          <w:rFonts w:asciiTheme="majorHAnsi" w:hAnsiTheme="majorHAnsi"/>
          <w:color w:val="000000" w:themeColor="text1"/>
          <w:w w:val="105"/>
          <w:lang w:val="fr-BE"/>
        </w:rPr>
        <w:t xml:space="preserve">ment mandatée par les autres membres </w:t>
      </w:r>
      <w:r w:rsidRPr="00E6066F">
        <w:rPr>
          <w:rFonts w:asciiTheme="majorHAnsi" w:hAnsiTheme="majorHAnsi"/>
          <w:color w:val="000000" w:themeColor="text1"/>
          <w:w w:val="105"/>
          <w:lang w:val="fr-BE"/>
        </w:rPr>
        <w:t>du groupement</w:t>
      </w:r>
      <w:r w:rsidR="00E11A90" w:rsidRPr="00E6066F">
        <w:rPr>
          <w:rFonts w:asciiTheme="majorHAnsi" w:hAnsiTheme="majorHAnsi"/>
          <w:color w:val="000000" w:themeColor="text1"/>
          <w:w w:val="105"/>
          <w:lang w:val="fr-BE"/>
        </w:rPr>
        <w:t xml:space="preserve">. </w:t>
      </w:r>
      <w:r w:rsidRPr="00E6066F">
        <w:rPr>
          <w:rFonts w:asciiTheme="majorHAnsi" w:hAnsiTheme="majorHAnsi"/>
          <w:color w:val="000000" w:themeColor="text1"/>
          <w:w w:val="105"/>
          <w:lang w:val="fr-BE"/>
        </w:rPr>
        <w:t>Dans ce dernier cas, l</w:t>
      </w:r>
      <w:r w:rsidR="00E11A90" w:rsidRPr="00E6066F">
        <w:rPr>
          <w:rFonts w:asciiTheme="majorHAnsi" w:hAnsiTheme="majorHAnsi"/>
          <w:color w:val="000000" w:themeColor="text1"/>
          <w:w w:val="105"/>
          <w:lang w:val="fr-BE"/>
        </w:rPr>
        <w:t xml:space="preserve">e mandat est joint à l’offre. </w:t>
      </w:r>
    </w:p>
    <w:p w14:paraId="461DDEE2" w14:textId="6988D82E" w:rsidR="00494C92" w:rsidRPr="00E6066F" w:rsidRDefault="00E11A90" w:rsidP="00852BC2">
      <w:pPr>
        <w:pStyle w:val="Corpsdetexte"/>
        <w:spacing w:line="276" w:lineRule="auto"/>
        <w:rPr>
          <w:rFonts w:asciiTheme="majorHAnsi" w:hAnsiTheme="majorHAnsi"/>
          <w:color w:val="000000" w:themeColor="text1"/>
          <w:w w:val="105"/>
          <w:lang w:val="fr-BE"/>
        </w:rPr>
      </w:pPr>
      <w:r w:rsidRPr="00E6066F">
        <w:rPr>
          <w:rFonts w:asciiTheme="majorHAnsi" w:hAnsiTheme="majorHAnsi"/>
          <w:color w:val="000000" w:themeColor="text1"/>
          <w:w w:val="105"/>
          <w:lang w:val="fr-BE"/>
        </w:rPr>
        <w:t>Afin de pouvoir prendre en compte les compétences portées par des sous-traitants éventuels, l’identité, la part de marché et les actes d’engagement de ces sous-traitants seront annexés à l’offre.</w:t>
      </w:r>
    </w:p>
    <w:p w14:paraId="50E08225" w14:textId="35E3CF29" w:rsidR="00BC39C3" w:rsidRPr="00E6066F" w:rsidRDefault="00BC39C3" w:rsidP="00852BC2">
      <w:pPr>
        <w:pStyle w:val="Corpsdetexte"/>
        <w:spacing w:line="276" w:lineRule="auto"/>
        <w:rPr>
          <w:rFonts w:asciiTheme="majorHAnsi" w:hAnsiTheme="majorHAnsi"/>
          <w:caps/>
          <w:color w:val="0000FF"/>
          <w:w w:val="105"/>
          <w:u w:val="single"/>
          <w:lang w:val="fr-BE"/>
        </w:rPr>
      </w:pPr>
    </w:p>
    <w:p w14:paraId="4C1BE5A1" w14:textId="74D956B6" w:rsidR="005D10F5" w:rsidRPr="00E6066F" w:rsidRDefault="00852BC2" w:rsidP="00852BC2">
      <w:pPr>
        <w:pStyle w:val="Corpsdetexte"/>
        <w:spacing w:line="276" w:lineRule="auto"/>
        <w:rPr>
          <w:rFonts w:asciiTheme="majorHAnsi" w:hAnsiTheme="majorHAnsi"/>
          <w:b/>
          <w:color w:val="0000FF"/>
          <w:w w:val="105"/>
          <w:lang w:val="fr-BE"/>
        </w:rPr>
      </w:pPr>
      <w:r w:rsidRPr="00E6066F">
        <w:rPr>
          <w:rFonts w:asciiTheme="majorHAnsi" w:hAnsiTheme="majorHAnsi"/>
          <w:caps/>
          <w:color w:val="0000FF"/>
          <w:w w:val="105"/>
          <w:u w:val="single"/>
          <w:lang w:val="fr-BE"/>
        </w:rPr>
        <w:t>Document</w:t>
      </w:r>
      <w:r w:rsidR="00891890" w:rsidRPr="00E6066F">
        <w:rPr>
          <w:rFonts w:asciiTheme="majorHAnsi" w:hAnsiTheme="majorHAnsi"/>
          <w:color w:val="0000FF"/>
          <w:w w:val="105"/>
          <w:u w:val="single"/>
          <w:lang w:val="fr-BE"/>
        </w:rPr>
        <w:t xml:space="preserve"> B</w:t>
      </w:r>
      <w:r w:rsidR="00BA1EA5" w:rsidRPr="00E6066F">
        <w:rPr>
          <w:rFonts w:asciiTheme="majorHAnsi" w:hAnsiTheme="majorHAnsi"/>
          <w:color w:val="0000FF"/>
          <w:w w:val="105"/>
          <w:lang w:val="fr-BE"/>
        </w:rPr>
        <w:t> </w:t>
      </w:r>
      <w:r w:rsidRPr="00E6066F">
        <w:rPr>
          <w:rFonts w:asciiTheme="majorHAnsi" w:hAnsiTheme="majorHAnsi"/>
          <w:color w:val="0000FF"/>
          <w:w w:val="105"/>
          <w:lang w:val="fr-BE"/>
        </w:rPr>
        <w:t xml:space="preserve">:  </w:t>
      </w:r>
      <w:r w:rsidR="008C7F7D" w:rsidRPr="00E6066F">
        <w:rPr>
          <w:rFonts w:asciiTheme="majorHAnsi" w:hAnsiTheme="majorHAnsi"/>
          <w:color w:val="0000FF"/>
          <w:w w:val="105"/>
          <w:lang w:val="fr-BE"/>
        </w:rPr>
        <w:t>N</w:t>
      </w:r>
      <w:r w:rsidRPr="00E6066F">
        <w:rPr>
          <w:rFonts w:asciiTheme="majorHAnsi" w:hAnsiTheme="majorHAnsi"/>
          <w:color w:val="0000FF"/>
          <w:w w:val="105"/>
          <w:lang w:val="fr-BE"/>
        </w:rPr>
        <w:t>ote d’intention</w:t>
      </w:r>
      <w:r w:rsidRPr="00E6066F">
        <w:rPr>
          <w:rFonts w:asciiTheme="majorHAnsi" w:hAnsiTheme="majorHAnsi"/>
          <w:b/>
          <w:color w:val="0000FF"/>
          <w:w w:val="105"/>
          <w:lang w:val="fr-BE"/>
        </w:rPr>
        <w:t xml:space="preserve"> </w:t>
      </w:r>
    </w:p>
    <w:p w14:paraId="7B87DF47" w14:textId="5FF11948" w:rsidR="00852BC2" w:rsidRPr="00E6066F" w:rsidRDefault="00852BC2" w:rsidP="00852BC2">
      <w:pPr>
        <w:pStyle w:val="Corpsdetexte"/>
        <w:spacing w:line="276" w:lineRule="auto"/>
        <w:rPr>
          <w:rFonts w:asciiTheme="majorHAnsi" w:hAnsiTheme="majorHAnsi"/>
          <w:i/>
          <w:color w:val="0000FF"/>
          <w:lang w:val="fr-BE"/>
        </w:rPr>
      </w:pPr>
      <w:r w:rsidRPr="00E6066F">
        <w:rPr>
          <w:rFonts w:asciiTheme="majorHAnsi" w:hAnsiTheme="majorHAnsi"/>
          <w:i/>
          <w:color w:val="0000FF"/>
          <w:lang w:val="fr-BE"/>
        </w:rPr>
        <w:t>(</w:t>
      </w:r>
      <w:proofErr w:type="gramStart"/>
      <w:r w:rsidRPr="00E6066F">
        <w:rPr>
          <w:rFonts w:asciiTheme="majorHAnsi" w:hAnsiTheme="majorHAnsi"/>
          <w:i/>
          <w:color w:val="0000FF"/>
          <w:lang w:val="fr-BE"/>
        </w:rPr>
        <w:t>max.</w:t>
      </w:r>
      <w:proofErr w:type="gramEnd"/>
      <w:r w:rsidRPr="00E6066F">
        <w:rPr>
          <w:rFonts w:asciiTheme="majorHAnsi" w:hAnsiTheme="majorHAnsi"/>
          <w:i/>
          <w:color w:val="0000FF"/>
          <w:lang w:val="fr-BE"/>
        </w:rPr>
        <w:t xml:space="preserve"> </w:t>
      </w:r>
      <w:r w:rsidR="004A6F1A" w:rsidRPr="00E6066F">
        <w:rPr>
          <w:rFonts w:asciiTheme="majorHAnsi" w:hAnsiTheme="majorHAnsi"/>
          <w:i/>
          <w:color w:val="0000FF"/>
          <w:lang w:val="fr-BE"/>
        </w:rPr>
        <w:t xml:space="preserve">15 </w:t>
      </w:r>
      <w:r w:rsidRPr="00E6066F">
        <w:rPr>
          <w:rFonts w:asciiTheme="majorHAnsi" w:hAnsiTheme="majorHAnsi"/>
          <w:i/>
          <w:color w:val="0000FF"/>
          <w:lang w:val="fr-BE"/>
        </w:rPr>
        <w:t>A3 équivalent recto)</w:t>
      </w:r>
      <w:r w:rsidR="00983A2C" w:rsidRPr="00E6066F">
        <w:rPr>
          <w:rFonts w:asciiTheme="majorHAnsi" w:hAnsiTheme="majorHAnsi"/>
          <w:i/>
          <w:color w:val="0000FF"/>
          <w:lang w:val="fr-BE"/>
        </w:rPr>
        <w:t> </w:t>
      </w:r>
      <w:r w:rsidR="00983A2C" w:rsidRPr="00E6066F">
        <w:rPr>
          <w:rFonts w:asciiTheme="majorHAnsi" w:hAnsiTheme="majorHAnsi"/>
          <w:color w:val="0000FF"/>
          <w:lang w:val="fr-BE"/>
        </w:rPr>
        <w:t>:</w:t>
      </w:r>
    </w:p>
    <w:p w14:paraId="268DAB7E" w14:textId="11AA39D2" w:rsidR="00852BC2" w:rsidRPr="00E6066F" w:rsidRDefault="00852BC2" w:rsidP="00852BC2">
      <w:pPr>
        <w:pStyle w:val="Corpsdetexte"/>
        <w:spacing w:line="276" w:lineRule="auto"/>
        <w:rPr>
          <w:rFonts w:asciiTheme="majorHAnsi" w:hAnsiTheme="majorHAnsi"/>
          <w:color w:val="000000" w:themeColor="text1"/>
          <w:w w:val="105"/>
          <w:lang w:val="fr-BE"/>
        </w:rPr>
      </w:pPr>
      <w:r w:rsidRPr="00E6066F">
        <w:rPr>
          <w:rFonts w:asciiTheme="majorHAnsi" w:hAnsiTheme="majorHAnsi"/>
          <w:color w:val="000000" w:themeColor="text1"/>
          <w:w w:val="105"/>
          <w:lang w:val="fr-BE"/>
        </w:rPr>
        <w:t xml:space="preserve">Cette note présentera une esquisse de projet qui doit répondre aux programme et enjeux décrits dans le </w:t>
      </w:r>
      <w:r w:rsidR="00E50CFC" w:rsidRPr="00E6066F">
        <w:rPr>
          <w:rFonts w:asciiTheme="majorHAnsi" w:hAnsiTheme="majorHAnsi"/>
          <w:color w:val="000000" w:themeColor="text1"/>
          <w:w w:val="105"/>
          <w:lang w:val="fr-BE"/>
        </w:rPr>
        <w:t>C</w:t>
      </w:r>
      <w:r w:rsidRPr="00E6066F">
        <w:rPr>
          <w:rFonts w:asciiTheme="majorHAnsi" w:hAnsiTheme="majorHAnsi"/>
          <w:color w:val="000000" w:themeColor="text1"/>
          <w:w w:val="105"/>
          <w:lang w:val="fr-BE"/>
        </w:rPr>
        <w:t>ahier</w:t>
      </w:r>
      <w:r w:rsidR="00F029F1" w:rsidRPr="00E6066F">
        <w:rPr>
          <w:rFonts w:asciiTheme="majorHAnsi" w:hAnsiTheme="majorHAnsi"/>
          <w:color w:val="000000" w:themeColor="text1"/>
          <w:w w:val="105"/>
          <w:lang w:val="fr-BE"/>
        </w:rPr>
        <w:t xml:space="preserve"> spécial</w:t>
      </w:r>
      <w:r w:rsidRPr="00E6066F">
        <w:rPr>
          <w:rFonts w:asciiTheme="majorHAnsi" w:hAnsiTheme="majorHAnsi"/>
          <w:color w:val="000000" w:themeColor="text1"/>
          <w:w w:val="105"/>
          <w:lang w:val="fr-BE"/>
        </w:rPr>
        <w:t xml:space="preserve"> des charges et doit permettre d’évaluer le projet au regard des critères d’attribution. Elle comprendra au minimum :</w:t>
      </w:r>
    </w:p>
    <w:p w14:paraId="23F8CEA0" w14:textId="7AF3F904" w:rsidR="00852BC2" w:rsidRPr="00E6066F" w:rsidRDefault="00DF4927"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u</w:t>
      </w:r>
      <w:r w:rsidR="00852BC2" w:rsidRPr="00E6066F">
        <w:rPr>
          <w:rFonts w:asciiTheme="majorHAnsi" w:eastAsia="Arial" w:hAnsiTheme="majorHAnsi" w:cs="Arial"/>
          <w:lang w:val="fr-BE"/>
        </w:rPr>
        <w:t>ne</w:t>
      </w:r>
      <w:proofErr w:type="gramEnd"/>
      <w:r w:rsidR="00852BC2" w:rsidRPr="00E6066F">
        <w:rPr>
          <w:rFonts w:asciiTheme="majorHAnsi" w:eastAsia="Arial" w:hAnsiTheme="majorHAnsi" w:cs="Arial"/>
          <w:lang w:val="fr-BE"/>
        </w:rPr>
        <w:t xml:space="preserve"> vision urbanistique et paysagère du projet présentant la philosophie du projet, le parti</w:t>
      </w:r>
      <w:r w:rsidR="002F76C6" w:rsidRPr="00E6066F">
        <w:rPr>
          <w:rFonts w:asciiTheme="majorHAnsi" w:eastAsia="Arial" w:hAnsiTheme="majorHAnsi" w:cs="Arial"/>
          <w:lang w:val="fr-BE"/>
        </w:rPr>
        <w:t xml:space="preserve"> </w:t>
      </w:r>
      <w:r w:rsidR="004A6F1A" w:rsidRPr="00E6066F">
        <w:rPr>
          <w:rFonts w:asciiTheme="majorHAnsi" w:eastAsia="Arial" w:hAnsiTheme="majorHAnsi" w:cs="Arial"/>
          <w:lang w:val="fr-BE"/>
        </w:rPr>
        <w:t>pris</w:t>
      </w:r>
      <w:r w:rsidR="004A6F1A" w:rsidRPr="00E6066F" w:rsidDel="004A6F1A">
        <w:rPr>
          <w:rFonts w:asciiTheme="majorHAnsi" w:eastAsia="Arial" w:hAnsiTheme="majorHAnsi" w:cs="Arial"/>
          <w:lang w:val="fr-BE"/>
        </w:rPr>
        <w:t xml:space="preserve"> </w:t>
      </w:r>
      <w:r w:rsidR="001004EC" w:rsidRPr="00E6066F">
        <w:rPr>
          <w:rFonts w:asciiTheme="majorHAnsi" w:eastAsia="Arial" w:hAnsiTheme="majorHAnsi" w:cs="Arial"/>
          <w:lang w:val="fr-BE"/>
        </w:rPr>
        <w:t xml:space="preserve">, les idées </w:t>
      </w:r>
      <w:r w:rsidR="00852BC2" w:rsidRPr="00E6066F">
        <w:rPr>
          <w:rFonts w:asciiTheme="majorHAnsi" w:eastAsia="Arial" w:hAnsiTheme="majorHAnsi" w:cs="Arial"/>
          <w:lang w:val="fr-BE"/>
        </w:rPr>
        <w:t>principales du projet au regard du programme et du contexte </w:t>
      </w:r>
    </w:p>
    <w:p w14:paraId="1B1B9F67" w14:textId="7CA50822" w:rsidR="00852BC2" w:rsidRPr="00E6066F" w:rsidRDefault="00DF4927"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w:t>
      </w:r>
      <w:r w:rsidR="00852BC2" w:rsidRPr="00E6066F">
        <w:rPr>
          <w:rFonts w:asciiTheme="majorHAnsi" w:eastAsia="Arial" w:hAnsiTheme="majorHAnsi" w:cs="Arial"/>
          <w:lang w:val="fr-BE"/>
        </w:rPr>
        <w:t>es</w:t>
      </w:r>
      <w:proofErr w:type="gramEnd"/>
      <w:r w:rsidR="00852BC2" w:rsidRPr="00E6066F">
        <w:rPr>
          <w:rFonts w:asciiTheme="majorHAnsi" w:eastAsia="Arial" w:hAnsiTheme="majorHAnsi" w:cs="Arial"/>
          <w:lang w:val="fr-BE"/>
        </w:rPr>
        <w:t xml:space="preserve"> plans</w:t>
      </w:r>
      <w:r w:rsidR="007257FB" w:rsidRPr="00E6066F">
        <w:rPr>
          <w:rFonts w:asciiTheme="majorHAnsi" w:eastAsia="Arial" w:hAnsiTheme="majorHAnsi" w:cs="Arial"/>
          <w:lang w:val="fr-BE"/>
        </w:rPr>
        <w:t xml:space="preserve"> </w:t>
      </w:r>
      <w:r w:rsidR="00852BC2" w:rsidRPr="00E6066F">
        <w:rPr>
          <w:rFonts w:asciiTheme="majorHAnsi" w:eastAsia="Arial" w:hAnsiTheme="majorHAnsi" w:cs="Arial"/>
          <w:lang w:val="fr-BE"/>
        </w:rPr>
        <w:t>et coupes nécessaires à la bonne compréhension du projet, illustrant la mise en œuvre de l’ensemble du programme et mettant en évidence</w:t>
      </w:r>
      <w:r w:rsidR="00D60D4A" w:rsidRPr="00E6066F">
        <w:rPr>
          <w:rFonts w:asciiTheme="majorHAnsi" w:eastAsia="Arial" w:hAnsiTheme="majorHAnsi" w:cs="Arial"/>
          <w:lang w:val="fr-BE"/>
        </w:rPr>
        <w:t xml:space="preserve"> les qualités</w:t>
      </w:r>
      <w:r w:rsidR="009F1B76" w:rsidRPr="00E6066F">
        <w:rPr>
          <w:rFonts w:asciiTheme="majorHAnsi" w:eastAsia="Arial" w:hAnsiTheme="majorHAnsi" w:cs="Arial"/>
          <w:lang w:val="fr-BE"/>
        </w:rPr>
        <w:t>,</w:t>
      </w:r>
      <w:r w:rsidR="00852BC2" w:rsidRPr="00E6066F">
        <w:rPr>
          <w:rFonts w:asciiTheme="majorHAnsi" w:eastAsia="Arial" w:hAnsiTheme="majorHAnsi" w:cs="Arial"/>
          <w:lang w:val="fr-BE"/>
        </w:rPr>
        <w:t xml:space="preserve"> les concepts et partis </w:t>
      </w:r>
      <w:r w:rsidR="004A6F1A" w:rsidRPr="00E6066F">
        <w:rPr>
          <w:rFonts w:asciiTheme="majorHAnsi" w:eastAsia="Arial" w:hAnsiTheme="majorHAnsi" w:cs="Arial"/>
          <w:lang w:val="fr-BE"/>
        </w:rPr>
        <w:t>pris</w:t>
      </w:r>
      <w:r w:rsidR="004A6F1A" w:rsidRPr="00E6066F" w:rsidDel="004A6F1A">
        <w:rPr>
          <w:rFonts w:asciiTheme="majorHAnsi" w:eastAsia="Arial" w:hAnsiTheme="majorHAnsi" w:cs="Arial"/>
          <w:lang w:val="fr-BE"/>
        </w:rPr>
        <w:t xml:space="preserve"> </w:t>
      </w:r>
    </w:p>
    <w:p w14:paraId="16C2BCB3" w14:textId="6235FFF4" w:rsidR="00B332D6" w:rsidRPr="00E6066F" w:rsidRDefault="00B332D6"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tout</w:t>
      </w:r>
      <w:proofErr w:type="gramEnd"/>
      <w:r w:rsidRPr="00E6066F">
        <w:rPr>
          <w:rFonts w:asciiTheme="majorHAnsi" w:eastAsia="Arial" w:hAnsiTheme="majorHAnsi" w:cs="Arial"/>
          <w:lang w:val="fr-BE"/>
        </w:rPr>
        <w:t xml:space="preserve"> document graphique (vues, perspectives, schémas, etc.) que l’auteur de projet juge pertinent pour la bonne compréhension du projet. Les représentations graphiques doivent correspondre à la réalité du contexte spatial et démographique </w:t>
      </w:r>
    </w:p>
    <w:p w14:paraId="2A374481" w14:textId="4CA91A5E"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la</w:t>
      </w:r>
      <w:proofErr w:type="gramEnd"/>
      <w:r w:rsidRPr="00E6066F">
        <w:rPr>
          <w:rFonts w:asciiTheme="majorHAnsi" w:eastAsia="Arial" w:hAnsiTheme="majorHAnsi" w:cs="Arial"/>
          <w:lang w:val="fr-BE"/>
        </w:rPr>
        <w:t xml:space="preserve"> durabilité du projet dans le sens large du terme : au niveau de l’humain, de l’économie, de l’environnement et en particulier par rapport au changement climatique</w:t>
      </w:r>
    </w:p>
    <w:p w14:paraId="254BC82E" w14:textId="0E65631D"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les</w:t>
      </w:r>
      <w:proofErr w:type="gramEnd"/>
      <w:r w:rsidRPr="00E6066F">
        <w:rPr>
          <w:rFonts w:asciiTheme="majorHAnsi" w:eastAsia="Arial" w:hAnsiTheme="majorHAnsi" w:cs="Arial"/>
          <w:lang w:val="fr-BE"/>
        </w:rPr>
        <w:t xml:space="preserve"> solutions techniques proposées pour répondre aux contraintes et enjeux du projet </w:t>
      </w:r>
    </w:p>
    <w:p w14:paraId="674B52D7" w14:textId="629816A4"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les</w:t>
      </w:r>
      <w:proofErr w:type="gramEnd"/>
      <w:r w:rsidRPr="00E6066F">
        <w:rPr>
          <w:rFonts w:asciiTheme="majorHAnsi" w:eastAsia="Arial" w:hAnsiTheme="majorHAnsi" w:cs="Arial"/>
          <w:lang w:val="fr-BE"/>
        </w:rPr>
        <w:t xml:space="preserve"> solutions proposées pour répondre aux contraintes éventuelles de conformité réglementaire</w:t>
      </w:r>
    </w:p>
    <w:p w14:paraId="4FB602E8" w14:textId="7FA979E0"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l’estimation</w:t>
      </w:r>
      <w:proofErr w:type="gramEnd"/>
      <w:r w:rsidRPr="00E6066F">
        <w:rPr>
          <w:rFonts w:asciiTheme="majorHAnsi" w:eastAsia="Arial" w:hAnsiTheme="majorHAnsi" w:cs="Arial"/>
          <w:lang w:val="fr-BE"/>
        </w:rPr>
        <w:t xml:space="preserve"> budgétaire du projet, et les éventuelles omissions, imprécisions, ambigüités, rééquilibrages relevés par le candidat par rapport au budget indiqué par le pouvoir adjudicateur, et la méthodologie proposée pour assurer la maîtrise du budget pendant la durée des études et de l’exécution </w:t>
      </w:r>
    </w:p>
    <w:p w14:paraId="149A6157" w14:textId="23B58096"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le</w:t>
      </w:r>
      <w:proofErr w:type="gramEnd"/>
      <w:r w:rsidRPr="00E6066F">
        <w:rPr>
          <w:rFonts w:asciiTheme="majorHAnsi" w:eastAsia="Arial" w:hAnsiTheme="majorHAnsi" w:cs="Arial"/>
          <w:lang w:val="fr-BE"/>
        </w:rPr>
        <w:t xml:space="preserve"> planning prévisionnel du projet, et la méthodologie proposée pour respecter le planning pendant la durée des études et de l’exécution </w:t>
      </w:r>
    </w:p>
    <w:p w14:paraId="0194FF08" w14:textId="77777777" w:rsidR="004A6F1A" w:rsidRPr="00E6066F" w:rsidRDefault="004A6F1A"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la</w:t>
      </w:r>
      <w:proofErr w:type="gramEnd"/>
      <w:r w:rsidRPr="00E6066F">
        <w:rPr>
          <w:rFonts w:asciiTheme="majorHAnsi" w:eastAsia="Arial" w:hAnsiTheme="majorHAnsi" w:cs="Arial"/>
          <w:lang w:val="fr-BE"/>
        </w:rPr>
        <w:t xml:space="preserve"> gouvernance proposée  au regard du processus de projet</w:t>
      </w:r>
    </w:p>
    <w:p w14:paraId="10CAE57B" w14:textId="77777777" w:rsidR="00852BC2" w:rsidRPr="00E6066F" w:rsidRDefault="00852BC2" w:rsidP="00ED4C94">
      <w:pPr>
        <w:pStyle w:val="Corpsdetexte"/>
        <w:spacing w:line="276" w:lineRule="auto"/>
        <w:rPr>
          <w:rFonts w:asciiTheme="majorHAnsi" w:eastAsia="Arial" w:hAnsiTheme="majorHAnsi" w:cs="Arial"/>
          <w:lang w:val="fr-BE"/>
        </w:rPr>
      </w:pPr>
    </w:p>
    <w:p w14:paraId="52D269B6" w14:textId="77777777" w:rsidR="00852BC2" w:rsidRPr="00E6066F" w:rsidRDefault="00852BC2" w:rsidP="00852BC2">
      <w:pPr>
        <w:pStyle w:val="Corpsdetexte"/>
        <w:spacing w:line="276" w:lineRule="auto"/>
        <w:rPr>
          <w:rFonts w:asciiTheme="majorHAnsi" w:hAnsiTheme="majorHAnsi"/>
          <w:lang w:val="fr-BE"/>
        </w:rPr>
      </w:pPr>
      <w:r w:rsidRPr="00E6066F">
        <w:rPr>
          <w:rFonts w:asciiTheme="majorHAnsi" w:hAnsiTheme="majorHAnsi"/>
          <w:i/>
          <w:color w:val="0000FF"/>
          <w:w w:val="105"/>
          <w:lang w:val="fr-BE"/>
        </w:rPr>
        <w:t xml:space="preserve">(A compléter éventuellement par d’autres documents que le pouvoir </w:t>
      </w:r>
      <w:r w:rsidR="00F011DB" w:rsidRPr="00E6066F">
        <w:rPr>
          <w:rFonts w:asciiTheme="majorHAnsi" w:hAnsiTheme="majorHAnsi"/>
          <w:i/>
          <w:color w:val="0000FF"/>
          <w:w w:val="105"/>
          <w:lang w:val="fr-BE"/>
        </w:rPr>
        <w:t>adjudicateur estime nécessaires</w:t>
      </w:r>
      <w:r w:rsidRPr="00E6066F">
        <w:rPr>
          <w:rFonts w:asciiTheme="majorHAnsi" w:hAnsiTheme="majorHAnsi"/>
          <w:i/>
          <w:color w:val="0000FF"/>
          <w:w w:val="105"/>
          <w:lang w:val="fr-BE"/>
        </w:rPr>
        <w:t xml:space="preserve">) </w:t>
      </w:r>
    </w:p>
    <w:p w14:paraId="6D2E56A3" w14:textId="77777777" w:rsidR="00852BC2" w:rsidRPr="00E6066F" w:rsidRDefault="00852BC2" w:rsidP="00852BC2">
      <w:pPr>
        <w:ind w:left="116"/>
        <w:jc w:val="both"/>
        <w:rPr>
          <w:rFonts w:asciiTheme="majorHAnsi" w:hAnsiTheme="majorHAnsi"/>
          <w:w w:val="105"/>
          <w:sz w:val="19"/>
          <w:szCs w:val="19"/>
          <w:u w:val="single"/>
          <w:lang w:val="fr-BE"/>
        </w:rPr>
      </w:pPr>
    </w:p>
    <w:p w14:paraId="25BE9E28" w14:textId="77777777" w:rsidR="00852BC2" w:rsidRPr="00E6066F" w:rsidRDefault="00852BC2" w:rsidP="00852BC2">
      <w:pPr>
        <w:pStyle w:val="Titre2"/>
        <w:spacing w:before="240"/>
        <w:ind w:left="0" w:firstLine="0"/>
        <w:rPr>
          <w:rFonts w:asciiTheme="majorHAnsi" w:hAnsiTheme="majorHAnsi"/>
          <w:spacing w:val="20"/>
          <w:w w:val="105"/>
          <w:u w:val="single"/>
          <w:lang w:val="fr-BE"/>
        </w:rPr>
      </w:pPr>
      <w:bookmarkStart w:id="113" w:name="_Toc211332255"/>
      <w:r w:rsidRPr="00E6066F">
        <w:rPr>
          <w:rFonts w:asciiTheme="majorHAnsi" w:hAnsiTheme="majorHAnsi"/>
          <w:spacing w:val="20"/>
          <w:w w:val="105"/>
          <w:lang w:val="fr-BE"/>
        </w:rPr>
        <w:t>II.3.3</w:t>
      </w:r>
      <w:r w:rsidRPr="00E6066F">
        <w:rPr>
          <w:rFonts w:asciiTheme="majorHAnsi" w:hAnsiTheme="majorHAnsi"/>
          <w:spacing w:val="20"/>
          <w:w w:val="105"/>
          <w:lang w:val="fr-BE"/>
        </w:rPr>
        <w:tab/>
      </w:r>
      <w:r w:rsidRPr="00E6066F">
        <w:rPr>
          <w:rFonts w:asciiTheme="majorHAnsi" w:hAnsiTheme="majorHAnsi"/>
          <w:spacing w:val="20"/>
          <w:w w:val="105"/>
          <w:u w:val="single"/>
          <w:lang w:val="fr-BE"/>
        </w:rPr>
        <w:t>Documents complémentaires à l’offre</w:t>
      </w:r>
      <w:bookmarkEnd w:id="113"/>
    </w:p>
    <w:p w14:paraId="7FEDC6EF" w14:textId="51CB86BC" w:rsidR="008C7F7D" w:rsidRPr="00E6066F" w:rsidRDefault="008C7F7D" w:rsidP="008C7F7D">
      <w:pPr>
        <w:pStyle w:val="Corpsdetexte"/>
        <w:spacing w:line="276" w:lineRule="auto"/>
        <w:rPr>
          <w:rFonts w:ascii="Calibri Light" w:hAnsi="Calibri Light"/>
          <w:color w:val="0000FF"/>
          <w:w w:val="105"/>
          <w:lang w:val="fr-BE"/>
        </w:rPr>
      </w:pPr>
      <w:r w:rsidRPr="00E6066F">
        <w:rPr>
          <w:rFonts w:ascii="Calibri Light" w:hAnsi="Calibri Light"/>
          <w:caps/>
          <w:color w:val="0000FF"/>
          <w:w w:val="105"/>
          <w:u w:val="single"/>
          <w:lang w:val="fr-BE"/>
        </w:rPr>
        <w:t>Document</w:t>
      </w:r>
      <w:r w:rsidRPr="00E6066F">
        <w:rPr>
          <w:rFonts w:ascii="Calibri Light" w:hAnsi="Calibri Light"/>
          <w:color w:val="0000FF"/>
          <w:w w:val="105"/>
          <w:u w:val="single"/>
          <w:lang w:val="fr-BE"/>
        </w:rPr>
        <w:t xml:space="preserve"> </w:t>
      </w:r>
      <w:r w:rsidR="001841E5" w:rsidRPr="00E6066F">
        <w:rPr>
          <w:rFonts w:ascii="Calibri Light" w:hAnsi="Calibri Light"/>
          <w:color w:val="0000FF"/>
          <w:w w:val="105"/>
          <w:u w:val="single"/>
          <w:lang w:val="fr-BE"/>
        </w:rPr>
        <w:t>C</w:t>
      </w:r>
      <w:r w:rsidR="00DF4927" w:rsidRPr="00E6066F">
        <w:rPr>
          <w:rFonts w:ascii="Calibri Light" w:hAnsi="Calibri Light"/>
          <w:color w:val="0000FF"/>
          <w:w w:val="105"/>
          <w:lang w:val="fr-BE"/>
        </w:rPr>
        <w:t xml:space="preserve"> </w:t>
      </w:r>
      <w:r w:rsidRPr="00E6066F">
        <w:rPr>
          <w:rFonts w:ascii="Calibri Light" w:hAnsi="Calibri Light"/>
          <w:color w:val="0000FF"/>
          <w:w w:val="105"/>
          <w:lang w:val="fr-BE"/>
        </w:rPr>
        <w:t>: Présentation</w:t>
      </w:r>
    </w:p>
    <w:p w14:paraId="5FF5C1CC" w14:textId="308D7C11" w:rsidR="008C7F7D" w:rsidRPr="00E6066F" w:rsidRDefault="008C7F7D" w:rsidP="008C7F7D">
      <w:pPr>
        <w:pStyle w:val="Corpsdetexte"/>
        <w:spacing w:line="276" w:lineRule="auto"/>
        <w:rPr>
          <w:rFonts w:ascii="Calibri Light" w:hAnsi="Calibri Light"/>
          <w:lang w:val="fr-BE"/>
        </w:rPr>
      </w:pPr>
      <w:r w:rsidRPr="00E6066F">
        <w:rPr>
          <w:rFonts w:ascii="Calibri Light" w:hAnsi="Calibri Light"/>
          <w:lang w:val="fr-BE"/>
        </w:rPr>
        <w:t xml:space="preserve">Ce document sert de support lors de la présentation orale de l’offre au comité d’avis et contient tous les documents graphiques nécessaires à la bonne compréhension du projet. </w:t>
      </w:r>
      <w:r w:rsidRPr="00E6066F">
        <w:rPr>
          <w:rFonts w:ascii="Calibri Light" w:hAnsi="Calibri Light"/>
          <w:w w:val="105"/>
          <w:lang w:val="fr-BE"/>
        </w:rPr>
        <w:t>La présentation correspond à l’offre et ne peut pas contenir de nouvelle</w:t>
      </w:r>
      <w:r w:rsidR="000A5895" w:rsidRPr="00E6066F">
        <w:rPr>
          <w:rFonts w:ascii="Calibri Light" w:hAnsi="Calibri Light"/>
          <w:w w:val="105"/>
          <w:lang w:val="fr-BE"/>
        </w:rPr>
        <w:t>(s)</w:t>
      </w:r>
      <w:r w:rsidRPr="00E6066F">
        <w:rPr>
          <w:rFonts w:ascii="Calibri Light" w:hAnsi="Calibri Light"/>
          <w:w w:val="105"/>
          <w:lang w:val="fr-BE"/>
        </w:rPr>
        <w:t xml:space="preserve"> information</w:t>
      </w:r>
      <w:r w:rsidR="000A5895" w:rsidRPr="00E6066F">
        <w:rPr>
          <w:rFonts w:ascii="Calibri Light" w:hAnsi="Calibri Light"/>
          <w:w w:val="105"/>
          <w:lang w:val="fr-BE"/>
        </w:rPr>
        <w:t>(s)</w:t>
      </w:r>
      <w:r w:rsidRPr="00E6066F">
        <w:rPr>
          <w:rFonts w:ascii="Calibri Light" w:hAnsi="Calibri Light"/>
          <w:w w:val="105"/>
          <w:lang w:val="fr-BE"/>
        </w:rPr>
        <w:t xml:space="preserve">. </w:t>
      </w:r>
      <w:r w:rsidR="006D73C9" w:rsidRPr="00E6066F">
        <w:rPr>
          <w:rFonts w:ascii="Calibri Light" w:hAnsi="Calibri Light"/>
          <w:w w:val="105"/>
          <w:lang w:val="fr-BE"/>
        </w:rPr>
        <w:t xml:space="preserve">Par ailleurs, ce document qui sert de support lors de la présentation ne peut pas contenir d’information(s) différente(s) de celles contenues dans l’offre. </w:t>
      </w:r>
      <w:r w:rsidRPr="00E6066F">
        <w:rPr>
          <w:rFonts w:ascii="Calibri Light" w:hAnsi="Calibri Light"/>
          <w:lang w:val="fr-BE"/>
        </w:rPr>
        <w:t xml:space="preserve">En cas de différence entre </w:t>
      </w:r>
      <w:r w:rsidR="006D73C9" w:rsidRPr="00E6066F">
        <w:rPr>
          <w:rFonts w:ascii="Calibri Light" w:hAnsi="Calibri Light"/>
          <w:lang w:val="fr-BE"/>
        </w:rPr>
        <w:t xml:space="preserve">ce document « présentation » et </w:t>
      </w:r>
      <w:r w:rsidRPr="00E6066F">
        <w:rPr>
          <w:rFonts w:ascii="Calibri Light" w:hAnsi="Calibri Light"/>
          <w:lang w:val="fr-BE"/>
        </w:rPr>
        <w:t>les documents</w:t>
      </w:r>
      <w:r w:rsidR="006D73C9" w:rsidRPr="00E6066F">
        <w:rPr>
          <w:rFonts w:ascii="Calibri Light" w:hAnsi="Calibri Light"/>
          <w:lang w:val="fr-BE"/>
        </w:rPr>
        <w:t xml:space="preserve"> de l’offre tels qu’énumérés au point II.3.2. </w:t>
      </w:r>
      <w:proofErr w:type="gramStart"/>
      <w:r w:rsidR="006D73C9" w:rsidRPr="00E6066F">
        <w:rPr>
          <w:rFonts w:ascii="Calibri Light" w:hAnsi="Calibri Light"/>
          <w:lang w:val="fr-BE"/>
        </w:rPr>
        <w:t>ci</w:t>
      </w:r>
      <w:proofErr w:type="gramEnd"/>
      <w:r w:rsidR="006D73C9" w:rsidRPr="00E6066F">
        <w:rPr>
          <w:rFonts w:ascii="Calibri Light" w:hAnsi="Calibri Light"/>
          <w:lang w:val="fr-BE"/>
        </w:rPr>
        <w:t>-dessus</w:t>
      </w:r>
      <w:r w:rsidRPr="00E6066F">
        <w:rPr>
          <w:rFonts w:ascii="Calibri Light" w:hAnsi="Calibri Light"/>
          <w:lang w:val="fr-BE"/>
        </w:rPr>
        <w:t>, seuls les documents de l’offre seront pris en compte.</w:t>
      </w:r>
    </w:p>
    <w:p w14:paraId="362C37C0" w14:textId="77777777" w:rsidR="00425AEE" w:rsidRPr="00E6066F" w:rsidRDefault="00425AEE" w:rsidP="008C7F7D">
      <w:pPr>
        <w:pStyle w:val="Corpsdetexte"/>
        <w:spacing w:line="276" w:lineRule="auto"/>
        <w:rPr>
          <w:rFonts w:ascii="Calibri Light" w:hAnsi="Calibri Light"/>
          <w:lang w:val="fr-BE"/>
        </w:rPr>
      </w:pPr>
    </w:p>
    <w:p w14:paraId="72189C6D" w14:textId="77777777" w:rsidR="008C7F7D" w:rsidRPr="00E6066F" w:rsidRDefault="008C7F7D" w:rsidP="008C7F7D">
      <w:pPr>
        <w:pStyle w:val="Corpsdetexte"/>
        <w:spacing w:line="276" w:lineRule="auto"/>
        <w:rPr>
          <w:rFonts w:ascii="Calibri Light" w:hAnsi="Calibri Light"/>
          <w:w w:val="105"/>
          <w:lang w:val="fr-BE"/>
        </w:rPr>
      </w:pPr>
      <w:r w:rsidRPr="00E6066F">
        <w:rPr>
          <w:rFonts w:ascii="Calibri Light" w:hAnsi="Calibri Light"/>
          <w:lang w:val="fr-BE"/>
        </w:rPr>
        <w:t xml:space="preserve">La présentation au format .PPTX </w:t>
      </w:r>
      <w:proofErr w:type="gramStart"/>
      <w:r w:rsidRPr="00E6066F">
        <w:rPr>
          <w:rFonts w:ascii="Calibri Light" w:hAnsi="Calibri Light"/>
          <w:lang w:val="fr-BE"/>
        </w:rPr>
        <w:t>ou</w:t>
      </w:r>
      <w:proofErr w:type="gramEnd"/>
      <w:r w:rsidRPr="00E6066F">
        <w:rPr>
          <w:rFonts w:ascii="Calibri Light" w:hAnsi="Calibri Light"/>
          <w:lang w:val="fr-BE"/>
        </w:rPr>
        <w:t xml:space="preserve"> .PDF est envoyée en version électronique à </w:t>
      </w:r>
      <w:r w:rsidRPr="00E6066F">
        <w:rPr>
          <w:rFonts w:ascii="Calibri Light" w:hAnsi="Calibri Light"/>
          <w:i/>
          <w:color w:val="0000FF"/>
          <w:w w:val="105"/>
          <w:lang w:val="fr-BE"/>
        </w:rPr>
        <w:t>(adresse mail)</w:t>
      </w:r>
      <w:r w:rsidRPr="00E6066F">
        <w:rPr>
          <w:rFonts w:ascii="Calibri Light" w:hAnsi="Calibri Light"/>
          <w:color w:val="0000FF"/>
          <w:w w:val="105"/>
          <w:lang w:val="fr-BE"/>
        </w:rPr>
        <w:t xml:space="preserve"> </w:t>
      </w:r>
      <w:r w:rsidRPr="00E6066F">
        <w:rPr>
          <w:rFonts w:ascii="Calibri Light" w:hAnsi="Calibri Light"/>
          <w:w w:val="105"/>
          <w:lang w:val="fr-BE"/>
        </w:rPr>
        <w:t>la veille de la présentation orale avant 17h00.</w:t>
      </w:r>
    </w:p>
    <w:p w14:paraId="010D8750" w14:textId="77777777" w:rsidR="00852BC2" w:rsidRPr="00E6066F" w:rsidRDefault="00852BC2" w:rsidP="00852BC2">
      <w:pPr>
        <w:pStyle w:val="Corpsdetexte"/>
        <w:spacing w:line="290" w:lineRule="auto"/>
        <w:ind w:left="116" w:right="112"/>
        <w:jc w:val="both"/>
        <w:rPr>
          <w:rFonts w:asciiTheme="majorHAnsi" w:hAnsiTheme="majorHAnsi"/>
          <w:lang w:val="fr-BE"/>
        </w:rPr>
      </w:pPr>
    </w:p>
    <w:p w14:paraId="7F0CA9ED" w14:textId="4A043368" w:rsidR="00852BC2" w:rsidRPr="00E6066F" w:rsidRDefault="00852BC2" w:rsidP="00852BC2">
      <w:pPr>
        <w:pStyle w:val="Corpsdetexte"/>
        <w:spacing w:line="276" w:lineRule="auto"/>
        <w:rPr>
          <w:rFonts w:asciiTheme="majorHAnsi" w:hAnsiTheme="majorHAnsi"/>
          <w:color w:val="0000FF"/>
          <w:w w:val="105"/>
          <w:lang w:val="fr-BE"/>
        </w:rPr>
      </w:pPr>
      <w:commentRangeStart w:id="114"/>
      <w:r w:rsidRPr="00E6066F">
        <w:rPr>
          <w:rFonts w:asciiTheme="majorHAnsi" w:hAnsiTheme="majorHAnsi"/>
          <w:caps/>
          <w:color w:val="0000FF"/>
          <w:w w:val="105"/>
          <w:u w:val="single"/>
          <w:lang w:val="fr-BE"/>
        </w:rPr>
        <w:t>Document</w:t>
      </w:r>
      <w:r w:rsidRPr="00E6066F">
        <w:rPr>
          <w:rFonts w:asciiTheme="majorHAnsi" w:hAnsiTheme="majorHAnsi"/>
          <w:color w:val="0000FF"/>
          <w:w w:val="105"/>
          <w:u w:val="single"/>
          <w:lang w:val="fr-BE"/>
        </w:rPr>
        <w:t xml:space="preserve"> </w:t>
      </w:r>
      <w:r w:rsidR="001841E5" w:rsidRPr="00E6066F">
        <w:rPr>
          <w:rFonts w:asciiTheme="majorHAnsi" w:hAnsiTheme="majorHAnsi"/>
          <w:color w:val="0000FF"/>
          <w:w w:val="105"/>
          <w:u w:val="single"/>
          <w:lang w:val="fr-BE"/>
        </w:rPr>
        <w:t>D</w:t>
      </w:r>
      <w:r w:rsidR="001841E5" w:rsidRPr="00E6066F">
        <w:rPr>
          <w:rFonts w:asciiTheme="majorHAnsi" w:hAnsiTheme="majorHAnsi"/>
          <w:color w:val="0000FF"/>
          <w:w w:val="105"/>
          <w:lang w:val="fr-BE"/>
        </w:rPr>
        <w:t> </w:t>
      </w:r>
      <w:r w:rsidRPr="00E6066F">
        <w:rPr>
          <w:rFonts w:asciiTheme="majorHAnsi" w:hAnsiTheme="majorHAnsi"/>
          <w:color w:val="0000FF"/>
          <w:w w:val="105"/>
          <w:lang w:val="fr-BE"/>
        </w:rPr>
        <w:t>: Maquette</w:t>
      </w:r>
      <w:commentRangeEnd w:id="114"/>
      <w:r w:rsidR="009E4D9D" w:rsidRPr="00E6066F">
        <w:rPr>
          <w:rStyle w:val="Marquedecommentaire"/>
          <w:sz w:val="19"/>
          <w:szCs w:val="19"/>
        </w:rPr>
        <w:commentReference w:id="114"/>
      </w:r>
    </w:p>
    <w:p w14:paraId="1E350502" w14:textId="2254C3CD" w:rsidR="004A6F1A" w:rsidRPr="00E6066F" w:rsidRDefault="004A6F1A" w:rsidP="00852BC2">
      <w:pPr>
        <w:pStyle w:val="Corpsdetexte"/>
        <w:spacing w:line="276" w:lineRule="auto"/>
        <w:rPr>
          <w:rFonts w:asciiTheme="majorHAnsi" w:hAnsiTheme="majorHAnsi"/>
          <w:color w:val="0000FF"/>
          <w:w w:val="105"/>
          <w:lang w:val="fr-BE"/>
        </w:rPr>
      </w:pPr>
    </w:p>
    <w:p w14:paraId="3338F5F9" w14:textId="5253C5EF" w:rsidR="00277AA8" w:rsidRPr="00E6066F" w:rsidRDefault="00277AA8" w:rsidP="00277AA8">
      <w:pPr>
        <w:pStyle w:val="Corpsdetexte"/>
        <w:spacing w:line="276" w:lineRule="auto"/>
        <w:jc w:val="both"/>
        <w:rPr>
          <w:rFonts w:asciiTheme="majorHAnsi" w:hAnsiTheme="majorHAnsi"/>
          <w:i/>
          <w:iCs/>
          <w:color w:val="0000FF"/>
          <w:w w:val="105"/>
          <w:lang w:val="fr-BE"/>
        </w:rPr>
      </w:pPr>
    </w:p>
    <w:p w14:paraId="72DD336B" w14:textId="77777777" w:rsidR="00277AA8" w:rsidRPr="00E6066F" w:rsidRDefault="00277AA8" w:rsidP="00277AA8">
      <w:pPr>
        <w:pStyle w:val="Corpsdetexte"/>
        <w:spacing w:line="276" w:lineRule="auto"/>
        <w:jc w:val="both"/>
        <w:rPr>
          <w:rFonts w:asciiTheme="majorHAnsi" w:hAnsiTheme="majorHAnsi"/>
          <w:i/>
          <w:iCs/>
          <w:color w:val="0000FF"/>
          <w:w w:val="105"/>
          <w:lang w:val="fr-BE"/>
        </w:rPr>
      </w:pPr>
    </w:p>
    <w:p w14:paraId="28E848A5" w14:textId="77777777" w:rsidR="004A6F1A" w:rsidRPr="00E6066F" w:rsidRDefault="004A6F1A" w:rsidP="00852BC2">
      <w:pPr>
        <w:pStyle w:val="Corpsdetexte"/>
        <w:spacing w:line="276" w:lineRule="auto"/>
        <w:rPr>
          <w:rFonts w:asciiTheme="majorHAnsi" w:hAnsiTheme="majorHAnsi"/>
          <w:color w:val="0000FF"/>
          <w:w w:val="105"/>
          <w:lang w:val="fr-BE"/>
        </w:rPr>
      </w:pPr>
    </w:p>
    <w:p w14:paraId="23DFED33" w14:textId="77777777" w:rsidR="00852BC2" w:rsidRPr="00E6066F" w:rsidRDefault="00852BC2" w:rsidP="00852BC2">
      <w:pPr>
        <w:pStyle w:val="Titre2"/>
        <w:spacing w:before="240"/>
        <w:ind w:left="0" w:firstLine="0"/>
        <w:rPr>
          <w:rFonts w:asciiTheme="majorHAnsi" w:hAnsiTheme="majorHAnsi"/>
          <w:spacing w:val="20"/>
          <w:w w:val="105"/>
          <w:lang w:val="fr-BE"/>
        </w:rPr>
      </w:pPr>
      <w:bookmarkStart w:id="115" w:name="_Toc491269619"/>
      <w:bookmarkStart w:id="116" w:name="_Toc211332256"/>
      <w:r w:rsidRPr="00E6066F">
        <w:rPr>
          <w:rFonts w:asciiTheme="majorHAnsi" w:hAnsiTheme="majorHAnsi"/>
          <w:spacing w:val="20"/>
          <w:w w:val="105"/>
          <w:lang w:val="fr-BE"/>
        </w:rPr>
        <w:lastRenderedPageBreak/>
        <w:t>II.3.4</w:t>
      </w:r>
      <w:r w:rsidRPr="00E6066F">
        <w:rPr>
          <w:rFonts w:asciiTheme="majorHAnsi" w:hAnsiTheme="majorHAnsi"/>
          <w:spacing w:val="20"/>
          <w:w w:val="105"/>
          <w:lang w:val="fr-BE"/>
        </w:rPr>
        <w:tab/>
      </w:r>
      <w:r w:rsidRPr="00E6066F">
        <w:rPr>
          <w:rFonts w:asciiTheme="majorHAnsi" w:hAnsiTheme="majorHAnsi"/>
          <w:spacing w:val="20"/>
          <w:w w:val="105"/>
          <w:u w:val="single"/>
          <w:lang w:val="fr-BE"/>
        </w:rPr>
        <w:t xml:space="preserve">Forme de </w:t>
      </w:r>
      <w:bookmarkEnd w:id="115"/>
      <w:r w:rsidRPr="00E6066F">
        <w:rPr>
          <w:rFonts w:asciiTheme="majorHAnsi" w:hAnsiTheme="majorHAnsi"/>
          <w:spacing w:val="20"/>
          <w:w w:val="105"/>
          <w:u w:val="single"/>
          <w:lang w:val="fr-BE"/>
        </w:rPr>
        <w:t>l’</w:t>
      </w:r>
      <w:r w:rsidRPr="00E6066F">
        <w:rPr>
          <w:rFonts w:asciiTheme="majorHAnsi" w:hAnsiTheme="majorHAnsi" w:cstheme="minorHAnsi"/>
          <w:spacing w:val="20"/>
          <w:w w:val="105"/>
          <w:u w:val="single"/>
          <w:lang w:val="fr-BE"/>
        </w:rPr>
        <w:t>offre</w:t>
      </w:r>
      <w:bookmarkEnd w:id="116"/>
    </w:p>
    <w:p w14:paraId="609B8588" w14:textId="0C40F8AE"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Le soumissionnaire établit son offre conformément</w:t>
      </w:r>
      <w:r w:rsidR="008B2197" w:rsidRPr="00E6066F">
        <w:rPr>
          <w:rFonts w:asciiTheme="majorHAnsi" w:hAnsiTheme="majorHAnsi" w:cstheme="minorHAnsi"/>
          <w:w w:val="105"/>
          <w:lang w:val="fr-BE"/>
        </w:rPr>
        <w:t xml:space="preserve"> au formulaire d’offre </w:t>
      </w:r>
      <w:r w:rsidRPr="00E6066F">
        <w:rPr>
          <w:rFonts w:asciiTheme="majorHAnsi" w:hAnsiTheme="majorHAnsi" w:cstheme="minorHAnsi"/>
          <w:w w:val="105"/>
          <w:lang w:val="fr-BE"/>
        </w:rPr>
        <w:t xml:space="preserve">annexé au présent </w:t>
      </w:r>
      <w:r w:rsidR="00DF4927" w:rsidRPr="00E6066F">
        <w:rPr>
          <w:rFonts w:asciiTheme="majorHAnsi" w:hAnsiTheme="majorHAnsi" w:cstheme="minorHAnsi"/>
          <w:w w:val="105"/>
          <w:lang w:val="fr-BE"/>
        </w:rPr>
        <w:t>C</w:t>
      </w:r>
      <w:r w:rsidRPr="00E6066F">
        <w:rPr>
          <w:rFonts w:asciiTheme="majorHAnsi" w:hAnsiTheme="majorHAnsi" w:cstheme="minorHAnsi"/>
          <w:w w:val="105"/>
          <w:lang w:val="fr-BE"/>
        </w:rPr>
        <w:t>ahier</w:t>
      </w:r>
      <w:r w:rsidR="00471394" w:rsidRPr="00E6066F">
        <w:rPr>
          <w:rFonts w:asciiTheme="majorHAnsi" w:hAnsiTheme="majorHAnsi" w:cstheme="minorHAnsi"/>
          <w:w w:val="105"/>
          <w:lang w:val="fr-BE"/>
        </w:rPr>
        <w:t xml:space="preserve"> spécial</w:t>
      </w:r>
      <w:r w:rsidRPr="00E6066F">
        <w:rPr>
          <w:rFonts w:asciiTheme="majorHAnsi" w:hAnsiTheme="majorHAnsi" w:cstheme="minorHAnsi"/>
          <w:w w:val="105"/>
          <w:lang w:val="fr-BE"/>
        </w:rPr>
        <w:t xml:space="preserve"> des charges</w:t>
      </w:r>
      <w:r w:rsidR="00471394" w:rsidRPr="00E6066F">
        <w:rPr>
          <w:rFonts w:asciiTheme="majorHAnsi" w:hAnsiTheme="majorHAnsi" w:cstheme="minorHAnsi"/>
          <w:w w:val="105"/>
          <w:lang w:val="fr-BE"/>
        </w:rPr>
        <w:t xml:space="preserve"> (</w:t>
      </w:r>
      <w:r w:rsidR="008B08D9" w:rsidRPr="00E6066F">
        <w:rPr>
          <w:rFonts w:asciiTheme="majorHAnsi" w:hAnsiTheme="majorHAnsi" w:cstheme="minorHAnsi"/>
          <w:w w:val="105"/>
          <w:lang w:val="fr-BE"/>
        </w:rPr>
        <w:t>ANNEXE</w:t>
      </w:r>
      <w:r w:rsidR="00471394" w:rsidRPr="00E6066F">
        <w:rPr>
          <w:rFonts w:asciiTheme="majorHAnsi" w:hAnsiTheme="majorHAnsi" w:cstheme="minorHAnsi"/>
          <w:w w:val="105"/>
          <w:lang w:val="fr-BE"/>
        </w:rPr>
        <w:t xml:space="preserve"> 2)</w:t>
      </w:r>
      <w:r w:rsidRPr="00E6066F">
        <w:rPr>
          <w:rFonts w:asciiTheme="majorHAnsi" w:hAnsiTheme="majorHAnsi" w:cstheme="minorHAnsi"/>
          <w:w w:val="105"/>
          <w:lang w:val="fr-BE"/>
        </w:rPr>
        <w:t>.</w:t>
      </w:r>
    </w:p>
    <w:p w14:paraId="495EA199" w14:textId="77777777" w:rsidR="00852BC2" w:rsidRPr="00E6066F" w:rsidRDefault="00852BC2" w:rsidP="00852BC2">
      <w:pPr>
        <w:pStyle w:val="Corpsdetexte"/>
        <w:spacing w:before="51" w:line="276" w:lineRule="auto"/>
        <w:ind w:left="116"/>
        <w:jc w:val="both"/>
        <w:rPr>
          <w:rFonts w:asciiTheme="majorHAnsi" w:hAnsiTheme="majorHAnsi" w:cs="Arial"/>
          <w:lang w:val="fr-BE"/>
        </w:rPr>
      </w:pPr>
    </w:p>
    <w:p w14:paraId="4E6A59B3"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w w:val="105"/>
          <w:lang w:val="fr-BE"/>
        </w:rPr>
        <w:t>Le</w:t>
      </w:r>
      <w:r w:rsidRPr="00E6066F">
        <w:rPr>
          <w:rFonts w:asciiTheme="majorHAnsi" w:hAnsiTheme="majorHAnsi" w:cstheme="minorHAnsi"/>
          <w:lang w:val="fr-BE"/>
        </w:rPr>
        <w:t xml:space="preserve"> formulaire d’offre est unilingue ; il détermine en effet la langue de l’exécution du présent marché. Ce formulaire sera ainsi complété par le soumissionnaire exclusivement</w:t>
      </w:r>
      <w:r w:rsidRPr="00E6066F">
        <w:rPr>
          <w:rFonts w:asciiTheme="majorHAnsi" w:hAnsiTheme="majorHAnsi" w:cstheme="minorHAnsi"/>
          <w:w w:val="105"/>
          <w:lang w:val="fr-BE"/>
        </w:rPr>
        <w:t xml:space="preserve"> en français ou en</w:t>
      </w:r>
      <w:r w:rsidRPr="00E6066F">
        <w:rPr>
          <w:rFonts w:asciiTheme="majorHAnsi" w:hAnsiTheme="majorHAnsi" w:cstheme="minorHAnsi"/>
          <w:color w:val="0000FF"/>
          <w:w w:val="105"/>
          <w:lang w:val="fr-BE"/>
        </w:rPr>
        <w:t xml:space="preserve"> </w:t>
      </w:r>
      <w:r w:rsidRPr="00E6066F">
        <w:rPr>
          <w:rFonts w:asciiTheme="majorHAnsi" w:hAnsiTheme="majorHAnsi" w:cstheme="minorHAnsi"/>
          <w:w w:val="105"/>
          <w:lang w:val="fr-BE"/>
        </w:rPr>
        <w:t>néerlandais.</w:t>
      </w:r>
    </w:p>
    <w:p w14:paraId="6100102D"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Les communications, orales ou écrites, entre le pouvoir adjudicateur et le soumissionnaire s’effectueront dans la langue d’exécution du marché déterminée par le formulaire d’offre.</w:t>
      </w:r>
    </w:p>
    <w:p w14:paraId="5A797A9E" w14:textId="77777777" w:rsidR="00852BC2" w:rsidRPr="00E6066F" w:rsidRDefault="00852BC2" w:rsidP="00852BC2">
      <w:pPr>
        <w:pStyle w:val="Corpsdetexte"/>
        <w:spacing w:before="51" w:line="276" w:lineRule="auto"/>
        <w:ind w:left="116"/>
        <w:jc w:val="both"/>
        <w:rPr>
          <w:rFonts w:asciiTheme="majorHAnsi" w:hAnsiTheme="majorHAnsi" w:cstheme="minorHAnsi"/>
          <w:w w:val="105"/>
          <w:lang w:val="fr-BE"/>
        </w:rPr>
      </w:pPr>
    </w:p>
    <w:p w14:paraId="0161EB4D"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Le pouvoir adjudicateur ne s’oppose pas à ce que le soumissionnaire dépose des annexes ou d’autres documents relatifs au présent marché dans une autre langue, </w:t>
      </w:r>
      <w:r w:rsidRPr="00E6066F">
        <w:rPr>
          <w:rFonts w:asciiTheme="majorHAnsi" w:hAnsiTheme="majorHAnsi" w:cstheme="minorHAnsi"/>
          <w:color w:val="0000FF"/>
          <w:w w:val="105"/>
          <w:lang w:val="fr-BE"/>
        </w:rPr>
        <w:t>et notamment en anglais</w:t>
      </w:r>
      <w:r w:rsidRPr="00E6066F">
        <w:rPr>
          <w:rFonts w:asciiTheme="majorHAnsi" w:hAnsiTheme="majorHAnsi" w:cstheme="minorHAnsi"/>
          <w:w w:val="105"/>
          <w:lang w:val="fr-BE"/>
        </w:rPr>
        <w:t>. Le pouvoir adjudicateur se réserve la possibilité de demander aux soumissionnaires une traduction de ces documents.</w:t>
      </w:r>
      <w:r w:rsidRPr="00E6066F">
        <w:rPr>
          <w:rFonts w:asciiTheme="majorHAnsi" w:eastAsia="Times New Roman" w:hAnsiTheme="majorHAnsi" w:cs="Times New Roman"/>
          <w:lang w:val="fr-BE"/>
        </w:rPr>
        <w:t xml:space="preserve"> </w:t>
      </w:r>
      <w:r w:rsidRPr="00E6066F">
        <w:rPr>
          <w:rFonts w:asciiTheme="majorHAnsi" w:hAnsiTheme="majorHAnsi" w:cstheme="minorHAnsi"/>
          <w:w w:val="105"/>
          <w:lang w:val="fr-BE"/>
        </w:rPr>
        <w:t>En cas de traduction, les versions française et néerlandaise de ces documents prévaudront sur toute traduction dans une autre langue qui serait établie par le soumissionnaire.</w:t>
      </w:r>
    </w:p>
    <w:p w14:paraId="248C8BAB" w14:textId="77777777" w:rsidR="00852BC2" w:rsidRPr="00E6066F" w:rsidRDefault="00852BC2" w:rsidP="00852BC2">
      <w:pPr>
        <w:rPr>
          <w:rFonts w:asciiTheme="majorHAnsi" w:hAnsiTheme="majorHAnsi"/>
          <w:w w:val="105"/>
          <w:sz w:val="19"/>
          <w:szCs w:val="19"/>
          <w:lang w:val="fr-BE"/>
        </w:rPr>
      </w:pPr>
    </w:p>
    <w:p w14:paraId="3ED6D66B"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 xml:space="preserve">Un soumissionnaire ne peut remettre qu’une seule offre par marché (sans préjudice d’éventuelles offres améliorées ultérieures). Les variantes et les options </w:t>
      </w:r>
      <w:r w:rsidR="005547FC" w:rsidRPr="00E6066F">
        <w:rPr>
          <w:rFonts w:asciiTheme="majorHAnsi" w:hAnsiTheme="majorHAnsi" w:cstheme="minorHAnsi"/>
          <w:w w:val="105"/>
          <w:lang w:val="fr-BE"/>
        </w:rPr>
        <w:t>sont</w:t>
      </w:r>
      <w:r w:rsidRPr="00E6066F">
        <w:rPr>
          <w:rFonts w:asciiTheme="majorHAnsi" w:hAnsiTheme="majorHAnsi" w:cstheme="minorHAnsi"/>
          <w:w w:val="105"/>
          <w:lang w:val="fr-BE"/>
        </w:rPr>
        <w:t xml:space="preserve"> interdites.</w:t>
      </w:r>
    </w:p>
    <w:p w14:paraId="52ECAE29"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L’attention des soumissionnaires est attirée sur le fait que leur offre ne peut contenir ni renvoyer à des conditions générales ou particulières de prestations.</w:t>
      </w:r>
    </w:p>
    <w:p w14:paraId="5CE2309C" w14:textId="77777777" w:rsidR="00852BC2" w:rsidRPr="00E6066F" w:rsidRDefault="00852BC2" w:rsidP="00852BC2">
      <w:pPr>
        <w:pStyle w:val="Corpsdetexte"/>
        <w:spacing w:line="276" w:lineRule="auto"/>
        <w:ind w:left="116" w:right="111"/>
        <w:jc w:val="both"/>
        <w:rPr>
          <w:rFonts w:asciiTheme="majorHAnsi" w:hAnsiTheme="majorHAnsi" w:cstheme="minorHAnsi"/>
          <w:lang w:val="fr-BE"/>
        </w:rPr>
      </w:pPr>
    </w:p>
    <w:p w14:paraId="7159E844" w14:textId="1C3460CD"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La remise d’une offre par un soumissionnaire implique pour ce dernier l’engagement de respecter les clauses contenues dans le présent </w:t>
      </w:r>
      <w:r w:rsidR="00E50CFC" w:rsidRPr="00E6066F">
        <w:rPr>
          <w:rFonts w:asciiTheme="majorHAnsi" w:hAnsiTheme="majorHAnsi" w:cstheme="minorHAnsi"/>
          <w:w w:val="105"/>
          <w:lang w:val="fr-BE"/>
        </w:rPr>
        <w:t>C</w:t>
      </w:r>
      <w:r w:rsidRPr="00E6066F">
        <w:rPr>
          <w:rFonts w:asciiTheme="majorHAnsi" w:hAnsiTheme="majorHAnsi" w:cstheme="minorHAnsi"/>
          <w:w w:val="105"/>
          <w:lang w:val="fr-BE"/>
        </w:rPr>
        <w:t>ahier spécial des charges. Le contenu de son offre fera d’ailleurs partie intégrante du contrat de même que les précisions qu’il donnera aux demandes d’éclaircissements qui lui seront éventuellement</w:t>
      </w:r>
      <w:r w:rsidRPr="00E6066F">
        <w:rPr>
          <w:rFonts w:asciiTheme="majorHAnsi" w:hAnsiTheme="majorHAnsi" w:cstheme="minorHAnsi"/>
          <w:spacing w:val="-8"/>
          <w:w w:val="105"/>
          <w:lang w:val="fr-BE"/>
        </w:rPr>
        <w:t xml:space="preserve"> </w:t>
      </w:r>
      <w:r w:rsidRPr="00E6066F">
        <w:rPr>
          <w:rFonts w:asciiTheme="majorHAnsi" w:hAnsiTheme="majorHAnsi" w:cstheme="minorHAnsi"/>
          <w:w w:val="105"/>
          <w:lang w:val="fr-BE"/>
        </w:rPr>
        <w:t>adressées.</w:t>
      </w:r>
    </w:p>
    <w:p w14:paraId="20724CED" w14:textId="77777777" w:rsidR="002A0789" w:rsidRPr="00E6066F" w:rsidRDefault="002A0789" w:rsidP="00852BC2">
      <w:pPr>
        <w:pStyle w:val="Corpsdetexte"/>
        <w:spacing w:line="276" w:lineRule="auto"/>
        <w:rPr>
          <w:rFonts w:asciiTheme="majorHAnsi" w:hAnsiTheme="majorHAnsi" w:cstheme="minorHAnsi"/>
          <w:w w:val="105"/>
          <w:lang w:val="fr-BE"/>
        </w:rPr>
      </w:pPr>
    </w:p>
    <w:p w14:paraId="21307AA2" w14:textId="4BF8649F" w:rsidR="00852BC2" w:rsidRPr="00E6066F" w:rsidRDefault="00852BC2" w:rsidP="00693A60">
      <w:pPr>
        <w:pStyle w:val="Titre2"/>
        <w:tabs>
          <w:tab w:val="left" w:pos="708"/>
          <w:tab w:val="left" w:pos="1416"/>
          <w:tab w:val="left" w:pos="6690"/>
        </w:tabs>
        <w:spacing w:before="240"/>
        <w:ind w:left="0" w:firstLine="0"/>
        <w:rPr>
          <w:rFonts w:asciiTheme="majorHAnsi" w:hAnsiTheme="majorHAnsi" w:cstheme="minorHAnsi"/>
          <w:spacing w:val="20"/>
          <w:w w:val="105"/>
          <w:lang w:val="fr-BE"/>
        </w:rPr>
      </w:pPr>
      <w:bookmarkStart w:id="117" w:name="_Toc211332257"/>
      <w:bookmarkStart w:id="118" w:name="_Toc491269620"/>
      <w:r w:rsidRPr="00E6066F">
        <w:rPr>
          <w:rFonts w:asciiTheme="majorHAnsi" w:hAnsiTheme="majorHAnsi"/>
          <w:spacing w:val="20"/>
          <w:w w:val="105"/>
          <w:lang w:val="fr-BE"/>
        </w:rPr>
        <w:t>II</w:t>
      </w:r>
      <w:r w:rsidRPr="00E6066F">
        <w:rPr>
          <w:rFonts w:asciiTheme="majorHAnsi" w:hAnsiTheme="majorHAnsi" w:cstheme="minorHAnsi"/>
          <w:spacing w:val="20"/>
          <w:w w:val="105"/>
          <w:lang w:val="fr-BE"/>
        </w:rPr>
        <w:t>.3.5</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Dépôt de l’offre</w:t>
      </w:r>
      <w:bookmarkEnd w:id="117"/>
      <w:r w:rsidR="00693A60" w:rsidRPr="00E6066F">
        <w:rPr>
          <w:rFonts w:asciiTheme="majorHAnsi" w:hAnsiTheme="majorHAnsi" w:cstheme="minorHAnsi"/>
          <w:spacing w:val="20"/>
          <w:w w:val="105"/>
          <w:lang w:val="fr-BE"/>
        </w:rPr>
        <w:tab/>
      </w:r>
    </w:p>
    <w:bookmarkEnd w:id="118"/>
    <w:p w14:paraId="53980641"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Les offres arrivées tardivement ne seront pas prises en considération.</w:t>
      </w:r>
    </w:p>
    <w:p w14:paraId="0A34E094" w14:textId="77777777" w:rsidR="00852BC2" w:rsidRPr="00E6066F" w:rsidRDefault="00852BC2" w:rsidP="00852BC2">
      <w:pPr>
        <w:pStyle w:val="Corpsdetexte"/>
        <w:spacing w:before="51" w:line="276" w:lineRule="auto"/>
        <w:ind w:left="116"/>
        <w:jc w:val="both"/>
        <w:rPr>
          <w:rFonts w:asciiTheme="majorHAnsi" w:hAnsiTheme="majorHAnsi" w:cstheme="minorHAnsi"/>
          <w:w w:val="105"/>
          <w:lang w:val="fr-BE"/>
        </w:rPr>
      </w:pPr>
    </w:p>
    <w:p w14:paraId="29985600" w14:textId="678F1DA6" w:rsidR="00852BC2" w:rsidRPr="00E6066F" w:rsidRDefault="00852BC2" w:rsidP="00852BC2">
      <w:pPr>
        <w:pStyle w:val="Corpsdetexte"/>
        <w:spacing w:line="276" w:lineRule="auto"/>
        <w:rPr>
          <w:rFonts w:asciiTheme="majorHAnsi" w:hAnsiTheme="majorHAnsi" w:cstheme="minorHAnsi"/>
          <w:color w:val="0000FF"/>
          <w:w w:val="105"/>
          <w:lang w:val="fr-BE"/>
        </w:rPr>
      </w:pPr>
      <w:r w:rsidRPr="00E6066F">
        <w:rPr>
          <w:rFonts w:asciiTheme="majorHAnsi" w:hAnsiTheme="majorHAnsi" w:cstheme="minorHAnsi"/>
          <w:w w:val="105"/>
          <w:lang w:val="fr-BE"/>
        </w:rPr>
        <w:t>L’offre</w:t>
      </w:r>
      <w:commentRangeStart w:id="119"/>
      <w:r w:rsidRPr="00E6066F">
        <w:rPr>
          <w:rFonts w:asciiTheme="majorHAnsi" w:hAnsiTheme="majorHAnsi" w:cstheme="minorHAnsi"/>
          <w:i/>
          <w:w w:val="105"/>
          <w:lang w:val="fr-BE"/>
        </w:rPr>
        <w:t xml:space="preserve"> </w:t>
      </w:r>
      <w:r w:rsidR="00F525E6" w:rsidRPr="00E6066F">
        <w:rPr>
          <w:rFonts w:asciiTheme="majorHAnsi" w:hAnsiTheme="majorHAnsi" w:cstheme="minorHAnsi"/>
          <w:i/>
          <w:color w:val="0000FF"/>
          <w:w w:val="105"/>
          <w:lang w:val="fr-BE"/>
        </w:rPr>
        <w:t xml:space="preserve">(à l’exception du </w:t>
      </w:r>
      <w:r w:rsidR="008B08D9" w:rsidRPr="00E6066F">
        <w:rPr>
          <w:rFonts w:asciiTheme="majorHAnsi" w:hAnsiTheme="majorHAnsi" w:cstheme="minorHAnsi"/>
          <w:i/>
          <w:color w:val="0000FF"/>
          <w:w w:val="105"/>
          <w:lang w:val="fr-BE"/>
        </w:rPr>
        <w:t xml:space="preserve">DOCUMENT </w:t>
      </w:r>
      <w:proofErr w:type="gramStart"/>
      <w:r w:rsidR="001841E5" w:rsidRPr="00E6066F">
        <w:rPr>
          <w:rFonts w:asciiTheme="majorHAnsi" w:hAnsiTheme="majorHAnsi" w:cstheme="minorHAnsi"/>
          <w:i/>
          <w:color w:val="0000FF"/>
          <w:w w:val="105"/>
          <w:lang w:val="fr-BE"/>
        </w:rPr>
        <w:t>D</w:t>
      </w:r>
      <w:r w:rsidR="00F525E6" w:rsidRPr="00E6066F">
        <w:rPr>
          <w:rFonts w:asciiTheme="majorHAnsi" w:hAnsiTheme="majorHAnsi" w:cstheme="minorHAnsi"/>
          <w:i/>
          <w:color w:val="0000FF"/>
          <w:w w:val="105"/>
          <w:lang w:val="fr-BE"/>
        </w:rPr>
        <w:t>:</w:t>
      </w:r>
      <w:proofErr w:type="gramEnd"/>
      <w:r w:rsidR="00F525E6" w:rsidRPr="00E6066F">
        <w:rPr>
          <w:rFonts w:asciiTheme="majorHAnsi" w:hAnsiTheme="majorHAnsi" w:cstheme="minorHAnsi"/>
          <w:i/>
          <w:color w:val="0000FF"/>
          <w:w w:val="105"/>
          <w:lang w:val="fr-BE"/>
        </w:rPr>
        <w:t xml:space="preserve"> Maquette) </w:t>
      </w:r>
      <w:commentRangeEnd w:id="119"/>
      <w:r w:rsidR="009E4D9D" w:rsidRPr="00E6066F">
        <w:rPr>
          <w:rStyle w:val="Marquedecommentaire"/>
          <w:sz w:val="19"/>
          <w:szCs w:val="19"/>
        </w:rPr>
        <w:commentReference w:id="119"/>
      </w:r>
      <w:r w:rsidRPr="00E6066F">
        <w:rPr>
          <w:rFonts w:asciiTheme="majorHAnsi" w:hAnsiTheme="majorHAnsi" w:cstheme="minorHAnsi"/>
          <w:w w:val="105"/>
          <w:lang w:val="fr-BE"/>
        </w:rPr>
        <w:t>est envoyée</w:t>
      </w:r>
      <w:r w:rsidR="005541D0" w:rsidRPr="00E6066F">
        <w:rPr>
          <w:rFonts w:asciiTheme="majorHAnsi" w:hAnsiTheme="majorHAnsi" w:cstheme="minorHAnsi"/>
          <w:w w:val="105"/>
          <w:lang w:val="fr-BE"/>
        </w:rPr>
        <w:t>, par voie électronique,</w:t>
      </w:r>
      <w:r w:rsidRPr="00E6066F">
        <w:rPr>
          <w:rFonts w:asciiTheme="majorHAnsi" w:hAnsiTheme="majorHAnsi" w:cstheme="minorHAnsi"/>
          <w:w w:val="105"/>
          <w:lang w:val="fr-BE"/>
        </w:rPr>
        <w:t xml:space="preserve"> sous forme d’un seul ficher .</w:t>
      </w:r>
      <w:proofErr w:type="spellStart"/>
      <w:r w:rsidRPr="00E6066F">
        <w:rPr>
          <w:rFonts w:asciiTheme="majorHAnsi" w:hAnsiTheme="majorHAnsi" w:cstheme="minorHAnsi"/>
          <w:w w:val="105"/>
          <w:lang w:val="fr-BE"/>
        </w:rPr>
        <w:t>pdf</w:t>
      </w:r>
      <w:proofErr w:type="spellEnd"/>
      <w:r w:rsidRPr="00E6066F">
        <w:rPr>
          <w:rFonts w:asciiTheme="majorHAnsi" w:hAnsiTheme="majorHAnsi" w:cstheme="minorHAnsi"/>
          <w:w w:val="105"/>
          <w:lang w:val="fr-BE"/>
        </w:rPr>
        <w:t xml:space="preserve"> via </w:t>
      </w:r>
      <w:r w:rsidR="00061CB6" w:rsidRPr="00E6066F">
        <w:rPr>
          <w:rFonts w:asciiTheme="majorHAnsi" w:hAnsiTheme="majorHAnsi" w:cstheme="minorHAnsi"/>
          <w:w w:val="105"/>
          <w:lang w:val="fr-BE"/>
        </w:rPr>
        <w:t xml:space="preserve">l’espace dédié au marché sur la plateforme </w:t>
      </w:r>
      <w:commentRangeStart w:id="120"/>
      <w:r w:rsidR="00061CB6" w:rsidRPr="00E6066F">
        <w:rPr>
          <w:rFonts w:asciiTheme="majorHAnsi" w:hAnsiTheme="majorHAnsi" w:cstheme="minorHAnsi"/>
          <w:color w:val="000000" w:themeColor="text1"/>
          <w:w w:val="105"/>
          <w:lang w:val="fr-BE"/>
        </w:rPr>
        <w:t>(accessible via</w:t>
      </w:r>
      <w:r w:rsidR="00061CB6" w:rsidRPr="00E6066F">
        <w:rPr>
          <w:rFonts w:asciiTheme="majorHAnsi" w:hAnsiTheme="majorHAnsi" w:cstheme="minorHAnsi"/>
          <w:i/>
          <w:iCs/>
          <w:color w:val="000000" w:themeColor="text1"/>
          <w:w w:val="105"/>
          <w:lang w:val="fr-BE"/>
        </w:rPr>
        <w:t xml:space="preserve"> (</w:t>
      </w:r>
      <w:r w:rsidR="00061CB6" w:rsidRPr="00E6066F">
        <w:rPr>
          <w:rFonts w:asciiTheme="majorHAnsi" w:hAnsiTheme="majorHAnsi" w:cstheme="minorHAnsi"/>
          <w:i/>
          <w:iCs/>
          <w:color w:val="0000FF"/>
          <w:w w:val="105"/>
          <w:lang w:val="fr-BE"/>
        </w:rPr>
        <w:t xml:space="preserve">lien à compléter par le pouvoir adjudicateur) </w:t>
      </w:r>
      <w:commentRangeEnd w:id="120"/>
      <w:r w:rsidR="00061CB6" w:rsidRPr="00E6066F">
        <w:rPr>
          <w:rStyle w:val="Marquedecommentaire"/>
        </w:rPr>
        <w:commentReference w:id="120"/>
      </w:r>
      <w:r w:rsidR="00007299" w:rsidRPr="00E6066F">
        <w:rPr>
          <w:rFonts w:asciiTheme="majorHAnsi" w:hAnsiTheme="majorHAnsi" w:cstheme="minorHAnsi"/>
          <w:w w:val="105"/>
          <w:lang w:val="fr-BE"/>
        </w:rPr>
        <w:t>qui garantit le respect des conditions établies</w:t>
      </w:r>
      <w:r w:rsidRPr="00E6066F">
        <w:rPr>
          <w:rFonts w:asciiTheme="majorHAnsi" w:hAnsiTheme="majorHAnsi" w:cstheme="minorHAnsi"/>
          <w:w w:val="105"/>
          <w:lang w:val="fr-BE"/>
        </w:rPr>
        <w:t xml:space="preserve"> à l’art. 14</w:t>
      </w:r>
      <w:r w:rsidR="00007299" w:rsidRPr="00E6066F">
        <w:rPr>
          <w:rFonts w:asciiTheme="majorHAnsi" w:hAnsiTheme="majorHAnsi" w:cstheme="minorHAnsi"/>
          <w:w w:val="105"/>
          <w:lang w:val="fr-BE"/>
        </w:rPr>
        <w:t>, §</w:t>
      </w:r>
      <w:r w:rsidRPr="00E6066F">
        <w:rPr>
          <w:rFonts w:asciiTheme="majorHAnsi" w:hAnsiTheme="majorHAnsi" w:cstheme="minorHAnsi"/>
          <w:w w:val="105"/>
          <w:lang w:val="fr-BE"/>
        </w:rPr>
        <w:t>§</w:t>
      </w:r>
      <w:r w:rsidR="00007299" w:rsidRPr="00E6066F">
        <w:rPr>
          <w:rFonts w:asciiTheme="majorHAnsi" w:hAnsiTheme="majorHAnsi" w:cstheme="minorHAnsi"/>
          <w:w w:val="105"/>
          <w:lang w:val="fr-BE"/>
        </w:rPr>
        <w:t xml:space="preserve">6 et </w:t>
      </w:r>
      <w:r w:rsidRPr="00E6066F">
        <w:rPr>
          <w:rFonts w:asciiTheme="majorHAnsi" w:hAnsiTheme="majorHAnsi" w:cstheme="minorHAnsi"/>
          <w:w w:val="105"/>
          <w:lang w:val="fr-BE"/>
        </w:rPr>
        <w:t xml:space="preserve">7 de la </w:t>
      </w:r>
      <w:r w:rsidR="000665A8" w:rsidRPr="00E6066F">
        <w:rPr>
          <w:rFonts w:asciiTheme="majorHAnsi" w:hAnsiTheme="majorHAnsi" w:cstheme="minorHAnsi"/>
          <w:w w:val="105"/>
          <w:lang w:val="fr-BE"/>
        </w:rPr>
        <w:t>l</w:t>
      </w:r>
      <w:r w:rsidRPr="00E6066F">
        <w:rPr>
          <w:rFonts w:asciiTheme="majorHAnsi" w:hAnsiTheme="majorHAnsi" w:cstheme="minorHAnsi"/>
          <w:w w:val="105"/>
          <w:lang w:val="fr-BE"/>
        </w:rPr>
        <w:t>oi</w:t>
      </w:r>
      <w:r w:rsidR="000665A8" w:rsidRPr="00E6066F">
        <w:rPr>
          <w:rFonts w:asciiTheme="majorHAnsi" w:hAnsiTheme="majorHAnsi" w:cstheme="minorHAnsi"/>
          <w:w w:val="105"/>
          <w:lang w:val="fr-BE"/>
        </w:rPr>
        <w:t xml:space="preserve"> du 17 juin 2016</w:t>
      </w:r>
      <w:r w:rsidR="00007299" w:rsidRPr="00E6066F">
        <w:rPr>
          <w:rFonts w:asciiTheme="majorHAnsi" w:hAnsiTheme="majorHAnsi" w:cstheme="minorHAnsi"/>
          <w:w w:val="105"/>
          <w:lang w:val="fr-BE"/>
        </w:rPr>
        <w:t>.</w:t>
      </w:r>
    </w:p>
    <w:p w14:paraId="5427F55F" w14:textId="77777777" w:rsidR="00852BC2" w:rsidRPr="00E6066F" w:rsidRDefault="00852BC2"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Taille du fichier : maximum 20Mb</w:t>
      </w:r>
    </w:p>
    <w:p w14:paraId="1BFD2045" w14:textId="2805FF0B" w:rsidR="00852BC2" w:rsidRPr="00E6066F" w:rsidRDefault="00852BC2" w:rsidP="00F525E6">
      <w:pPr>
        <w:pStyle w:val="Corpsdetexte"/>
        <w:spacing w:before="51" w:line="276" w:lineRule="auto"/>
        <w:jc w:val="both"/>
        <w:rPr>
          <w:rFonts w:asciiTheme="majorHAnsi" w:hAnsiTheme="majorHAnsi" w:cstheme="minorHAnsi"/>
          <w:w w:val="105"/>
          <w:lang w:val="fr-BE"/>
        </w:rPr>
      </w:pPr>
    </w:p>
    <w:p w14:paraId="09161EDE" w14:textId="2DD97070" w:rsidR="00F525E6" w:rsidRPr="00E6066F" w:rsidRDefault="00F525E6" w:rsidP="00F525E6">
      <w:pPr>
        <w:pStyle w:val="Corpsdetexte"/>
        <w:spacing w:before="51" w:line="276" w:lineRule="auto"/>
        <w:jc w:val="both"/>
        <w:rPr>
          <w:rFonts w:asciiTheme="majorHAnsi" w:hAnsiTheme="majorHAnsi" w:cstheme="minorHAnsi"/>
          <w:w w:val="105"/>
          <w:lang w:val="fr-BE"/>
        </w:rPr>
      </w:pPr>
      <w:bookmarkStart w:id="121" w:name="_Hlk6925171"/>
      <w:commentRangeStart w:id="122"/>
      <w:r w:rsidRPr="00E6066F">
        <w:rPr>
          <w:rFonts w:asciiTheme="majorHAnsi" w:hAnsiTheme="majorHAnsi" w:cstheme="minorHAnsi"/>
          <w:color w:val="0000FF"/>
          <w:w w:val="105"/>
          <w:lang w:val="fr-BE"/>
        </w:rPr>
        <w:t>Conformément à l’article 14, §2, 4° de la loi du 17 juin 2016</w:t>
      </w:r>
      <w:r w:rsidR="00712D87" w:rsidRPr="00E6066F">
        <w:rPr>
          <w:color w:val="0000FF"/>
        </w:rPr>
        <w:footnoteReference w:id="2"/>
      </w:r>
      <w:r w:rsidRPr="00E6066F">
        <w:rPr>
          <w:rFonts w:asciiTheme="majorHAnsi" w:hAnsiTheme="majorHAnsi" w:cstheme="minorHAnsi"/>
          <w:color w:val="0000FF"/>
          <w:w w:val="105"/>
          <w:lang w:val="fr-BE"/>
        </w:rPr>
        <w:t xml:space="preserve">, le </w:t>
      </w:r>
      <w:r w:rsidR="008B08D9" w:rsidRPr="00E6066F">
        <w:rPr>
          <w:rFonts w:asciiTheme="majorHAnsi" w:hAnsiTheme="majorHAnsi" w:cstheme="minorHAnsi"/>
          <w:color w:val="0000FF"/>
          <w:w w:val="105"/>
          <w:lang w:val="fr-BE"/>
        </w:rPr>
        <w:t>DOCUMENT</w:t>
      </w:r>
      <w:r w:rsidRPr="00E6066F">
        <w:rPr>
          <w:rFonts w:asciiTheme="majorHAnsi" w:hAnsiTheme="majorHAnsi" w:cstheme="minorHAnsi"/>
          <w:color w:val="0000FF"/>
          <w:w w:val="105"/>
          <w:lang w:val="fr-BE"/>
        </w:rPr>
        <w:t xml:space="preserve"> </w:t>
      </w:r>
      <w:r w:rsidR="008B08D9" w:rsidRPr="00E6066F">
        <w:rPr>
          <w:rFonts w:asciiTheme="majorHAnsi" w:hAnsiTheme="majorHAnsi" w:cstheme="minorHAnsi"/>
          <w:color w:val="0000FF"/>
          <w:w w:val="105"/>
          <w:lang w:val="fr-BE"/>
        </w:rPr>
        <w:t>D : Maquette</w:t>
      </w:r>
      <w:r w:rsidR="00712D87" w:rsidRPr="00E6066F">
        <w:rPr>
          <w:rFonts w:asciiTheme="majorHAnsi" w:hAnsiTheme="majorHAnsi" w:cstheme="minorHAnsi"/>
          <w:color w:val="0000FF"/>
          <w:w w:val="105"/>
          <w:lang w:val="fr-BE"/>
        </w:rPr>
        <w:t xml:space="preserve"> sera transmis au pouvoir adjudicateur, à l’adresse suivante :</w:t>
      </w:r>
      <w:r w:rsidR="00712D87" w:rsidRPr="00E6066F">
        <w:rPr>
          <w:rFonts w:asciiTheme="majorHAnsi" w:hAnsiTheme="majorHAnsi" w:cstheme="minorHAnsi"/>
          <w:w w:val="105"/>
          <w:lang w:val="fr-BE"/>
        </w:rPr>
        <w:t xml:space="preserve"> </w:t>
      </w:r>
      <w:r w:rsidR="001421FB" w:rsidRPr="00E6066F">
        <w:rPr>
          <w:rFonts w:ascii="Calibri Light" w:hAnsi="Calibri Light" w:cstheme="minorHAnsi"/>
          <w:i/>
          <w:color w:val="0000FF"/>
          <w:w w:val="105"/>
          <w:lang w:val="fr-BE"/>
        </w:rPr>
        <w:t>(adresse)</w:t>
      </w:r>
      <w:commentRangeEnd w:id="122"/>
      <w:r w:rsidR="009E4D9D" w:rsidRPr="00E6066F">
        <w:rPr>
          <w:rStyle w:val="Marquedecommentaire"/>
          <w:sz w:val="19"/>
          <w:szCs w:val="19"/>
        </w:rPr>
        <w:commentReference w:id="122"/>
      </w:r>
    </w:p>
    <w:bookmarkEnd w:id="121"/>
    <w:p w14:paraId="42F58142" w14:textId="77777777" w:rsidR="00712D87" w:rsidRPr="00E6066F" w:rsidRDefault="00712D87" w:rsidP="00891890">
      <w:pPr>
        <w:pStyle w:val="Corpsdetexte"/>
        <w:spacing w:before="51" w:line="276" w:lineRule="auto"/>
        <w:jc w:val="both"/>
        <w:rPr>
          <w:rFonts w:asciiTheme="majorHAnsi" w:hAnsiTheme="majorHAnsi" w:cstheme="minorHAnsi"/>
          <w:w w:val="105"/>
          <w:lang w:val="fr-BE"/>
        </w:rPr>
      </w:pPr>
    </w:p>
    <w:p w14:paraId="58CBB9FA" w14:textId="5D033B7D" w:rsidR="00852BC2" w:rsidRPr="00E6066F" w:rsidRDefault="005541D0" w:rsidP="00852BC2">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Conformément à l’article 42, §2, al. 2 de l’AR du 18 avril 2017, l’offre et les documents qui la composent (cf. </w:t>
      </w:r>
      <w:r w:rsidRPr="00E6066F">
        <w:rPr>
          <w:rFonts w:asciiTheme="majorHAnsi" w:hAnsiTheme="majorHAnsi" w:cstheme="minorHAnsi"/>
          <w:i/>
          <w:iCs/>
          <w:w w:val="105"/>
          <w:lang w:val="fr-BE"/>
        </w:rPr>
        <w:t>supra</w:t>
      </w:r>
      <w:r w:rsidRPr="00E6066F">
        <w:rPr>
          <w:rFonts w:asciiTheme="majorHAnsi" w:hAnsiTheme="majorHAnsi" w:cstheme="minorHAnsi"/>
          <w:w w:val="105"/>
          <w:lang w:val="fr-BE"/>
        </w:rPr>
        <w:t xml:space="preserve">, point II.3.2.) </w:t>
      </w:r>
      <w:r w:rsidR="002E1806" w:rsidRPr="00E6066F">
        <w:rPr>
          <w:rFonts w:asciiTheme="majorHAnsi" w:hAnsiTheme="majorHAnsi" w:cstheme="minorHAnsi"/>
          <w:w w:val="105"/>
          <w:lang w:val="fr-BE"/>
        </w:rPr>
        <w:t xml:space="preserve">ne sont pas signés individuellement ; ils </w:t>
      </w:r>
      <w:r w:rsidRPr="00E6066F">
        <w:rPr>
          <w:rFonts w:asciiTheme="majorHAnsi" w:hAnsiTheme="majorHAnsi" w:cstheme="minorHAnsi"/>
          <w:w w:val="105"/>
          <w:lang w:val="fr-BE"/>
        </w:rPr>
        <w:t xml:space="preserve">doivent être signés électroniquement </w:t>
      </w:r>
      <w:r w:rsidRPr="00E6066F">
        <w:rPr>
          <w:rFonts w:asciiTheme="majorHAnsi" w:hAnsiTheme="majorHAnsi" w:cstheme="minorHAnsi"/>
          <w:b/>
          <w:bCs/>
          <w:w w:val="105"/>
          <w:lang w:val="fr-BE"/>
        </w:rPr>
        <w:t>de manière globale</w:t>
      </w:r>
      <w:r w:rsidRPr="00E6066F">
        <w:rPr>
          <w:rFonts w:asciiTheme="majorHAnsi" w:hAnsiTheme="majorHAnsi" w:cstheme="minorHAnsi"/>
          <w:w w:val="105"/>
          <w:lang w:val="fr-BE"/>
        </w:rPr>
        <w:t xml:space="preserve"> par l’apposition d’une signature sur le rapport de dépôt y afférent. </w:t>
      </w:r>
      <w:r w:rsidR="002E1806" w:rsidRPr="00E6066F">
        <w:rPr>
          <w:rFonts w:asciiTheme="majorHAnsi" w:hAnsiTheme="majorHAnsi" w:cstheme="minorHAnsi"/>
          <w:w w:val="105"/>
          <w:lang w:val="fr-BE"/>
        </w:rPr>
        <w:t>Cette signature électronique qualifiée doit être émise par la ou les personne(s) compétente(s) ou mandatée(s) à engager le soumissionnaire</w:t>
      </w:r>
      <w:r w:rsidR="00852BC2" w:rsidRPr="00E6066F">
        <w:rPr>
          <w:rFonts w:asciiTheme="majorHAnsi" w:hAnsiTheme="majorHAnsi" w:cstheme="minorHAnsi"/>
          <w:w w:val="105"/>
          <w:lang w:val="fr-BE"/>
        </w:rPr>
        <w:t>. Une signature écrite scannée n'est pas une signature électronique recevable.</w:t>
      </w:r>
    </w:p>
    <w:p w14:paraId="345B0C92" w14:textId="23FE0426" w:rsidR="002E1806" w:rsidRPr="00E6066F" w:rsidRDefault="002E1806" w:rsidP="00852BC2">
      <w:pPr>
        <w:pStyle w:val="Corpsdetexte"/>
        <w:spacing w:line="276" w:lineRule="auto"/>
        <w:rPr>
          <w:rFonts w:asciiTheme="majorHAnsi" w:hAnsiTheme="majorHAnsi" w:cstheme="minorHAnsi"/>
          <w:w w:val="105"/>
          <w:lang w:val="fr-BE"/>
        </w:rPr>
      </w:pPr>
    </w:p>
    <w:p w14:paraId="67E656C8" w14:textId="203BC8D1" w:rsidR="00E54C31" w:rsidRPr="00E6066F" w:rsidRDefault="002E1806" w:rsidP="00E54C31">
      <w:pPr>
        <w:pStyle w:val="Corpsdetexte"/>
        <w:spacing w:line="276" w:lineRule="auto"/>
        <w:rPr>
          <w:rFonts w:asciiTheme="majorHAnsi" w:hAnsiTheme="majorHAnsi" w:cstheme="minorHAnsi"/>
          <w:w w:val="105"/>
          <w:lang w:val="fr-BE"/>
        </w:rPr>
      </w:pPr>
      <w:r w:rsidRPr="00E6066F">
        <w:rPr>
          <w:rFonts w:asciiTheme="majorHAnsi" w:hAnsiTheme="majorHAnsi" w:cstheme="minorHAnsi"/>
          <w:w w:val="105"/>
          <w:lang w:val="fr-BE"/>
        </w:rPr>
        <w:t xml:space="preserve">Pour finir, </w:t>
      </w:r>
      <w:r w:rsidR="00E54C31" w:rsidRPr="00E6066F">
        <w:rPr>
          <w:rFonts w:asciiTheme="majorHAnsi" w:hAnsiTheme="majorHAnsi" w:cstheme="minorHAnsi"/>
          <w:w w:val="105"/>
          <w:lang w:val="fr-BE"/>
        </w:rPr>
        <w:t>l’on relèvera que, dans le cadre du présent marché passé par procédure concurrentielle avec négociation, les soumissionnaires seront éventuellement amenés à remettre des offres intermédiaires. A cet égard, seuls les rapports de dépôt relatifs à l’offre initiale et à l’offre finale doivent être signés (art. 42, §2, al. 3 de l’AR du 18 avril 2017).</w:t>
      </w:r>
    </w:p>
    <w:p w14:paraId="1C04487D" w14:textId="77777777" w:rsidR="00852BC2" w:rsidRPr="00E6066F" w:rsidRDefault="00852BC2" w:rsidP="00B060D8">
      <w:pPr>
        <w:pStyle w:val="Titre2"/>
        <w:ind w:left="0" w:firstLine="0"/>
        <w:rPr>
          <w:rFonts w:asciiTheme="majorHAnsi" w:hAnsiTheme="majorHAnsi" w:cstheme="minorHAnsi"/>
          <w:spacing w:val="20"/>
          <w:lang w:val="fr-BE"/>
        </w:rPr>
      </w:pPr>
      <w:bookmarkStart w:id="123" w:name="_Toc491269621"/>
      <w:bookmarkStart w:id="124" w:name="_Toc211332258"/>
      <w:r w:rsidRPr="00E6066F">
        <w:rPr>
          <w:rFonts w:asciiTheme="majorHAnsi" w:hAnsiTheme="majorHAnsi" w:cstheme="minorHAnsi"/>
          <w:spacing w:val="20"/>
          <w:w w:val="105"/>
          <w:lang w:val="fr-BE"/>
        </w:rPr>
        <w:lastRenderedPageBreak/>
        <w:t>II.3.6</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Comité d’Avis</w:t>
      </w:r>
      <w:bookmarkEnd w:id="123"/>
      <w:bookmarkEnd w:id="124"/>
    </w:p>
    <w:p w14:paraId="0485C532" w14:textId="6468D514"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Au moment de l’analyse des offres, le pouvoir adjudicateur fera appel à un comité d’avis pour l’assister dans le choix de l’adjudicataire.</w:t>
      </w:r>
      <w:r w:rsidR="006E0597" w:rsidRPr="00E6066F">
        <w:rPr>
          <w:rFonts w:asciiTheme="majorHAnsi" w:hAnsiTheme="majorHAnsi" w:cstheme="minorHAnsi"/>
          <w:w w:val="105"/>
          <w:lang w:val="fr-BE"/>
        </w:rPr>
        <w:t xml:space="preserve"> </w:t>
      </w:r>
      <w:r w:rsidRPr="00E6066F">
        <w:rPr>
          <w:rFonts w:asciiTheme="majorHAnsi" w:hAnsiTheme="majorHAnsi" w:cstheme="minorHAnsi"/>
          <w:w w:val="105"/>
          <w:lang w:val="fr-BE"/>
        </w:rPr>
        <w:t>Ce comité sera chargé d’examiner la qualité des offres remises et de donner au pouvoir adjudicateur un classement des offres basé sur un avis motivé.</w:t>
      </w:r>
    </w:p>
    <w:p w14:paraId="1AEAC27E" w14:textId="77777777" w:rsidR="00852BC2" w:rsidRPr="00E6066F" w:rsidRDefault="00852BC2" w:rsidP="00B060D8">
      <w:pPr>
        <w:pStyle w:val="Corpsdetexte"/>
        <w:spacing w:before="2"/>
        <w:jc w:val="both"/>
        <w:rPr>
          <w:rFonts w:asciiTheme="majorHAnsi" w:hAnsiTheme="majorHAnsi" w:cstheme="minorHAnsi"/>
          <w:lang w:val="fr-BE"/>
        </w:rPr>
      </w:pPr>
    </w:p>
    <w:p w14:paraId="3B341F82" w14:textId="2BAC64A1"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Ce comité se compose</w:t>
      </w:r>
      <w:r w:rsidR="006E0597" w:rsidRPr="00E6066F">
        <w:rPr>
          <w:rFonts w:asciiTheme="majorHAnsi" w:hAnsiTheme="majorHAnsi" w:cstheme="minorHAnsi"/>
          <w:w w:val="105"/>
          <w:lang w:val="fr-BE"/>
        </w:rPr>
        <w:t xml:space="preserve"> </w:t>
      </w:r>
      <w:r w:rsidRPr="00E6066F">
        <w:rPr>
          <w:rFonts w:asciiTheme="majorHAnsi" w:hAnsiTheme="majorHAnsi" w:cstheme="minorHAnsi"/>
          <w:w w:val="105"/>
          <w:lang w:val="fr-BE"/>
        </w:rPr>
        <w:t>:</w:t>
      </w:r>
    </w:p>
    <w:p w14:paraId="59A99FDB" w14:textId="0512B7DD" w:rsidR="00852BC2" w:rsidRPr="00E6066F" w:rsidRDefault="00EA10E2"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de</w:t>
      </w:r>
      <w:proofErr w:type="gramEnd"/>
      <w:r w:rsidRPr="00E6066F">
        <w:rPr>
          <w:rFonts w:asciiTheme="majorHAnsi" w:eastAsia="Arial" w:hAnsiTheme="majorHAnsi" w:cs="Arial"/>
          <w:lang w:val="fr-BE"/>
        </w:rPr>
        <w:t xml:space="preserve"> </w:t>
      </w:r>
      <w:proofErr w:type="spellStart"/>
      <w:r w:rsidRPr="00E6066F">
        <w:rPr>
          <w:rFonts w:asciiTheme="majorHAnsi" w:eastAsia="Arial" w:hAnsiTheme="majorHAnsi" w:cs="Arial"/>
          <w:lang w:val="fr-BE"/>
        </w:rPr>
        <w:t>divers·e·s</w:t>
      </w:r>
      <w:proofErr w:type="spellEnd"/>
      <w:r w:rsidRPr="00E6066F">
        <w:rPr>
          <w:rFonts w:asciiTheme="majorHAnsi" w:eastAsia="Arial" w:hAnsiTheme="majorHAnsi" w:cs="Arial"/>
          <w:lang w:val="fr-BE"/>
        </w:rPr>
        <w:t xml:space="preserve"> </w:t>
      </w:r>
      <w:proofErr w:type="spellStart"/>
      <w:r w:rsidRPr="00E6066F">
        <w:rPr>
          <w:rFonts w:asciiTheme="majorHAnsi" w:eastAsia="Arial" w:hAnsiTheme="majorHAnsi" w:cs="Arial"/>
          <w:lang w:val="fr-BE"/>
        </w:rPr>
        <w:t>représentant·e·s</w:t>
      </w:r>
      <w:proofErr w:type="spellEnd"/>
      <w:r w:rsidRPr="00E6066F">
        <w:rPr>
          <w:rFonts w:asciiTheme="majorHAnsi" w:eastAsia="Arial" w:hAnsiTheme="majorHAnsi" w:cs="Arial"/>
          <w:lang w:val="fr-BE"/>
        </w:rPr>
        <w:t xml:space="preserve"> </w:t>
      </w:r>
      <w:r w:rsidR="00852BC2" w:rsidRPr="00E6066F">
        <w:rPr>
          <w:rFonts w:asciiTheme="majorHAnsi" w:eastAsia="Arial" w:hAnsiTheme="majorHAnsi" w:cs="Arial"/>
          <w:lang w:val="fr-BE"/>
        </w:rPr>
        <w:t>du pouvoir adjudicateur assurant le secrétariat du comité</w:t>
      </w:r>
      <w:r w:rsidR="00BF3BD8" w:rsidRPr="00E6066F">
        <w:rPr>
          <w:rFonts w:asciiTheme="majorHAnsi" w:eastAsia="Arial" w:hAnsiTheme="majorHAnsi" w:cs="Arial"/>
          <w:lang w:val="fr-BE"/>
        </w:rPr>
        <w:t xml:space="preserve"> </w:t>
      </w:r>
    </w:p>
    <w:p w14:paraId="5B668865" w14:textId="3A2443B2" w:rsidR="00852BC2" w:rsidRPr="00E6066F" w:rsidRDefault="00DF4927"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d</w:t>
      </w:r>
      <w:r w:rsidR="00852BC2" w:rsidRPr="00E6066F">
        <w:rPr>
          <w:rFonts w:asciiTheme="majorHAnsi" w:eastAsia="Arial" w:hAnsiTheme="majorHAnsi" w:cs="Arial"/>
          <w:lang w:val="fr-BE"/>
        </w:rPr>
        <w:t>u</w:t>
      </w:r>
      <w:proofErr w:type="gramEnd"/>
      <w:r w:rsidR="00852BC2" w:rsidRPr="00E6066F">
        <w:rPr>
          <w:rFonts w:asciiTheme="majorHAnsi" w:eastAsia="Arial" w:hAnsiTheme="majorHAnsi" w:cs="Arial"/>
          <w:lang w:val="fr-BE"/>
        </w:rPr>
        <w:t xml:space="preserve"> bouwmeester maître architecte et/ou </w:t>
      </w:r>
      <w:proofErr w:type="spellStart"/>
      <w:r w:rsidR="00EA10E2" w:rsidRPr="00E6066F">
        <w:rPr>
          <w:rFonts w:asciiTheme="majorHAnsi" w:eastAsia="Arial" w:hAnsiTheme="majorHAnsi" w:cs="Arial"/>
          <w:lang w:val="fr-BE"/>
        </w:rPr>
        <w:t>un·e</w:t>
      </w:r>
      <w:proofErr w:type="spellEnd"/>
      <w:r w:rsidR="00EA10E2" w:rsidRPr="00E6066F">
        <w:rPr>
          <w:rFonts w:asciiTheme="majorHAnsi" w:eastAsia="Arial" w:hAnsiTheme="majorHAnsi" w:cs="Arial"/>
          <w:lang w:val="fr-BE"/>
        </w:rPr>
        <w:t xml:space="preserve"> </w:t>
      </w:r>
      <w:proofErr w:type="spellStart"/>
      <w:r w:rsidR="00EA10E2" w:rsidRPr="00E6066F">
        <w:rPr>
          <w:rFonts w:asciiTheme="majorHAnsi" w:eastAsia="Arial" w:hAnsiTheme="majorHAnsi" w:cs="Arial"/>
          <w:lang w:val="fr-BE"/>
        </w:rPr>
        <w:t>représentant·e</w:t>
      </w:r>
      <w:proofErr w:type="spellEnd"/>
    </w:p>
    <w:p w14:paraId="37509E74" w14:textId="1C45D62A" w:rsidR="002F0C6D" w:rsidRPr="00E6066F" w:rsidRDefault="004D2B85" w:rsidP="00721FF8">
      <w:pPr>
        <w:pStyle w:val="Corpsdetexte"/>
        <w:numPr>
          <w:ilvl w:val="0"/>
          <w:numId w:val="3"/>
        </w:numPr>
        <w:spacing w:line="276" w:lineRule="auto"/>
        <w:ind w:left="360"/>
        <w:rPr>
          <w:rFonts w:asciiTheme="majorHAnsi" w:eastAsia="Arial" w:hAnsiTheme="majorHAnsi" w:cs="Arial"/>
          <w:lang w:val="fr-BE"/>
        </w:rPr>
      </w:pPr>
      <w:proofErr w:type="gramStart"/>
      <w:r w:rsidRPr="00E6066F">
        <w:rPr>
          <w:rFonts w:asciiTheme="majorHAnsi" w:eastAsia="Arial" w:hAnsiTheme="majorHAnsi" w:cs="Arial"/>
          <w:lang w:val="fr-BE"/>
        </w:rPr>
        <w:t>d’</w:t>
      </w:r>
      <w:proofErr w:type="spellStart"/>
      <w:r w:rsidRPr="00E6066F">
        <w:rPr>
          <w:rFonts w:asciiTheme="majorHAnsi" w:eastAsia="Arial" w:hAnsiTheme="majorHAnsi" w:cs="Arial"/>
          <w:lang w:val="fr-BE"/>
        </w:rPr>
        <w:t>un.e</w:t>
      </w:r>
      <w:proofErr w:type="spellEnd"/>
      <w:proofErr w:type="gramEnd"/>
      <w:r w:rsidR="002F0C6D" w:rsidRPr="00E6066F">
        <w:rPr>
          <w:rFonts w:asciiTheme="majorHAnsi" w:eastAsia="Arial" w:hAnsiTheme="majorHAnsi" w:cs="Arial"/>
          <w:lang w:val="fr-BE"/>
        </w:rPr>
        <w:t xml:space="preserve"> </w:t>
      </w:r>
      <w:proofErr w:type="spellStart"/>
      <w:r w:rsidRPr="00E6066F">
        <w:rPr>
          <w:rFonts w:asciiTheme="majorHAnsi" w:eastAsia="Arial" w:hAnsiTheme="majorHAnsi" w:cs="Arial"/>
          <w:lang w:val="fr-BE"/>
        </w:rPr>
        <w:t>expert.e</w:t>
      </w:r>
      <w:proofErr w:type="spellEnd"/>
      <w:r w:rsidRPr="00E6066F">
        <w:rPr>
          <w:rFonts w:asciiTheme="majorHAnsi" w:eastAsia="Arial" w:hAnsiTheme="majorHAnsi" w:cs="Arial"/>
          <w:lang w:val="fr-BE"/>
        </w:rPr>
        <w:t xml:space="preserve"> </w:t>
      </w:r>
      <w:r w:rsidR="002F0C6D" w:rsidRPr="00E6066F">
        <w:rPr>
          <w:rFonts w:asciiTheme="majorHAnsi" w:eastAsia="Arial" w:hAnsiTheme="majorHAnsi" w:cs="Arial"/>
          <w:lang w:val="fr-BE"/>
        </w:rPr>
        <w:t>extérieur </w:t>
      </w:r>
    </w:p>
    <w:p w14:paraId="078B83DB" w14:textId="3E35BC36" w:rsidR="00852BC2" w:rsidRPr="00E6066F" w:rsidRDefault="004D2B85" w:rsidP="00721FF8">
      <w:pPr>
        <w:pStyle w:val="Corpsdetexte"/>
        <w:numPr>
          <w:ilvl w:val="0"/>
          <w:numId w:val="3"/>
        </w:numPr>
        <w:spacing w:line="276" w:lineRule="auto"/>
        <w:ind w:left="360"/>
        <w:rPr>
          <w:rFonts w:asciiTheme="majorHAnsi" w:eastAsia="Arial" w:hAnsiTheme="majorHAnsi" w:cs="Arial"/>
          <w:color w:val="0000FF"/>
          <w:lang w:val="fr-BE"/>
        </w:rPr>
      </w:pPr>
      <w:bookmarkStart w:id="125" w:name="_Hlk139880478"/>
      <w:proofErr w:type="gramStart"/>
      <w:r w:rsidRPr="00E6066F">
        <w:rPr>
          <w:rFonts w:asciiTheme="majorHAnsi" w:eastAsia="Arial" w:hAnsiTheme="majorHAnsi" w:cs="Arial"/>
          <w:color w:val="0000FF"/>
          <w:lang w:val="fr-BE"/>
        </w:rPr>
        <w:t>d’</w:t>
      </w:r>
      <w:proofErr w:type="spellStart"/>
      <w:r w:rsidRPr="00E6066F">
        <w:rPr>
          <w:rFonts w:asciiTheme="majorHAnsi" w:eastAsia="Arial" w:hAnsiTheme="majorHAnsi" w:cs="Arial"/>
          <w:color w:val="0000FF"/>
          <w:lang w:val="fr-BE"/>
        </w:rPr>
        <w:t>un.e</w:t>
      </w:r>
      <w:proofErr w:type="spellEnd"/>
      <w:proofErr w:type="gramEnd"/>
      <w:r w:rsidR="00852BC2" w:rsidRPr="00E6066F">
        <w:rPr>
          <w:rFonts w:asciiTheme="majorHAnsi" w:eastAsia="Arial" w:hAnsiTheme="majorHAnsi" w:cs="Arial"/>
          <w:color w:val="0000FF"/>
          <w:lang w:val="fr-BE"/>
        </w:rPr>
        <w:t xml:space="preserve"> </w:t>
      </w:r>
      <w:proofErr w:type="spellStart"/>
      <w:r w:rsidR="00852BC2" w:rsidRPr="00E6066F">
        <w:rPr>
          <w:rFonts w:asciiTheme="majorHAnsi" w:eastAsia="Arial" w:hAnsiTheme="majorHAnsi" w:cs="Arial"/>
          <w:color w:val="0000FF"/>
          <w:lang w:val="fr-BE"/>
        </w:rPr>
        <w:t>représentant</w:t>
      </w:r>
      <w:r w:rsidR="00350ED0" w:rsidRPr="00E6066F">
        <w:rPr>
          <w:rFonts w:asciiTheme="majorHAnsi" w:eastAsia="Arial" w:hAnsiTheme="majorHAnsi" w:cs="Arial"/>
          <w:color w:val="0000FF"/>
          <w:lang w:val="fr-BE"/>
        </w:rPr>
        <w:t>·e</w:t>
      </w:r>
      <w:proofErr w:type="spellEnd"/>
      <w:r w:rsidR="00852BC2" w:rsidRPr="00E6066F">
        <w:rPr>
          <w:rFonts w:asciiTheme="majorHAnsi" w:eastAsia="Arial" w:hAnsiTheme="majorHAnsi" w:cs="Arial"/>
          <w:color w:val="0000FF"/>
          <w:lang w:val="fr-BE"/>
        </w:rPr>
        <w:t xml:space="preserve"> de</w:t>
      </w:r>
      <w:r w:rsidR="00277AA8" w:rsidRPr="00E6066F">
        <w:rPr>
          <w:rFonts w:asciiTheme="majorHAnsi" w:eastAsia="Arial" w:hAnsiTheme="majorHAnsi" w:cs="Arial"/>
          <w:color w:val="0000FF"/>
          <w:lang w:val="fr-BE"/>
        </w:rPr>
        <w:t xml:space="preserve"> Urban /</w:t>
      </w:r>
      <w:r w:rsidR="00852BC2" w:rsidRPr="00E6066F">
        <w:rPr>
          <w:rFonts w:asciiTheme="majorHAnsi" w:eastAsia="Arial" w:hAnsiTheme="majorHAnsi" w:cs="Arial"/>
          <w:color w:val="0000FF"/>
          <w:lang w:val="fr-BE"/>
        </w:rPr>
        <w:t xml:space="preserve"> Direction de l’urbanisme de la Région de Bruxelles-Capitale</w:t>
      </w:r>
    </w:p>
    <w:bookmarkEnd w:id="125"/>
    <w:p w14:paraId="0E4E1106" w14:textId="2E822AE0" w:rsidR="00852BC2" w:rsidRPr="00E6066F" w:rsidRDefault="004D2B85" w:rsidP="00721FF8">
      <w:pPr>
        <w:pStyle w:val="Corpsdetexte"/>
        <w:numPr>
          <w:ilvl w:val="0"/>
          <w:numId w:val="3"/>
        </w:numPr>
        <w:spacing w:line="276" w:lineRule="auto"/>
        <w:ind w:left="360"/>
        <w:rPr>
          <w:rFonts w:asciiTheme="majorHAnsi" w:eastAsia="Arial" w:hAnsiTheme="majorHAnsi" w:cs="Arial"/>
          <w:color w:val="0000FF"/>
          <w:lang w:val="fr-BE"/>
        </w:rPr>
      </w:pPr>
      <w:proofErr w:type="gramStart"/>
      <w:r w:rsidRPr="00E6066F">
        <w:rPr>
          <w:rFonts w:asciiTheme="majorHAnsi" w:eastAsia="Arial" w:hAnsiTheme="majorHAnsi" w:cs="Arial"/>
          <w:color w:val="0000FF"/>
          <w:lang w:val="fr-BE"/>
        </w:rPr>
        <w:t>d’</w:t>
      </w:r>
      <w:proofErr w:type="spellStart"/>
      <w:r w:rsidRPr="00E6066F">
        <w:rPr>
          <w:rFonts w:asciiTheme="majorHAnsi" w:eastAsia="Arial" w:hAnsiTheme="majorHAnsi" w:cs="Arial"/>
          <w:color w:val="0000FF"/>
          <w:lang w:val="fr-BE"/>
        </w:rPr>
        <w:t>un.e</w:t>
      </w:r>
      <w:proofErr w:type="spellEnd"/>
      <w:proofErr w:type="gramEnd"/>
      <w:r w:rsidR="00852BC2" w:rsidRPr="00E6066F">
        <w:rPr>
          <w:rFonts w:asciiTheme="majorHAnsi" w:eastAsia="Arial" w:hAnsiTheme="majorHAnsi" w:cs="Arial"/>
          <w:color w:val="0000FF"/>
          <w:lang w:val="fr-BE"/>
        </w:rPr>
        <w:t xml:space="preserve"> </w:t>
      </w:r>
      <w:proofErr w:type="spellStart"/>
      <w:r w:rsidR="00852BC2" w:rsidRPr="00E6066F">
        <w:rPr>
          <w:rFonts w:asciiTheme="majorHAnsi" w:eastAsia="Arial" w:hAnsiTheme="majorHAnsi" w:cs="Arial"/>
          <w:color w:val="0000FF"/>
          <w:lang w:val="fr-BE"/>
        </w:rPr>
        <w:t>représentant</w:t>
      </w:r>
      <w:r w:rsidR="00350ED0" w:rsidRPr="00E6066F">
        <w:rPr>
          <w:rFonts w:asciiTheme="majorHAnsi" w:eastAsia="Arial" w:hAnsiTheme="majorHAnsi" w:cs="Arial"/>
          <w:color w:val="0000FF"/>
          <w:lang w:val="fr-BE"/>
        </w:rPr>
        <w:t>·e</w:t>
      </w:r>
      <w:proofErr w:type="spellEnd"/>
      <w:r w:rsidR="00852BC2" w:rsidRPr="00E6066F">
        <w:rPr>
          <w:rFonts w:asciiTheme="majorHAnsi" w:eastAsia="Arial" w:hAnsiTheme="majorHAnsi" w:cs="Arial"/>
          <w:color w:val="0000FF"/>
          <w:lang w:val="fr-BE"/>
        </w:rPr>
        <w:t xml:space="preserve"> de la Commune de </w:t>
      </w:r>
      <w:r w:rsidR="00852BC2" w:rsidRPr="00E6066F">
        <w:rPr>
          <w:rFonts w:asciiTheme="majorHAnsi" w:eastAsia="Arial" w:hAnsiTheme="majorHAnsi" w:cs="Arial"/>
          <w:i/>
          <w:color w:val="0000FF"/>
          <w:lang w:val="fr-BE"/>
        </w:rPr>
        <w:t>(nom) </w:t>
      </w:r>
    </w:p>
    <w:p w14:paraId="01236704" w14:textId="52B3A33F" w:rsidR="00852BC2" w:rsidRPr="00E6066F" w:rsidRDefault="00DF4927" w:rsidP="00721FF8">
      <w:pPr>
        <w:pStyle w:val="Corpsdetexte"/>
        <w:numPr>
          <w:ilvl w:val="0"/>
          <w:numId w:val="3"/>
        </w:numPr>
        <w:spacing w:line="276" w:lineRule="auto"/>
        <w:ind w:left="360"/>
        <w:rPr>
          <w:rFonts w:asciiTheme="majorHAnsi" w:eastAsia="Arial" w:hAnsiTheme="majorHAnsi" w:cs="Arial"/>
          <w:color w:val="0000FF"/>
          <w:lang w:val="fr-BE"/>
        </w:rPr>
      </w:pPr>
      <w:proofErr w:type="gramStart"/>
      <w:r w:rsidRPr="00E6066F">
        <w:rPr>
          <w:rFonts w:asciiTheme="majorHAnsi" w:eastAsia="Arial" w:hAnsiTheme="majorHAnsi" w:cs="Arial"/>
          <w:color w:val="0000FF"/>
          <w:lang w:val="fr-BE"/>
        </w:rPr>
        <w:t>d</w:t>
      </w:r>
      <w:r w:rsidR="00852BC2" w:rsidRPr="00E6066F">
        <w:rPr>
          <w:rFonts w:asciiTheme="majorHAnsi" w:eastAsia="Arial" w:hAnsiTheme="majorHAnsi" w:cs="Arial"/>
          <w:color w:val="0000FF"/>
          <w:lang w:val="fr-BE"/>
        </w:rPr>
        <w:t>e</w:t>
      </w:r>
      <w:proofErr w:type="gramEnd"/>
      <w:r w:rsidR="00852BC2" w:rsidRPr="00E6066F">
        <w:rPr>
          <w:rFonts w:asciiTheme="majorHAnsi" w:eastAsia="Arial" w:hAnsiTheme="majorHAnsi" w:cs="Arial"/>
          <w:color w:val="0000FF"/>
          <w:lang w:val="fr-BE"/>
        </w:rPr>
        <w:t xml:space="preserve"> </w:t>
      </w:r>
      <w:commentRangeStart w:id="126"/>
      <w:r w:rsidR="00852BC2" w:rsidRPr="00E6066F">
        <w:rPr>
          <w:rFonts w:asciiTheme="majorHAnsi" w:eastAsia="Arial" w:hAnsiTheme="majorHAnsi" w:cs="Arial"/>
          <w:color w:val="0000FF"/>
          <w:lang w:val="fr-BE"/>
        </w:rPr>
        <w:t xml:space="preserve">toute autre </w:t>
      </w:r>
      <w:commentRangeEnd w:id="126"/>
      <w:r w:rsidR="009E4D9D" w:rsidRPr="00E6066F">
        <w:rPr>
          <w:rStyle w:val="Marquedecommentaire"/>
          <w:sz w:val="19"/>
          <w:szCs w:val="19"/>
        </w:rPr>
        <w:commentReference w:id="126"/>
      </w:r>
      <w:r w:rsidR="00A23826" w:rsidRPr="00E6066F">
        <w:rPr>
          <w:rFonts w:asciiTheme="majorHAnsi" w:eastAsia="Arial" w:hAnsiTheme="majorHAnsi" w:cs="Arial"/>
          <w:color w:val="0000FF"/>
          <w:lang w:val="fr-BE"/>
        </w:rPr>
        <w:t xml:space="preserve">compétence </w:t>
      </w:r>
      <w:r w:rsidR="00852BC2" w:rsidRPr="00E6066F">
        <w:rPr>
          <w:rFonts w:asciiTheme="majorHAnsi" w:eastAsia="Arial" w:hAnsiTheme="majorHAnsi" w:cs="Arial"/>
          <w:color w:val="0000FF"/>
          <w:lang w:val="fr-BE"/>
        </w:rPr>
        <w:t>susceptible d’apporter une plus-value à l’avis motivé</w:t>
      </w:r>
    </w:p>
    <w:p w14:paraId="4633C1F8" w14:textId="77777777" w:rsidR="00852BC2" w:rsidRPr="00E6066F" w:rsidRDefault="00852BC2" w:rsidP="00B060D8">
      <w:pPr>
        <w:pStyle w:val="Corpsdetexte"/>
        <w:jc w:val="both"/>
        <w:rPr>
          <w:rFonts w:asciiTheme="majorHAnsi" w:hAnsiTheme="majorHAnsi" w:cstheme="minorHAnsi"/>
          <w:lang w:val="fr-BE"/>
        </w:rPr>
      </w:pPr>
    </w:p>
    <w:p w14:paraId="4AA525CE" w14:textId="77777777" w:rsidR="00852BC2" w:rsidRPr="00E6066F" w:rsidRDefault="00852BC2" w:rsidP="00852BC2">
      <w:pPr>
        <w:pStyle w:val="Corpsdetexte"/>
        <w:spacing w:line="276" w:lineRule="auto"/>
        <w:rPr>
          <w:rFonts w:asciiTheme="majorHAnsi" w:hAnsiTheme="majorHAnsi" w:cstheme="minorHAnsi"/>
          <w:lang w:val="fr-BE"/>
        </w:rPr>
      </w:pPr>
      <w:r w:rsidRPr="00E6066F">
        <w:rPr>
          <w:rFonts w:asciiTheme="majorHAnsi" w:hAnsiTheme="majorHAnsi" w:cstheme="minorHAnsi"/>
          <w:w w:val="105"/>
          <w:lang w:val="fr-BE"/>
        </w:rPr>
        <w:t>La décision finale motivée d’attribution du marché incombe au pouvoir adjudicateur, dans le respect des critères d’attribution.</w:t>
      </w:r>
    </w:p>
    <w:p w14:paraId="3CA8258E" w14:textId="77777777" w:rsidR="00852BC2" w:rsidRPr="00E6066F" w:rsidRDefault="00852BC2" w:rsidP="00B060D8">
      <w:pPr>
        <w:pStyle w:val="Corpsdetexte"/>
        <w:jc w:val="both"/>
        <w:rPr>
          <w:rFonts w:asciiTheme="majorHAnsi" w:hAnsiTheme="majorHAnsi" w:cstheme="minorHAnsi"/>
          <w:lang w:val="fr-BE"/>
        </w:rPr>
      </w:pPr>
    </w:p>
    <w:p w14:paraId="19B58AA3" w14:textId="77777777" w:rsidR="00852BC2" w:rsidRPr="00E6066F" w:rsidRDefault="00852BC2" w:rsidP="00B060D8">
      <w:pPr>
        <w:pStyle w:val="Titre2"/>
        <w:spacing w:before="120"/>
        <w:ind w:left="0" w:firstLine="0"/>
        <w:rPr>
          <w:rFonts w:asciiTheme="majorHAnsi" w:hAnsiTheme="majorHAnsi" w:cstheme="minorHAnsi"/>
          <w:spacing w:val="20"/>
          <w:u w:val="single"/>
          <w:lang w:val="fr-BE"/>
        </w:rPr>
      </w:pPr>
      <w:bookmarkStart w:id="127" w:name="_Toc491269622"/>
      <w:bookmarkStart w:id="128" w:name="_Toc211332259"/>
      <w:r w:rsidRPr="00E6066F">
        <w:rPr>
          <w:rFonts w:asciiTheme="majorHAnsi" w:hAnsiTheme="majorHAnsi" w:cstheme="minorHAnsi"/>
          <w:spacing w:val="20"/>
          <w:w w:val="105"/>
          <w:lang w:val="fr-BE"/>
        </w:rPr>
        <w:t>II.3.7</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Présentation orale par les soumissionnaires</w:t>
      </w:r>
      <w:bookmarkEnd w:id="127"/>
      <w:bookmarkEnd w:id="128"/>
    </w:p>
    <w:p w14:paraId="5A04A70C" w14:textId="77777777" w:rsidR="002F0C6D" w:rsidRPr="00E6066F" w:rsidRDefault="002F0C6D" w:rsidP="002F0C6D">
      <w:pPr>
        <w:pStyle w:val="Corpsdetexte"/>
        <w:spacing w:line="276" w:lineRule="auto"/>
        <w:rPr>
          <w:rFonts w:asciiTheme="majorHAnsi" w:hAnsiTheme="majorHAnsi"/>
          <w:w w:val="105"/>
          <w:lang w:val="fr-BE"/>
        </w:rPr>
      </w:pPr>
      <w:r w:rsidRPr="00E6066F">
        <w:rPr>
          <w:rFonts w:asciiTheme="majorHAnsi" w:hAnsiTheme="majorHAnsi"/>
          <w:w w:val="105"/>
          <w:lang w:val="fr-BE"/>
        </w:rPr>
        <w:t>Peu après la date d’introduction des offres, chaque soumissionnaire sera appelé à présenter son offre devant le comité d’avis.</w:t>
      </w:r>
    </w:p>
    <w:p w14:paraId="5424CA5E" w14:textId="3A6B8C90" w:rsidR="002F0C6D" w:rsidRPr="00E6066F" w:rsidRDefault="002F0C6D" w:rsidP="002F0C6D">
      <w:pPr>
        <w:pStyle w:val="Corpsdetexte"/>
        <w:spacing w:line="276" w:lineRule="auto"/>
        <w:rPr>
          <w:rFonts w:ascii="Calibri Light" w:hAnsi="Calibri Light"/>
          <w:w w:val="105"/>
          <w:lang w:val="fr-BE"/>
        </w:rPr>
      </w:pPr>
      <w:r w:rsidRPr="00E6066F">
        <w:rPr>
          <w:rFonts w:asciiTheme="majorHAnsi" w:hAnsiTheme="majorHAnsi"/>
          <w:w w:val="105"/>
          <w:lang w:val="fr-BE"/>
        </w:rPr>
        <w:t>La présentation orale des projets par les soumissionnaires sera le moment pour le comité d’avis et le pouvoir adjudicateur de recevoir toutes les précisions et clarifications nécessaires à la bonne compréhension des offres.</w:t>
      </w:r>
      <w:r w:rsidR="006E0597" w:rsidRPr="00E6066F">
        <w:rPr>
          <w:rFonts w:ascii="Calibri Light" w:hAnsi="Calibri Light"/>
          <w:w w:val="105"/>
          <w:lang w:val="fr-BE"/>
        </w:rPr>
        <w:t xml:space="preserve"> </w:t>
      </w:r>
      <w:r w:rsidRPr="00E6066F">
        <w:rPr>
          <w:rFonts w:ascii="Calibri Light" w:hAnsi="Calibri Light"/>
          <w:w w:val="105"/>
          <w:lang w:val="fr-BE"/>
        </w:rPr>
        <w:t xml:space="preserve">Chaque soumissionnaire disposera de </w:t>
      </w:r>
      <w:r w:rsidRPr="00E6066F">
        <w:rPr>
          <w:rFonts w:ascii="Calibri Light" w:hAnsi="Calibri Light"/>
          <w:color w:val="0000FF"/>
          <w:w w:val="105"/>
          <w:lang w:val="fr-BE"/>
        </w:rPr>
        <w:t>(x)</w:t>
      </w:r>
      <w:r w:rsidRPr="00E6066F">
        <w:rPr>
          <w:rFonts w:ascii="Calibri Light" w:hAnsi="Calibri Light"/>
          <w:w w:val="105"/>
          <w:lang w:val="fr-BE"/>
        </w:rPr>
        <w:t xml:space="preserve"> minutes pour présenter son offre devant le comité d’avis. S’en suivra une séance de questions/réponses de de </w:t>
      </w:r>
      <w:r w:rsidRPr="00E6066F">
        <w:rPr>
          <w:rFonts w:ascii="Calibri Light" w:hAnsi="Calibri Light"/>
          <w:color w:val="0000FF"/>
          <w:w w:val="105"/>
          <w:lang w:val="fr-BE"/>
        </w:rPr>
        <w:t xml:space="preserve">(x) </w:t>
      </w:r>
      <w:r w:rsidRPr="00E6066F">
        <w:rPr>
          <w:rFonts w:ascii="Calibri Light" w:hAnsi="Calibri Light"/>
          <w:w w:val="105"/>
          <w:lang w:val="fr-BE"/>
        </w:rPr>
        <w:t>minutes entre le comité d’avis et le soumissionnaire présentant son offre.</w:t>
      </w:r>
    </w:p>
    <w:p w14:paraId="22746013" w14:textId="77777777" w:rsidR="002F0C6D" w:rsidRPr="00E6066F" w:rsidRDefault="002F0C6D" w:rsidP="00B060D8">
      <w:pPr>
        <w:pStyle w:val="Corpsdetexte"/>
        <w:rPr>
          <w:rFonts w:ascii="Calibri Light" w:hAnsi="Calibri Light"/>
          <w:w w:val="105"/>
          <w:lang w:val="fr-BE"/>
        </w:rPr>
      </w:pPr>
    </w:p>
    <w:p w14:paraId="65969044" w14:textId="77777777" w:rsidR="002F0C6D" w:rsidRPr="00E6066F" w:rsidRDefault="002F0C6D" w:rsidP="002F0C6D">
      <w:pPr>
        <w:pStyle w:val="Corpsdetexte"/>
        <w:spacing w:line="276" w:lineRule="auto"/>
        <w:rPr>
          <w:rFonts w:ascii="Calibri Light" w:hAnsi="Calibri Light"/>
          <w:w w:val="105"/>
          <w:lang w:val="fr-BE"/>
        </w:rPr>
      </w:pPr>
      <w:r w:rsidRPr="00E6066F">
        <w:rPr>
          <w:rFonts w:ascii="Calibri Light" w:hAnsi="Calibri Light"/>
          <w:w w:val="105"/>
          <w:lang w:val="fr-BE"/>
        </w:rPr>
        <w:t>Le soumissionnaire présente son offre au comité d’avis sur base du DOCUMENT C : présentation (cf. II.3.3).</w:t>
      </w:r>
    </w:p>
    <w:p w14:paraId="5C2978F6" w14:textId="77777777" w:rsidR="002F0C6D" w:rsidRPr="00E6066F" w:rsidRDefault="002F0C6D" w:rsidP="002F0C6D">
      <w:pPr>
        <w:pStyle w:val="Corpsdetexte"/>
        <w:spacing w:line="276" w:lineRule="auto"/>
        <w:rPr>
          <w:rFonts w:asciiTheme="majorHAnsi" w:hAnsiTheme="majorHAnsi"/>
          <w:w w:val="105"/>
          <w:lang w:val="fr-BE"/>
        </w:rPr>
      </w:pPr>
      <w:r w:rsidRPr="00E6066F">
        <w:rPr>
          <w:rFonts w:asciiTheme="majorHAnsi" w:hAnsiTheme="majorHAnsi"/>
          <w:w w:val="105"/>
          <w:lang w:val="fr-BE"/>
        </w:rPr>
        <w:t>Une confirmation par courriel sera envoyée aux soumissionnaires et précisera l’heure et le lieu du comité d’avis.</w:t>
      </w:r>
    </w:p>
    <w:p w14:paraId="7EEA86DD" w14:textId="77777777" w:rsidR="004E0F32" w:rsidRPr="00E6066F" w:rsidRDefault="004E0F32" w:rsidP="00B060D8">
      <w:pPr>
        <w:pStyle w:val="Corpsdetexte"/>
        <w:jc w:val="both"/>
        <w:rPr>
          <w:rFonts w:asciiTheme="majorHAnsi" w:hAnsiTheme="majorHAnsi" w:cstheme="minorHAnsi"/>
          <w:lang w:val="fr-BE"/>
        </w:rPr>
      </w:pPr>
      <w:bookmarkStart w:id="129" w:name="_Toc138163876"/>
      <w:bookmarkStart w:id="130" w:name="_Toc211332260"/>
    </w:p>
    <w:p w14:paraId="33EA48EB" w14:textId="536FB11D" w:rsidR="002F0C6D" w:rsidRPr="00E6066F" w:rsidRDefault="002F0C6D" w:rsidP="00B060D8">
      <w:pPr>
        <w:pStyle w:val="Titre2"/>
        <w:spacing w:before="120"/>
        <w:ind w:left="0" w:firstLine="0"/>
        <w:rPr>
          <w:rFonts w:asciiTheme="majorHAnsi" w:hAnsiTheme="majorHAnsi" w:cstheme="minorHAnsi"/>
          <w:color w:val="0000FF"/>
          <w:spacing w:val="20"/>
          <w:u w:val="single"/>
          <w:lang w:val="fr-BE"/>
        </w:rPr>
      </w:pPr>
      <w:r w:rsidRPr="00E6066F">
        <w:rPr>
          <w:rFonts w:asciiTheme="majorHAnsi" w:hAnsiTheme="majorHAnsi" w:cstheme="minorHAnsi"/>
          <w:color w:val="0000FF"/>
          <w:spacing w:val="20"/>
          <w:w w:val="105"/>
          <w:lang w:val="fr-BE"/>
        </w:rPr>
        <w:t>II.3.8</w:t>
      </w:r>
      <w:r w:rsidRPr="00E6066F">
        <w:rPr>
          <w:rFonts w:asciiTheme="majorHAnsi" w:hAnsiTheme="majorHAnsi" w:cstheme="minorHAnsi"/>
          <w:color w:val="0000FF"/>
          <w:spacing w:val="20"/>
          <w:w w:val="105"/>
          <w:lang w:val="fr-BE"/>
        </w:rPr>
        <w:tab/>
      </w:r>
      <w:r w:rsidRPr="00E6066F">
        <w:rPr>
          <w:rFonts w:asciiTheme="majorHAnsi" w:hAnsiTheme="majorHAnsi" w:cstheme="minorHAnsi"/>
          <w:color w:val="0000FF"/>
          <w:spacing w:val="20"/>
          <w:w w:val="105"/>
          <w:u w:val="single"/>
          <w:lang w:val="fr-BE"/>
        </w:rPr>
        <w:t>Présentations ouvertes</w:t>
      </w:r>
      <w:bookmarkEnd w:id="129"/>
      <w:bookmarkEnd w:id="130"/>
    </w:p>
    <w:p w14:paraId="0C2F2C34" w14:textId="572656B5" w:rsidR="002F0C6D" w:rsidRPr="00E6066F" w:rsidRDefault="002F0C6D" w:rsidP="002F0C6D">
      <w:pPr>
        <w:pStyle w:val="Corpsdetexte"/>
        <w:spacing w:line="276" w:lineRule="auto"/>
        <w:rPr>
          <w:rFonts w:asciiTheme="majorHAnsi" w:hAnsiTheme="majorHAnsi" w:cstheme="minorHAnsi"/>
          <w:i/>
          <w:iCs/>
          <w:color w:val="0000FF"/>
          <w:lang w:val="fr-BE"/>
        </w:rPr>
      </w:pPr>
      <w:r w:rsidRPr="00E6066F">
        <w:rPr>
          <w:rFonts w:asciiTheme="majorHAnsi" w:hAnsiTheme="majorHAnsi" w:cstheme="minorHAnsi"/>
          <w:i/>
          <w:iCs/>
          <w:color w:val="0000FF"/>
          <w:lang w:val="fr-BE"/>
        </w:rPr>
        <w:t xml:space="preserve">(Eventuellement en </w:t>
      </w:r>
      <w:r w:rsidR="00ED1B6C" w:rsidRPr="00E6066F">
        <w:rPr>
          <w:rFonts w:asciiTheme="majorHAnsi" w:hAnsiTheme="majorHAnsi" w:cstheme="minorHAnsi"/>
          <w:i/>
          <w:iCs/>
          <w:color w:val="0000FF"/>
          <w:lang w:val="fr-BE"/>
        </w:rPr>
        <w:t>extra)</w:t>
      </w:r>
    </w:p>
    <w:p w14:paraId="08BF7F17" w14:textId="77777777" w:rsidR="002F0C6D" w:rsidRPr="00E6066F" w:rsidRDefault="002F0C6D" w:rsidP="002F0C6D">
      <w:pPr>
        <w:pStyle w:val="Corpsdetexte"/>
        <w:spacing w:line="276" w:lineRule="auto"/>
        <w:rPr>
          <w:rFonts w:ascii="Calibri Light" w:hAnsi="Calibri Light"/>
          <w:color w:val="0000FF"/>
          <w:w w:val="105"/>
          <w:lang w:val="fr-BE"/>
        </w:rPr>
      </w:pPr>
      <w:r w:rsidRPr="00E6066F">
        <w:rPr>
          <w:rFonts w:ascii="Calibri Light" w:hAnsi="Calibri Light"/>
          <w:color w:val="0000FF"/>
          <w:w w:val="105"/>
          <w:lang w:val="fr-BE"/>
        </w:rPr>
        <w:t>Cette présentation sera ouverte aux autres soumissionnaires désirant y assister. Pendant la séance de questions/réponses seul le comité d’avis et le soumissionnaire présentant son offre seront présents.</w:t>
      </w:r>
    </w:p>
    <w:p w14:paraId="6575DF56" w14:textId="5864C749" w:rsidR="003B64D8" w:rsidRPr="00E6066F" w:rsidRDefault="002F0C6D" w:rsidP="00B060D8">
      <w:pPr>
        <w:pStyle w:val="Corpsdetexte"/>
        <w:spacing w:line="276" w:lineRule="auto"/>
        <w:rPr>
          <w:w w:val="105"/>
          <w:lang w:val="fr-BE"/>
        </w:rPr>
      </w:pPr>
      <w:r w:rsidRPr="00E6066F">
        <w:rPr>
          <w:rFonts w:ascii="Calibri Light" w:hAnsi="Calibri Light"/>
          <w:color w:val="0000FF"/>
          <w:w w:val="105"/>
          <w:lang w:val="fr-BE"/>
        </w:rPr>
        <w:t>En cas d’opposition par au moins un des soumissionnaires, via le formulaire d’offre, la présentation des offres ne se déroulera pas en présence des autres soumissionnaires.</w:t>
      </w:r>
      <w:bookmarkStart w:id="131" w:name="_Toc138163877"/>
    </w:p>
    <w:p w14:paraId="2CC5CC36" w14:textId="65F0E45E" w:rsidR="002F0C6D" w:rsidRPr="00E6066F" w:rsidRDefault="002F0C6D" w:rsidP="002F0C6D">
      <w:pPr>
        <w:pStyle w:val="Titre2"/>
        <w:spacing w:before="240"/>
        <w:ind w:left="0" w:firstLine="0"/>
        <w:rPr>
          <w:rFonts w:asciiTheme="majorHAnsi" w:hAnsiTheme="majorHAnsi" w:cstheme="minorHAnsi"/>
          <w:color w:val="0000FF"/>
          <w:spacing w:val="20"/>
          <w:u w:val="single"/>
          <w:lang w:val="fr-BE"/>
        </w:rPr>
      </w:pPr>
      <w:bookmarkStart w:id="132" w:name="_Toc211332261"/>
      <w:r w:rsidRPr="00E6066F">
        <w:rPr>
          <w:rFonts w:asciiTheme="majorHAnsi" w:hAnsiTheme="majorHAnsi" w:cstheme="minorHAnsi"/>
          <w:color w:val="0000FF"/>
          <w:spacing w:val="20"/>
          <w:w w:val="105"/>
          <w:lang w:val="fr-BE"/>
        </w:rPr>
        <w:t>II.3.9</w:t>
      </w:r>
      <w:r w:rsidRPr="00E6066F">
        <w:rPr>
          <w:rFonts w:asciiTheme="majorHAnsi" w:hAnsiTheme="majorHAnsi" w:cstheme="minorHAnsi"/>
          <w:color w:val="0000FF"/>
          <w:spacing w:val="20"/>
          <w:w w:val="105"/>
          <w:lang w:val="fr-BE"/>
        </w:rPr>
        <w:tab/>
      </w:r>
      <w:r w:rsidRPr="00E6066F">
        <w:rPr>
          <w:rFonts w:asciiTheme="majorHAnsi" w:hAnsiTheme="majorHAnsi" w:cstheme="minorHAnsi"/>
          <w:color w:val="0000FF"/>
          <w:spacing w:val="20"/>
          <w:w w:val="105"/>
          <w:u w:val="single"/>
          <w:lang w:val="fr-BE"/>
        </w:rPr>
        <w:t>Jury Public</w:t>
      </w:r>
      <w:bookmarkEnd w:id="131"/>
      <w:bookmarkEnd w:id="132"/>
    </w:p>
    <w:p w14:paraId="6F8BBD22" w14:textId="23338C24" w:rsidR="002F0C6D" w:rsidRPr="00E6066F" w:rsidRDefault="002F0C6D" w:rsidP="002F0C6D">
      <w:pPr>
        <w:pStyle w:val="Corpsdetexte"/>
        <w:spacing w:line="276" w:lineRule="auto"/>
        <w:rPr>
          <w:rFonts w:asciiTheme="majorHAnsi" w:hAnsiTheme="majorHAnsi" w:cstheme="minorHAnsi"/>
          <w:i/>
          <w:iCs/>
          <w:color w:val="0000FF"/>
          <w:lang w:val="fr-BE"/>
        </w:rPr>
      </w:pPr>
      <w:r w:rsidRPr="00E6066F">
        <w:rPr>
          <w:rFonts w:asciiTheme="majorHAnsi" w:hAnsiTheme="majorHAnsi" w:cstheme="minorHAnsi"/>
          <w:i/>
          <w:iCs/>
          <w:color w:val="0000FF"/>
          <w:lang w:val="fr-BE"/>
        </w:rPr>
        <w:t xml:space="preserve">(Eventuellement en </w:t>
      </w:r>
      <w:r w:rsidR="00ED1B6C" w:rsidRPr="00E6066F">
        <w:rPr>
          <w:rFonts w:asciiTheme="majorHAnsi" w:hAnsiTheme="majorHAnsi" w:cstheme="minorHAnsi"/>
          <w:i/>
          <w:iCs/>
          <w:color w:val="0000FF"/>
          <w:lang w:val="fr-BE"/>
        </w:rPr>
        <w:t>extra)</w:t>
      </w:r>
    </w:p>
    <w:p w14:paraId="5EE3A528" w14:textId="77777777" w:rsidR="002F0C6D" w:rsidRPr="00E6066F" w:rsidRDefault="002F0C6D" w:rsidP="002F0C6D">
      <w:pPr>
        <w:pStyle w:val="Corpsdetexte"/>
        <w:spacing w:line="276" w:lineRule="auto"/>
        <w:rPr>
          <w:rFonts w:asciiTheme="majorHAnsi" w:hAnsiTheme="majorHAnsi" w:cstheme="majorHAnsi"/>
          <w:color w:val="0000FF"/>
          <w:w w:val="105"/>
          <w:lang w:val="fr-BE"/>
        </w:rPr>
      </w:pPr>
      <w:r w:rsidRPr="00E6066F">
        <w:rPr>
          <w:rFonts w:asciiTheme="majorHAnsi" w:hAnsiTheme="majorHAnsi" w:cstheme="majorHAnsi"/>
          <w:color w:val="0000FF"/>
          <w:w w:val="105"/>
          <w:lang w:val="fr-BE"/>
        </w:rPr>
        <w:t xml:space="preserve">Cette présentation se déroulera selon le principe d’un jury public. </w:t>
      </w:r>
      <w:r w:rsidRPr="00E6066F">
        <w:rPr>
          <w:rFonts w:asciiTheme="majorHAnsi" w:hAnsiTheme="majorHAnsi" w:cstheme="majorHAnsi"/>
          <w:color w:val="0000FF"/>
          <w:lang w:val="fr-BE"/>
        </w:rPr>
        <w:t>Les présentations orales, les sessions de questions-réponses et les délibérations du comité d’avis pourront être suivies, en tant qu’observateur, par des personnes intéressées, des personnes de la société civile ou du quartier. Un système de pré-inscription sera mis en place et les personnes présentes s’engageront à respecter la confidentialité de la procédure.</w:t>
      </w:r>
    </w:p>
    <w:p w14:paraId="41DACC90" w14:textId="77777777" w:rsidR="007E77D2" w:rsidRPr="00E6066F" w:rsidRDefault="007E77D2" w:rsidP="00B060D8">
      <w:pPr>
        <w:pStyle w:val="Corpsdetexte"/>
        <w:jc w:val="both"/>
        <w:rPr>
          <w:rFonts w:asciiTheme="majorHAnsi" w:hAnsiTheme="majorHAnsi" w:cstheme="minorHAnsi"/>
          <w:lang w:val="fr-BE"/>
        </w:rPr>
      </w:pPr>
    </w:p>
    <w:p w14:paraId="1F5B7C18" w14:textId="1FB75B45" w:rsidR="00852BC2" w:rsidRPr="00E6066F" w:rsidRDefault="00852BC2" w:rsidP="00B060D8">
      <w:pPr>
        <w:pStyle w:val="Titre2"/>
        <w:spacing w:before="120"/>
        <w:ind w:left="0" w:firstLine="0"/>
        <w:rPr>
          <w:rFonts w:asciiTheme="majorHAnsi" w:hAnsiTheme="majorHAnsi" w:cstheme="minorHAnsi"/>
          <w:spacing w:val="20"/>
          <w:w w:val="105"/>
          <w:lang w:val="fr-BE"/>
        </w:rPr>
      </w:pPr>
      <w:bookmarkStart w:id="133" w:name="_Toc491269623"/>
      <w:bookmarkStart w:id="134" w:name="_Toc211332262"/>
      <w:r w:rsidRPr="00E6066F">
        <w:rPr>
          <w:rFonts w:asciiTheme="majorHAnsi" w:hAnsiTheme="majorHAnsi" w:cstheme="minorHAnsi"/>
          <w:spacing w:val="20"/>
          <w:w w:val="105"/>
          <w:lang w:val="fr-BE"/>
        </w:rPr>
        <w:t>II.3.</w:t>
      </w:r>
      <w:r w:rsidR="002F0C6D" w:rsidRPr="00E6066F">
        <w:rPr>
          <w:rFonts w:asciiTheme="majorHAnsi" w:hAnsiTheme="majorHAnsi" w:cstheme="minorHAnsi"/>
          <w:spacing w:val="20"/>
          <w:w w:val="105"/>
          <w:lang w:val="fr-BE"/>
        </w:rPr>
        <w:t>10</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Indemnisation du dossier constituant l’offre</w:t>
      </w:r>
      <w:bookmarkEnd w:id="133"/>
      <w:bookmarkEnd w:id="134"/>
    </w:p>
    <w:p w14:paraId="13B4799E" w14:textId="14EAA3D9" w:rsidR="00852BC2" w:rsidRPr="00E6066F" w:rsidRDefault="00852BC2" w:rsidP="00852BC2">
      <w:pPr>
        <w:pStyle w:val="Corpsdetexte"/>
        <w:spacing w:line="276" w:lineRule="auto"/>
        <w:rPr>
          <w:rFonts w:ascii="Calibri Light" w:hAnsi="Calibri Light" w:cs="Calibri Light"/>
          <w:w w:val="102"/>
          <w:lang w:val="fr-BE"/>
        </w:rPr>
      </w:pPr>
      <w:r w:rsidRPr="00E6066F">
        <w:rPr>
          <w:rFonts w:ascii="Calibri Light" w:hAnsi="Calibri Light" w:cs="Calibri Light"/>
          <w:w w:val="102"/>
          <w:lang w:val="fr-BE"/>
        </w:rPr>
        <w:t>Chaque soumissionnaire</w:t>
      </w:r>
      <w:r w:rsidR="00E42F34" w:rsidRPr="00E6066F">
        <w:rPr>
          <w:rFonts w:ascii="Calibri Light" w:hAnsi="Calibri Light" w:cs="Calibri Light"/>
          <w:w w:val="102"/>
          <w:lang w:val="fr-BE"/>
        </w:rPr>
        <w:t xml:space="preserve"> n’ayant pas remporté le marché</w:t>
      </w:r>
      <w:r w:rsidR="00C5152C" w:rsidRPr="00E6066F">
        <w:rPr>
          <w:rFonts w:ascii="Calibri Light" w:hAnsi="Calibri Light" w:cs="Calibri Light"/>
          <w:w w:val="102"/>
          <w:lang w:val="fr-BE"/>
        </w:rPr>
        <w:t xml:space="preserve"> (</w:t>
      </w:r>
      <w:r w:rsidR="00E42F34" w:rsidRPr="00E6066F">
        <w:rPr>
          <w:rFonts w:ascii="Calibri Light" w:hAnsi="Calibri Light" w:cs="Calibri Light"/>
          <w:w w:val="102"/>
          <w:lang w:val="fr-BE"/>
        </w:rPr>
        <w:t>pour</w:t>
      </w:r>
      <w:r w:rsidR="00C5152C" w:rsidRPr="00E6066F">
        <w:rPr>
          <w:rFonts w:ascii="Calibri Light" w:hAnsi="Calibri Light" w:cs="Calibri Light"/>
          <w:w w:val="102"/>
          <w:lang w:val="fr-BE"/>
        </w:rPr>
        <w:t xml:space="preserve"> l’adjudicataire du marché </w:t>
      </w:r>
      <w:commentRangeStart w:id="135"/>
      <w:r w:rsidR="00C5152C" w:rsidRPr="00E6066F">
        <w:rPr>
          <w:rFonts w:ascii="Calibri Light" w:hAnsi="Calibri Light" w:cs="Calibri Light"/>
          <w:w w:val="102"/>
          <w:lang w:val="fr-BE"/>
        </w:rPr>
        <w:t>;</w:t>
      </w:r>
      <w:r w:rsidR="008B08D9" w:rsidRPr="00E6066F">
        <w:rPr>
          <w:rFonts w:ascii="Calibri Light" w:hAnsi="Calibri Light" w:cs="Calibri Light"/>
          <w:w w:val="102"/>
          <w:lang w:val="fr-BE"/>
        </w:rPr>
        <w:t xml:space="preserve"> voir</w:t>
      </w:r>
      <w:r w:rsidR="00C5152C" w:rsidRPr="00E6066F">
        <w:rPr>
          <w:rFonts w:ascii="Calibri Light" w:hAnsi="Calibri Light" w:cs="Calibri Light"/>
          <w:w w:val="102"/>
          <w:lang w:val="fr-BE"/>
        </w:rPr>
        <w:t xml:space="preserve"> à cet égard </w:t>
      </w:r>
      <w:r w:rsidR="00C5152C" w:rsidRPr="00E6066F">
        <w:rPr>
          <w:rFonts w:ascii="Calibri Light" w:hAnsi="Calibri Light" w:cs="Calibri Light"/>
          <w:i/>
          <w:iCs/>
          <w:w w:val="102"/>
          <w:lang w:val="fr-BE"/>
        </w:rPr>
        <w:t>infra</w:t>
      </w:r>
      <w:r w:rsidR="00C5152C" w:rsidRPr="00E6066F">
        <w:rPr>
          <w:rFonts w:ascii="Calibri Light" w:hAnsi="Calibri Light" w:cs="Calibri Light"/>
          <w:w w:val="102"/>
          <w:lang w:val="fr-BE"/>
        </w:rPr>
        <w:t xml:space="preserve">, point </w:t>
      </w:r>
      <w:r w:rsidR="00C5152C" w:rsidRPr="00E6066F">
        <w:rPr>
          <w:rFonts w:ascii="Calibri Light" w:hAnsi="Calibri Light" w:cs="Calibri Light"/>
          <w:i/>
          <w:color w:val="0000FF"/>
          <w:w w:val="102"/>
          <w:lang w:val="fr-BE"/>
        </w:rPr>
        <w:t>xxx</w:t>
      </w:r>
      <w:commentRangeEnd w:id="135"/>
      <w:r w:rsidR="009E4D9D" w:rsidRPr="00E6066F">
        <w:rPr>
          <w:rStyle w:val="Marquedecommentaire"/>
          <w:rFonts w:ascii="Calibri Light" w:hAnsi="Calibri Light" w:cs="Calibri Light"/>
          <w:w w:val="102"/>
          <w:sz w:val="19"/>
          <w:szCs w:val="19"/>
        </w:rPr>
        <w:commentReference w:id="135"/>
      </w:r>
      <w:r w:rsidR="00C5152C" w:rsidRPr="00E6066F">
        <w:rPr>
          <w:rFonts w:ascii="Calibri Light" w:hAnsi="Calibri Light" w:cs="Calibri Light"/>
          <w:w w:val="102"/>
          <w:lang w:val="fr-BE"/>
        </w:rPr>
        <w:t>)</w:t>
      </w:r>
      <w:r w:rsidRPr="00E6066F">
        <w:rPr>
          <w:rFonts w:ascii="Calibri Light" w:hAnsi="Calibri Light" w:cs="Calibri Light"/>
          <w:w w:val="102"/>
          <w:lang w:val="fr-BE"/>
        </w:rPr>
        <w:t>, pour autant qu’il ait remis une offre régulière et conforme</w:t>
      </w:r>
      <w:r w:rsidR="00D405FF" w:rsidRPr="00E6066F">
        <w:rPr>
          <w:rStyle w:val="Appelnotedebasdep"/>
          <w:rFonts w:ascii="Calibri Light" w:hAnsi="Calibri Light" w:cs="Calibri Light"/>
          <w:w w:val="102"/>
          <w:lang w:val="fr-BE"/>
        </w:rPr>
        <w:footnoteReference w:id="3"/>
      </w:r>
      <w:r w:rsidRPr="00E6066F">
        <w:rPr>
          <w:rFonts w:ascii="Calibri Light" w:hAnsi="Calibri Light" w:cs="Calibri Light"/>
          <w:w w:val="102"/>
          <w:lang w:val="fr-BE"/>
        </w:rPr>
        <w:t xml:space="preserve">, sans préjudice toutefois de la possibilité de régularisation des offres dont le pouvoir adjudicateur peut faire usage, recevra une indemnité forfaitaire de </w:t>
      </w:r>
      <w:commentRangeStart w:id="137"/>
      <w:r w:rsidRPr="00E6066F">
        <w:rPr>
          <w:rFonts w:ascii="Calibri Light" w:hAnsi="Calibri Light" w:cs="Calibri Light"/>
          <w:i/>
          <w:color w:val="0000FF"/>
          <w:w w:val="102"/>
          <w:lang w:val="fr-BE"/>
        </w:rPr>
        <w:t>(montant)</w:t>
      </w:r>
      <w:r w:rsidRPr="00E6066F">
        <w:rPr>
          <w:rFonts w:ascii="Calibri Light" w:hAnsi="Calibri Light" w:cs="Calibri Light"/>
          <w:color w:val="0000FF"/>
          <w:w w:val="102"/>
          <w:lang w:val="fr-BE"/>
        </w:rPr>
        <w:t xml:space="preserve"> </w:t>
      </w:r>
      <w:commentRangeEnd w:id="137"/>
      <w:r w:rsidR="009E4D9D" w:rsidRPr="00E6066F">
        <w:rPr>
          <w:rStyle w:val="Marquedecommentaire"/>
          <w:rFonts w:ascii="Calibri Light" w:hAnsi="Calibri Light" w:cs="Calibri Light"/>
          <w:w w:val="102"/>
          <w:sz w:val="19"/>
          <w:szCs w:val="19"/>
        </w:rPr>
        <w:commentReference w:id="137"/>
      </w:r>
      <w:r w:rsidRPr="00E6066F">
        <w:rPr>
          <w:rFonts w:ascii="Calibri Light" w:hAnsi="Calibri Light" w:cs="Calibri Light"/>
          <w:w w:val="102"/>
          <w:lang w:val="fr-BE"/>
        </w:rPr>
        <w:t>euros</w:t>
      </w:r>
      <w:r w:rsidR="0039681B" w:rsidRPr="00E6066F">
        <w:rPr>
          <w:rFonts w:ascii="Calibri Light" w:hAnsi="Calibri Light" w:cs="Calibri Light"/>
          <w:w w:val="102"/>
          <w:lang w:val="fr-BE"/>
        </w:rPr>
        <w:t xml:space="preserve"> </w:t>
      </w:r>
      <w:bookmarkStart w:id="138" w:name="_Hlk6487131"/>
      <w:r w:rsidR="0039681B" w:rsidRPr="00E6066F">
        <w:rPr>
          <w:rFonts w:ascii="Calibri Light" w:hAnsi="Calibri Light" w:cs="Calibri Light"/>
          <w:w w:val="102"/>
          <w:lang w:val="fr-BE"/>
        </w:rPr>
        <w:t>pour autant qu’il ait obtenu un score de minimum 50% sur l’ensemble des critères d’attribution</w:t>
      </w:r>
      <w:r w:rsidR="00E42F34" w:rsidRPr="00E6066F">
        <w:rPr>
          <w:rFonts w:ascii="Calibri Light" w:hAnsi="Calibri Light" w:cs="Calibri Light"/>
          <w:w w:val="102"/>
          <w:lang w:val="fr-BE"/>
        </w:rPr>
        <w:t>, afin de couvrir forfaitairement et définitivement les frais qu’il a encourus dans le cadre de la préparation de son offre sans toutefois qu’il n’ait remporté le marché</w:t>
      </w:r>
      <w:r w:rsidRPr="00E6066F">
        <w:rPr>
          <w:rFonts w:ascii="Calibri Light" w:hAnsi="Calibri Light" w:cs="Calibri Light"/>
          <w:w w:val="102"/>
          <w:lang w:val="fr-BE"/>
        </w:rPr>
        <w:t>.</w:t>
      </w:r>
      <w:bookmarkEnd w:id="138"/>
      <w:r w:rsidRPr="00E6066F">
        <w:rPr>
          <w:rFonts w:ascii="Calibri Light" w:hAnsi="Calibri Light" w:cs="Calibri Light"/>
          <w:w w:val="102"/>
          <w:lang w:val="fr-BE"/>
        </w:rPr>
        <w:t xml:space="preserve"> S’agissant d’une indemnité, le régime T.V.A. n’est pas d’application.</w:t>
      </w:r>
    </w:p>
    <w:p w14:paraId="35F82142" w14:textId="77777777" w:rsidR="007E77D2" w:rsidRPr="00E6066F" w:rsidRDefault="007E77D2" w:rsidP="007E77D2">
      <w:pPr>
        <w:pStyle w:val="Corpsdetexte"/>
        <w:spacing w:line="276" w:lineRule="auto"/>
        <w:rPr>
          <w:rFonts w:asciiTheme="majorHAnsi" w:hAnsiTheme="majorHAnsi"/>
          <w:w w:val="105"/>
          <w:lang w:val="fr-BE"/>
        </w:rPr>
      </w:pPr>
      <w:r w:rsidRPr="00E6066F">
        <w:rPr>
          <w:rFonts w:asciiTheme="majorHAnsi" w:hAnsiTheme="majorHAnsi"/>
          <w:w w:val="105"/>
          <w:lang w:val="fr-BE"/>
        </w:rPr>
        <w:lastRenderedPageBreak/>
        <w:t xml:space="preserve">Le soumissionnaire n’ayant pas remporté le marché recevra l’indemnité dans un délai de maximum </w:t>
      </w:r>
      <w:commentRangeStart w:id="139"/>
      <w:r w:rsidRPr="00E6066F">
        <w:rPr>
          <w:rFonts w:asciiTheme="majorHAnsi" w:hAnsiTheme="majorHAnsi"/>
          <w:i/>
          <w:iCs/>
          <w:w w:val="105"/>
          <w:lang w:val="fr-BE"/>
        </w:rPr>
        <w:t xml:space="preserve">(xxx) </w:t>
      </w:r>
      <w:commentRangeEnd w:id="139"/>
      <w:r w:rsidRPr="00E6066F">
        <w:rPr>
          <w:rStyle w:val="Marquedecommentaire"/>
        </w:rPr>
        <w:commentReference w:id="139"/>
      </w:r>
      <w:r w:rsidRPr="00E6066F">
        <w:rPr>
          <w:rFonts w:asciiTheme="majorHAnsi" w:hAnsiTheme="majorHAnsi"/>
          <w:w w:val="105"/>
          <w:lang w:val="fr-BE"/>
        </w:rPr>
        <w:t xml:space="preserve">jours après la date d’attribution du marché. </w:t>
      </w:r>
    </w:p>
    <w:p w14:paraId="089C71DC" w14:textId="77777777" w:rsidR="007E77D2" w:rsidRPr="00E6066F" w:rsidRDefault="007E77D2" w:rsidP="00B060D8">
      <w:pPr>
        <w:pStyle w:val="Corpsdetexte"/>
        <w:rPr>
          <w:rFonts w:asciiTheme="majorHAnsi" w:hAnsiTheme="majorHAnsi"/>
          <w:w w:val="105"/>
          <w:lang w:val="fr-BE"/>
        </w:rPr>
      </w:pPr>
    </w:p>
    <w:p w14:paraId="7A2AA8B0" w14:textId="37C4F149" w:rsidR="007E77D2" w:rsidRPr="00E6066F" w:rsidRDefault="008B08D9" w:rsidP="007E77D2">
      <w:pPr>
        <w:pStyle w:val="Corpsdetexte"/>
        <w:spacing w:line="276" w:lineRule="auto"/>
        <w:rPr>
          <w:rFonts w:asciiTheme="majorHAnsi" w:hAnsiTheme="majorHAnsi"/>
          <w:w w:val="105"/>
          <w:lang w:val="fr-BE"/>
        </w:rPr>
      </w:pPr>
      <w:r w:rsidRPr="00E6066F">
        <w:rPr>
          <w:rFonts w:asciiTheme="majorHAnsi" w:hAnsiTheme="majorHAnsi"/>
          <w:w w:val="105"/>
          <w:lang w:val="fr-BE"/>
        </w:rPr>
        <w:t>L’adjudicataire recevra le montant de l’indemnité forfaitaire comme avance à la suite de la réunion de démarrage et de la réception du projet de concours par le pouvoir adjudicateur. S’agissant d’un paiement, le régime T.V.A. est d’application.</w:t>
      </w:r>
      <w:r w:rsidR="007E77D2" w:rsidRPr="00E6066F">
        <w:rPr>
          <w:rFonts w:asciiTheme="majorHAnsi" w:hAnsiTheme="majorHAnsi"/>
          <w:w w:val="105"/>
          <w:lang w:val="fr-BE"/>
        </w:rPr>
        <w:t xml:space="preserve"> S’il s’agit d’une PME (au sens de l’article 163 §3, al. 2 de la loi du 17 juin 2016), il recevra l’avance prévue par la loi (voir SECTION III. CLAUSES ADMINISTRATIVES_EXECUTION)</w:t>
      </w:r>
      <w:r w:rsidR="00C47D06" w:rsidRPr="00E6066F">
        <w:rPr>
          <w:rFonts w:asciiTheme="majorHAnsi" w:hAnsiTheme="majorHAnsi"/>
          <w:w w:val="105"/>
          <w:lang w:val="fr-BE"/>
        </w:rPr>
        <w:t>,</w:t>
      </w:r>
      <w:r w:rsidR="0081531C" w:rsidRPr="00E6066F">
        <w:rPr>
          <w:rFonts w:asciiTheme="majorHAnsi" w:hAnsiTheme="majorHAnsi"/>
          <w:w w:val="105"/>
          <w:lang w:val="fr-BE"/>
        </w:rPr>
        <w:t xml:space="preserve"> pour autant que le montant de celle-ci soit supérieur à celui de l’indemnité forfaitaire</w:t>
      </w:r>
      <w:r w:rsidR="007E77D2" w:rsidRPr="00E6066F">
        <w:rPr>
          <w:rFonts w:asciiTheme="majorHAnsi" w:hAnsiTheme="majorHAnsi"/>
          <w:w w:val="105"/>
          <w:lang w:val="fr-BE"/>
        </w:rPr>
        <w:t>.</w:t>
      </w:r>
    </w:p>
    <w:p w14:paraId="29CE4F08" w14:textId="519654BC" w:rsidR="008B08D9" w:rsidRPr="00E6066F" w:rsidRDefault="008B08D9" w:rsidP="00B060D8">
      <w:pPr>
        <w:pStyle w:val="Corpsdetexte"/>
        <w:rPr>
          <w:rFonts w:asciiTheme="majorHAnsi" w:hAnsiTheme="majorHAnsi"/>
          <w:w w:val="105"/>
          <w:lang w:val="fr-BE"/>
        </w:rPr>
      </w:pPr>
    </w:p>
    <w:p w14:paraId="2EF586DB" w14:textId="605A8B35" w:rsidR="007E77D2" w:rsidRPr="00E6066F" w:rsidRDefault="007E77D2" w:rsidP="008B08D9">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En cas de renonciation au marché par le pouvoir d’adjudicateur, chaque soumissionnaire, pour autant qu’il ait introduit une offre et réponde aux conditions décrites ci-dessus, recevra l’indemnité dans un délai de maximum </w:t>
      </w:r>
      <w:commentRangeStart w:id="140"/>
      <w:r w:rsidRPr="00E6066F">
        <w:rPr>
          <w:rFonts w:asciiTheme="majorHAnsi" w:hAnsiTheme="majorHAnsi"/>
          <w:i/>
          <w:iCs/>
          <w:w w:val="105"/>
          <w:lang w:val="fr-BE"/>
        </w:rPr>
        <w:t>(xxx)</w:t>
      </w:r>
      <w:r w:rsidRPr="00E6066F">
        <w:rPr>
          <w:rFonts w:asciiTheme="majorHAnsi" w:hAnsiTheme="majorHAnsi"/>
          <w:w w:val="105"/>
          <w:lang w:val="fr-BE"/>
        </w:rPr>
        <w:t xml:space="preserve"> </w:t>
      </w:r>
      <w:commentRangeEnd w:id="140"/>
      <w:r w:rsidRPr="00E6066F">
        <w:rPr>
          <w:rStyle w:val="Marquedecommentaire"/>
        </w:rPr>
        <w:commentReference w:id="140"/>
      </w:r>
      <w:r w:rsidRPr="00E6066F">
        <w:rPr>
          <w:rFonts w:asciiTheme="majorHAnsi" w:hAnsiTheme="majorHAnsi"/>
          <w:w w:val="105"/>
          <w:lang w:val="fr-BE"/>
        </w:rPr>
        <w:t>jours après la date de décision du pouvoir adjudicateur.</w:t>
      </w:r>
    </w:p>
    <w:p w14:paraId="78EB7EB3" w14:textId="77777777" w:rsidR="007E77D2" w:rsidRPr="00E6066F" w:rsidRDefault="007E77D2" w:rsidP="00B060D8">
      <w:pPr>
        <w:pStyle w:val="Corpsdetexte"/>
        <w:rPr>
          <w:rFonts w:asciiTheme="majorHAnsi" w:hAnsiTheme="majorHAnsi"/>
          <w:w w:val="105"/>
          <w:lang w:val="fr-BE"/>
        </w:rPr>
      </w:pPr>
    </w:p>
    <w:p w14:paraId="28B622AF" w14:textId="02A50DF9" w:rsidR="002F0C6D" w:rsidRPr="00E6066F" w:rsidRDefault="002F0C6D" w:rsidP="002F0C6D">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Si une maquette est exigée, chaque soumissionnaire n’ayant pas remporté le marché et l’adjudicataire recevront une indemnité forfaitaire supplémentaire de </w:t>
      </w:r>
      <w:r w:rsidRPr="00E6066F">
        <w:rPr>
          <w:rFonts w:asciiTheme="majorHAnsi" w:hAnsiTheme="majorHAnsi"/>
          <w:i/>
          <w:color w:val="0000FF"/>
          <w:w w:val="105"/>
          <w:lang w:val="fr-BE"/>
        </w:rPr>
        <w:t>(montant)</w:t>
      </w:r>
      <w:r w:rsidRPr="00E6066F">
        <w:rPr>
          <w:rFonts w:asciiTheme="majorHAnsi" w:hAnsiTheme="majorHAnsi"/>
          <w:color w:val="0000FF"/>
          <w:w w:val="105"/>
          <w:lang w:val="fr-BE"/>
        </w:rPr>
        <w:t xml:space="preserve"> </w:t>
      </w:r>
      <w:r w:rsidRPr="00E6066F">
        <w:rPr>
          <w:rFonts w:asciiTheme="majorHAnsi" w:hAnsiTheme="majorHAnsi"/>
          <w:w w:val="105"/>
          <w:lang w:val="fr-BE"/>
        </w:rPr>
        <w:t>euros afin de couvrir définitivement les frais qu’il a encourus dans le cadre de la préparation de la maquette. Le régime TVA s’applique comme indiqué ci-dessus.</w:t>
      </w:r>
    </w:p>
    <w:p w14:paraId="60B4C623" w14:textId="77777777" w:rsidR="008B08D9" w:rsidRPr="00E6066F" w:rsidRDefault="008B08D9" w:rsidP="00B060D8">
      <w:pPr>
        <w:pStyle w:val="Corpsdetexte"/>
        <w:rPr>
          <w:rFonts w:asciiTheme="majorHAnsi" w:hAnsiTheme="majorHAnsi"/>
          <w:w w:val="105"/>
          <w:lang w:val="fr-BE"/>
        </w:rPr>
      </w:pPr>
    </w:p>
    <w:p w14:paraId="65C3BF02" w14:textId="2DDF8332" w:rsidR="00852BC2" w:rsidRPr="00E6066F" w:rsidRDefault="00852BC2" w:rsidP="00B060D8">
      <w:pPr>
        <w:pStyle w:val="Titre2"/>
        <w:spacing w:before="120"/>
        <w:ind w:left="0" w:firstLine="0"/>
        <w:rPr>
          <w:rFonts w:asciiTheme="majorHAnsi" w:hAnsiTheme="majorHAnsi" w:cstheme="minorHAnsi"/>
          <w:spacing w:val="20"/>
          <w:w w:val="105"/>
          <w:lang w:val="fr-BE"/>
        </w:rPr>
      </w:pPr>
      <w:bookmarkStart w:id="141" w:name="_Toc491269624"/>
      <w:bookmarkStart w:id="142" w:name="_Toc211332263"/>
      <w:r w:rsidRPr="00E6066F">
        <w:rPr>
          <w:rFonts w:asciiTheme="majorHAnsi" w:hAnsiTheme="majorHAnsi" w:cstheme="minorHAnsi"/>
          <w:spacing w:val="20"/>
          <w:w w:val="105"/>
          <w:lang w:val="fr-BE"/>
        </w:rPr>
        <w:t>II.3.</w:t>
      </w:r>
      <w:r w:rsidR="002F0C6D" w:rsidRPr="00E6066F">
        <w:rPr>
          <w:rFonts w:asciiTheme="majorHAnsi" w:hAnsiTheme="majorHAnsi" w:cstheme="minorHAnsi"/>
          <w:spacing w:val="20"/>
          <w:w w:val="105"/>
          <w:lang w:val="fr-BE"/>
        </w:rPr>
        <w:t>11</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Délai de validité de l’offre</w:t>
      </w:r>
      <w:bookmarkEnd w:id="141"/>
      <w:bookmarkEnd w:id="142"/>
    </w:p>
    <w:p w14:paraId="2183A418" w14:textId="66514FD8"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 soumissionnaire reste </w:t>
      </w:r>
      <w:bookmarkStart w:id="143" w:name="_Hlk6492880"/>
      <w:r w:rsidRPr="00E6066F">
        <w:rPr>
          <w:rFonts w:asciiTheme="majorHAnsi" w:hAnsiTheme="majorHAnsi"/>
          <w:w w:val="105"/>
          <w:lang w:val="fr-BE"/>
        </w:rPr>
        <w:t>lié par son offre</w:t>
      </w:r>
      <w:r w:rsidR="00AE42A5" w:rsidRPr="00E6066F">
        <w:rPr>
          <w:rFonts w:asciiTheme="majorHAnsi" w:hAnsiTheme="majorHAnsi"/>
          <w:w w:val="105"/>
          <w:lang w:val="fr-BE"/>
        </w:rPr>
        <w:t xml:space="preserve"> (la dernière offre remise)</w:t>
      </w:r>
      <w:r w:rsidRPr="00E6066F">
        <w:rPr>
          <w:rFonts w:asciiTheme="majorHAnsi" w:hAnsiTheme="majorHAnsi"/>
          <w:w w:val="105"/>
          <w:lang w:val="fr-BE"/>
        </w:rPr>
        <w:t xml:space="preserve"> pendant un délai de 150 jours de calendrier, à compter de la date limite de réception des offres.</w:t>
      </w:r>
      <w:bookmarkEnd w:id="143"/>
    </w:p>
    <w:p w14:paraId="1A9403FE" w14:textId="77777777" w:rsidR="004F4574" w:rsidRPr="00E6066F" w:rsidRDefault="004F4574" w:rsidP="00B060D8">
      <w:pPr>
        <w:pStyle w:val="Titre2"/>
        <w:ind w:left="0" w:firstLine="0"/>
        <w:rPr>
          <w:rFonts w:asciiTheme="majorHAnsi" w:hAnsiTheme="majorHAnsi"/>
          <w:spacing w:val="17"/>
          <w:w w:val="105"/>
          <w:lang w:val="fr-BE"/>
        </w:rPr>
      </w:pPr>
      <w:bookmarkStart w:id="144" w:name="_Toc491269625"/>
      <w:bookmarkStart w:id="145" w:name="_Ref493841781"/>
      <w:bookmarkStart w:id="146" w:name="_Toc211332264"/>
    </w:p>
    <w:p w14:paraId="38390A04" w14:textId="66104E2D" w:rsidR="00852BC2" w:rsidRPr="00E6066F" w:rsidRDefault="00852BC2" w:rsidP="00B060D8">
      <w:pPr>
        <w:pStyle w:val="Titre2"/>
        <w:spacing w:before="120"/>
        <w:ind w:left="0" w:firstLine="0"/>
        <w:rPr>
          <w:rFonts w:asciiTheme="majorHAnsi" w:hAnsiTheme="majorHAnsi"/>
          <w:spacing w:val="17"/>
          <w:w w:val="105"/>
          <w:lang w:val="fr-BE"/>
        </w:rPr>
      </w:pPr>
      <w:r w:rsidRPr="00E6066F">
        <w:rPr>
          <w:rFonts w:asciiTheme="majorHAnsi" w:hAnsiTheme="majorHAnsi"/>
          <w:spacing w:val="17"/>
          <w:w w:val="105"/>
          <w:lang w:val="fr-BE"/>
        </w:rPr>
        <w:t xml:space="preserve">II.4 </w:t>
      </w:r>
      <w:r w:rsidRPr="00E6066F">
        <w:rPr>
          <w:rFonts w:asciiTheme="majorHAnsi" w:hAnsiTheme="majorHAnsi"/>
          <w:spacing w:val="17"/>
          <w:w w:val="105"/>
          <w:lang w:val="fr-BE"/>
        </w:rPr>
        <w:tab/>
        <w:t>ATTRIBUTION</w:t>
      </w:r>
      <w:bookmarkEnd w:id="144"/>
      <w:bookmarkEnd w:id="145"/>
      <w:bookmarkEnd w:id="146"/>
    </w:p>
    <w:p w14:paraId="7F421B35" w14:textId="77777777" w:rsidR="00852BC2" w:rsidRPr="00E6066F" w:rsidRDefault="00852BC2" w:rsidP="00852BC2">
      <w:pPr>
        <w:pStyle w:val="Titre2"/>
        <w:spacing w:before="240"/>
        <w:ind w:left="0" w:firstLine="0"/>
        <w:rPr>
          <w:rFonts w:asciiTheme="majorHAnsi" w:hAnsiTheme="majorHAnsi" w:cstheme="minorHAnsi"/>
          <w:spacing w:val="20"/>
          <w:w w:val="105"/>
          <w:lang w:val="fr-BE"/>
        </w:rPr>
      </w:pPr>
      <w:bookmarkStart w:id="147" w:name="_Toc211332265"/>
      <w:bookmarkStart w:id="148" w:name="_Toc491269626"/>
      <w:r w:rsidRPr="00E6066F">
        <w:rPr>
          <w:rFonts w:asciiTheme="majorHAnsi" w:hAnsiTheme="majorHAnsi" w:cstheme="minorHAnsi"/>
          <w:spacing w:val="20"/>
          <w:w w:val="105"/>
          <w:lang w:val="fr-BE"/>
        </w:rPr>
        <w:t xml:space="preserve">II.4.1 </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Critères d’attribution</w:t>
      </w:r>
      <w:bookmarkEnd w:id="147"/>
      <w:r w:rsidRPr="00E6066F">
        <w:rPr>
          <w:rFonts w:asciiTheme="majorHAnsi" w:hAnsiTheme="majorHAnsi" w:cstheme="minorHAnsi"/>
          <w:spacing w:val="20"/>
          <w:w w:val="105"/>
          <w:lang w:val="fr-BE"/>
        </w:rPr>
        <w:t xml:space="preserve"> </w:t>
      </w:r>
      <w:bookmarkEnd w:id="148"/>
    </w:p>
    <w:p w14:paraId="2E209408" w14:textId="6D3EF1C9" w:rsidR="006D4B1D" w:rsidRPr="00E6066F" w:rsidRDefault="00852BC2" w:rsidP="006D4B1D">
      <w:pPr>
        <w:pStyle w:val="Corpsdetexte"/>
        <w:spacing w:line="276" w:lineRule="auto"/>
        <w:rPr>
          <w:rFonts w:asciiTheme="majorHAnsi" w:hAnsiTheme="majorHAnsi"/>
          <w:w w:val="105"/>
          <w:lang w:val="fr-BE"/>
        </w:rPr>
      </w:pPr>
      <w:r w:rsidRPr="00E6066F">
        <w:rPr>
          <w:rFonts w:asciiTheme="majorHAnsi" w:hAnsiTheme="majorHAnsi"/>
          <w:w w:val="105"/>
          <w:lang w:val="fr-BE"/>
        </w:rPr>
        <w:t>Les offres des soumissionnaires, et en particulier le Document B </w:t>
      </w:r>
      <w:r w:rsidR="00571A0C" w:rsidRPr="00E6066F">
        <w:rPr>
          <w:rFonts w:asciiTheme="majorHAnsi" w:hAnsiTheme="majorHAnsi"/>
          <w:w w:val="105"/>
          <w:lang w:val="fr-BE"/>
        </w:rPr>
        <w:t xml:space="preserve">- </w:t>
      </w:r>
      <w:r w:rsidR="00A57ADA" w:rsidRPr="00E6066F">
        <w:rPr>
          <w:rFonts w:asciiTheme="majorHAnsi" w:hAnsiTheme="majorHAnsi"/>
          <w:w w:val="105"/>
          <w:lang w:val="fr-BE"/>
        </w:rPr>
        <w:t>N</w:t>
      </w:r>
      <w:r w:rsidRPr="00E6066F">
        <w:rPr>
          <w:rFonts w:asciiTheme="majorHAnsi" w:hAnsiTheme="majorHAnsi"/>
          <w:w w:val="105"/>
          <w:lang w:val="fr-BE"/>
        </w:rPr>
        <w:t xml:space="preserve">ote d’intention, seront évalués au regard des critères </w:t>
      </w:r>
      <w:r w:rsidR="006D4B1D" w:rsidRPr="00E6066F">
        <w:rPr>
          <w:rFonts w:asciiTheme="majorHAnsi" w:hAnsiTheme="majorHAnsi"/>
          <w:w w:val="105"/>
          <w:lang w:val="fr-BE"/>
        </w:rPr>
        <w:t>d’attribution. </w:t>
      </w:r>
    </w:p>
    <w:p w14:paraId="32DBD05F" w14:textId="77777777" w:rsidR="006D4B1D" w:rsidRPr="00E6066F" w:rsidRDefault="006D4B1D" w:rsidP="006D4B1D">
      <w:pPr>
        <w:pStyle w:val="Corpsdetexte"/>
        <w:spacing w:line="276" w:lineRule="auto"/>
        <w:rPr>
          <w:rFonts w:asciiTheme="majorHAnsi" w:hAnsiTheme="majorHAnsi" w:cstheme="majorHAnsi"/>
          <w:color w:val="00B050"/>
          <w:w w:val="105"/>
          <w:lang w:val="fr-BE"/>
        </w:rPr>
      </w:pPr>
      <w:r w:rsidRPr="00E6066F">
        <w:rPr>
          <w:rFonts w:asciiTheme="majorHAnsi" w:hAnsiTheme="majorHAnsi"/>
          <w:w w:val="105"/>
          <w:lang w:val="fr-BE"/>
        </w:rPr>
        <w:t>Ces critères sont appréciés et cr</w:t>
      </w:r>
      <w:r w:rsidRPr="00E6066F">
        <w:rPr>
          <w:rFonts w:asciiTheme="majorHAnsi" w:hAnsiTheme="majorHAnsi" w:cstheme="majorHAnsi"/>
          <w:w w:val="105"/>
          <w:lang w:val="fr-BE"/>
        </w:rPr>
        <w:t xml:space="preserve">oisés au regard des ambitions du projet expliquées et décrites au point I.2.2 Mission et dans son programme. </w:t>
      </w:r>
      <w:r w:rsidRPr="00E6066F">
        <w:rPr>
          <w:rFonts w:asciiTheme="majorHAnsi" w:hAnsiTheme="majorHAnsi" w:cstheme="majorHAnsi"/>
          <w:lang w:val="fr-BE"/>
        </w:rPr>
        <w:t>La durabilité étant entendue comme une qualité transversale du projet, elle sera analysée au travers des critères suivants :</w:t>
      </w:r>
    </w:p>
    <w:p w14:paraId="261AC5B4" w14:textId="6E7BD8F8" w:rsidR="00852BC2" w:rsidRPr="00E6066F" w:rsidRDefault="00852BC2" w:rsidP="00B060D8">
      <w:pPr>
        <w:pStyle w:val="Corpsdetexte"/>
        <w:rPr>
          <w:rFonts w:asciiTheme="majorHAnsi" w:hAnsiTheme="majorHAnsi"/>
          <w:w w:val="105"/>
          <w:lang w:val="fr-BE"/>
        </w:rPr>
      </w:pPr>
    </w:p>
    <w:p w14:paraId="0FF41B44" w14:textId="77777777" w:rsidR="006D4B1D" w:rsidRPr="00E6066F" w:rsidRDefault="006D4B1D" w:rsidP="00721FF8">
      <w:pPr>
        <w:pStyle w:val="Corpsdetexte"/>
        <w:numPr>
          <w:ilvl w:val="0"/>
          <w:numId w:val="2"/>
        </w:numPr>
        <w:spacing w:line="276" w:lineRule="auto"/>
        <w:ind w:left="360"/>
        <w:rPr>
          <w:rFonts w:asciiTheme="majorHAnsi" w:eastAsia="Arial" w:hAnsiTheme="majorHAnsi"/>
          <w:u w:val="single"/>
          <w:lang w:val="fr-BE"/>
        </w:rPr>
      </w:pPr>
      <w:r w:rsidRPr="00E6066F">
        <w:rPr>
          <w:rFonts w:asciiTheme="majorHAnsi" w:eastAsia="Arial" w:hAnsiTheme="majorHAnsi"/>
          <w:u w:val="single"/>
          <w:lang w:val="fr-BE"/>
        </w:rPr>
        <w:t>Urbanité (25%)</w:t>
      </w:r>
    </w:p>
    <w:p w14:paraId="22C6C05E" w14:textId="6133C83A" w:rsidR="006D4B1D" w:rsidRPr="00E6066F" w:rsidRDefault="006D4B1D" w:rsidP="006D4B1D">
      <w:pPr>
        <w:pStyle w:val="Corpsdetexte"/>
        <w:spacing w:line="276" w:lineRule="auto"/>
        <w:ind w:left="360"/>
        <w:rPr>
          <w:rFonts w:asciiTheme="majorHAnsi" w:eastAsia="Arial" w:hAnsiTheme="majorHAnsi"/>
          <w:lang w:val="fr-BE"/>
        </w:rPr>
      </w:pPr>
      <w:r w:rsidRPr="00E6066F">
        <w:rPr>
          <w:rFonts w:asciiTheme="majorHAnsi" w:eastAsia="Arial" w:hAnsiTheme="majorHAnsi"/>
          <w:lang w:val="fr-BE"/>
        </w:rPr>
        <w:t xml:space="preserve">L’ensemble des plus-values que le projet apporte par la conception des espaces ouverts au contexte environnant et au niveau général de la ville. Cela porte aussi bien sur les qualités spatiales que les choix liés à la programmation qui permettent la bonne intégration urbaine du projet. </w:t>
      </w:r>
    </w:p>
    <w:p w14:paraId="3DCEA69F" w14:textId="77777777" w:rsidR="006D4B1D" w:rsidRPr="00E6066F" w:rsidRDefault="006D4B1D" w:rsidP="00721FF8">
      <w:pPr>
        <w:pStyle w:val="Corpsdetexte"/>
        <w:numPr>
          <w:ilvl w:val="0"/>
          <w:numId w:val="2"/>
        </w:numPr>
        <w:spacing w:line="276" w:lineRule="auto"/>
        <w:ind w:left="360"/>
        <w:rPr>
          <w:rFonts w:asciiTheme="majorHAnsi" w:eastAsia="Arial" w:hAnsiTheme="majorHAnsi"/>
          <w:u w:val="single"/>
          <w:lang w:val="fr-BE"/>
        </w:rPr>
      </w:pPr>
      <w:r w:rsidRPr="00E6066F">
        <w:rPr>
          <w:rFonts w:asciiTheme="majorHAnsi" w:eastAsia="Arial" w:hAnsiTheme="majorHAnsi"/>
          <w:u w:val="single"/>
          <w:lang w:val="fr-BE"/>
        </w:rPr>
        <w:t>Habitabilité (25%)</w:t>
      </w:r>
    </w:p>
    <w:p w14:paraId="3BDAFEC0" w14:textId="1A9534C9" w:rsidR="006D4B1D" w:rsidRPr="00E6066F" w:rsidRDefault="006D4B1D" w:rsidP="006D4B1D">
      <w:pPr>
        <w:pStyle w:val="Corpsdetexte"/>
        <w:spacing w:line="276" w:lineRule="auto"/>
        <w:ind w:left="360"/>
        <w:rPr>
          <w:rFonts w:asciiTheme="majorHAnsi" w:eastAsia="Arial" w:hAnsiTheme="majorHAnsi"/>
          <w:lang w:val="fr-BE"/>
        </w:rPr>
      </w:pPr>
      <w:r w:rsidRPr="00E6066F">
        <w:rPr>
          <w:rFonts w:asciiTheme="majorHAnsi" w:eastAsia="Arial" w:hAnsiTheme="majorHAnsi"/>
          <w:lang w:val="fr-BE"/>
        </w:rPr>
        <w:t xml:space="preserve">L’ensemble des éléments du projet, en termes d’espaces ouverts, qui sont de nature à augmenter la qualité d’usage. Cela porte sur les qualités fonctionnelles et relationnelles générées par le projet et les qualités spatiales permettant à un lieu d’être « habité », de générer des relations sociales, d’offrir du confort et du bien-être et de garantir l’inclusion à tous les usagers. </w:t>
      </w:r>
    </w:p>
    <w:p w14:paraId="5B6BCF2F" w14:textId="77777777" w:rsidR="006D4B1D" w:rsidRPr="00E6066F" w:rsidRDefault="006D4B1D" w:rsidP="00721FF8">
      <w:pPr>
        <w:pStyle w:val="Corpsdetexte"/>
        <w:numPr>
          <w:ilvl w:val="0"/>
          <w:numId w:val="2"/>
        </w:numPr>
        <w:spacing w:line="276" w:lineRule="auto"/>
        <w:ind w:left="360"/>
        <w:rPr>
          <w:rFonts w:asciiTheme="majorHAnsi" w:eastAsia="Arial" w:hAnsiTheme="majorHAnsi"/>
          <w:u w:val="single"/>
          <w:lang w:val="fr-BE"/>
        </w:rPr>
      </w:pPr>
      <w:r w:rsidRPr="00E6066F">
        <w:rPr>
          <w:rFonts w:asciiTheme="majorHAnsi" w:eastAsia="Arial" w:hAnsiTheme="majorHAnsi"/>
          <w:u w:val="single"/>
          <w:lang w:val="fr-BE"/>
        </w:rPr>
        <w:t>Stratégie climatique et environnementale (25%)</w:t>
      </w:r>
    </w:p>
    <w:p w14:paraId="51F82A32" w14:textId="1F5C1739" w:rsidR="006D4B1D" w:rsidRPr="00E6066F" w:rsidRDefault="006D4B1D" w:rsidP="006D4B1D">
      <w:pPr>
        <w:pStyle w:val="Corpsdetexte"/>
        <w:spacing w:line="276" w:lineRule="auto"/>
        <w:ind w:left="360"/>
        <w:rPr>
          <w:rFonts w:asciiTheme="majorHAnsi" w:eastAsia="Arial" w:hAnsiTheme="majorHAnsi"/>
          <w:lang w:val="fr-BE"/>
        </w:rPr>
      </w:pPr>
      <w:bookmarkStart w:id="149" w:name="_Hlk128473011"/>
      <w:r w:rsidRPr="00E6066F">
        <w:rPr>
          <w:rFonts w:asciiTheme="majorHAnsi" w:eastAsia="Arial" w:hAnsiTheme="majorHAnsi"/>
          <w:lang w:val="fr-BE"/>
        </w:rPr>
        <w:t>L’ensemble des éléments du projet, en termes d’espaces</w:t>
      </w:r>
      <w:r w:rsidR="00B91018" w:rsidRPr="00E6066F">
        <w:rPr>
          <w:rFonts w:asciiTheme="majorHAnsi" w:eastAsia="Arial" w:hAnsiTheme="majorHAnsi"/>
          <w:lang w:val="fr-BE"/>
        </w:rPr>
        <w:t xml:space="preserve"> </w:t>
      </w:r>
      <w:r w:rsidRPr="00E6066F">
        <w:rPr>
          <w:rFonts w:asciiTheme="majorHAnsi" w:eastAsia="Arial" w:hAnsiTheme="majorHAnsi"/>
          <w:lang w:val="fr-BE"/>
        </w:rPr>
        <w:t>ouverts, qui contribuent à la lutte contre les changements climatiques et à l’amélioration de l’environnement. Cela porte sur les solutions apportées en vue de réduire les émissions de gaz à effet de serre et pour lutter contre les effets induits par le changement climatique. Cela porte également sur la contribution du projet à soutenir différents domaines de l’environnement.</w:t>
      </w:r>
    </w:p>
    <w:bookmarkEnd w:id="149"/>
    <w:p w14:paraId="38779E20" w14:textId="77777777" w:rsidR="006D4B1D" w:rsidRPr="00E6066F" w:rsidRDefault="006D4B1D" w:rsidP="00721FF8">
      <w:pPr>
        <w:pStyle w:val="Corpsdetexte"/>
        <w:numPr>
          <w:ilvl w:val="0"/>
          <w:numId w:val="2"/>
        </w:numPr>
        <w:spacing w:line="276" w:lineRule="auto"/>
        <w:ind w:left="360"/>
        <w:rPr>
          <w:rFonts w:asciiTheme="majorHAnsi" w:eastAsia="Arial" w:hAnsiTheme="majorHAnsi"/>
          <w:u w:val="single"/>
          <w:lang w:val="fr-BE"/>
        </w:rPr>
      </w:pPr>
      <w:r w:rsidRPr="00E6066F">
        <w:rPr>
          <w:rFonts w:asciiTheme="majorHAnsi" w:eastAsia="Arial" w:hAnsiTheme="majorHAnsi"/>
          <w:u w:val="single"/>
          <w:lang w:val="fr-BE"/>
        </w:rPr>
        <w:t>Faisabilité (25%)</w:t>
      </w:r>
    </w:p>
    <w:p w14:paraId="5FFA02EC" w14:textId="77777777" w:rsidR="006D4B1D" w:rsidRPr="00E6066F" w:rsidRDefault="006D4B1D" w:rsidP="006D4B1D">
      <w:pPr>
        <w:pStyle w:val="Corpsdetexte"/>
        <w:spacing w:line="276" w:lineRule="auto"/>
        <w:ind w:left="360"/>
        <w:rPr>
          <w:rFonts w:asciiTheme="majorHAnsi" w:eastAsia="Arial" w:hAnsiTheme="majorHAnsi"/>
          <w:lang w:val="fr-BE"/>
        </w:rPr>
      </w:pPr>
      <w:bookmarkStart w:id="150" w:name="_Hlk138348251"/>
      <w:r w:rsidRPr="00E6066F">
        <w:rPr>
          <w:rFonts w:asciiTheme="majorHAnsi" w:eastAsia="Arial" w:hAnsiTheme="majorHAnsi"/>
          <w:lang w:val="fr-BE"/>
        </w:rPr>
        <w:t xml:space="preserve">Le niveau d'attention dans l’offre pour que le projet proposé soit réalisable. Cela porte sur la crédibilité de l’estimation budgétaire et du planning au regard du projet proposé, notamment le bien-fondé du calcul de l’estimation, la méthodologie proposée pour assurer la maitrise du budget et du planning. Cela porte également sur d’autres propositions de gouvernance, y inclus la pertinence des remarques éventuelles apportées à ce qui est mis en avant dans la description de la mission. Cela porte encore sur l’ensemble des solutions proposées en vue de résoudre les contraintes techniques et réglementaires au regard du projet. </w:t>
      </w:r>
    </w:p>
    <w:bookmarkEnd w:id="150"/>
    <w:p w14:paraId="48F3439E" w14:textId="77777777" w:rsidR="00852BC2" w:rsidRPr="00E6066F" w:rsidRDefault="00852BC2" w:rsidP="00852BC2">
      <w:pPr>
        <w:pStyle w:val="Corpsdetexte"/>
        <w:spacing w:before="2" w:line="276" w:lineRule="auto"/>
        <w:jc w:val="both"/>
        <w:rPr>
          <w:rFonts w:asciiTheme="majorHAnsi" w:hAnsiTheme="majorHAnsi" w:cstheme="minorHAnsi"/>
          <w:lang w:val="fr-BE"/>
        </w:rPr>
      </w:pPr>
    </w:p>
    <w:p w14:paraId="3775F28B" w14:textId="77777777" w:rsidR="00852BC2" w:rsidRPr="00E6066F" w:rsidRDefault="00852BC2" w:rsidP="00852BC2">
      <w:pPr>
        <w:pStyle w:val="Titre2"/>
        <w:spacing w:before="240"/>
        <w:ind w:left="0" w:firstLine="0"/>
        <w:rPr>
          <w:rFonts w:asciiTheme="majorHAnsi" w:hAnsiTheme="majorHAnsi" w:cstheme="minorHAnsi"/>
          <w:spacing w:val="20"/>
          <w:u w:val="single"/>
          <w:lang w:val="fr-BE"/>
        </w:rPr>
      </w:pPr>
      <w:bookmarkStart w:id="151" w:name="_Toc491269627"/>
      <w:bookmarkStart w:id="152" w:name="_Toc211332266"/>
      <w:r w:rsidRPr="00E6066F">
        <w:rPr>
          <w:rFonts w:asciiTheme="majorHAnsi" w:hAnsiTheme="majorHAnsi" w:cstheme="minorHAnsi"/>
          <w:spacing w:val="20"/>
          <w:w w:val="105"/>
          <w:lang w:val="fr-BE"/>
        </w:rPr>
        <w:t>II.4.2</w:t>
      </w:r>
      <w:r w:rsidRPr="00E6066F">
        <w:rPr>
          <w:rFonts w:asciiTheme="majorHAnsi" w:hAnsiTheme="majorHAnsi" w:cstheme="minorHAnsi"/>
          <w:spacing w:val="20"/>
          <w:w w:val="105"/>
          <w:lang w:val="fr-BE"/>
        </w:rPr>
        <w:tab/>
      </w:r>
      <w:commentRangeStart w:id="153"/>
      <w:r w:rsidRPr="00E6066F">
        <w:rPr>
          <w:rFonts w:asciiTheme="majorHAnsi" w:hAnsiTheme="majorHAnsi" w:cstheme="minorHAnsi"/>
          <w:spacing w:val="20"/>
          <w:w w:val="105"/>
          <w:u w:val="single"/>
          <w:lang w:val="fr-BE"/>
        </w:rPr>
        <w:t>Négociation</w:t>
      </w:r>
      <w:bookmarkEnd w:id="151"/>
      <w:commentRangeEnd w:id="153"/>
      <w:r w:rsidR="009E4D9D" w:rsidRPr="00E6066F">
        <w:rPr>
          <w:rStyle w:val="Marquedecommentaire"/>
          <w:b w:val="0"/>
          <w:bCs w:val="0"/>
          <w:spacing w:val="20"/>
          <w:sz w:val="19"/>
          <w:szCs w:val="19"/>
        </w:rPr>
        <w:commentReference w:id="153"/>
      </w:r>
      <w:bookmarkEnd w:id="152"/>
    </w:p>
    <w:p w14:paraId="0D099FED" w14:textId="77777777" w:rsidR="00A23826" w:rsidRPr="00E6066F" w:rsidRDefault="00A23826" w:rsidP="00A23826">
      <w:pPr>
        <w:pStyle w:val="Corpsdetexte"/>
        <w:spacing w:line="276" w:lineRule="auto"/>
        <w:rPr>
          <w:rFonts w:ascii="Calibri Light" w:hAnsi="Calibri Light"/>
          <w:w w:val="105"/>
          <w:lang w:val="fr-BE"/>
        </w:rPr>
      </w:pPr>
      <w:r w:rsidRPr="00E6066F">
        <w:rPr>
          <w:rFonts w:ascii="Calibri Light" w:hAnsi="Calibri Light"/>
          <w:w w:val="105"/>
          <w:lang w:val="fr-BE"/>
        </w:rPr>
        <w:t xml:space="preserve">Le pouvoir adjudicateur se réserve le droit de ne pas négocier s’il juge que les premières offres remises lui permettent d’attribuer le marché. </w:t>
      </w:r>
    </w:p>
    <w:p w14:paraId="45490AE8" w14:textId="77777777" w:rsidR="00A23826" w:rsidRPr="00E6066F" w:rsidRDefault="00A23826" w:rsidP="00A23826">
      <w:pPr>
        <w:pStyle w:val="Corpsdetexte"/>
        <w:spacing w:line="276" w:lineRule="auto"/>
        <w:rPr>
          <w:rFonts w:ascii="Calibri Light" w:hAnsi="Calibri Light"/>
          <w:w w:val="105"/>
          <w:lang w:val="fr-BE"/>
        </w:rPr>
      </w:pPr>
    </w:p>
    <w:p w14:paraId="1E344EE2" w14:textId="1EC0C0CB" w:rsidR="00A23826" w:rsidRPr="00E6066F" w:rsidRDefault="00A23826" w:rsidP="00A23826">
      <w:pPr>
        <w:pStyle w:val="Corpsdetexte"/>
        <w:spacing w:line="276" w:lineRule="auto"/>
        <w:rPr>
          <w:rFonts w:ascii="Calibri Light" w:hAnsi="Calibri Light"/>
          <w:w w:val="105"/>
          <w:lang w:val="fr-BE"/>
        </w:rPr>
      </w:pPr>
      <w:commentRangeStart w:id="154"/>
      <w:r w:rsidRPr="00E6066F">
        <w:rPr>
          <w:rFonts w:ascii="Calibri Light" w:hAnsi="Calibri Light"/>
          <w:w w:val="105"/>
          <w:lang w:val="fr-BE"/>
        </w:rPr>
        <w:t>En outre</w:t>
      </w:r>
      <w:commentRangeEnd w:id="154"/>
      <w:r w:rsidR="009E4D9D" w:rsidRPr="00E6066F">
        <w:rPr>
          <w:rStyle w:val="Marquedecommentaire"/>
          <w:sz w:val="19"/>
          <w:szCs w:val="19"/>
        </w:rPr>
        <w:commentReference w:id="154"/>
      </w:r>
      <w:r w:rsidRPr="00E6066F">
        <w:rPr>
          <w:rFonts w:ascii="Calibri Light" w:hAnsi="Calibri Light"/>
          <w:w w:val="105"/>
          <w:lang w:val="fr-BE"/>
        </w:rPr>
        <w:t xml:space="preserve">, le pouvoir adjudicateur </w:t>
      </w:r>
      <w:r w:rsidR="003647BC" w:rsidRPr="00E6066F">
        <w:rPr>
          <w:rFonts w:ascii="Calibri Light" w:hAnsi="Calibri Light"/>
          <w:w w:val="105"/>
          <w:lang w:val="fr-BE"/>
        </w:rPr>
        <w:t>donnera</w:t>
      </w:r>
      <w:r w:rsidRPr="00E6066F">
        <w:rPr>
          <w:rFonts w:ascii="Calibri Light" w:hAnsi="Calibri Light"/>
          <w:w w:val="105"/>
          <w:lang w:val="fr-BE"/>
        </w:rPr>
        <w:t xml:space="preserve">, avant d’entamer les négociations, </w:t>
      </w:r>
      <w:r w:rsidR="003647BC" w:rsidRPr="00E6066F">
        <w:rPr>
          <w:rFonts w:ascii="Calibri Light" w:hAnsi="Calibri Light"/>
          <w:w w:val="105"/>
          <w:lang w:val="fr-BE"/>
        </w:rPr>
        <w:t xml:space="preserve">la possibilité </w:t>
      </w:r>
      <w:r w:rsidRPr="00E6066F">
        <w:rPr>
          <w:rFonts w:ascii="Calibri Light" w:hAnsi="Calibri Light"/>
          <w:w w:val="105"/>
          <w:lang w:val="fr-BE"/>
        </w:rPr>
        <w:t>aux soumissionnaires de corriger d’éventuelles irrégularités, le cas échéant substantielles, dont seraient entachées leurs offres non finales.</w:t>
      </w:r>
    </w:p>
    <w:p w14:paraId="57C2FD75" w14:textId="77777777" w:rsidR="00A23826" w:rsidRPr="00E6066F" w:rsidRDefault="00A23826" w:rsidP="00A23826">
      <w:pPr>
        <w:pStyle w:val="Corpsdetexte"/>
        <w:spacing w:line="276" w:lineRule="auto"/>
        <w:rPr>
          <w:rFonts w:ascii="Calibri Light" w:hAnsi="Calibri Light"/>
          <w:w w:val="105"/>
          <w:lang w:val="fr-BE"/>
        </w:rPr>
      </w:pPr>
    </w:p>
    <w:p w14:paraId="6E8244AC" w14:textId="77777777" w:rsidR="00A23826" w:rsidRPr="00E6066F" w:rsidRDefault="00A23826" w:rsidP="00A23826">
      <w:pPr>
        <w:pStyle w:val="Corpsdetexte"/>
        <w:spacing w:line="276" w:lineRule="auto"/>
        <w:rPr>
          <w:rFonts w:ascii="Calibri Light" w:hAnsi="Calibri Light"/>
          <w:w w:val="105"/>
          <w:lang w:val="fr-BE"/>
        </w:rPr>
      </w:pPr>
      <w:r w:rsidRPr="00E6066F">
        <w:rPr>
          <w:rFonts w:ascii="Calibri Light" w:hAnsi="Calibri Light"/>
          <w:w w:val="105"/>
          <w:lang w:val="fr-BE"/>
        </w:rPr>
        <w:t>Les négociations peuvent porter tant sur l’offre que, le cas échéant, sur les documents du marché. Le pouvoir adjudicateur refusera cependant toutes négociations quant à ses exigences minimales et quant à l’intitulé et à la pondération des critères d’attribution.</w:t>
      </w:r>
    </w:p>
    <w:p w14:paraId="16916C27" w14:textId="77777777" w:rsidR="00A23826" w:rsidRPr="00E6066F" w:rsidRDefault="00A23826" w:rsidP="00A23826">
      <w:pPr>
        <w:pStyle w:val="Corpsdetexte"/>
        <w:spacing w:before="5" w:line="276" w:lineRule="auto"/>
        <w:jc w:val="both"/>
        <w:rPr>
          <w:rFonts w:ascii="Calibri Light" w:hAnsi="Calibri Light"/>
          <w:w w:val="105"/>
          <w:lang w:val="fr-BE"/>
        </w:rPr>
      </w:pPr>
    </w:p>
    <w:p w14:paraId="7A5FBDD0" w14:textId="4FF542DC" w:rsidR="002C7174" w:rsidRPr="00E6066F" w:rsidRDefault="002C7174" w:rsidP="002C7174">
      <w:pPr>
        <w:pStyle w:val="Corpsdetexte"/>
        <w:spacing w:before="5" w:line="276" w:lineRule="auto"/>
        <w:jc w:val="both"/>
        <w:rPr>
          <w:rFonts w:ascii="Calibri Light" w:hAnsi="Calibri Light" w:cstheme="minorHAnsi"/>
          <w:lang w:val="fr-BE"/>
        </w:rPr>
      </w:pPr>
      <w:commentRangeStart w:id="155"/>
      <w:r w:rsidRPr="00E6066F">
        <w:rPr>
          <w:rFonts w:ascii="Calibri Light" w:hAnsi="Calibri Light"/>
          <w:w w:val="105"/>
          <w:lang w:val="fr-BE"/>
        </w:rPr>
        <w:t>En cas de négociation sur un aspect du marché</w:t>
      </w:r>
      <w:commentRangeEnd w:id="155"/>
      <w:r w:rsidR="009E4D9D" w:rsidRPr="00E6066F">
        <w:rPr>
          <w:rStyle w:val="Marquedecommentaire"/>
          <w:sz w:val="19"/>
          <w:szCs w:val="19"/>
        </w:rPr>
        <w:commentReference w:id="155"/>
      </w:r>
      <w:r w:rsidRPr="00E6066F">
        <w:rPr>
          <w:rFonts w:ascii="Calibri Light" w:hAnsi="Calibri Light"/>
          <w:w w:val="105"/>
          <w:lang w:val="fr-BE"/>
        </w:rPr>
        <w:t xml:space="preserve">, le comité d’avis établira, à la fin des présentations orales, un classement des soumissionnaires en deux catégories (catégorie 1 : </w:t>
      </w:r>
      <w:r w:rsidR="007210E9" w:rsidRPr="00E6066F">
        <w:rPr>
          <w:rFonts w:ascii="Calibri Light" w:hAnsi="Calibri Light"/>
          <w:w w:val="105"/>
          <w:lang w:val="fr-BE"/>
        </w:rPr>
        <w:t>« </w:t>
      </w:r>
      <w:r w:rsidR="001841E5" w:rsidRPr="00E6066F">
        <w:rPr>
          <w:rFonts w:ascii="Calibri Light" w:hAnsi="Calibri Light"/>
          <w:w w:val="105"/>
          <w:lang w:val="fr-BE"/>
        </w:rPr>
        <w:t>excellent</w:t>
      </w:r>
      <w:r w:rsidR="007210E9" w:rsidRPr="00E6066F">
        <w:rPr>
          <w:rFonts w:ascii="Calibri Light" w:hAnsi="Calibri Light"/>
          <w:w w:val="105"/>
          <w:lang w:val="fr-BE"/>
        </w:rPr>
        <w:t> »,</w:t>
      </w:r>
      <w:r w:rsidRPr="00E6066F">
        <w:rPr>
          <w:rFonts w:ascii="Calibri Light" w:hAnsi="Calibri Light"/>
          <w:w w:val="105"/>
          <w:lang w:val="fr-BE"/>
        </w:rPr>
        <w:t xml:space="preserve"> et catégorie 2 : </w:t>
      </w:r>
      <w:r w:rsidR="007210E9" w:rsidRPr="00E6066F">
        <w:rPr>
          <w:rFonts w:ascii="Calibri Light" w:hAnsi="Calibri Light"/>
          <w:w w:val="105"/>
          <w:lang w:val="fr-BE"/>
        </w:rPr>
        <w:t>« </w:t>
      </w:r>
      <w:r w:rsidR="001841E5" w:rsidRPr="00E6066F">
        <w:rPr>
          <w:rFonts w:ascii="Calibri Light" w:hAnsi="Calibri Light"/>
          <w:w w:val="105"/>
          <w:lang w:val="fr-BE"/>
        </w:rPr>
        <w:t>autres</w:t>
      </w:r>
      <w:r w:rsidR="007210E9" w:rsidRPr="00E6066F">
        <w:rPr>
          <w:rFonts w:ascii="Calibri Light" w:hAnsi="Calibri Light"/>
          <w:w w:val="105"/>
          <w:lang w:val="fr-BE"/>
        </w:rPr>
        <w:t> »</w:t>
      </w:r>
      <w:r w:rsidRPr="00E6066F">
        <w:rPr>
          <w:rFonts w:ascii="Calibri Light" w:hAnsi="Calibri Light"/>
          <w:w w:val="105"/>
          <w:lang w:val="fr-BE"/>
        </w:rPr>
        <w:t xml:space="preserve">). Le pouvoir adjudicateur </w:t>
      </w:r>
      <w:r w:rsidR="00737146" w:rsidRPr="00E6066F">
        <w:rPr>
          <w:rFonts w:ascii="Calibri Light" w:hAnsi="Calibri Light"/>
          <w:w w:val="105"/>
          <w:lang w:val="fr-BE"/>
        </w:rPr>
        <w:t xml:space="preserve">se réserve le droit de ne négocier </w:t>
      </w:r>
      <w:r w:rsidRPr="00E6066F">
        <w:rPr>
          <w:rFonts w:ascii="Calibri Light" w:hAnsi="Calibri Light"/>
          <w:w w:val="105"/>
          <w:lang w:val="fr-BE"/>
        </w:rPr>
        <w:t>qu’avec les soumissionnaires qui se trouvent dans la première catégorie. Le cas échéant, le pouvoir adjudicateur en informera les soumissionnaires de la première catégorie et leur permettra de remettre une offre adaptée, en tenant compte de la modification.</w:t>
      </w:r>
    </w:p>
    <w:p w14:paraId="166FB918" w14:textId="4279DD89" w:rsidR="00852BC2" w:rsidRPr="00E6066F" w:rsidRDefault="00852BC2" w:rsidP="0068711A">
      <w:pPr>
        <w:pStyle w:val="Corpsdetexte"/>
        <w:spacing w:before="5" w:line="276" w:lineRule="auto"/>
        <w:jc w:val="both"/>
        <w:rPr>
          <w:rFonts w:asciiTheme="majorHAnsi" w:hAnsiTheme="majorHAnsi" w:cstheme="minorHAnsi"/>
          <w:lang w:val="fr-BE"/>
        </w:rPr>
      </w:pPr>
    </w:p>
    <w:p w14:paraId="7A1B00A1" w14:textId="1D682E2F" w:rsidR="002C7174" w:rsidRPr="00E6066F" w:rsidRDefault="002C7174" w:rsidP="002C7174">
      <w:pPr>
        <w:pStyle w:val="Titre2"/>
        <w:spacing w:before="240"/>
        <w:ind w:left="0" w:firstLine="0"/>
        <w:rPr>
          <w:rFonts w:asciiTheme="majorHAnsi" w:hAnsiTheme="majorHAnsi" w:cstheme="minorHAnsi"/>
          <w:spacing w:val="20"/>
          <w:w w:val="105"/>
          <w:u w:val="single"/>
          <w:lang w:val="fr-BE"/>
        </w:rPr>
      </w:pPr>
      <w:bookmarkStart w:id="156" w:name="_Toc211332267"/>
      <w:r w:rsidRPr="00E6066F">
        <w:rPr>
          <w:rFonts w:asciiTheme="majorHAnsi" w:hAnsiTheme="majorHAnsi" w:cstheme="minorHAnsi"/>
          <w:spacing w:val="20"/>
          <w:w w:val="105"/>
          <w:lang w:val="fr-BE"/>
        </w:rPr>
        <w:t>II.4.3</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 xml:space="preserve">Vérification </w:t>
      </w:r>
      <w:r w:rsidR="004C555B" w:rsidRPr="00E6066F">
        <w:rPr>
          <w:rFonts w:asciiTheme="majorHAnsi" w:hAnsiTheme="majorHAnsi" w:cstheme="minorHAnsi"/>
          <w:spacing w:val="20"/>
          <w:w w:val="105"/>
          <w:u w:val="single"/>
          <w:lang w:val="fr-BE"/>
        </w:rPr>
        <w:t>de l’</w:t>
      </w:r>
      <w:r w:rsidR="00941E6C" w:rsidRPr="00E6066F">
        <w:rPr>
          <w:rFonts w:asciiTheme="majorHAnsi" w:hAnsiTheme="majorHAnsi" w:cstheme="minorHAnsi"/>
          <w:spacing w:val="20"/>
          <w:w w:val="105"/>
          <w:u w:val="single"/>
          <w:lang w:val="fr-BE"/>
        </w:rPr>
        <w:t xml:space="preserve">absence de motifs d’exclusion liés à des condamnations pénales – </w:t>
      </w:r>
      <w:r w:rsidR="00D8161C" w:rsidRPr="00E6066F">
        <w:rPr>
          <w:rFonts w:asciiTheme="majorHAnsi" w:hAnsiTheme="majorHAnsi" w:cstheme="minorHAnsi"/>
          <w:spacing w:val="20"/>
          <w:w w:val="105"/>
          <w:u w:val="single"/>
          <w:lang w:val="fr-BE"/>
        </w:rPr>
        <w:t xml:space="preserve">extrait de </w:t>
      </w:r>
      <w:r w:rsidRPr="00E6066F">
        <w:rPr>
          <w:rFonts w:asciiTheme="majorHAnsi" w:hAnsiTheme="majorHAnsi" w:cstheme="minorHAnsi"/>
          <w:spacing w:val="20"/>
          <w:w w:val="105"/>
          <w:u w:val="single"/>
          <w:lang w:val="fr-BE"/>
        </w:rPr>
        <w:t>casier judiciaire</w:t>
      </w:r>
      <w:bookmarkEnd w:id="156"/>
      <w:r w:rsidRPr="00E6066F">
        <w:rPr>
          <w:rFonts w:asciiTheme="majorHAnsi" w:hAnsiTheme="majorHAnsi" w:cstheme="minorHAnsi"/>
          <w:spacing w:val="20"/>
          <w:w w:val="105"/>
          <w:lang w:val="fr-BE"/>
        </w:rPr>
        <w:tab/>
      </w:r>
    </w:p>
    <w:p w14:paraId="78F40D6E" w14:textId="37891BE9" w:rsidR="002C7174" w:rsidRPr="00E6066F" w:rsidRDefault="002C7174" w:rsidP="002C7174">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Le pouvoir adjudicateur </w:t>
      </w:r>
      <w:r w:rsidR="00941E6C" w:rsidRPr="00E6066F">
        <w:rPr>
          <w:rFonts w:asciiTheme="majorHAnsi" w:hAnsiTheme="majorHAnsi"/>
          <w:w w:val="105"/>
          <w:lang w:val="fr-BE"/>
        </w:rPr>
        <w:t>demandera à</w:t>
      </w:r>
      <w:r w:rsidRPr="00E6066F">
        <w:rPr>
          <w:rFonts w:asciiTheme="majorHAnsi" w:hAnsiTheme="majorHAnsi"/>
          <w:w w:val="105"/>
          <w:lang w:val="fr-BE"/>
        </w:rPr>
        <w:t xml:space="preserve"> l’adjudicataire pressenti l</w:t>
      </w:r>
      <w:r w:rsidR="00941E6C" w:rsidRPr="00E6066F">
        <w:rPr>
          <w:rFonts w:asciiTheme="majorHAnsi" w:hAnsiTheme="majorHAnsi"/>
          <w:w w:val="105"/>
          <w:lang w:val="fr-BE"/>
        </w:rPr>
        <w:t xml:space="preserve">a remise d’un </w:t>
      </w:r>
      <w:r w:rsidRPr="00E6066F">
        <w:rPr>
          <w:rFonts w:asciiTheme="majorHAnsi" w:hAnsiTheme="majorHAnsi"/>
          <w:w w:val="105"/>
          <w:lang w:val="fr-BE"/>
        </w:rPr>
        <w:t>extrait d</w:t>
      </w:r>
      <w:r w:rsidR="00941E6C" w:rsidRPr="00E6066F">
        <w:rPr>
          <w:rFonts w:asciiTheme="majorHAnsi" w:hAnsiTheme="majorHAnsi"/>
          <w:w w:val="105"/>
          <w:lang w:val="fr-BE"/>
        </w:rPr>
        <w:t>e</w:t>
      </w:r>
      <w:r w:rsidRPr="00E6066F">
        <w:rPr>
          <w:rFonts w:asciiTheme="majorHAnsi" w:hAnsiTheme="majorHAnsi"/>
          <w:w w:val="105"/>
          <w:lang w:val="fr-BE"/>
        </w:rPr>
        <w:t xml:space="preserve"> casier judicaire. </w:t>
      </w:r>
      <w:r w:rsidR="00941E6C" w:rsidRPr="00E6066F">
        <w:rPr>
          <w:rFonts w:asciiTheme="majorHAnsi" w:hAnsiTheme="majorHAnsi"/>
          <w:w w:val="105"/>
          <w:lang w:val="fr-BE"/>
        </w:rPr>
        <w:t>Comme déjà précisé ci-dessus, l</w:t>
      </w:r>
      <w:r w:rsidRPr="00E6066F">
        <w:rPr>
          <w:rFonts w:asciiTheme="majorHAnsi" w:hAnsiTheme="majorHAnsi"/>
          <w:w w:val="105"/>
          <w:lang w:val="fr-BE"/>
        </w:rPr>
        <w:t>’adjudicataire pressenti s’engage à fournir au pouvoir adjudicateur, dans un délai de 10 jours calendriers, un extrait d</w:t>
      </w:r>
      <w:r w:rsidR="00162588" w:rsidRPr="00E6066F">
        <w:rPr>
          <w:rFonts w:asciiTheme="majorHAnsi" w:hAnsiTheme="majorHAnsi"/>
          <w:w w:val="105"/>
          <w:lang w:val="fr-BE"/>
        </w:rPr>
        <w:t>e</w:t>
      </w:r>
      <w:r w:rsidRPr="00E6066F">
        <w:rPr>
          <w:rFonts w:asciiTheme="majorHAnsi" w:hAnsiTheme="majorHAnsi"/>
          <w:w w:val="105"/>
          <w:lang w:val="fr-BE"/>
        </w:rPr>
        <w:t xml:space="preserve"> casier judiciaire </w:t>
      </w:r>
      <w:r w:rsidRPr="00E6066F">
        <w:rPr>
          <w:rFonts w:ascii="Calibri Light" w:hAnsi="Calibri Light"/>
          <w:w w:val="105"/>
          <w:lang w:val="fr-BE"/>
        </w:rPr>
        <w:t xml:space="preserve">délivré à une date ne pouvant être antérieure à </w:t>
      </w:r>
      <w:r w:rsidR="00F27BCA" w:rsidRPr="00E6066F">
        <w:rPr>
          <w:rFonts w:ascii="Calibri Light" w:hAnsi="Calibri Light"/>
          <w:w w:val="105"/>
          <w:lang w:val="fr-BE"/>
        </w:rPr>
        <w:t>6</w:t>
      </w:r>
      <w:r w:rsidRPr="00E6066F">
        <w:rPr>
          <w:rFonts w:ascii="Calibri Light" w:hAnsi="Calibri Light"/>
          <w:w w:val="105"/>
          <w:lang w:val="fr-BE"/>
        </w:rPr>
        <w:t xml:space="preserve"> mois avant la date de remise des </w:t>
      </w:r>
      <w:r w:rsidR="00B93C67" w:rsidRPr="00E6066F">
        <w:rPr>
          <w:rFonts w:ascii="Calibri Light" w:hAnsi="Calibri Light"/>
          <w:w w:val="105"/>
          <w:lang w:val="fr-BE"/>
        </w:rPr>
        <w:t xml:space="preserve">candidatures </w:t>
      </w:r>
      <w:r w:rsidRPr="00E6066F">
        <w:rPr>
          <w:rFonts w:ascii="Calibri Light" w:hAnsi="Calibri Light"/>
          <w:w w:val="105"/>
          <w:lang w:val="fr-BE"/>
        </w:rPr>
        <w:t>ou un document équivalent délivré par une autorité judiciaire ou administrative du pays d'origine ou de provenance</w:t>
      </w:r>
      <w:r w:rsidRPr="00E6066F">
        <w:rPr>
          <w:rFonts w:asciiTheme="majorHAnsi" w:hAnsiTheme="majorHAnsi"/>
          <w:w w:val="105"/>
          <w:lang w:val="fr-BE"/>
        </w:rPr>
        <w:t xml:space="preserve"> afin de prouver l’absence de motifs d’exclusion à cet égard (art. 72, §2, 1° de l’</w:t>
      </w:r>
      <w:r w:rsidR="00D8161C" w:rsidRPr="00E6066F">
        <w:rPr>
          <w:rFonts w:asciiTheme="majorHAnsi" w:hAnsiTheme="majorHAnsi"/>
          <w:w w:val="105"/>
          <w:lang w:val="fr-BE"/>
        </w:rPr>
        <w:t>AR</w:t>
      </w:r>
      <w:r w:rsidRPr="00E6066F">
        <w:rPr>
          <w:rFonts w:asciiTheme="majorHAnsi" w:hAnsiTheme="majorHAnsi"/>
          <w:w w:val="105"/>
          <w:lang w:val="fr-BE"/>
        </w:rPr>
        <w:t xml:space="preserve"> du 18 avril 2017).</w:t>
      </w:r>
    </w:p>
    <w:p w14:paraId="36E30A28" w14:textId="77777777" w:rsidR="002C7174" w:rsidRPr="00E6066F" w:rsidRDefault="002C7174" w:rsidP="002C7174">
      <w:pPr>
        <w:pStyle w:val="Corpsdetexte"/>
        <w:spacing w:line="276" w:lineRule="auto"/>
        <w:rPr>
          <w:rFonts w:asciiTheme="majorHAnsi" w:hAnsiTheme="majorHAnsi"/>
          <w:w w:val="105"/>
          <w:lang w:val="fr-BE"/>
        </w:rPr>
      </w:pPr>
    </w:p>
    <w:p w14:paraId="2FE066D4" w14:textId="598DC1AB" w:rsidR="002C7174" w:rsidRPr="00E6066F" w:rsidRDefault="002C7174" w:rsidP="002C7174">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Conformément à l’article 67, al. 5 de la loi du 17 juin 2016, si le soumissionnaire est une personne morale, </w:t>
      </w:r>
      <w:r w:rsidR="00162588" w:rsidRPr="00E6066F">
        <w:rPr>
          <w:rFonts w:asciiTheme="majorHAnsi" w:hAnsiTheme="majorHAnsi"/>
          <w:w w:val="105"/>
          <w:lang w:val="fr-BE"/>
        </w:rPr>
        <w:t>on entend par « </w:t>
      </w:r>
      <w:r w:rsidR="00162588" w:rsidRPr="00E6066F">
        <w:rPr>
          <w:rFonts w:asciiTheme="majorHAnsi" w:hAnsiTheme="majorHAnsi"/>
          <w:i/>
          <w:iCs/>
          <w:w w:val="105"/>
          <w:lang w:val="fr-BE"/>
        </w:rPr>
        <w:t>un extrait de casier judiciaire</w:t>
      </w:r>
      <w:r w:rsidR="00162588" w:rsidRPr="00E6066F">
        <w:rPr>
          <w:rFonts w:asciiTheme="majorHAnsi" w:hAnsiTheme="majorHAnsi"/>
          <w:w w:val="105"/>
          <w:lang w:val="fr-BE"/>
        </w:rPr>
        <w:t xml:space="preserve"> » les </w:t>
      </w:r>
      <w:r w:rsidR="00C24402" w:rsidRPr="00E6066F">
        <w:rPr>
          <w:rFonts w:asciiTheme="majorHAnsi" w:hAnsiTheme="majorHAnsi"/>
          <w:w w:val="105"/>
          <w:lang w:val="fr-BE"/>
        </w:rPr>
        <w:t xml:space="preserve">deux </w:t>
      </w:r>
      <w:r w:rsidR="00162588" w:rsidRPr="00E6066F">
        <w:rPr>
          <w:rFonts w:asciiTheme="majorHAnsi" w:hAnsiTheme="majorHAnsi"/>
          <w:w w:val="105"/>
          <w:lang w:val="fr-BE"/>
        </w:rPr>
        <w:t>extraits suivants</w:t>
      </w:r>
      <w:r w:rsidRPr="00E6066F">
        <w:rPr>
          <w:rFonts w:asciiTheme="majorHAnsi" w:hAnsiTheme="majorHAnsi"/>
          <w:w w:val="105"/>
          <w:lang w:val="fr-BE"/>
        </w:rPr>
        <w:t xml:space="preserve"> : </w:t>
      </w:r>
    </w:p>
    <w:p w14:paraId="4ED5939A" w14:textId="6885F599" w:rsidR="002C7174" w:rsidRPr="00E6066F" w:rsidRDefault="002C7174" w:rsidP="00721FF8">
      <w:pPr>
        <w:pStyle w:val="Corpsdetexte"/>
        <w:numPr>
          <w:ilvl w:val="0"/>
          <w:numId w:val="8"/>
        </w:numPr>
        <w:spacing w:line="276" w:lineRule="auto"/>
        <w:rPr>
          <w:rFonts w:asciiTheme="majorHAnsi" w:hAnsiTheme="majorHAnsi"/>
          <w:w w:val="105"/>
          <w:lang w:val="fr-BE"/>
        </w:rPr>
      </w:pPr>
      <w:proofErr w:type="gramStart"/>
      <w:r w:rsidRPr="00E6066F">
        <w:rPr>
          <w:rFonts w:asciiTheme="majorHAnsi" w:hAnsiTheme="majorHAnsi"/>
          <w:w w:val="105"/>
          <w:lang w:val="fr-BE"/>
        </w:rPr>
        <w:t>un</w:t>
      </w:r>
      <w:proofErr w:type="gramEnd"/>
      <w:r w:rsidRPr="00E6066F">
        <w:rPr>
          <w:rFonts w:asciiTheme="majorHAnsi" w:hAnsiTheme="majorHAnsi"/>
          <w:w w:val="105"/>
          <w:lang w:val="fr-BE"/>
        </w:rPr>
        <w:t xml:space="preserve"> extrait de casier judiciaire de la personne morale soumissionnaire</w:t>
      </w:r>
      <w:r w:rsidR="00C217A6" w:rsidRPr="00E6066F">
        <w:rPr>
          <w:rFonts w:asciiTheme="majorHAnsi" w:hAnsiTheme="majorHAnsi"/>
          <w:w w:val="105"/>
          <w:lang w:val="fr-BE"/>
        </w:rPr>
        <w:t>,</w:t>
      </w:r>
      <w:r w:rsidRPr="00E6066F">
        <w:rPr>
          <w:rFonts w:asciiTheme="majorHAnsi" w:hAnsiTheme="majorHAnsi"/>
          <w:w w:val="105"/>
          <w:lang w:val="fr-BE"/>
        </w:rPr>
        <w:t xml:space="preserve"> </w:t>
      </w:r>
      <w:r w:rsidRPr="00E6066F">
        <w:rPr>
          <w:rFonts w:asciiTheme="majorHAnsi" w:hAnsiTheme="majorHAnsi"/>
          <w:w w:val="105"/>
          <w:u w:val="single"/>
          <w:lang w:val="fr-BE"/>
        </w:rPr>
        <w:t>et</w:t>
      </w:r>
      <w:r w:rsidRPr="00E6066F">
        <w:rPr>
          <w:rFonts w:asciiTheme="majorHAnsi" w:hAnsiTheme="majorHAnsi"/>
          <w:w w:val="105"/>
          <w:lang w:val="fr-BE"/>
        </w:rPr>
        <w:t xml:space="preserve"> </w:t>
      </w:r>
    </w:p>
    <w:p w14:paraId="728C6ACF" w14:textId="170B0AA0" w:rsidR="002C7174" w:rsidRPr="00E6066F" w:rsidRDefault="002C7174" w:rsidP="00721FF8">
      <w:pPr>
        <w:pStyle w:val="Corpsdetexte"/>
        <w:numPr>
          <w:ilvl w:val="0"/>
          <w:numId w:val="8"/>
        </w:numPr>
        <w:spacing w:line="276" w:lineRule="auto"/>
        <w:rPr>
          <w:rFonts w:asciiTheme="majorHAnsi" w:hAnsiTheme="majorHAnsi"/>
          <w:w w:val="105"/>
          <w:lang w:val="fr-BE"/>
        </w:rPr>
      </w:pPr>
      <w:proofErr w:type="gramStart"/>
      <w:r w:rsidRPr="00E6066F">
        <w:rPr>
          <w:rFonts w:asciiTheme="majorHAnsi" w:hAnsiTheme="majorHAnsi"/>
          <w:w w:val="105"/>
          <w:lang w:val="fr-BE"/>
        </w:rPr>
        <w:t>un</w:t>
      </w:r>
      <w:proofErr w:type="gramEnd"/>
      <w:r w:rsidRPr="00E6066F">
        <w:rPr>
          <w:rFonts w:asciiTheme="majorHAnsi" w:hAnsiTheme="majorHAnsi"/>
          <w:w w:val="105"/>
          <w:lang w:val="fr-BE"/>
        </w:rPr>
        <w:t xml:space="preserve"> extrait de casier judiciaire i) du signataire de l’offre, ii) du CEO (directeur général) et iii) du CFO (directeur financier)</w:t>
      </w:r>
    </w:p>
    <w:p w14:paraId="5834AA3C" w14:textId="6EEED866" w:rsidR="002C7174" w:rsidRPr="00E6066F" w:rsidRDefault="002C7174" w:rsidP="0068711A">
      <w:pPr>
        <w:pStyle w:val="Corpsdetexte"/>
        <w:spacing w:before="5" w:line="276" w:lineRule="auto"/>
        <w:jc w:val="both"/>
        <w:rPr>
          <w:rFonts w:asciiTheme="majorHAnsi" w:hAnsiTheme="majorHAnsi" w:cstheme="minorHAnsi"/>
          <w:lang w:val="fr-BE"/>
        </w:rPr>
      </w:pPr>
    </w:p>
    <w:p w14:paraId="571C9892" w14:textId="778261F3" w:rsidR="00852BC2" w:rsidRPr="00E6066F" w:rsidRDefault="00852BC2" w:rsidP="00852BC2">
      <w:pPr>
        <w:pStyle w:val="Titre2"/>
        <w:spacing w:before="240"/>
        <w:ind w:left="0" w:firstLine="0"/>
        <w:rPr>
          <w:rFonts w:asciiTheme="majorHAnsi" w:hAnsiTheme="majorHAnsi" w:cstheme="minorHAnsi"/>
          <w:spacing w:val="20"/>
          <w:lang w:val="fr-BE"/>
        </w:rPr>
      </w:pPr>
      <w:bookmarkStart w:id="157" w:name="_Toc491269628"/>
      <w:bookmarkStart w:id="158" w:name="_Toc211332268"/>
      <w:r w:rsidRPr="00E6066F">
        <w:rPr>
          <w:rFonts w:asciiTheme="majorHAnsi" w:hAnsiTheme="majorHAnsi" w:cstheme="minorHAnsi"/>
          <w:spacing w:val="20"/>
          <w:w w:val="105"/>
          <w:lang w:val="fr-BE"/>
        </w:rPr>
        <w:t>II.4.</w:t>
      </w:r>
      <w:r w:rsidR="002C7174" w:rsidRPr="00E6066F">
        <w:rPr>
          <w:rFonts w:asciiTheme="majorHAnsi" w:hAnsiTheme="majorHAnsi" w:cstheme="minorHAnsi"/>
          <w:spacing w:val="20"/>
          <w:w w:val="105"/>
          <w:lang w:val="fr-BE"/>
        </w:rPr>
        <w:t>4</w:t>
      </w:r>
      <w:r w:rsidRPr="00E6066F">
        <w:rPr>
          <w:rFonts w:asciiTheme="majorHAnsi" w:hAnsiTheme="majorHAnsi" w:cstheme="minorHAnsi"/>
          <w:spacing w:val="20"/>
          <w:w w:val="105"/>
          <w:lang w:val="fr-BE"/>
        </w:rPr>
        <w:t xml:space="preserve"> </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Attribution</w:t>
      </w:r>
      <w:bookmarkEnd w:id="157"/>
      <w:bookmarkEnd w:id="158"/>
    </w:p>
    <w:p w14:paraId="7F16047C" w14:textId="77777777" w:rsidR="00852BC2" w:rsidRPr="00E6066F" w:rsidRDefault="00852BC2" w:rsidP="00852BC2">
      <w:pPr>
        <w:pStyle w:val="Corpsdetexte"/>
        <w:spacing w:line="276" w:lineRule="auto"/>
        <w:rPr>
          <w:rFonts w:asciiTheme="majorHAnsi" w:hAnsiTheme="majorHAnsi"/>
          <w:w w:val="105"/>
          <w:lang w:val="fr-BE"/>
        </w:rPr>
      </w:pPr>
      <w:bookmarkStart w:id="159" w:name="_Hlk6495968"/>
      <w:r w:rsidRPr="00E6066F">
        <w:rPr>
          <w:rFonts w:asciiTheme="majorHAnsi" w:hAnsiTheme="majorHAnsi"/>
          <w:w w:val="105"/>
          <w:lang w:val="fr-BE"/>
        </w:rPr>
        <w:t xml:space="preserve">Au terme des éventuelles négociations, le pouvoir adjudicateur attribuera le marché au soumissionnaire dont il estimera l’offre économiquement la plus avantageuse au regard des critères d’attribution précisés </w:t>
      </w:r>
      <w:r w:rsidRPr="00E6066F">
        <w:rPr>
          <w:rFonts w:asciiTheme="majorHAnsi" w:hAnsiTheme="majorHAnsi"/>
          <w:i/>
          <w:iCs/>
          <w:w w:val="105"/>
          <w:lang w:val="fr-BE"/>
        </w:rPr>
        <w:t>supra</w:t>
      </w:r>
      <w:r w:rsidRPr="00E6066F">
        <w:rPr>
          <w:rFonts w:asciiTheme="majorHAnsi" w:hAnsiTheme="majorHAnsi"/>
          <w:w w:val="105"/>
          <w:lang w:val="fr-BE"/>
        </w:rPr>
        <w:t>.</w:t>
      </w:r>
    </w:p>
    <w:p w14:paraId="0AB6F506" w14:textId="77777777"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La décision finale d’attribution du marché incombe au pouvoir adjudicateur.</w:t>
      </w:r>
    </w:p>
    <w:bookmarkEnd w:id="159"/>
    <w:p w14:paraId="27E290EB" w14:textId="040277CD" w:rsidR="00852BC2" w:rsidRPr="00E6066F" w:rsidRDefault="00852BC2" w:rsidP="00852BC2">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Conformément à l’article 85 de la loi du 17 juin 2016, l’accomplissement de la présente procédure n’implique pas l’obligation d’attribuer ou de conclure le marché. En effet, le pouvoir adjudicateur peut soit renoncer à attribuer ou à conclure le marché, soit recommencer la procédure, au besoin </w:t>
      </w:r>
      <w:r w:rsidR="008D383F" w:rsidRPr="00E6066F">
        <w:rPr>
          <w:rFonts w:asciiTheme="majorHAnsi" w:hAnsiTheme="majorHAnsi"/>
          <w:w w:val="105"/>
          <w:lang w:val="fr-BE"/>
        </w:rPr>
        <w:t>selon un autre mode de passation</w:t>
      </w:r>
      <w:r w:rsidRPr="00E6066F">
        <w:rPr>
          <w:rFonts w:asciiTheme="majorHAnsi" w:hAnsiTheme="majorHAnsi"/>
          <w:w w:val="105"/>
          <w:lang w:val="fr-BE"/>
        </w:rPr>
        <w:t>.</w:t>
      </w:r>
    </w:p>
    <w:p w14:paraId="39DE4184" w14:textId="2CA7BFF9" w:rsidR="00852BC2" w:rsidRPr="00E6066F" w:rsidRDefault="00852BC2" w:rsidP="00852BC2">
      <w:pPr>
        <w:pStyle w:val="Corpsdetexte"/>
        <w:spacing w:line="276" w:lineRule="auto"/>
        <w:jc w:val="both"/>
        <w:rPr>
          <w:rFonts w:asciiTheme="majorHAnsi" w:hAnsiTheme="majorHAnsi" w:cstheme="minorHAnsi"/>
          <w:lang w:val="fr-BE"/>
        </w:rPr>
      </w:pPr>
    </w:p>
    <w:p w14:paraId="2DDDBF3E" w14:textId="77777777" w:rsidR="004B4AB8" w:rsidRPr="00E6066F" w:rsidRDefault="004B4AB8" w:rsidP="004B4AB8">
      <w:pPr>
        <w:pStyle w:val="Titre2"/>
        <w:spacing w:before="240"/>
        <w:ind w:left="0" w:firstLine="0"/>
        <w:rPr>
          <w:rFonts w:asciiTheme="majorHAnsi" w:hAnsiTheme="majorHAnsi" w:cstheme="minorHAnsi"/>
          <w:spacing w:val="20"/>
          <w:lang w:val="fr-BE"/>
        </w:rPr>
      </w:pPr>
      <w:bookmarkStart w:id="160" w:name="_Toc138163885"/>
      <w:bookmarkStart w:id="161" w:name="_Toc211332269"/>
      <w:r w:rsidRPr="00E6066F">
        <w:rPr>
          <w:rFonts w:asciiTheme="majorHAnsi" w:hAnsiTheme="majorHAnsi" w:cstheme="minorHAnsi"/>
          <w:spacing w:val="20"/>
          <w:w w:val="105"/>
          <w:lang w:val="fr-BE"/>
        </w:rPr>
        <w:t xml:space="preserve">II.4.5 </w:t>
      </w:r>
      <w:r w:rsidRPr="00E6066F">
        <w:rPr>
          <w:rFonts w:asciiTheme="majorHAnsi" w:hAnsiTheme="majorHAnsi" w:cstheme="minorHAnsi"/>
          <w:spacing w:val="20"/>
          <w:w w:val="105"/>
          <w:lang w:val="fr-BE"/>
        </w:rPr>
        <w:tab/>
      </w:r>
      <w:r w:rsidRPr="00E6066F">
        <w:rPr>
          <w:rFonts w:asciiTheme="majorHAnsi" w:hAnsiTheme="majorHAnsi" w:cstheme="minorHAnsi"/>
          <w:spacing w:val="20"/>
          <w:w w:val="105"/>
          <w:u w:val="single"/>
          <w:lang w:val="fr-BE"/>
        </w:rPr>
        <w:t>Communication de l’attribution</w:t>
      </w:r>
      <w:bookmarkEnd w:id="160"/>
      <w:bookmarkEnd w:id="161"/>
    </w:p>
    <w:p w14:paraId="2EFE81BF" w14:textId="77777777" w:rsidR="004B4AB8" w:rsidRPr="00E6066F" w:rsidRDefault="004B4AB8" w:rsidP="004B4AB8">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À la fin de la phase d’attribution, le pouvoir adjudicateur, en vue d’une transparence complète, envoie à tous les soumissionnaires le rapport d'attribution complet avec l'analyse de toutes les offres. </w:t>
      </w:r>
    </w:p>
    <w:p w14:paraId="3A7C7312" w14:textId="6D5D411E" w:rsidR="00832632" w:rsidRPr="00E6066F" w:rsidRDefault="004B4AB8" w:rsidP="00852BC2">
      <w:pPr>
        <w:pStyle w:val="Corpsdetexte"/>
        <w:spacing w:line="276" w:lineRule="auto"/>
        <w:jc w:val="both"/>
        <w:rPr>
          <w:rFonts w:asciiTheme="majorHAnsi" w:hAnsiTheme="majorHAnsi"/>
          <w:w w:val="105"/>
          <w:lang w:val="fr-BE"/>
        </w:rPr>
      </w:pPr>
      <w:r w:rsidRPr="00E6066F">
        <w:rPr>
          <w:rFonts w:asciiTheme="majorHAnsi" w:hAnsiTheme="majorHAnsi"/>
          <w:w w:val="105"/>
          <w:lang w:val="fr-BE"/>
        </w:rPr>
        <w:t>Afin d’augmenter la transparence et l’efficacité des concours, le BMA publie sur son site internet les offres (Document B – note d’intention, à l’exception de la méthodologie, du planning et du budget). Les soumissionnaires pourront, dès lors, mieux comprendre le rapport d’attribution en ayant un aperçu de chaque offre.</w:t>
      </w:r>
    </w:p>
    <w:p w14:paraId="0604AC8E" w14:textId="77777777" w:rsidR="00832632" w:rsidRPr="00E6066F" w:rsidRDefault="00832632" w:rsidP="00852BC2">
      <w:pPr>
        <w:pStyle w:val="Corpsdetexte"/>
        <w:spacing w:line="276" w:lineRule="auto"/>
        <w:jc w:val="both"/>
        <w:rPr>
          <w:rFonts w:asciiTheme="majorHAnsi" w:hAnsiTheme="majorHAnsi" w:cstheme="minorHAnsi"/>
          <w:lang w:val="fr-BE"/>
        </w:rPr>
      </w:pPr>
    </w:p>
    <w:p w14:paraId="1E843CFF" w14:textId="77777777" w:rsidR="00852BC2" w:rsidRPr="00E6066F" w:rsidRDefault="00852BC2" w:rsidP="00852BC2">
      <w:pPr>
        <w:pStyle w:val="Titre2"/>
        <w:spacing w:before="240"/>
        <w:ind w:left="0" w:firstLine="0"/>
        <w:rPr>
          <w:rFonts w:asciiTheme="majorHAnsi" w:hAnsiTheme="majorHAnsi"/>
          <w:spacing w:val="17"/>
          <w:w w:val="105"/>
          <w:lang w:val="fr-BE"/>
        </w:rPr>
      </w:pPr>
      <w:bookmarkStart w:id="162" w:name="_Toc486346794"/>
      <w:bookmarkStart w:id="163" w:name="_Toc486409714"/>
      <w:bookmarkStart w:id="164" w:name="_Toc486438894"/>
      <w:bookmarkStart w:id="165" w:name="_Toc486438895"/>
      <w:bookmarkStart w:id="166" w:name="_Toc491269629"/>
      <w:bookmarkStart w:id="167" w:name="_Toc211332270"/>
      <w:bookmarkEnd w:id="162"/>
      <w:bookmarkEnd w:id="163"/>
      <w:bookmarkEnd w:id="164"/>
      <w:bookmarkEnd w:id="165"/>
      <w:r w:rsidRPr="00E6066F">
        <w:rPr>
          <w:rFonts w:asciiTheme="majorHAnsi" w:hAnsiTheme="majorHAnsi"/>
          <w:spacing w:val="17"/>
          <w:w w:val="105"/>
          <w:lang w:val="fr-BE"/>
        </w:rPr>
        <w:lastRenderedPageBreak/>
        <w:t xml:space="preserve">II.5 </w:t>
      </w:r>
      <w:r w:rsidRPr="00E6066F">
        <w:rPr>
          <w:rFonts w:asciiTheme="majorHAnsi" w:hAnsiTheme="majorHAnsi"/>
          <w:spacing w:val="17"/>
          <w:w w:val="105"/>
          <w:lang w:val="fr-BE"/>
        </w:rPr>
        <w:tab/>
        <w:t>PROPRIETE INTELLECTUELLE AU STADE DES OFFRES</w:t>
      </w:r>
      <w:bookmarkEnd w:id="166"/>
      <w:bookmarkEnd w:id="167"/>
    </w:p>
    <w:p w14:paraId="0AA10695" w14:textId="55A8CF88" w:rsidR="009724D7" w:rsidRPr="00E6066F" w:rsidRDefault="009724D7" w:rsidP="00852BC2">
      <w:pPr>
        <w:pStyle w:val="Corpsdetexte"/>
        <w:spacing w:line="276" w:lineRule="auto"/>
        <w:rPr>
          <w:rFonts w:asciiTheme="majorHAnsi" w:hAnsiTheme="majorHAnsi"/>
          <w:w w:val="105"/>
          <w:lang w:val="fr-BE"/>
        </w:rPr>
      </w:pPr>
    </w:p>
    <w:p w14:paraId="6030182A" w14:textId="77777777" w:rsidR="00AD6DF2" w:rsidRPr="00E6066F" w:rsidRDefault="00AD6DF2" w:rsidP="00AD6DF2">
      <w:pPr>
        <w:pStyle w:val="Corpsdetexte"/>
        <w:spacing w:line="276" w:lineRule="auto"/>
        <w:jc w:val="both"/>
        <w:rPr>
          <w:rFonts w:asciiTheme="majorHAnsi" w:hAnsiTheme="majorHAnsi"/>
          <w:w w:val="105"/>
          <w:lang w:val="fr-BE"/>
        </w:rPr>
      </w:pPr>
      <w:bookmarkStart w:id="168" w:name="_Hlk115166114"/>
      <w:r w:rsidRPr="00E6066F">
        <w:rPr>
          <w:rFonts w:asciiTheme="majorHAnsi" w:hAnsiTheme="majorHAnsi"/>
          <w:w w:val="105"/>
          <w:lang w:val="fr-BE"/>
        </w:rPr>
        <w:t xml:space="preserve">Les soumissionnaires autres que l'adjudicataire conservent l'intégralité des droits de propriété intellectuelle relatifs à leur offre, en ce compris les projets, pré-esquisses, études, images, documents, document B – note d’intention et autres développements établis et présentés par eux dans le cadre de leur offre (les « Projets »). Ces Projets ne peuvent être utilisés par l’adjudicateur en tout ou en partie sans le consentement préalable de leur auteur. </w:t>
      </w:r>
    </w:p>
    <w:p w14:paraId="301BF0E1" w14:textId="77777777" w:rsidR="00AD6DF2" w:rsidRPr="00E6066F" w:rsidRDefault="00AD6DF2" w:rsidP="00AD6DF2">
      <w:pPr>
        <w:pStyle w:val="Corpsdetexte"/>
        <w:spacing w:line="276" w:lineRule="auto"/>
        <w:jc w:val="both"/>
        <w:rPr>
          <w:rFonts w:asciiTheme="majorHAnsi" w:hAnsiTheme="majorHAnsi"/>
          <w:w w:val="105"/>
          <w:lang w:val="fr-BE"/>
        </w:rPr>
      </w:pPr>
    </w:p>
    <w:p w14:paraId="3AF4B79D" w14:textId="398065AC" w:rsidR="00AD6DF2" w:rsidRPr="00E6066F" w:rsidRDefault="00AD6DF2" w:rsidP="00AD6DF2">
      <w:pPr>
        <w:pStyle w:val="Corpsdetexte"/>
        <w:spacing w:line="276" w:lineRule="auto"/>
        <w:jc w:val="both"/>
        <w:rPr>
          <w:rFonts w:asciiTheme="majorHAnsi" w:hAnsiTheme="majorHAnsi"/>
          <w:w w:val="105"/>
          <w:lang w:val="fr-BE"/>
        </w:rPr>
      </w:pPr>
      <w:r w:rsidRPr="00E6066F">
        <w:rPr>
          <w:rFonts w:asciiTheme="majorHAnsi" w:hAnsiTheme="majorHAnsi"/>
          <w:w w:val="105"/>
          <w:lang w:val="fr-BE"/>
        </w:rPr>
        <w:t xml:space="preserve">Sans préjudice au paragraphe précédent, les soumissionnaires, en ce compris l'adjudicataire, accordent au BMA une licence d'exploitation non-exclusive et gratuite, autorisant le BMA à communiquer les Projets (principalement le document B – note d’intention) au public sur son site internet et à reproduire et adapter dans la mesure nécessaire à cette diffusion les Projets dans sa newsletter ou autre media social, tout en mentionnant le nom du soumissionnaire concerné. La licence est consentie pour une durée </w:t>
      </w:r>
      <w:r w:rsidR="004B4AB8" w:rsidRPr="00E6066F">
        <w:rPr>
          <w:rFonts w:asciiTheme="majorHAnsi" w:hAnsiTheme="majorHAnsi"/>
          <w:w w:val="105"/>
          <w:lang w:val="fr-BE"/>
        </w:rPr>
        <w:t xml:space="preserve">indéterminée à compter de l'attribution du marché </w:t>
      </w:r>
      <w:r w:rsidRPr="00E6066F">
        <w:rPr>
          <w:rFonts w:asciiTheme="majorHAnsi" w:hAnsiTheme="majorHAnsi"/>
          <w:w w:val="105"/>
          <w:lang w:val="fr-BE"/>
        </w:rPr>
        <w:t>et pour le monde entier.</w:t>
      </w:r>
      <w:r w:rsidRPr="00E6066F">
        <w:rPr>
          <w:color w:val="FF0000"/>
          <w:lang w:val="fr-BE"/>
        </w:rPr>
        <w:t xml:space="preserve"> </w:t>
      </w:r>
    </w:p>
    <w:p w14:paraId="5934CDA3" w14:textId="77777777" w:rsidR="00AD6DF2" w:rsidRPr="00E6066F" w:rsidRDefault="00AD6DF2" w:rsidP="00AD6DF2">
      <w:pPr>
        <w:pStyle w:val="Corpsdetexte"/>
        <w:spacing w:line="276" w:lineRule="auto"/>
        <w:jc w:val="both"/>
        <w:rPr>
          <w:rFonts w:asciiTheme="majorHAnsi" w:hAnsiTheme="majorHAnsi"/>
          <w:w w:val="105"/>
          <w:lang w:val="fr-BE"/>
        </w:rPr>
      </w:pPr>
    </w:p>
    <w:p w14:paraId="59C1CA9E" w14:textId="461F7139" w:rsidR="00AD6DF2" w:rsidRPr="00E6066F" w:rsidRDefault="00AD6DF2" w:rsidP="00AD6DF2">
      <w:pPr>
        <w:pStyle w:val="Corpsdetexte"/>
        <w:spacing w:line="276" w:lineRule="auto"/>
        <w:jc w:val="both"/>
        <w:rPr>
          <w:rFonts w:asciiTheme="majorHAnsi" w:hAnsiTheme="majorHAnsi"/>
          <w:w w:val="105"/>
          <w:lang w:val="fr-BE"/>
        </w:rPr>
      </w:pPr>
      <w:r w:rsidRPr="00E6066F">
        <w:rPr>
          <w:rFonts w:asciiTheme="majorHAnsi" w:hAnsiTheme="majorHAnsi"/>
          <w:w w:val="105"/>
          <w:lang w:val="fr-BE"/>
        </w:rPr>
        <w:t>Dans ce cadre, des versions haute définition des visuels composant les Projets pourront être demandé</w:t>
      </w:r>
      <w:r w:rsidR="00B62335" w:rsidRPr="00E6066F">
        <w:rPr>
          <w:rFonts w:asciiTheme="majorHAnsi" w:hAnsiTheme="majorHAnsi"/>
          <w:w w:val="105"/>
          <w:lang w:val="fr-BE"/>
        </w:rPr>
        <w:t>e</w:t>
      </w:r>
      <w:r w:rsidRPr="00E6066F">
        <w:rPr>
          <w:rFonts w:asciiTheme="majorHAnsi" w:hAnsiTheme="majorHAnsi"/>
          <w:w w:val="105"/>
          <w:lang w:val="fr-BE"/>
        </w:rPr>
        <w:t xml:space="preserve">s aux soumissionnaires. Une fois la procédure d'attribution terminée et l'adjudicataire désigné, l’adjudicateur ne conserve plus que le support informatique des offres et Projets des soumissionnaires. </w:t>
      </w:r>
    </w:p>
    <w:p w14:paraId="7A86F885" w14:textId="77777777" w:rsidR="00AD6DF2" w:rsidRPr="00E6066F" w:rsidRDefault="00AD6DF2" w:rsidP="00AD6DF2">
      <w:pPr>
        <w:pStyle w:val="Corpsdetexte"/>
        <w:spacing w:line="276" w:lineRule="auto"/>
        <w:jc w:val="both"/>
        <w:rPr>
          <w:rFonts w:asciiTheme="majorHAnsi" w:hAnsiTheme="majorHAnsi"/>
          <w:w w:val="105"/>
          <w:lang w:val="fr-BE"/>
        </w:rPr>
      </w:pPr>
    </w:p>
    <w:p w14:paraId="26F90074" w14:textId="77777777" w:rsidR="00AD6DF2" w:rsidRPr="00E6066F" w:rsidRDefault="00AD6DF2" w:rsidP="00AD6DF2">
      <w:pPr>
        <w:pStyle w:val="Corpsdetexte"/>
        <w:spacing w:line="276" w:lineRule="auto"/>
        <w:jc w:val="both"/>
        <w:rPr>
          <w:rFonts w:asciiTheme="majorHAnsi" w:hAnsiTheme="majorHAnsi"/>
          <w:w w:val="105"/>
          <w:lang w:val="fr-BE"/>
        </w:rPr>
      </w:pPr>
      <w:r w:rsidRPr="00E6066F">
        <w:rPr>
          <w:rFonts w:asciiTheme="majorHAnsi" w:hAnsiTheme="majorHAnsi"/>
          <w:w w:val="105"/>
          <w:lang w:val="fr-BE"/>
        </w:rPr>
        <w:t>Les soumissionnaires déclarent et garantissent qu'ils ne portent pas atteinte aux droits appartenant à des tiers et que, le cas échéant, ils ont acquis de la part des tiers les droits et autorisations nécessaires. Ils s'engagent à indemniser et à défendre le BMA envers toute réclamation et/ou procédure (y compris, sans limitation, les frais de justice et autres frais) formée à son encontre par un tiers et qui résulterait de tout manquement à la garantie donnée.</w:t>
      </w:r>
    </w:p>
    <w:bookmarkEnd w:id="168"/>
    <w:p w14:paraId="0931C2E8" w14:textId="77777777" w:rsidR="00852BC2" w:rsidRPr="00E6066F" w:rsidRDefault="00852BC2" w:rsidP="00852BC2">
      <w:pPr>
        <w:pStyle w:val="Corpsdetexte"/>
        <w:spacing w:line="276" w:lineRule="auto"/>
        <w:rPr>
          <w:rFonts w:asciiTheme="majorHAnsi" w:hAnsiTheme="majorHAnsi"/>
          <w:w w:val="105"/>
          <w:lang w:val="fr-BE"/>
        </w:rPr>
      </w:pPr>
    </w:p>
    <w:p w14:paraId="0A372C1F" w14:textId="05F8FB59" w:rsidR="00E961F6" w:rsidRPr="00E6066F" w:rsidRDefault="00E961F6" w:rsidP="008F44C2">
      <w:pPr>
        <w:pStyle w:val="Corpsdetexte"/>
        <w:spacing w:line="276" w:lineRule="auto"/>
        <w:rPr>
          <w:rFonts w:asciiTheme="majorHAnsi" w:hAnsiTheme="majorHAnsi"/>
          <w:w w:val="105"/>
          <w:lang w:val="fr-BE"/>
        </w:rPr>
      </w:pPr>
    </w:p>
    <w:p w14:paraId="1781EAC3" w14:textId="7A354C99" w:rsidR="00A2691C" w:rsidRPr="00E6066F" w:rsidRDefault="00A2691C" w:rsidP="00852BC2">
      <w:pPr>
        <w:pStyle w:val="Corpsdetexte"/>
        <w:spacing w:line="276" w:lineRule="auto"/>
        <w:rPr>
          <w:rFonts w:asciiTheme="majorHAnsi" w:hAnsiTheme="majorHAnsi"/>
          <w:w w:val="105"/>
          <w:lang w:val="fr-BE"/>
        </w:rPr>
      </w:pPr>
    </w:p>
    <w:p w14:paraId="74E28E49" w14:textId="77777777" w:rsidR="00A2691C" w:rsidRPr="00E6066F" w:rsidRDefault="00A2691C" w:rsidP="00852BC2">
      <w:pPr>
        <w:pStyle w:val="Corpsdetexte"/>
        <w:spacing w:line="276" w:lineRule="auto"/>
        <w:rPr>
          <w:rFonts w:asciiTheme="majorHAnsi" w:hAnsiTheme="majorHAnsi"/>
          <w:w w:val="105"/>
          <w:lang w:val="fr-BE"/>
        </w:rPr>
      </w:pPr>
    </w:p>
    <w:p w14:paraId="550EFEF2" w14:textId="0462570F" w:rsidR="00852BC2" w:rsidRPr="00E6066F" w:rsidRDefault="00852BC2" w:rsidP="00852BC2">
      <w:pPr>
        <w:pStyle w:val="Corpsdetexte"/>
        <w:spacing w:line="276" w:lineRule="auto"/>
        <w:rPr>
          <w:rFonts w:asciiTheme="majorHAnsi" w:hAnsiTheme="majorHAnsi"/>
          <w:w w:val="105"/>
          <w:lang w:val="fr-BE"/>
        </w:rPr>
        <w:sectPr w:rsidR="00852BC2" w:rsidRPr="00E6066F" w:rsidSect="00987951">
          <w:footerReference w:type="default" r:id="rId18"/>
          <w:pgSz w:w="11900" w:h="16840"/>
          <w:pgMar w:top="1360" w:right="1300" w:bottom="1134" w:left="1300" w:header="709" w:footer="366" w:gutter="0"/>
          <w:cols w:space="720"/>
        </w:sectPr>
      </w:pPr>
      <w:bookmarkStart w:id="169" w:name="_Hlk38377428"/>
      <w:r w:rsidRPr="00E6066F">
        <w:rPr>
          <w:rFonts w:asciiTheme="majorHAnsi" w:hAnsiTheme="majorHAnsi"/>
          <w:w w:val="105"/>
          <w:lang w:val="fr-BE"/>
        </w:rPr>
        <w:t xml:space="preserve"> </w:t>
      </w:r>
    </w:p>
    <w:p w14:paraId="3B575A63" w14:textId="4CA81CD9" w:rsidR="00852BC2" w:rsidRPr="00E6066F" w:rsidRDefault="00852BC2" w:rsidP="00852BC2">
      <w:pPr>
        <w:pStyle w:val="Titre2"/>
        <w:spacing w:before="240"/>
        <w:ind w:left="0" w:firstLine="0"/>
        <w:rPr>
          <w:rFonts w:asciiTheme="majorHAnsi" w:hAnsiTheme="majorHAnsi"/>
          <w:spacing w:val="17"/>
          <w:w w:val="105"/>
          <w:lang w:val="fr-BE"/>
        </w:rPr>
      </w:pPr>
      <w:bookmarkStart w:id="170" w:name="_Toc491269630"/>
      <w:bookmarkStart w:id="171" w:name="_Toc211332271"/>
      <w:bookmarkEnd w:id="169"/>
      <w:r w:rsidRPr="00E6066F">
        <w:rPr>
          <w:rFonts w:asciiTheme="majorHAnsi" w:hAnsiTheme="majorHAnsi"/>
          <w:spacing w:val="17"/>
          <w:w w:val="105"/>
          <w:u w:val="single"/>
          <w:lang w:val="fr-BE"/>
        </w:rPr>
        <w:lastRenderedPageBreak/>
        <w:t>SECTION</w:t>
      </w:r>
      <w:r w:rsidRPr="00E6066F">
        <w:rPr>
          <w:rFonts w:asciiTheme="majorHAnsi" w:hAnsiTheme="majorHAnsi"/>
          <w:spacing w:val="17"/>
          <w:w w:val="105"/>
          <w:lang w:val="fr-BE"/>
        </w:rPr>
        <w:t xml:space="preserve"> III. CLAUSES ADMINISTRATIVES _ EXECUTION</w:t>
      </w:r>
      <w:bookmarkEnd w:id="170"/>
      <w:bookmarkEnd w:id="171"/>
    </w:p>
    <w:p w14:paraId="213364F4" w14:textId="77777777" w:rsidR="00852BC2" w:rsidRPr="00E6066F" w:rsidRDefault="00852BC2" w:rsidP="00852BC2">
      <w:pPr>
        <w:pStyle w:val="Corpsdetexte"/>
        <w:spacing w:before="2" w:line="276" w:lineRule="auto"/>
        <w:rPr>
          <w:rFonts w:asciiTheme="majorHAnsi" w:hAnsiTheme="majorHAnsi" w:cstheme="minorHAnsi"/>
          <w:b/>
          <w:lang w:val="fr-BE"/>
        </w:rPr>
      </w:pPr>
    </w:p>
    <w:p w14:paraId="515834F4" w14:textId="3603FE6E" w:rsidR="00B60F91" w:rsidRPr="00E6066F" w:rsidRDefault="00B60F91" w:rsidP="00B060D8">
      <w:pPr>
        <w:pStyle w:val="Commentaire"/>
        <w:rPr>
          <w:rFonts w:asciiTheme="majorHAnsi" w:hAnsiTheme="majorHAnsi" w:cstheme="minorHAnsi"/>
          <w:b/>
          <w:caps/>
          <w:color w:val="0000FF"/>
          <w:spacing w:val="40"/>
          <w:sz w:val="19"/>
          <w:szCs w:val="19"/>
          <w:lang w:val="fr-BE"/>
        </w:rPr>
      </w:pPr>
      <w:bookmarkStart w:id="172" w:name="_Toc491269631"/>
      <w:r w:rsidRPr="00E6066F">
        <w:rPr>
          <w:rFonts w:asciiTheme="majorHAnsi" w:hAnsiTheme="majorHAnsi" w:cstheme="minorHAnsi"/>
          <w:b/>
          <w:caps/>
          <w:color w:val="0000FF"/>
          <w:spacing w:val="40"/>
          <w:sz w:val="19"/>
          <w:szCs w:val="19"/>
          <w:lang w:val="fr-BE"/>
        </w:rPr>
        <w:t>A COMPLETER PAR LE POUVOIR ADJUDICATEUR AVEC SES PROPRES CLAUSES D’EXECUTION.</w:t>
      </w:r>
    </w:p>
    <w:bookmarkEnd w:id="172"/>
    <w:p w14:paraId="2866A79B" w14:textId="77777777" w:rsidR="00852BC2" w:rsidRPr="00E6066F" w:rsidRDefault="00852BC2" w:rsidP="00852BC2">
      <w:pPr>
        <w:pStyle w:val="Corpsdetexte"/>
        <w:spacing w:before="13" w:line="276" w:lineRule="auto"/>
        <w:ind w:left="116"/>
        <w:jc w:val="both"/>
        <w:rPr>
          <w:rFonts w:asciiTheme="majorHAnsi" w:hAnsiTheme="majorHAnsi" w:cstheme="minorHAnsi"/>
          <w:w w:val="105"/>
          <w:lang w:val="fr-BE"/>
        </w:rPr>
      </w:pPr>
    </w:p>
    <w:p w14:paraId="0538B530" w14:textId="05866ABD" w:rsidR="00852BC2" w:rsidRPr="00E6066F" w:rsidRDefault="004A15A9" w:rsidP="00B060D8">
      <w:pPr>
        <w:pStyle w:val="Commentaire"/>
        <w:rPr>
          <w:rFonts w:asciiTheme="majorHAnsi" w:hAnsiTheme="majorHAnsi" w:cstheme="majorHAnsi"/>
          <w:color w:val="0000FF"/>
          <w:lang w:val="fr-FR"/>
        </w:rPr>
      </w:pPr>
      <w:r w:rsidRPr="00E6066F">
        <w:rPr>
          <w:rFonts w:asciiTheme="majorHAnsi" w:hAnsiTheme="majorHAnsi" w:cstheme="majorHAnsi"/>
          <w:color w:val="0000FF"/>
          <w:sz w:val="19"/>
          <w:szCs w:val="19"/>
          <w:lang w:val="fr-FR"/>
        </w:rPr>
        <w:t>Récapitulatif des clauses d’exécution recommandées par le BMA :</w:t>
      </w:r>
    </w:p>
    <w:p w14:paraId="2207BC68" w14:textId="0E707725" w:rsidR="004A15A9" w:rsidRPr="00E6066F" w:rsidRDefault="004A15A9" w:rsidP="004A15A9">
      <w:pPr>
        <w:pStyle w:val="Corpsdetexte"/>
        <w:spacing w:before="13" w:line="276" w:lineRule="auto"/>
        <w:jc w:val="both"/>
        <w:rPr>
          <w:rFonts w:asciiTheme="majorHAnsi" w:hAnsiTheme="majorHAnsi" w:cstheme="minorHAnsi"/>
          <w:w w:val="105"/>
          <w:lang w:val="fr-BE"/>
        </w:rPr>
      </w:pPr>
    </w:p>
    <w:p w14:paraId="0B976F8B" w14:textId="77777777" w:rsidR="001E7909" w:rsidRPr="00E6066F" w:rsidRDefault="001E7909" w:rsidP="004A15A9">
      <w:pPr>
        <w:pStyle w:val="Corpsdetexte"/>
        <w:spacing w:before="13" w:line="276" w:lineRule="auto"/>
        <w:jc w:val="both"/>
        <w:rPr>
          <w:rFonts w:asciiTheme="majorHAnsi" w:hAnsiTheme="majorHAnsi" w:cstheme="minorHAnsi"/>
          <w:w w:val="105"/>
          <w:lang w:val="fr-BE"/>
        </w:rPr>
      </w:pPr>
    </w:p>
    <w:p w14:paraId="2D2B0E0B" w14:textId="25741118" w:rsidR="004A15A9" w:rsidRPr="00E6066F" w:rsidRDefault="004A15A9" w:rsidP="004A15A9">
      <w:pPr>
        <w:pStyle w:val="Commentaire"/>
        <w:rPr>
          <w:rFonts w:asciiTheme="majorHAnsi" w:hAnsiTheme="majorHAnsi" w:cstheme="minorHAnsi"/>
          <w:b/>
          <w:caps/>
          <w:spacing w:val="40"/>
          <w:sz w:val="19"/>
          <w:szCs w:val="19"/>
          <w:lang w:val="fr-BE"/>
        </w:rPr>
      </w:pPr>
      <w:r w:rsidRPr="00E6066F">
        <w:rPr>
          <w:rFonts w:asciiTheme="majorHAnsi" w:hAnsiTheme="majorHAnsi" w:cstheme="minorHAnsi"/>
          <w:b/>
          <w:caps/>
          <w:spacing w:val="40"/>
          <w:sz w:val="19"/>
          <w:szCs w:val="19"/>
          <w:lang w:val="fr-BE"/>
        </w:rPr>
        <w:t xml:space="preserve">cautionnement </w:t>
      </w:r>
    </w:p>
    <w:p w14:paraId="70C090F2" w14:textId="77777777" w:rsidR="004A15A9" w:rsidRPr="00E6066F" w:rsidRDefault="004A15A9" w:rsidP="004A15A9">
      <w:pPr>
        <w:pStyle w:val="Commentaire"/>
        <w:rPr>
          <w:rFonts w:asciiTheme="majorHAnsi" w:hAnsiTheme="majorHAnsi" w:cstheme="minorHAnsi"/>
          <w:b/>
          <w:caps/>
          <w:spacing w:val="40"/>
          <w:sz w:val="19"/>
          <w:szCs w:val="19"/>
          <w:lang w:val="fr-BE"/>
        </w:rPr>
      </w:pPr>
    </w:p>
    <w:p w14:paraId="67C6959C" w14:textId="49963E41" w:rsidR="004A15A9" w:rsidRPr="00E6066F" w:rsidRDefault="00B11BE3" w:rsidP="004A15A9">
      <w:pPr>
        <w:pStyle w:val="Corpsdetexte"/>
        <w:spacing w:line="276" w:lineRule="auto"/>
        <w:rPr>
          <w:rFonts w:asciiTheme="majorHAnsi" w:hAnsiTheme="majorHAnsi"/>
          <w:w w:val="105"/>
          <w:lang w:val="fr-BE"/>
        </w:rPr>
      </w:pPr>
      <w:commentRangeStart w:id="173"/>
      <w:r w:rsidRPr="00E6066F">
        <w:rPr>
          <w:rFonts w:asciiTheme="majorHAnsi" w:hAnsiTheme="majorHAnsi"/>
          <w:w w:val="105"/>
          <w:lang w:val="fr-BE"/>
        </w:rPr>
        <w:t>A</w:t>
      </w:r>
      <w:r w:rsidR="004A15A9" w:rsidRPr="00E6066F">
        <w:rPr>
          <w:rFonts w:asciiTheme="majorHAnsi" w:hAnsiTheme="majorHAnsi"/>
          <w:w w:val="105"/>
          <w:lang w:val="fr-BE"/>
        </w:rPr>
        <w:t>ucun cautionnement n’est exigé de la part de l’adjudicataire.</w:t>
      </w:r>
      <w:commentRangeEnd w:id="173"/>
      <w:r w:rsidRPr="00E6066F">
        <w:rPr>
          <w:rStyle w:val="Marquedecommentaire"/>
        </w:rPr>
        <w:commentReference w:id="173"/>
      </w:r>
    </w:p>
    <w:p w14:paraId="5AC73864" w14:textId="77777777" w:rsidR="001E7909" w:rsidRPr="00E6066F" w:rsidRDefault="001E7909" w:rsidP="004A15A9">
      <w:pPr>
        <w:pStyle w:val="Corpsdetexte"/>
        <w:spacing w:line="276" w:lineRule="auto"/>
        <w:rPr>
          <w:rFonts w:asciiTheme="majorHAnsi" w:hAnsiTheme="majorHAnsi"/>
          <w:w w:val="105"/>
          <w:lang w:val="fr-BE"/>
        </w:rPr>
      </w:pPr>
    </w:p>
    <w:p w14:paraId="151358EA" w14:textId="707315B7" w:rsidR="004A15A9" w:rsidRPr="00E6066F" w:rsidRDefault="004A15A9" w:rsidP="004A15A9">
      <w:pPr>
        <w:pStyle w:val="Corpsdetexte"/>
        <w:spacing w:line="276" w:lineRule="auto"/>
        <w:rPr>
          <w:color w:val="0000FF"/>
          <w:lang w:val="fr-BE"/>
        </w:rPr>
      </w:pPr>
    </w:p>
    <w:p w14:paraId="3C18A6A3" w14:textId="77777777" w:rsidR="00B11BE3" w:rsidRPr="00E6066F" w:rsidRDefault="00B11BE3" w:rsidP="00B11BE3">
      <w:pPr>
        <w:pStyle w:val="Commentaire"/>
        <w:rPr>
          <w:rFonts w:asciiTheme="majorHAnsi" w:hAnsiTheme="majorHAnsi" w:cstheme="minorHAnsi"/>
          <w:b/>
          <w:caps/>
          <w:color w:val="0000FF"/>
          <w:spacing w:val="40"/>
          <w:sz w:val="19"/>
          <w:szCs w:val="19"/>
          <w:lang w:val="fr-BE"/>
        </w:rPr>
      </w:pPr>
      <w:commentRangeStart w:id="174"/>
      <w:r w:rsidRPr="00E6066F">
        <w:rPr>
          <w:rFonts w:asciiTheme="majorHAnsi" w:hAnsiTheme="majorHAnsi" w:cstheme="minorHAnsi"/>
          <w:b/>
          <w:caps/>
          <w:color w:val="0000FF"/>
          <w:spacing w:val="40"/>
          <w:sz w:val="19"/>
          <w:szCs w:val="19"/>
          <w:lang w:val="fr-BE"/>
        </w:rPr>
        <w:t>APPROBATION De l’équipe</w:t>
      </w:r>
      <w:commentRangeEnd w:id="174"/>
      <w:r w:rsidRPr="00E6066F">
        <w:rPr>
          <w:rStyle w:val="Marquedecommentaire"/>
        </w:rPr>
        <w:commentReference w:id="174"/>
      </w:r>
    </w:p>
    <w:p w14:paraId="18BD8C37" w14:textId="77777777" w:rsidR="00B11BE3" w:rsidRPr="00E6066F" w:rsidRDefault="00B11BE3" w:rsidP="00B11BE3">
      <w:pPr>
        <w:pStyle w:val="Commentaire"/>
        <w:rPr>
          <w:rFonts w:asciiTheme="majorHAnsi" w:hAnsiTheme="majorHAnsi" w:cstheme="majorHAnsi"/>
          <w:color w:val="0000FF"/>
          <w:sz w:val="19"/>
          <w:szCs w:val="19"/>
          <w:lang w:val="fr-FR"/>
        </w:rPr>
      </w:pPr>
      <w:r w:rsidRPr="00E6066F">
        <w:rPr>
          <w:rFonts w:asciiTheme="majorHAnsi" w:hAnsiTheme="majorHAnsi" w:cstheme="majorHAnsi"/>
          <w:color w:val="0000FF"/>
          <w:sz w:val="19"/>
          <w:szCs w:val="19"/>
          <w:lang w:val="fr-FR"/>
        </w:rPr>
        <w:t>Dans un délai de 30 jours calendrier à compter de la date de notification de la mission, les différents prestataires retenus transmettront au maître de l’ouvrage les titres d’études et professionnels des personnes qui exécuteront la mission.</w:t>
      </w:r>
    </w:p>
    <w:p w14:paraId="3AB8DB05" w14:textId="77777777" w:rsidR="00B11BE3" w:rsidRPr="00E6066F" w:rsidRDefault="00B11BE3" w:rsidP="00B11BE3">
      <w:pPr>
        <w:pStyle w:val="Commentaire"/>
        <w:rPr>
          <w:rFonts w:asciiTheme="majorHAnsi" w:hAnsiTheme="majorHAnsi" w:cstheme="majorHAnsi"/>
          <w:b/>
          <w:bCs/>
          <w:color w:val="0000FF"/>
          <w:sz w:val="19"/>
          <w:szCs w:val="19"/>
          <w:lang w:val="fr-FR"/>
        </w:rPr>
      </w:pPr>
    </w:p>
    <w:p w14:paraId="60B71BC4" w14:textId="77777777" w:rsidR="00B11BE3" w:rsidRPr="00E6066F" w:rsidRDefault="00B11BE3" w:rsidP="00B11BE3">
      <w:pPr>
        <w:pStyle w:val="Commentaire"/>
        <w:rPr>
          <w:rFonts w:asciiTheme="majorHAnsi" w:hAnsiTheme="majorHAnsi" w:cstheme="majorHAnsi"/>
          <w:b/>
          <w:bCs/>
          <w:color w:val="0000FF"/>
          <w:sz w:val="19"/>
          <w:szCs w:val="19"/>
          <w:lang w:val="fr-FR"/>
        </w:rPr>
      </w:pPr>
      <w:r w:rsidRPr="00E6066F">
        <w:rPr>
          <w:rFonts w:asciiTheme="majorHAnsi" w:hAnsiTheme="majorHAnsi" w:cstheme="majorHAnsi"/>
          <w:b/>
          <w:bCs/>
          <w:color w:val="0000FF"/>
          <w:sz w:val="19"/>
          <w:szCs w:val="19"/>
          <w:lang w:val="fr-FR"/>
        </w:rPr>
        <w:t>Pour rappel, l</w:t>
      </w:r>
      <w:commentRangeStart w:id="175"/>
      <w:commentRangeStart w:id="176"/>
      <w:r w:rsidRPr="00E6066F">
        <w:rPr>
          <w:rFonts w:asciiTheme="majorHAnsi" w:hAnsiTheme="majorHAnsi" w:cstheme="majorHAnsi"/>
          <w:b/>
          <w:bCs/>
          <w:color w:val="0000FF"/>
          <w:sz w:val="19"/>
          <w:szCs w:val="19"/>
          <w:lang w:val="fr-FR"/>
        </w:rPr>
        <w:t>’équipe proposée doit comporter au minimum </w:t>
      </w:r>
      <w:commentRangeEnd w:id="175"/>
      <w:r w:rsidRPr="00E6066F">
        <w:rPr>
          <w:rStyle w:val="Marquedecommentaire"/>
        </w:rPr>
        <w:commentReference w:id="175"/>
      </w:r>
      <w:r w:rsidRPr="00E6066F">
        <w:rPr>
          <w:rFonts w:asciiTheme="majorHAnsi" w:hAnsiTheme="majorHAnsi" w:cstheme="majorHAnsi"/>
          <w:b/>
          <w:bCs/>
          <w:color w:val="0000FF"/>
          <w:sz w:val="19"/>
          <w:szCs w:val="19"/>
          <w:lang w:val="fr-FR"/>
        </w:rPr>
        <w:t>:</w:t>
      </w:r>
      <w:commentRangeEnd w:id="176"/>
      <w:r w:rsidRPr="00E6066F">
        <w:rPr>
          <w:rStyle w:val="Marquedecommentaire"/>
        </w:rPr>
        <w:commentReference w:id="176"/>
      </w:r>
    </w:p>
    <w:p w14:paraId="259A90D2" w14:textId="563D284E" w:rsidR="00B11BE3" w:rsidRPr="00E6066F" w:rsidRDefault="00B11BE3" w:rsidP="001613CE">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conception</w:t>
      </w:r>
      <w:proofErr w:type="gramEnd"/>
      <w:r w:rsidRPr="00E6066F">
        <w:rPr>
          <w:rFonts w:ascii="Calibri Light" w:eastAsia="Arial" w:hAnsi="Calibri Light" w:cs="Arial"/>
          <w:i/>
          <w:iCs/>
          <w:color w:val="0000FF"/>
          <w:lang w:val="fr-BE"/>
        </w:rPr>
        <w:t xml:space="preserve"> d’espace public (compétences essentielles)</w:t>
      </w:r>
    </w:p>
    <w:p w14:paraId="35B28D00" w14:textId="00EE990A"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écologie</w:t>
      </w:r>
      <w:proofErr w:type="gramEnd"/>
      <w:r w:rsidR="001613CE" w:rsidRPr="00E6066F">
        <w:rPr>
          <w:rFonts w:ascii="Calibri Light" w:eastAsia="Arial" w:hAnsi="Calibri Light" w:cs="Arial"/>
          <w:i/>
          <w:iCs/>
          <w:color w:val="0000FF"/>
          <w:lang w:val="fr-BE"/>
        </w:rPr>
        <w:t xml:space="preserve"> (compétences supplémentaires)</w:t>
      </w:r>
    </w:p>
    <w:p w14:paraId="1DD80222" w14:textId="44AFCCAB"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mobilité</w:t>
      </w:r>
      <w:proofErr w:type="gramEnd"/>
      <w:r w:rsidR="001613CE" w:rsidRPr="00E6066F">
        <w:rPr>
          <w:rFonts w:ascii="Calibri Light" w:eastAsia="Arial" w:hAnsi="Calibri Light" w:cs="Arial"/>
          <w:i/>
          <w:iCs/>
          <w:color w:val="0000FF"/>
          <w:lang w:val="fr-BE"/>
        </w:rPr>
        <w:t xml:space="preserve"> (compétences supplémentaires)</w:t>
      </w:r>
    </w:p>
    <w:p w14:paraId="02D6909F" w14:textId="208A0D12"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exécution</w:t>
      </w:r>
      <w:proofErr w:type="gramEnd"/>
      <w:r w:rsidRPr="00E6066F">
        <w:rPr>
          <w:rFonts w:ascii="Calibri Light" w:eastAsia="Arial" w:hAnsi="Calibri Light" w:cs="Arial"/>
          <w:i/>
          <w:iCs/>
          <w:color w:val="0000FF"/>
          <w:lang w:val="fr-BE"/>
        </w:rPr>
        <w:t xml:space="preserve"> d’aménagements en espace public</w:t>
      </w:r>
      <w:r w:rsidR="001613CE" w:rsidRPr="00E6066F">
        <w:rPr>
          <w:rFonts w:ascii="Calibri Light" w:eastAsia="Arial" w:hAnsi="Calibri Light" w:cs="Arial"/>
          <w:i/>
          <w:iCs/>
          <w:color w:val="0000FF"/>
          <w:lang w:val="fr-BE"/>
        </w:rPr>
        <w:t xml:space="preserve"> (compétences supplémentaires)</w:t>
      </w:r>
    </w:p>
    <w:p w14:paraId="1594ACF2" w14:textId="4E5D59B9"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architecture</w:t>
      </w:r>
      <w:proofErr w:type="gramEnd"/>
      <w:r w:rsidRPr="00E6066F">
        <w:rPr>
          <w:rFonts w:ascii="Calibri Light" w:eastAsia="Arial" w:hAnsi="Calibri Light" w:cs="Arial"/>
          <w:i/>
          <w:iCs/>
          <w:color w:val="0000FF"/>
          <w:lang w:val="fr-BE"/>
        </w:rPr>
        <w:t xml:space="preserve"> (si la demande de permis l’exige)</w:t>
      </w:r>
      <w:r w:rsidR="001613CE" w:rsidRPr="00E6066F">
        <w:rPr>
          <w:rFonts w:ascii="Calibri Light" w:eastAsia="Arial" w:hAnsi="Calibri Light" w:cs="Arial"/>
          <w:i/>
          <w:iCs/>
          <w:color w:val="0000FF"/>
          <w:lang w:val="fr-BE"/>
        </w:rPr>
        <w:t xml:space="preserve"> </w:t>
      </w:r>
      <w:r w:rsidR="001613CE" w:rsidRPr="00E6066F">
        <w:rPr>
          <w:rFonts w:asciiTheme="majorHAnsi" w:eastAsia="Arial" w:hAnsiTheme="majorHAnsi" w:cstheme="majorHAnsi"/>
          <w:i/>
          <w:iCs/>
          <w:color w:val="0000FF"/>
          <w:lang w:val="fr-BE"/>
        </w:rPr>
        <w:t>(compétences supplémentaires)</w:t>
      </w:r>
    </w:p>
    <w:p w14:paraId="03BB7A4A" w14:textId="48F43AF5"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participation</w:t>
      </w:r>
      <w:proofErr w:type="gramEnd"/>
      <w:r w:rsidRPr="00E6066F">
        <w:rPr>
          <w:rFonts w:ascii="Calibri Light" w:eastAsia="Arial" w:hAnsi="Calibri Light" w:cs="Arial"/>
          <w:i/>
          <w:iCs/>
          <w:color w:val="0000FF"/>
          <w:lang w:val="fr-BE"/>
        </w:rPr>
        <w:t xml:space="preserve"> (au cas où le projet inclus un processus de participation) </w:t>
      </w:r>
      <w:r w:rsidR="001613CE" w:rsidRPr="00E6066F">
        <w:rPr>
          <w:rFonts w:asciiTheme="majorHAnsi" w:eastAsia="Arial" w:hAnsiTheme="majorHAnsi" w:cstheme="majorHAnsi"/>
          <w:i/>
          <w:iCs/>
          <w:color w:val="0000FF"/>
          <w:lang w:val="fr-BE"/>
        </w:rPr>
        <w:t>(compétences supplémentaires)</w:t>
      </w:r>
    </w:p>
    <w:p w14:paraId="4A4F091A" w14:textId="2C3A0141"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acoustique</w:t>
      </w:r>
      <w:proofErr w:type="gramEnd"/>
      <w:r w:rsidRPr="00E6066F">
        <w:rPr>
          <w:rFonts w:ascii="Calibri Light" w:eastAsia="Arial" w:hAnsi="Calibri Light" w:cs="Arial"/>
          <w:i/>
          <w:iCs/>
          <w:color w:val="0000FF"/>
          <w:lang w:val="fr-BE"/>
        </w:rPr>
        <w:t> </w:t>
      </w:r>
      <w:r w:rsidR="001613CE" w:rsidRPr="00E6066F">
        <w:rPr>
          <w:rFonts w:asciiTheme="majorHAnsi" w:eastAsia="Arial" w:hAnsiTheme="majorHAnsi" w:cstheme="majorHAnsi"/>
          <w:i/>
          <w:iCs/>
          <w:color w:val="0000FF"/>
          <w:lang w:val="fr-BE"/>
        </w:rPr>
        <w:t>(compétences supplémentaires)</w:t>
      </w:r>
    </w:p>
    <w:p w14:paraId="551D0854" w14:textId="7501BCB8"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expertise</w:t>
      </w:r>
      <w:proofErr w:type="gramEnd"/>
      <w:r w:rsidRPr="00E6066F">
        <w:rPr>
          <w:rFonts w:ascii="Calibri Light" w:eastAsia="Arial" w:hAnsi="Calibri Light" w:cs="Arial"/>
          <w:i/>
          <w:iCs/>
          <w:color w:val="0000FF"/>
          <w:lang w:val="fr-BE"/>
        </w:rPr>
        <w:t xml:space="preserve"> en économie circulaire </w:t>
      </w:r>
      <w:r w:rsidR="001613CE" w:rsidRPr="00E6066F">
        <w:rPr>
          <w:rFonts w:asciiTheme="majorHAnsi" w:eastAsia="Arial" w:hAnsiTheme="majorHAnsi" w:cstheme="majorHAnsi"/>
          <w:i/>
          <w:iCs/>
          <w:color w:val="0000FF"/>
          <w:lang w:val="fr-BE"/>
        </w:rPr>
        <w:t>(compétences supplémentaires)</w:t>
      </w:r>
    </w:p>
    <w:p w14:paraId="55D56F35" w14:textId="1387CFC5"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signalétique</w:t>
      </w:r>
      <w:proofErr w:type="gramEnd"/>
      <w:r w:rsidRPr="00E6066F">
        <w:rPr>
          <w:rFonts w:ascii="Calibri Light" w:eastAsia="Arial" w:hAnsi="Calibri Light" w:cs="Arial"/>
          <w:i/>
          <w:iCs/>
          <w:color w:val="0000FF"/>
          <w:lang w:val="fr-BE"/>
        </w:rPr>
        <w:t> </w:t>
      </w:r>
      <w:r w:rsidR="001613CE" w:rsidRPr="00E6066F">
        <w:rPr>
          <w:rFonts w:asciiTheme="majorHAnsi" w:eastAsia="Arial" w:hAnsiTheme="majorHAnsi" w:cstheme="majorHAnsi"/>
          <w:i/>
          <w:iCs/>
          <w:color w:val="0000FF"/>
          <w:lang w:val="fr-BE"/>
        </w:rPr>
        <w:t>(compétences supplémentaires)</w:t>
      </w:r>
    </w:p>
    <w:p w14:paraId="78182548" w14:textId="2E509C5F"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expertise</w:t>
      </w:r>
      <w:proofErr w:type="gramEnd"/>
      <w:r w:rsidRPr="00E6066F">
        <w:rPr>
          <w:rFonts w:ascii="Calibri Light" w:eastAsia="Arial" w:hAnsi="Calibri Light" w:cs="Arial"/>
          <w:i/>
          <w:iCs/>
          <w:color w:val="0000FF"/>
          <w:lang w:val="fr-BE"/>
        </w:rPr>
        <w:t xml:space="preserve"> en accessibilité universelle </w:t>
      </w:r>
      <w:r w:rsidR="001613CE" w:rsidRPr="00E6066F">
        <w:rPr>
          <w:rFonts w:asciiTheme="majorHAnsi" w:eastAsia="Arial" w:hAnsiTheme="majorHAnsi" w:cstheme="majorHAnsi"/>
          <w:i/>
          <w:iCs/>
          <w:color w:val="0000FF"/>
          <w:lang w:val="fr-BE"/>
        </w:rPr>
        <w:t>(compétences supplémentaires)</w:t>
      </w:r>
    </w:p>
    <w:p w14:paraId="515B43F9" w14:textId="7E848BF7"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gestion</w:t>
      </w:r>
      <w:proofErr w:type="gramEnd"/>
      <w:r w:rsidRPr="00E6066F">
        <w:rPr>
          <w:rFonts w:ascii="Calibri Light" w:eastAsia="Arial" w:hAnsi="Calibri Light" w:cs="Arial"/>
          <w:i/>
          <w:iCs/>
          <w:color w:val="0000FF"/>
          <w:lang w:val="fr-BE"/>
        </w:rPr>
        <w:t xml:space="preserve"> hydraulique </w:t>
      </w:r>
      <w:r w:rsidR="001613CE" w:rsidRPr="00E6066F">
        <w:rPr>
          <w:rFonts w:asciiTheme="majorHAnsi" w:eastAsia="Arial" w:hAnsiTheme="majorHAnsi" w:cstheme="majorHAnsi"/>
          <w:i/>
          <w:iCs/>
          <w:color w:val="0000FF"/>
          <w:lang w:val="fr-BE"/>
        </w:rPr>
        <w:t>(compétences supplémentaires)</w:t>
      </w:r>
    </w:p>
    <w:p w14:paraId="354B9B5F" w14:textId="2DD4A80B" w:rsidR="00B11BE3" w:rsidRPr="00E6066F" w:rsidRDefault="00B11BE3" w:rsidP="00B11BE3">
      <w:pPr>
        <w:pStyle w:val="Corpsdetexte"/>
        <w:numPr>
          <w:ilvl w:val="0"/>
          <w:numId w:val="3"/>
        </w:numPr>
        <w:spacing w:line="276" w:lineRule="auto"/>
        <w:ind w:left="360"/>
        <w:rPr>
          <w:rFonts w:ascii="Calibri Light" w:eastAsia="Arial" w:hAnsi="Calibri Light" w:cs="Arial"/>
          <w:i/>
          <w:iCs/>
          <w:color w:val="0000FF"/>
          <w:lang w:val="fr-BE"/>
        </w:rPr>
      </w:pPr>
      <w:proofErr w:type="gramStart"/>
      <w:r w:rsidRPr="00E6066F">
        <w:rPr>
          <w:rFonts w:ascii="Calibri Light" w:eastAsia="Arial" w:hAnsi="Calibri Light" w:cs="Arial"/>
          <w:i/>
          <w:iCs/>
          <w:color w:val="0000FF"/>
          <w:lang w:val="fr-BE"/>
        </w:rPr>
        <w:t>éclairage</w:t>
      </w:r>
      <w:proofErr w:type="gramEnd"/>
      <w:r w:rsidRPr="00E6066F">
        <w:rPr>
          <w:rFonts w:ascii="Calibri Light" w:eastAsia="Arial" w:hAnsi="Calibri Light" w:cs="Arial"/>
          <w:i/>
          <w:iCs/>
          <w:color w:val="0000FF"/>
          <w:lang w:val="fr-BE"/>
        </w:rPr>
        <w:t xml:space="preserve"> public</w:t>
      </w:r>
      <w:r w:rsidR="001613CE" w:rsidRPr="00E6066F">
        <w:rPr>
          <w:rFonts w:ascii="Calibri Light" w:eastAsia="Arial" w:hAnsi="Calibri Light" w:cs="Arial"/>
          <w:i/>
          <w:iCs/>
          <w:color w:val="0000FF"/>
          <w:lang w:val="fr-BE"/>
        </w:rPr>
        <w:t xml:space="preserve"> </w:t>
      </w:r>
      <w:r w:rsidR="001613CE" w:rsidRPr="00E6066F">
        <w:rPr>
          <w:rFonts w:asciiTheme="majorHAnsi" w:eastAsia="Arial" w:hAnsiTheme="majorHAnsi" w:cstheme="majorHAnsi"/>
          <w:i/>
          <w:iCs/>
          <w:color w:val="0000FF"/>
          <w:lang w:val="fr-BE"/>
        </w:rPr>
        <w:t>(compétences supplémentaires)</w:t>
      </w:r>
    </w:p>
    <w:p w14:paraId="1E363D86" w14:textId="77777777" w:rsidR="00B11BE3" w:rsidRPr="00E6066F" w:rsidRDefault="00B11BE3" w:rsidP="00B11BE3">
      <w:pPr>
        <w:pStyle w:val="Corpsdetexte"/>
        <w:spacing w:line="276" w:lineRule="auto"/>
        <w:rPr>
          <w:rFonts w:asciiTheme="majorHAnsi" w:eastAsia="Arial" w:hAnsiTheme="majorHAnsi" w:cstheme="majorHAnsi"/>
          <w:iCs/>
          <w:color w:val="0000FF"/>
          <w:lang w:val="fr-BE"/>
        </w:rPr>
      </w:pPr>
    </w:p>
    <w:p w14:paraId="21E30730" w14:textId="08F885D6" w:rsidR="00B11BE3" w:rsidRPr="00E6066F" w:rsidRDefault="00B11BE3" w:rsidP="00B11BE3">
      <w:pPr>
        <w:pStyle w:val="Corpsdetexte"/>
        <w:spacing w:line="276" w:lineRule="auto"/>
        <w:rPr>
          <w:rFonts w:asciiTheme="majorHAnsi" w:eastAsia="Arial" w:hAnsiTheme="majorHAnsi" w:cstheme="majorHAnsi"/>
          <w:iCs/>
          <w:color w:val="0000FF"/>
          <w:lang w:val="fr-BE"/>
        </w:rPr>
      </w:pPr>
      <w:r w:rsidRPr="00E6066F">
        <w:rPr>
          <w:rFonts w:asciiTheme="majorHAnsi" w:eastAsia="Arial" w:hAnsiTheme="majorHAnsi" w:cstheme="majorHAnsi"/>
          <w:iCs/>
          <w:color w:val="0000FF"/>
          <w:lang w:val="fr-BE"/>
        </w:rPr>
        <w:t xml:space="preserve">Les titres d’études </w:t>
      </w:r>
      <w:r w:rsidR="001613CE" w:rsidRPr="00E6066F">
        <w:rPr>
          <w:rFonts w:asciiTheme="majorHAnsi" w:eastAsia="Arial" w:hAnsiTheme="majorHAnsi" w:cstheme="majorHAnsi"/>
          <w:iCs/>
          <w:color w:val="0000FF"/>
          <w:lang w:val="fr-BE"/>
        </w:rPr>
        <w:t xml:space="preserve">et professionnels </w:t>
      </w:r>
      <w:r w:rsidRPr="00E6066F">
        <w:rPr>
          <w:rFonts w:asciiTheme="majorHAnsi" w:eastAsia="Arial" w:hAnsiTheme="majorHAnsi" w:cstheme="majorHAnsi"/>
          <w:iCs/>
          <w:color w:val="0000FF"/>
          <w:lang w:val="fr-BE"/>
        </w:rPr>
        <w:t xml:space="preserve">attestant des compétences essentielles, ainsi que l’attestation d’inscription à l’Ordre des Architectes, ont déjà été transmis lors de la phase de sélection des candidats. A ce stade, seuls les </w:t>
      </w:r>
      <w:r w:rsidR="0011395B" w:rsidRPr="00E6066F">
        <w:rPr>
          <w:rFonts w:asciiTheme="majorHAnsi" w:eastAsia="Arial" w:hAnsiTheme="majorHAnsi" w:cstheme="majorHAnsi"/>
          <w:iCs/>
          <w:color w:val="0000FF"/>
          <w:lang w:val="fr-BE"/>
        </w:rPr>
        <w:t>titres d’études et professionnels</w:t>
      </w:r>
      <w:r w:rsidRPr="00E6066F">
        <w:rPr>
          <w:rFonts w:asciiTheme="majorHAnsi" w:eastAsia="Arial" w:hAnsiTheme="majorHAnsi" w:cstheme="majorHAnsi"/>
          <w:iCs/>
          <w:color w:val="0000FF"/>
          <w:lang w:val="fr-BE"/>
        </w:rPr>
        <w:t xml:space="preserve"> attestant des </w:t>
      </w:r>
      <w:r w:rsidRPr="00E6066F">
        <w:rPr>
          <w:rFonts w:asciiTheme="majorHAnsi" w:eastAsia="Arial" w:hAnsiTheme="majorHAnsi" w:cstheme="majorHAnsi"/>
          <w:b/>
          <w:bCs/>
          <w:iCs/>
          <w:color w:val="0000FF"/>
          <w:lang w:val="fr-BE"/>
        </w:rPr>
        <w:t>compétences supplémentaires</w:t>
      </w:r>
      <w:r w:rsidRPr="00E6066F">
        <w:rPr>
          <w:rFonts w:asciiTheme="majorHAnsi" w:eastAsia="Arial" w:hAnsiTheme="majorHAnsi" w:cstheme="majorHAnsi"/>
          <w:iCs/>
          <w:color w:val="0000FF"/>
          <w:lang w:val="fr-BE"/>
        </w:rPr>
        <w:t xml:space="preserve"> sont transmis pour la première fois.</w:t>
      </w:r>
    </w:p>
    <w:p w14:paraId="1D97772F" w14:textId="77777777" w:rsidR="00B11BE3" w:rsidRPr="00E6066F" w:rsidRDefault="00B11BE3" w:rsidP="00B11BE3">
      <w:pPr>
        <w:pStyle w:val="Standard"/>
        <w:shd w:val="clear" w:color="auto" w:fill="auto"/>
        <w:jc w:val="both"/>
        <w:rPr>
          <w:rFonts w:asciiTheme="majorHAnsi" w:hAnsiTheme="majorHAnsi"/>
          <w:caps/>
          <w:color w:val="0000FF"/>
          <w:sz w:val="19"/>
          <w:szCs w:val="19"/>
          <w:u w:val="single"/>
          <w:lang w:val="fr-BE"/>
        </w:rPr>
      </w:pPr>
    </w:p>
    <w:p w14:paraId="56C40922" w14:textId="493DD2C3" w:rsidR="00B11BE3" w:rsidRPr="00E6066F" w:rsidRDefault="00B11BE3" w:rsidP="00B11BE3">
      <w:pPr>
        <w:pStyle w:val="Standard"/>
        <w:shd w:val="clear" w:color="auto" w:fill="auto"/>
        <w:jc w:val="both"/>
        <w:rPr>
          <w:rFonts w:asciiTheme="majorHAnsi" w:eastAsia="Calibri" w:hAnsiTheme="majorHAnsi" w:cs="Calibri"/>
          <w:color w:val="0000FF"/>
          <w:kern w:val="0"/>
          <w:sz w:val="19"/>
          <w:szCs w:val="19"/>
          <w:lang w:val="fr-BE" w:eastAsia="en-US"/>
        </w:rPr>
      </w:pPr>
      <w:r w:rsidRPr="00E6066F">
        <w:rPr>
          <w:rFonts w:asciiTheme="majorHAnsi" w:hAnsiTheme="majorHAnsi"/>
          <w:caps/>
          <w:color w:val="0000FF"/>
          <w:sz w:val="19"/>
          <w:szCs w:val="19"/>
          <w:u w:val="single"/>
          <w:lang w:val="fr-BE"/>
        </w:rPr>
        <w:t>DOCUMENT A</w:t>
      </w:r>
      <w:r w:rsidRPr="00E6066F">
        <w:rPr>
          <w:rFonts w:asciiTheme="majorHAnsi" w:hAnsiTheme="majorHAnsi"/>
          <w:caps/>
          <w:color w:val="0000FF"/>
          <w:sz w:val="19"/>
          <w:szCs w:val="19"/>
          <w:lang w:val="fr-BE"/>
        </w:rPr>
        <w:t xml:space="preserve"> </w:t>
      </w:r>
      <w:r w:rsidRPr="00E6066F">
        <w:rPr>
          <w:rFonts w:asciiTheme="majorHAnsi" w:hAnsiTheme="majorHAnsi"/>
          <w:color w:val="0000FF"/>
          <w:sz w:val="19"/>
          <w:szCs w:val="19"/>
          <w:lang w:val="fr-BE"/>
        </w:rPr>
        <w:t xml:space="preserve">: </w:t>
      </w:r>
      <w:r w:rsidRPr="00E6066F">
        <w:rPr>
          <w:rFonts w:asciiTheme="majorHAnsi" w:eastAsia="Calibri" w:hAnsiTheme="majorHAnsi" w:cs="Calibri"/>
          <w:color w:val="0000FF"/>
          <w:kern w:val="0"/>
          <w:sz w:val="19"/>
          <w:szCs w:val="19"/>
          <w:lang w:val="fr-BE" w:eastAsia="en-US"/>
        </w:rPr>
        <w:t>Titres d’études et professionnels.</w:t>
      </w:r>
    </w:p>
    <w:p w14:paraId="63CB4FDD" w14:textId="23D677F7" w:rsidR="0011395B" w:rsidRPr="00E6066F" w:rsidRDefault="0011395B" w:rsidP="00B11BE3">
      <w:pPr>
        <w:pStyle w:val="Standard"/>
        <w:shd w:val="clear" w:color="auto" w:fill="auto"/>
        <w:jc w:val="both"/>
        <w:rPr>
          <w:rFonts w:asciiTheme="majorHAnsi" w:eastAsia="Calibri" w:hAnsiTheme="majorHAnsi" w:cs="Calibri"/>
          <w:color w:val="0000FF"/>
          <w:kern w:val="0"/>
          <w:sz w:val="19"/>
          <w:szCs w:val="19"/>
          <w:lang w:val="fr-BE" w:eastAsia="en-US"/>
        </w:rPr>
      </w:pPr>
    </w:p>
    <w:p w14:paraId="7243C2BF" w14:textId="54099392" w:rsidR="0011395B" w:rsidRPr="00E6066F" w:rsidRDefault="00D95A09" w:rsidP="00B060D8">
      <w:pPr>
        <w:pStyle w:val="Corpsdetexte"/>
        <w:spacing w:line="276" w:lineRule="auto"/>
        <w:rPr>
          <w:rFonts w:asciiTheme="majorHAnsi" w:eastAsia="Arial" w:hAnsiTheme="majorHAnsi" w:cstheme="majorHAnsi"/>
          <w:iCs/>
          <w:color w:val="0000FF"/>
          <w:lang w:val="fr-BE"/>
        </w:rPr>
      </w:pPr>
      <w:r w:rsidRPr="00E6066F">
        <w:rPr>
          <w:rFonts w:asciiTheme="majorHAnsi" w:eastAsia="Arial" w:hAnsiTheme="majorHAnsi" w:cstheme="majorHAnsi"/>
          <w:iCs/>
          <w:color w:val="0000FF"/>
          <w:lang w:val="fr-BE"/>
        </w:rPr>
        <w:t>Le soumissionnaire fournira u</w:t>
      </w:r>
      <w:commentRangeStart w:id="177"/>
      <w:r w:rsidR="0011395B" w:rsidRPr="00E6066F">
        <w:rPr>
          <w:rFonts w:asciiTheme="majorHAnsi" w:eastAsia="Arial" w:hAnsiTheme="majorHAnsi" w:cstheme="majorHAnsi"/>
          <w:iCs/>
          <w:color w:val="0000FF"/>
          <w:lang w:val="fr-BE"/>
        </w:rPr>
        <w:t>ne copie des diplômes ou une preuve d’expérience pratique pour</w:t>
      </w:r>
      <w:r w:rsidR="00914271" w:rsidRPr="00E6066F">
        <w:rPr>
          <w:rFonts w:asciiTheme="majorHAnsi" w:eastAsia="Arial" w:hAnsiTheme="majorHAnsi" w:cstheme="majorHAnsi"/>
          <w:iCs/>
          <w:color w:val="0000FF"/>
          <w:lang w:val="fr-BE"/>
        </w:rPr>
        <w:t xml:space="preserve"> </w:t>
      </w:r>
      <w:r w:rsidR="0011395B" w:rsidRPr="00E6066F">
        <w:rPr>
          <w:rFonts w:asciiTheme="majorHAnsi" w:eastAsia="Arial" w:hAnsiTheme="majorHAnsi" w:cstheme="majorHAnsi"/>
          <w:iCs/>
          <w:color w:val="0000FF"/>
          <w:lang w:val="fr-BE"/>
        </w:rPr>
        <w:t>:</w:t>
      </w:r>
      <w:commentRangeEnd w:id="177"/>
      <w:r w:rsidR="00914271" w:rsidRPr="00E6066F">
        <w:rPr>
          <w:rFonts w:asciiTheme="majorHAnsi" w:eastAsia="Arial" w:hAnsiTheme="majorHAnsi" w:cstheme="majorHAnsi"/>
          <w:iCs/>
          <w:color w:val="0000FF"/>
          <w:lang w:val="fr-BE"/>
        </w:rPr>
        <w:commentReference w:id="177"/>
      </w:r>
    </w:p>
    <w:p w14:paraId="21861066" w14:textId="77777777" w:rsidR="0011395B" w:rsidRPr="00E6066F" w:rsidRDefault="0011395B" w:rsidP="00B060D8">
      <w:pPr>
        <w:pStyle w:val="Corpsdetexte"/>
        <w:numPr>
          <w:ilvl w:val="0"/>
          <w:numId w:val="3"/>
        </w:numPr>
        <w:spacing w:line="276" w:lineRule="auto"/>
        <w:ind w:left="360"/>
        <w:jc w:val="both"/>
        <w:rPr>
          <w:rFonts w:asciiTheme="majorHAnsi" w:hAnsiTheme="majorHAnsi"/>
          <w:i/>
          <w:iCs/>
          <w:color w:val="0000FF"/>
          <w:w w:val="105"/>
          <w:lang w:val="fr-BE"/>
        </w:rPr>
      </w:pPr>
      <w:proofErr w:type="gramStart"/>
      <w:r w:rsidRPr="00E6066F">
        <w:rPr>
          <w:rFonts w:asciiTheme="majorHAnsi" w:hAnsiTheme="majorHAnsi"/>
          <w:i/>
          <w:iCs/>
          <w:color w:val="0000FF"/>
          <w:w w:val="105"/>
          <w:lang w:val="fr-BE"/>
        </w:rPr>
        <w:t>mobilité</w:t>
      </w:r>
      <w:proofErr w:type="gramEnd"/>
    </w:p>
    <w:p w14:paraId="2F2FDEBD" w14:textId="77777777" w:rsidR="0011395B" w:rsidRPr="00E6066F" w:rsidRDefault="0011395B" w:rsidP="00B060D8">
      <w:pPr>
        <w:pStyle w:val="Corpsdetexte"/>
        <w:numPr>
          <w:ilvl w:val="0"/>
          <w:numId w:val="3"/>
        </w:numPr>
        <w:spacing w:line="276" w:lineRule="auto"/>
        <w:ind w:left="360"/>
        <w:jc w:val="both"/>
        <w:rPr>
          <w:rFonts w:asciiTheme="majorHAnsi" w:hAnsiTheme="majorHAnsi"/>
          <w:i/>
          <w:iCs/>
          <w:color w:val="0000FF"/>
          <w:w w:val="105"/>
          <w:lang w:val="fr-BE"/>
        </w:rPr>
      </w:pPr>
      <w:proofErr w:type="gramStart"/>
      <w:r w:rsidRPr="00E6066F">
        <w:rPr>
          <w:rFonts w:asciiTheme="majorHAnsi" w:hAnsiTheme="majorHAnsi"/>
          <w:i/>
          <w:iCs/>
          <w:color w:val="0000FF"/>
          <w:w w:val="105"/>
          <w:lang w:val="fr-BE"/>
        </w:rPr>
        <w:t>écologie</w:t>
      </w:r>
      <w:proofErr w:type="gramEnd"/>
      <w:r w:rsidRPr="00E6066F">
        <w:rPr>
          <w:rFonts w:asciiTheme="majorHAnsi" w:hAnsiTheme="majorHAnsi"/>
          <w:i/>
          <w:iCs/>
          <w:color w:val="0000FF"/>
          <w:w w:val="105"/>
          <w:lang w:val="fr-BE"/>
        </w:rPr>
        <w:t> </w:t>
      </w:r>
    </w:p>
    <w:p w14:paraId="5A80CFA7" w14:textId="77777777" w:rsidR="0011395B" w:rsidRPr="00E6066F" w:rsidRDefault="0011395B" w:rsidP="00B060D8">
      <w:pPr>
        <w:pStyle w:val="Corpsdetexte"/>
        <w:numPr>
          <w:ilvl w:val="0"/>
          <w:numId w:val="3"/>
        </w:numPr>
        <w:spacing w:line="276" w:lineRule="auto"/>
        <w:ind w:left="360"/>
        <w:jc w:val="both"/>
        <w:rPr>
          <w:rFonts w:asciiTheme="majorHAnsi" w:hAnsiTheme="majorHAnsi"/>
          <w:i/>
          <w:iCs/>
          <w:color w:val="0000FF"/>
          <w:w w:val="105"/>
          <w:lang w:val="fr-BE"/>
        </w:rPr>
      </w:pPr>
      <w:proofErr w:type="gramStart"/>
      <w:r w:rsidRPr="00E6066F">
        <w:rPr>
          <w:rFonts w:asciiTheme="majorHAnsi" w:hAnsiTheme="majorHAnsi"/>
          <w:i/>
          <w:iCs/>
          <w:color w:val="0000FF"/>
          <w:w w:val="105"/>
          <w:lang w:val="fr-BE"/>
        </w:rPr>
        <w:t>exécution</w:t>
      </w:r>
      <w:proofErr w:type="gramEnd"/>
      <w:r w:rsidRPr="00E6066F">
        <w:rPr>
          <w:rFonts w:asciiTheme="majorHAnsi" w:hAnsiTheme="majorHAnsi"/>
          <w:i/>
          <w:iCs/>
          <w:color w:val="0000FF"/>
          <w:w w:val="105"/>
          <w:lang w:val="fr-BE"/>
        </w:rPr>
        <w:t xml:space="preserve"> d’aménagements en espace public </w:t>
      </w:r>
    </w:p>
    <w:p w14:paraId="6092FD37" w14:textId="77777777" w:rsidR="0011395B" w:rsidRPr="00E6066F" w:rsidRDefault="0011395B" w:rsidP="0011395B">
      <w:pPr>
        <w:pStyle w:val="Corpsdetexte"/>
        <w:numPr>
          <w:ilvl w:val="0"/>
          <w:numId w:val="3"/>
        </w:numPr>
        <w:spacing w:line="276" w:lineRule="auto"/>
        <w:ind w:left="360"/>
        <w:jc w:val="both"/>
        <w:rPr>
          <w:rFonts w:asciiTheme="majorHAnsi" w:hAnsiTheme="majorHAnsi"/>
          <w:i/>
          <w:iCs/>
          <w:color w:val="0000FF"/>
          <w:w w:val="105"/>
          <w:lang w:val="fr-BE"/>
        </w:rPr>
      </w:pPr>
      <w:r w:rsidRPr="00E6066F">
        <w:rPr>
          <w:rFonts w:asciiTheme="majorHAnsi" w:hAnsiTheme="majorHAnsi"/>
          <w:i/>
          <w:iCs/>
          <w:color w:val="0000FF"/>
          <w:w w:val="105"/>
          <w:lang w:val="fr-BE"/>
        </w:rPr>
        <w:t>(Eventuellement) Pour la compétence (ajoutée à la * Case « Titres d’études et professionnels » : équipe – compétences essentielles et supplémentaires)</w:t>
      </w:r>
      <w:r w:rsidRPr="00E6066F">
        <w:rPr>
          <w:rFonts w:asciiTheme="majorHAnsi" w:hAnsiTheme="majorHAnsi"/>
          <w:b/>
          <w:bCs/>
          <w:i/>
          <w:iCs/>
          <w:color w:val="0000FF"/>
          <w:w w:val="105"/>
          <w:lang w:val="fr-BE"/>
        </w:rPr>
        <w:t> :</w:t>
      </w:r>
    </w:p>
    <w:p w14:paraId="7BD05D76" w14:textId="77777777" w:rsidR="00B11BE3" w:rsidRPr="00E6066F" w:rsidRDefault="00B11BE3" w:rsidP="00B11BE3">
      <w:pPr>
        <w:pStyle w:val="Commentaire"/>
        <w:rPr>
          <w:rFonts w:asciiTheme="majorHAnsi" w:hAnsiTheme="majorHAnsi" w:cstheme="majorHAnsi"/>
          <w:b/>
          <w:bCs/>
          <w:color w:val="0000FF"/>
          <w:sz w:val="19"/>
          <w:szCs w:val="19"/>
          <w:lang w:val="fr-FR"/>
        </w:rPr>
      </w:pPr>
    </w:p>
    <w:p w14:paraId="039E638B" w14:textId="77777777" w:rsidR="00B11BE3" w:rsidRPr="00E6066F" w:rsidRDefault="00B11BE3" w:rsidP="00B11BE3">
      <w:pPr>
        <w:pStyle w:val="Commentaire"/>
        <w:rPr>
          <w:rFonts w:asciiTheme="majorHAnsi" w:hAnsiTheme="majorHAnsi" w:cstheme="majorHAnsi"/>
          <w:color w:val="0000FF"/>
          <w:sz w:val="19"/>
          <w:szCs w:val="19"/>
          <w:lang w:val="fr-FR"/>
        </w:rPr>
      </w:pPr>
      <w:r w:rsidRPr="00E6066F">
        <w:rPr>
          <w:rFonts w:asciiTheme="majorHAnsi" w:hAnsiTheme="majorHAnsi" w:cstheme="majorHAnsi"/>
          <w:color w:val="0000FF"/>
          <w:sz w:val="19"/>
          <w:szCs w:val="19"/>
          <w:lang w:val="fr-FR"/>
        </w:rPr>
        <w:t xml:space="preserve">En outre : </w:t>
      </w:r>
    </w:p>
    <w:p w14:paraId="6E5D7FB8" w14:textId="77777777" w:rsidR="00B11BE3" w:rsidRPr="00E6066F" w:rsidRDefault="00B11BE3" w:rsidP="00B11BE3">
      <w:pPr>
        <w:pStyle w:val="Commentaire"/>
        <w:rPr>
          <w:rFonts w:asciiTheme="majorHAnsi" w:hAnsiTheme="majorHAnsi" w:cstheme="majorHAnsi"/>
          <w:b/>
          <w:bCs/>
          <w:color w:val="0000FF"/>
          <w:sz w:val="19"/>
          <w:szCs w:val="19"/>
          <w:lang w:val="fr-FR"/>
        </w:rPr>
      </w:pPr>
      <w:r w:rsidRPr="00E6066F">
        <w:rPr>
          <w:rFonts w:asciiTheme="majorHAnsi" w:hAnsiTheme="majorHAnsi" w:cstheme="majorHAnsi"/>
          <w:b/>
          <w:bCs/>
          <w:color w:val="0000FF"/>
          <w:sz w:val="19"/>
          <w:szCs w:val="19"/>
          <w:lang w:val="fr-FR"/>
        </w:rPr>
        <w:t xml:space="preserve">L’équipe doit être capable de communiquer en français et en néerlandais de manière fluide, aussi bien à l’oral qu’à l’écrit. </w:t>
      </w:r>
    </w:p>
    <w:p w14:paraId="13F9A6D7" w14:textId="77777777" w:rsidR="00B11BE3" w:rsidRPr="00E6066F" w:rsidRDefault="00B11BE3" w:rsidP="00B11BE3">
      <w:pPr>
        <w:pStyle w:val="Commentaire"/>
        <w:rPr>
          <w:rFonts w:asciiTheme="majorHAnsi" w:hAnsiTheme="majorHAnsi" w:cstheme="majorHAnsi"/>
          <w:b/>
          <w:bCs/>
          <w:color w:val="0000FF"/>
          <w:sz w:val="19"/>
          <w:szCs w:val="19"/>
          <w:lang w:val="fr-FR"/>
        </w:rPr>
      </w:pPr>
      <w:r w:rsidRPr="00E6066F">
        <w:rPr>
          <w:rFonts w:asciiTheme="majorHAnsi" w:hAnsiTheme="majorHAnsi" w:cstheme="majorHAnsi"/>
          <w:b/>
          <w:bCs/>
          <w:color w:val="0000FF"/>
          <w:sz w:val="19"/>
          <w:szCs w:val="19"/>
          <w:lang w:val="fr-FR"/>
        </w:rPr>
        <w:t>Une des personnes (morale ou physique) de l’équipe doit être inscrite à l’ordre des architectes.</w:t>
      </w:r>
    </w:p>
    <w:p w14:paraId="6B823648" w14:textId="5C0329B5" w:rsidR="00B11BE3" w:rsidRPr="00E6066F" w:rsidRDefault="00B11BE3" w:rsidP="00B11BE3">
      <w:pPr>
        <w:pStyle w:val="Commentaire"/>
        <w:rPr>
          <w:rFonts w:asciiTheme="majorHAnsi" w:hAnsiTheme="majorHAnsi" w:cstheme="majorHAnsi"/>
          <w:color w:val="0000FF"/>
          <w:sz w:val="19"/>
          <w:szCs w:val="19"/>
          <w:lang w:val="fr-FR"/>
        </w:rPr>
      </w:pPr>
      <w:r w:rsidRPr="00E6066F">
        <w:rPr>
          <w:rFonts w:asciiTheme="majorHAnsi" w:hAnsiTheme="majorHAnsi" w:cstheme="majorHAnsi"/>
          <w:color w:val="0000FF"/>
          <w:sz w:val="19"/>
          <w:szCs w:val="19"/>
          <w:lang w:val="fr-FR"/>
        </w:rPr>
        <w:t xml:space="preserve">Le prestataire des services ne peut modifier l’équipe ainsi approuvée qu’avec l’accord formel et préalable du </w:t>
      </w:r>
      <w:r w:rsidR="00D95A09" w:rsidRPr="00E6066F">
        <w:rPr>
          <w:rFonts w:asciiTheme="majorHAnsi" w:hAnsiTheme="majorHAnsi" w:cstheme="majorHAnsi"/>
          <w:color w:val="0000FF"/>
          <w:sz w:val="19"/>
          <w:szCs w:val="19"/>
          <w:lang w:val="fr-FR"/>
        </w:rPr>
        <w:t>Pouvoir adjudicateur</w:t>
      </w:r>
      <w:r w:rsidRPr="00E6066F">
        <w:rPr>
          <w:rFonts w:asciiTheme="majorHAnsi" w:hAnsiTheme="majorHAnsi" w:cstheme="majorHAnsi"/>
          <w:color w:val="0000FF"/>
          <w:sz w:val="19"/>
          <w:szCs w:val="19"/>
          <w:lang w:val="fr-FR"/>
        </w:rPr>
        <w:t xml:space="preserve">. En cas de force majeure imposant une modification de l’équipe, le prestataire des services soumet au </w:t>
      </w:r>
      <w:r w:rsidR="00D95A09" w:rsidRPr="00E6066F">
        <w:rPr>
          <w:rFonts w:asciiTheme="majorHAnsi" w:hAnsiTheme="majorHAnsi" w:cstheme="majorHAnsi"/>
          <w:color w:val="0000FF"/>
          <w:sz w:val="19"/>
          <w:szCs w:val="19"/>
          <w:lang w:val="fr-FR"/>
        </w:rPr>
        <w:t>Pouvoir adjudicateur</w:t>
      </w:r>
      <w:r w:rsidRPr="00E6066F">
        <w:rPr>
          <w:rFonts w:asciiTheme="majorHAnsi" w:hAnsiTheme="majorHAnsi" w:cstheme="majorHAnsi"/>
          <w:color w:val="0000FF"/>
          <w:sz w:val="19"/>
          <w:szCs w:val="19"/>
          <w:lang w:val="fr-FR"/>
        </w:rPr>
        <w:t xml:space="preserve"> les personnes proposées en remplacement au plus tard dans les 10 jours calendaires de l’évènement. </w:t>
      </w:r>
    </w:p>
    <w:p w14:paraId="0A150897" w14:textId="77777777" w:rsidR="00B11BE3" w:rsidRPr="00E6066F" w:rsidRDefault="00B11BE3" w:rsidP="004A15A9">
      <w:pPr>
        <w:pStyle w:val="Corpsdetexte"/>
        <w:spacing w:line="276" w:lineRule="auto"/>
        <w:rPr>
          <w:color w:val="0000FF"/>
          <w:lang w:val="fr-FR"/>
        </w:rPr>
      </w:pPr>
    </w:p>
    <w:p w14:paraId="0360E0B7" w14:textId="77777777" w:rsidR="00D2677B" w:rsidRPr="00E6066F" w:rsidRDefault="00D2677B" w:rsidP="004A15A9">
      <w:pPr>
        <w:pStyle w:val="Commentaire"/>
        <w:rPr>
          <w:rFonts w:asciiTheme="majorHAnsi" w:hAnsiTheme="majorHAnsi" w:cstheme="minorHAnsi"/>
          <w:b/>
          <w:caps/>
          <w:spacing w:val="40"/>
          <w:sz w:val="19"/>
          <w:szCs w:val="19"/>
          <w:lang w:val="fr-BE"/>
        </w:rPr>
      </w:pPr>
    </w:p>
    <w:p w14:paraId="134FD6B4" w14:textId="30C15183" w:rsidR="004A15A9" w:rsidRPr="00E6066F" w:rsidRDefault="004A15A9" w:rsidP="004A15A9">
      <w:pPr>
        <w:pStyle w:val="Commentaire"/>
        <w:rPr>
          <w:rFonts w:asciiTheme="majorHAnsi" w:hAnsiTheme="majorHAnsi" w:cstheme="minorHAnsi"/>
          <w:b/>
          <w:caps/>
          <w:spacing w:val="40"/>
          <w:sz w:val="19"/>
          <w:szCs w:val="19"/>
          <w:lang w:val="fr-BE"/>
        </w:rPr>
      </w:pPr>
      <w:r w:rsidRPr="00E6066F">
        <w:rPr>
          <w:rFonts w:asciiTheme="majorHAnsi" w:hAnsiTheme="majorHAnsi" w:cstheme="minorHAnsi"/>
          <w:b/>
          <w:caps/>
          <w:spacing w:val="40"/>
          <w:sz w:val="19"/>
          <w:szCs w:val="19"/>
          <w:lang w:val="fr-BE"/>
        </w:rPr>
        <w:t xml:space="preserve">montant des amendes pour retard </w:t>
      </w:r>
    </w:p>
    <w:p w14:paraId="6E144853" w14:textId="77777777" w:rsidR="004A15A9" w:rsidRPr="00E6066F" w:rsidRDefault="004A15A9" w:rsidP="004A15A9">
      <w:pPr>
        <w:pStyle w:val="Commentaire"/>
        <w:rPr>
          <w:rFonts w:asciiTheme="majorHAnsi" w:hAnsiTheme="majorHAnsi" w:cstheme="minorHAnsi"/>
          <w:b/>
          <w:caps/>
          <w:spacing w:val="40"/>
          <w:sz w:val="19"/>
          <w:szCs w:val="19"/>
          <w:lang w:val="fr-BE"/>
        </w:rPr>
      </w:pPr>
    </w:p>
    <w:p w14:paraId="78EC749B" w14:textId="41EF407F" w:rsidR="004A15A9" w:rsidRPr="00E6066F" w:rsidRDefault="004A15A9" w:rsidP="004A15A9">
      <w:pPr>
        <w:pStyle w:val="Corpsdetexte"/>
        <w:spacing w:line="276" w:lineRule="auto"/>
        <w:rPr>
          <w:rFonts w:asciiTheme="majorHAnsi" w:hAnsiTheme="majorHAnsi"/>
          <w:w w:val="105"/>
          <w:lang w:val="fr-BE"/>
        </w:rPr>
      </w:pPr>
      <w:r w:rsidRPr="00E6066F">
        <w:rPr>
          <w:rFonts w:asciiTheme="majorHAnsi" w:hAnsiTheme="majorHAnsi"/>
          <w:w w:val="105"/>
          <w:lang w:val="fr-BE"/>
        </w:rPr>
        <w:t>Les délais convenus entre le pouvoir adjudicateur et l’adjudicataire par phase constituent des délais de rigueur qui sont susceptibles de donner lieu à l’application d’amendes pour retard.</w:t>
      </w:r>
    </w:p>
    <w:p w14:paraId="22424783" w14:textId="77777777" w:rsidR="004A15A9" w:rsidRPr="00E6066F" w:rsidRDefault="004A15A9" w:rsidP="004A15A9">
      <w:pPr>
        <w:pStyle w:val="Corpsdetexte"/>
        <w:spacing w:line="276" w:lineRule="auto"/>
        <w:rPr>
          <w:rFonts w:asciiTheme="majorHAnsi" w:hAnsiTheme="majorHAnsi"/>
          <w:w w:val="105"/>
          <w:lang w:val="fr-BE"/>
        </w:rPr>
      </w:pPr>
      <w:r w:rsidRPr="00E6066F">
        <w:rPr>
          <w:rFonts w:asciiTheme="majorHAnsi" w:hAnsiTheme="majorHAnsi"/>
          <w:w w:val="105"/>
          <w:lang w:val="fr-BE"/>
        </w:rPr>
        <w:t>Conformément à l’article 46 de l’AR du 14 janvier 2013, les amendes pour retard sont dues, sans mise en demeure, par la seule expiration du délai d’exécution sans intervention d’un procès-verbal et appliquées de plein droit pour la totalité des jours de retard. En outre, nonobstant l’application des amendes pour retard, l’auteur de projet reste garant vis-à-vis du pouvoir adjudicateur des dommages ou intérêts dont celui-ci serait éventuellement redevable à des tiers du fait du retard dans l’exécution du marché dans la mesure où l’auteur de projet serait responsable de ce retard.</w:t>
      </w:r>
    </w:p>
    <w:p w14:paraId="63BE20F6" w14:textId="2B58A020" w:rsidR="004A15A9" w:rsidRPr="00E6066F" w:rsidRDefault="004A15A9" w:rsidP="004A15A9">
      <w:pPr>
        <w:pStyle w:val="Corpsdetexte"/>
        <w:spacing w:line="276" w:lineRule="auto"/>
        <w:rPr>
          <w:rFonts w:asciiTheme="majorHAnsi" w:hAnsiTheme="majorHAnsi"/>
          <w:w w:val="105"/>
          <w:lang w:val="fr-BE"/>
        </w:rPr>
      </w:pPr>
      <w:r w:rsidRPr="00E6066F">
        <w:rPr>
          <w:rFonts w:asciiTheme="majorHAnsi" w:hAnsiTheme="majorHAnsi"/>
          <w:w w:val="105"/>
          <w:lang w:val="fr-BE"/>
        </w:rPr>
        <w:t>Conformément à l’article 154 de l’AR du 14 janvier 2013, les amendes sont calculées à raison de 0,1 % par jour de retard. Par dérogation à l’article 154, leur ampleur est cependant adoucie, le maximum en étant plafonné à 5%, de la valeur de l’ensemble ou de la partie des services dont l’exécution a été effectuée avec un même retard. En effet, le pouvoir adjudicateur considère que la lourdeur des sanctions appliquées en cas de retard doit être nuancée par rapport au prescrit légal dans le cadre du présent marché de services. </w:t>
      </w:r>
    </w:p>
    <w:p w14:paraId="73DAC99E" w14:textId="417E3265" w:rsidR="004A15A9" w:rsidRPr="00E6066F" w:rsidRDefault="004A15A9" w:rsidP="004A15A9">
      <w:pPr>
        <w:pStyle w:val="Corpsdetexte"/>
        <w:spacing w:before="13" w:line="276" w:lineRule="auto"/>
        <w:jc w:val="both"/>
        <w:rPr>
          <w:rFonts w:asciiTheme="majorHAnsi" w:hAnsiTheme="majorHAnsi" w:cstheme="minorHAnsi"/>
          <w:w w:val="105"/>
          <w:lang w:val="fr-BE"/>
        </w:rPr>
      </w:pPr>
    </w:p>
    <w:p w14:paraId="2160294E" w14:textId="77777777" w:rsidR="004A15A9" w:rsidRPr="00E6066F" w:rsidRDefault="004A15A9" w:rsidP="004A15A9">
      <w:pPr>
        <w:pStyle w:val="Corpsdetexte"/>
        <w:spacing w:before="13" w:line="276" w:lineRule="auto"/>
        <w:jc w:val="both"/>
        <w:rPr>
          <w:rFonts w:asciiTheme="majorHAnsi" w:hAnsiTheme="majorHAnsi" w:cstheme="minorHAnsi"/>
          <w:w w:val="105"/>
          <w:lang w:val="fr-BE"/>
        </w:rPr>
      </w:pPr>
    </w:p>
    <w:p w14:paraId="5208296E" w14:textId="074A1866" w:rsidR="004A15A9" w:rsidRPr="00E6066F" w:rsidRDefault="004A15A9" w:rsidP="004A15A9">
      <w:pPr>
        <w:pStyle w:val="Commentaire"/>
        <w:rPr>
          <w:rFonts w:asciiTheme="majorHAnsi" w:hAnsiTheme="majorHAnsi" w:cstheme="minorHAnsi"/>
          <w:b/>
          <w:caps/>
          <w:spacing w:val="40"/>
          <w:sz w:val="19"/>
          <w:szCs w:val="19"/>
          <w:lang w:val="fr-BE"/>
        </w:rPr>
      </w:pPr>
      <w:r w:rsidRPr="00E6066F">
        <w:rPr>
          <w:rFonts w:asciiTheme="majorHAnsi" w:hAnsiTheme="majorHAnsi" w:cstheme="minorHAnsi"/>
          <w:b/>
          <w:caps/>
          <w:spacing w:val="40"/>
          <w:sz w:val="19"/>
          <w:szCs w:val="19"/>
          <w:lang w:val="fr-BE"/>
        </w:rPr>
        <w:t xml:space="preserve">méthode de calcul des honoraires </w:t>
      </w:r>
    </w:p>
    <w:p w14:paraId="5673861F" w14:textId="7B0DBDD7" w:rsidR="004A15A9" w:rsidRPr="00E6066F" w:rsidRDefault="004A15A9" w:rsidP="00C347B7">
      <w:pPr>
        <w:pStyle w:val="Corpsdetexte"/>
        <w:spacing w:line="276" w:lineRule="auto"/>
        <w:rPr>
          <w:rFonts w:asciiTheme="majorHAnsi" w:hAnsiTheme="majorHAnsi" w:cstheme="minorHAnsi"/>
          <w:b/>
          <w:spacing w:val="20"/>
          <w:u w:val="single"/>
          <w:lang w:val="fr-BE"/>
        </w:rPr>
      </w:pPr>
      <w:r w:rsidRPr="00E6066F">
        <w:rPr>
          <w:rFonts w:asciiTheme="majorHAnsi" w:hAnsiTheme="majorHAnsi"/>
          <w:b/>
          <w:spacing w:val="20"/>
          <w:w w:val="105"/>
          <w:u w:val="single"/>
          <w:lang w:val="fr-BE"/>
        </w:rPr>
        <w:t>Honoraires ordinaires</w:t>
      </w:r>
    </w:p>
    <w:p w14:paraId="28ED4109" w14:textId="77777777" w:rsidR="004A15A9" w:rsidRPr="00E6066F" w:rsidRDefault="004A15A9" w:rsidP="004A15A9">
      <w:pPr>
        <w:pStyle w:val="Corpsdetexte"/>
        <w:spacing w:line="276" w:lineRule="auto"/>
        <w:rPr>
          <w:rFonts w:ascii="Calibri Light" w:hAnsi="Calibri Light"/>
          <w:w w:val="105"/>
          <w:lang w:val="fr-BE"/>
        </w:rPr>
      </w:pPr>
      <w:r w:rsidRPr="00E6066F">
        <w:rPr>
          <w:rFonts w:asciiTheme="majorHAnsi" w:hAnsiTheme="majorHAnsi"/>
          <w:w w:val="105"/>
          <w:lang w:val="fr-BE"/>
        </w:rPr>
        <w:t xml:space="preserve">Le montant global des honoraires est fixé à </w:t>
      </w:r>
      <w:r w:rsidRPr="00E6066F">
        <w:rPr>
          <w:rFonts w:asciiTheme="majorHAnsi" w:hAnsiTheme="majorHAnsi"/>
          <w:i/>
          <w:color w:val="0000FF"/>
          <w:w w:val="105"/>
          <w:lang w:val="fr-BE"/>
        </w:rPr>
        <w:t>(nombre)</w:t>
      </w:r>
      <w:r w:rsidRPr="00E6066F">
        <w:rPr>
          <w:rFonts w:asciiTheme="majorHAnsi" w:hAnsiTheme="majorHAnsi"/>
          <w:color w:val="0000FF"/>
          <w:w w:val="105"/>
          <w:lang w:val="fr-BE"/>
        </w:rPr>
        <w:t xml:space="preserve"> </w:t>
      </w:r>
      <w:r w:rsidRPr="00E6066F">
        <w:rPr>
          <w:rFonts w:asciiTheme="majorHAnsi" w:hAnsiTheme="majorHAnsi"/>
          <w:w w:val="105"/>
          <w:lang w:val="fr-BE"/>
        </w:rPr>
        <w:t xml:space="preserve">% HTVA du montant des travaux calculés sur l’estimation faite lors du dossier de soumission des travaux </w:t>
      </w:r>
      <w:r w:rsidRPr="00E6066F">
        <w:rPr>
          <w:rFonts w:ascii="Calibri Light" w:hAnsi="Calibri Light"/>
          <w:w w:val="105"/>
          <w:lang w:val="fr-BE"/>
        </w:rPr>
        <w:t xml:space="preserve">(ce montant </w:t>
      </w:r>
      <w:proofErr w:type="gramStart"/>
      <w:r w:rsidRPr="00E6066F">
        <w:rPr>
          <w:rFonts w:ascii="Calibri Light" w:hAnsi="Calibri Light"/>
          <w:w w:val="105"/>
          <w:lang w:val="fr-BE"/>
        </w:rPr>
        <w:t>sera</w:t>
      </w:r>
      <w:proofErr w:type="gramEnd"/>
      <w:r w:rsidRPr="00E6066F">
        <w:rPr>
          <w:rFonts w:ascii="Calibri Light" w:hAnsi="Calibri Light"/>
          <w:w w:val="105"/>
          <w:lang w:val="fr-BE"/>
        </w:rPr>
        <w:t xml:space="preserve">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30E4ADB8" w14:textId="77777777" w:rsidR="004A15A9" w:rsidRPr="00E6066F" w:rsidRDefault="004A15A9" w:rsidP="004A15A9">
      <w:pPr>
        <w:pStyle w:val="Corpsdetexte"/>
        <w:spacing w:line="276" w:lineRule="auto"/>
        <w:rPr>
          <w:rFonts w:ascii="Calibri Light" w:hAnsi="Calibri Light"/>
          <w:w w:val="105"/>
          <w:lang w:val="fr-BE"/>
        </w:rPr>
      </w:pPr>
      <w:r w:rsidRPr="00E6066F">
        <w:rPr>
          <w:rFonts w:ascii="Calibri Light" w:hAnsi="Calibri Light"/>
          <w:w w:val="105"/>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r w:rsidRPr="00E6066F">
        <w:rPr>
          <w:rStyle w:val="Marquedecommentaire"/>
          <w:sz w:val="19"/>
          <w:szCs w:val="19"/>
        </w:rPr>
        <w:annotationRef/>
      </w:r>
    </w:p>
    <w:p w14:paraId="2777C182" w14:textId="77777777" w:rsidR="003978B1" w:rsidRPr="00E6066F" w:rsidRDefault="003978B1" w:rsidP="004A15A9">
      <w:pPr>
        <w:pStyle w:val="Corpsdetexte"/>
        <w:spacing w:line="276" w:lineRule="auto"/>
        <w:rPr>
          <w:rFonts w:ascii="Calibri Light" w:hAnsi="Calibri Light"/>
          <w:b/>
          <w:w w:val="105"/>
          <w:u w:val="single"/>
          <w:lang w:val="fr-BE"/>
        </w:rPr>
      </w:pPr>
    </w:p>
    <w:p w14:paraId="687546D5" w14:textId="014AA3BA" w:rsidR="00C347B7" w:rsidRPr="00E6066F" w:rsidRDefault="004A15A9" w:rsidP="004A15A9">
      <w:pPr>
        <w:pStyle w:val="Corpsdetexte"/>
        <w:spacing w:line="276" w:lineRule="auto"/>
        <w:rPr>
          <w:rFonts w:ascii="Calibri Light" w:hAnsi="Calibri Light"/>
          <w:b/>
          <w:spacing w:val="20"/>
          <w:w w:val="105"/>
          <w:u w:val="single"/>
          <w:lang w:val="fr-BE"/>
        </w:rPr>
      </w:pPr>
      <w:r w:rsidRPr="00E6066F">
        <w:rPr>
          <w:rFonts w:ascii="Calibri Light" w:hAnsi="Calibri Light"/>
          <w:b/>
          <w:spacing w:val="20"/>
          <w:w w:val="105"/>
          <w:u w:val="single"/>
          <w:lang w:val="fr-BE"/>
        </w:rPr>
        <w:t>Paiement des honoraires ordinaires</w:t>
      </w:r>
    </w:p>
    <w:p w14:paraId="7A7B5F13" w14:textId="6E30FD60" w:rsidR="004A15A9" w:rsidRPr="00E6066F" w:rsidRDefault="004A15A9" w:rsidP="004A15A9">
      <w:pPr>
        <w:pStyle w:val="Corpsdetexte"/>
        <w:spacing w:line="276" w:lineRule="auto"/>
        <w:rPr>
          <w:rFonts w:ascii="Calibri Light" w:hAnsi="Calibri Light"/>
          <w:b/>
          <w:w w:val="105"/>
          <w:u w:val="single"/>
          <w:lang w:val="fr-BE"/>
        </w:rPr>
      </w:pPr>
      <w:r w:rsidRPr="00E6066F">
        <w:rPr>
          <w:rFonts w:asciiTheme="majorHAnsi" w:hAnsiTheme="majorHAnsi"/>
          <w:w w:val="105"/>
          <w:lang w:val="fr-BE"/>
        </w:rPr>
        <w:t>Les honoraires sont payés à raison de 50% du montant dû pour le stade concerné au dépôt du dossier, et 50% au moment de l’approbation de celui-ci.</w:t>
      </w:r>
    </w:p>
    <w:p w14:paraId="69FB5330" w14:textId="77777777" w:rsidR="004A15A9" w:rsidRPr="00E6066F" w:rsidRDefault="004A15A9" w:rsidP="004A15A9">
      <w:pPr>
        <w:pStyle w:val="Corpsdetexte"/>
        <w:spacing w:line="276" w:lineRule="auto"/>
        <w:rPr>
          <w:rFonts w:asciiTheme="majorHAnsi" w:hAnsiTheme="majorHAnsi"/>
          <w:w w:val="105"/>
          <w:lang w:val="fr-BE"/>
        </w:rPr>
      </w:pPr>
      <w:r w:rsidRPr="00E6066F">
        <w:rPr>
          <w:rFonts w:asciiTheme="majorHAnsi" w:hAnsiTheme="majorHAnsi"/>
          <w:w w:val="105"/>
          <w:lang w:val="fr-BE"/>
        </w:rPr>
        <w:t>Les paiements sont fractionnés suivant les modalités du pouvoir adjudicateur et démarre avec :</w:t>
      </w:r>
    </w:p>
    <w:p w14:paraId="4E7D7B85" w14:textId="0D538CC7" w:rsidR="00937157" w:rsidRPr="00E6066F" w:rsidRDefault="004A15A9" w:rsidP="00937157">
      <w:pPr>
        <w:pStyle w:val="Corpsdetexte"/>
        <w:numPr>
          <w:ilvl w:val="0"/>
          <w:numId w:val="1"/>
        </w:numPr>
        <w:spacing w:line="276" w:lineRule="auto"/>
        <w:ind w:left="360"/>
        <w:rPr>
          <w:rFonts w:asciiTheme="majorHAnsi" w:hAnsiTheme="majorHAnsi" w:cstheme="minorHAnsi"/>
          <w:w w:val="105"/>
          <w:lang w:val="fr-BE"/>
        </w:rPr>
      </w:pPr>
      <w:r w:rsidRPr="00E6066F">
        <w:rPr>
          <w:rFonts w:asciiTheme="majorHAnsi" w:eastAsia="Arial" w:hAnsiTheme="majorHAnsi" w:cs="Arial"/>
          <w:u w:val="single"/>
          <w:lang w:val="fr-BE"/>
        </w:rPr>
        <w:t xml:space="preserve">Réunion de démarrage et réception du projet de concours </w:t>
      </w:r>
      <w:r w:rsidRPr="00E6066F">
        <w:rPr>
          <w:rFonts w:asciiTheme="majorHAnsi" w:eastAsia="Arial" w:hAnsiTheme="majorHAnsi" w:cs="Arial"/>
          <w:lang w:val="fr-BE"/>
        </w:rPr>
        <w:t xml:space="preserve">= montant indiqué au point </w:t>
      </w:r>
      <w:r w:rsidRPr="00E6066F">
        <w:rPr>
          <w:rFonts w:asciiTheme="majorHAnsi" w:hAnsiTheme="majorHAnsi" w:cstheme="minorHAnsi"/>
          <w:w w:val="105"/>
          <w:lang w:val="fr-BE"/>
        </w:rPr>
        <w:t>II.3.</w:t>
      </w:r>
      <w:r w:rsidR="004B4AB8" w:rsidRPr="00E6066F">
        <w:rPr>
          <w:rFonts w:asciiTheme="majorHAnsi" w:hAnsiTheme="majorHAnsi" w:cstheme="minorHAnsi"/>
          <w:w w:val="105"/>
          <w:lang w:val="fr-BE"/>
        </w:rPr>
        <w:t>10</w:t>
      </w:r>
      <w:r w:rsidRPr="00E6066F">
        <w:rPr>
          <w:rFonts w:asciiTheme="majorHAnsi" w:hAnsiTheme="majorHAnsi" w:cstheme="minorHAnsi"/>
          <w:w w:val="105"/>
          <w:lang w:val="fr-BE"/>
        </w:rPr>
        <w:t xml:space="preserve"> Indemnisation du dossier constituant l’offre</w:t>
      </w:r>
      <w:r w:rsidR="00937157" w:rsidRPr="00E6066F">
        <w:rPr>
          <w:i/>
          <w:lang w:val="fr-BE"/>
        </w:rPr>
        <w:t xml:space="preserve"> ou</w:t>
      </w:r>
      <w:r w:rsidR="00937157" w:rsidRPr="00E6066F">
        <w:rPr>
          <w:rFonts w:asciiTheme="majorHAnsi" w:hAnsiTheme="majorHAnsi" w:cstheme="minorHAnsi"/>
          <w:w w:val="105"/>
          <w:lang w:val="fr-BE"/>
        </w:rPr>
        <w:t xml:space="preserve"> s’il s’agit d’une PME (au sens de l’article 163 §3, al. 2 de la </w:t>
      </w:r>
      <w:commentRangeStart w:id="178"/>
      <w:r w:rsidR="00937157" w:rsidRPr="00E6066F">
        <w:rPr>
          <w:rFonts w:asciiTheme="majorHAnsi" w:hAnsiTheme="majorHAnsi" w:cstheme="minorHAnsi"/>
          <w:w w:val="105"/>
          <w:lang w:val="fr-BE"/>
        </w:rPr>
        <w:t>loi du 17 juin 2016</w:t>
      </w:r>
      <w:commentRangeEnd w:id="178"/>
      <w:r w:rsidR="00937157" w:rsidRPr="00E6066F">
        <w:rPr>
          <w:rStyle w:val="Marquedecommentaire"/>
        </w:rPr>
        <w:commentReference w:id="178"/>
      </w:r>
      <w:r w:rsidR="00937157" w:rsidRPr="00E6066F">
        <w:rPr>
          <w:rFonts w:asciiTheme="majorHAnsi" w:hAnsiTheme="majorHAnsi" w:cstheme="minorHAnsi"/>
          <w:w w:val="105"/>
          <w:lang w:val="fr-BE"/>
        </w:rPr>
        <w:t>),</w:t>
      </w:r>
      <w:r w:rsidR="005B5924" w:rsidRPr="00E6066F">
        <w:rPr>
          <w:rFonts w:asciiTheme="majorHAnsi" w:hAnsiTheme="majorHAnsi" w:cstheme="minorHAnsi"/>
          <w:w w:val="105"/>
          <w:lang w:val="fr-BE"/>
        </w:rPr>
        <w:t xml:space="preserve"> </w:t>
      </w:r>
      <w:r w:rsidR="00937157" w:rsidRPr="00E6066F">
        <w:rPr>
          <w:rFonts w:asciiTheme="majorHAnsi" w:hAnsiTheme="majorHAnsi" w:cstheme="minorHAnsi"/>
          <w:w w:val="105"/>
          <w:lang w:val="fr-BE"/>
        </w:rPr>
        <w:t>avance prévue par la loi et décrite ci-dessous</w:t>
      </w:r>
      <w:r w:rsidR="009B2D6C" w:rsidRPr="00E6066F">
        <w:rPr>
          <w:rFonts w:asciiTheme="majorHAnsi" w:hAnsiTheme="majorHAnsi"/>
          <w:w w:val="105"/>
          <w:lang w:val="fr-BE"/>
        </w:rPr>
        <w:t>, pour autant que le montant de celle-ci soit supérieur à celui de l’indemnité forfaitaire</w:t>
      </w:r>
      <w:r w:rsidR="00937157" w:rsidRPr="00E6066F">
        <w:rPr>
          <w:rFonts w:asciiTheme="majorHAnsi" w:hAnsiTheme="majorHAnsi" w:cstheme="minorHAnsi"/>
          <w:w w:val="105"/>
          <w:lang w:val="fr-BE"/>
        </w:rPr>
        <w:t>.</w:t>
      </w:r>
    </w:p>
    <w:p w14:paraId="24987A1D" w14:textId="3CE1AA85" w:rsidR="00D2677B" w:rsidRPr="00E6066F" w:rsidRDefault="00D2677B" w:rsidP="00C47D06">
      <w:pPr>
        <w:pStyle w:val="Corpsdetexte"/>
        <w:spacing w:line="276" w:lineRule="auto"/>
        <w:rPr>
          <w:rFonts w:asciiTheme="majorHAnsi" w:eastAsia="Arial" w:hAnsiTheme="majorHAnsi" w:cs="Arial"/>
          <w:u w:val="single"/>
          <w:lang w:val="fr-BE"/>
        </w:rPr>
      </w:pPr>
    </w:p>
    <w:p w14:paraId="6B363914" w14:textId="77777777" w:rsidR="00C47D06" w:rsidRPr="00E6066F" w:rsidRDefault="00C47D06" w:rsidP="00B060D8">
      <w:pPr>
        <w:pStyle w:val="Corpsdetexte"/>
        <w:spacing w:line="276" w:lineRule="auto"/>
        <w:rPr>
          <w:rFonts w:asciiTheme="majorHAnsi" w:eastAsia="Arial" w:hAnsiTheme="majorHAnsi" w:cs="Arial"/>
          <w:u w:val="single"/>
          <w:lang w:val="fr-BE"/>
        </w:rPr>
      </w:pPr>
    </w:p>
    <w:p w14:paraId="527860E8" w14:textId="77777777" w:rsidR="00937157" w:rsidRPr="00E6066F" w:rsidRDefault="00937157" w:rsidP="00937157">
      <w:pPr>
        <w:pStyle w:val="Commentaire"/>
        <w:rPr>
          <w:rFonts w:asciiTheme="majorHAnsi" w:hAnsiTheme="majorHAnsi" w:cstheme="minorHAnsi"/>
          <w:b/>
          <w:caps/>
          <w:spacing w:val="20"/>
          <w:sz w:val="19"/>
          <w:szCs w:val="19"/>
          <w:lang w:val="fr-BE"/>
        </w:rPr>
      </w:pPr>
      <w:commentRangeStart w:id="179"/>
      <w:r w:rsidRPr="00E6066F">
        <w:rPr>
          <w:rFonts w:asciiTheme="majorHAnsi" w:hAnsiTheme="majorHAnsi" w:cstheme="minorHAnsi"/>
          <w:b/>
          <w:caps/>
          <w:spacing w:val="20"/>
          <w:sz w:val="19"/>
          <w:szCs w:val="19"/>
          <w:lang w:val="fr-BE"/>
        </w:rPr>
        <w:t>AVANCES</w:t>
      </w:r>
      <w:commentRangeEnd w:id="179"/>
      <w:r w:rsidRPr="00E6066F">
        <w:rPr>
          <w:rStyle w:val="Marquedecommentaire"/>
          <w:spacing w:val="20"/>
        </w:rPr>
        <w:commentReference w:id="179"/>
      </w:r>
    </w:p>
    <w:p w14:paraId="6F2A938C" w14:textId="77777777" w:rsidR="00937157" w:rsidRPr="00E6066F" w:rsidRDefault="00937157" w:rsidP="00937157">
      <w:pPr>
        <w:pStyle w:val="Commentaire"/>
        <w:rPr>
          <w:rFonts w:asciiTheme="majorHAnsi" w:hAnsiTheme="majorHAnsi" w:cstheme="minorHAnsi"/>
          <w:b/>
          <w:caps/>
          <w:spacing w:val="40"/>
          <w:sz w:val="19"/>
          <w:szCs w:val="19"/>
          <w:lang w:val="fr-BE"/>
        </w:rPr>
      </w:pPr>
    </w:p>
    <w:p w14:paraId="4F6B57F2"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Conformément à l’article 12/1 al. 2 2° de la loi du 17 juin 2016, le pouvoir adjudicateur verse une avance dans le cas où le présent marché est attribué à une PME au sens de l’article 163 §3, al. 2 de la loi.</w:t>
      </w:r>
    </w:p>
    <w:p w14:paraId="6419C2F1" w14:textId="77777777" w:rsidR="00937157" w:rsidRPr="00E6066F" w:rsidRDefault="00937157" w:rsidP="00937157">
      <w:pPr>
        <w:pStyle w:val="Corpsdetexte"/>
        <w:spacing w:line="276" w:lineRule="auto"/>
        <w:rPr>
          <w:rFonts w:asciiTheme="majorHAnsi" w:hAnsiTheme="majorHAnsi"/>
          <w:b/>
          <w:bCs/>
          <w:w w:val="105"/>
          <w:u w:val="single"/>
          <w:lang w:val="fr-BE"/>
        </w:rPr>
      </w:pPr>
    </w:p>
    <w:p w14:paraId="48C3C178" w14:textId="77777777" w:rsidR="003978B1" w:rsidRPr="00E6066F" w:rsidRDefault="003978B1" w:rsidP="00937157">
      <w:pPr>
        <w:pStyle w:val="Corpsdetexte"/>
        <w:spacing w:line="276" w:lineRule="auto"/>
        <w:rPr>
          <w:rFonts w:asciiTheme="majorHAnsi" w:hAnsiTheme="majorHAnsi"/>
          <w:b/>
          <w:bCs/>
          <w:w w:val="105"/>
          <w:u w:val="single"/>
          <w:lang w:val="fr-BE"/>
        </w:rPr>
      </w:pPr>
    </w:p>
    <w:p w14:paraId="3B034A7B" w14:textId="77777777" w:rsidR="003978B1" w:rsidRPr="00E6066F" w:rsidRDefault="003978B1" w:rsidP="00937157">
      <w:pPr>
        <w:pStyle w:val="Corpsdetexte"/>
        <w:spacing w:line="276" w:lineRule="auto"/>
        <w:rPr>
          <w:rFonts w:asciiTheme="majorHAnsi" w:hAnsiTheme="majorHAnsi"/>
          <w:b/>
          <w:bCs/>
          <w:w w:val="105"/>
          <w:u w:val="single"/>
          <w:lang w:val="fr-BE"/>
        </w:rPr>
      </w:pPr>
    </w:p>
    <w:p w14:paraId="4B588432" w14:textId="31F5BA92" w:rsidR="00937157" w:rsidRPr="00E6066F" w:rsidRDefault="00937157" w:rsidP="00937157">
      <w:pPr>
        <w:pStyle w:val="Corpsdetexte"/>
        <w:spacing w:line="276" w:lineRule="auto"/>
        <w:rPr>
          <w:rFonts w:asciiTheme="majorHAnsi" w:hAnsiTheme="majorHAnsi"/>
          <w:b/>
          <w:bCs/>
          <w:spacing w:val="20"/>
          <w:w w:val="105"/>
          <w:u w:val="single"/>
          <w:lang w:val="fr-BE"/>
        </w:rPr>
      </w:pPr>
      <w:r w:rsidRPr="00E6066F">
        <w:rPr>
          <w:rFonts w:asciiTheme="majorHAnsi" w:hAnsiTheme="majorHAnsi"/>
          <w:b/>
          <w:bCs/>
          <w:spacing w:val="20"/>
          <w:w w:val="105"/>
          <w:u w:val="single"/>
          <w:lang w:val="fr-BE"/>
        </w:rPr>
        <w:lastRenderedPageBreak/>
        <w:t>Calcul de l’avance</w:t>
      </w:r>
    </w:p>
    <w:p w14:paraId="1DD45A8B"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Le montant de l'avance est calculé en appliquant les pourcentages suivants* à une </w:t>
      </w:r>
      <w:r w:rsidRPr="00E6066F">
        <w:rPr>
          <w:rFonts w:asciiTheme="majorHAnsi" w:hAnsiTheme="majorHAnsi"/>
          <w:b/>
          <w:bCs/>
          <w:w w:val="105"/>
          <w:lang w:val="fr-BE"/>
        </w:rPr>
        <w:t>valeur de référence</w:t>
      </w:r>
      <w:r w:rsidRPr="00E6066F">
        <w:rPr>
          <w:rFonts w:asciiTheme="majorHAnsi" w:hAnsiTheme="majorHAnsi"/>
          <w:w w:val="105"/>
          <w:lang w:val="fr-BE"/>
        </w:rPr>
        <w:t xml:space="preserve"> déterminée ci-dessous.</w:t>
      </w:r>
      <w:r w:rsidRPr="00E6066F">
        <w:rPr>
          <w:rFonts w:asciiTheme="majorHAnsi" w:hAnsiTheme="majorHAnsi"/>
          <w:i/>
          <w:color w:val="0000FF"/>
          <w:w w:val="105"/>
          <w:lang w:val="fr-BE"/>
        </w:rPr>
        <w:t xml:space="preserve"> </w:t>
      </w:r>
      <w:r w:rsidRPr="00E6066F">
        <w:rPr>
          <w:rFonts w:asciiTheme="majorHAnsi" w:hAnsiTheme="majorHAnsi"/>
          <w:w w:val="105"/>
          <w:lang w:val="fr-BE"/>
        </w:rPr>
        <w:t>  </w:t>
      </w:r>
    </w:p>
    <w:p w14:paraId="34B2247C" w14:textId="77777777" w:rsidR="00D2677B" w:rsidRPr="00E6066F" w:rsidRDefault="00D2677B" w:rsidP="00937157">
      <w:pPr>
        <w:pStyle w:val="Corpsdetexte"/>
        <w:spacing w:line="276" w:lineRule="auto"/>
        <w:rPr>
          <w:rFonts w:asciiTheme="majorHAnsi" w:hAnsiTheme="majorHAnsi"/>
          <w:w w:val="105"/>
          <w:lang w:val="fr-BE"/>
        </w:rPr>
      </w:pPr>
    </w:p>
    <w:p w14:paraId="48BC3573" w14:textId="77777777" w:rsidR="00937157" w:rsidRPr="00E6066F" w:rsidRDefault="00937157" w:rsidP="00937157">
      <w:pPr>
        <w:pStyle w:val="Corpsdetexte"/>
        <w:numPr>
          <w:ilvl w:val="0"/>
          <w:numId w:val="20"/>
        </w:numPr>
        <w:spacing w:line="276" w:lineRule="auto"/>
        <w:ind w:left="426" w:hanging="426"/>
        <w:rPr>
          <w:rFonts w:asciiTheme="majorHAnsi" w:hAnsiTheme="majorHAnsi" w:cstheme="minorHAnsi"/>
          <w:b/>
          <w:bCs/>
          <w:w w:val="105"/>
          <w:u w:val="single"/>
          <w:lang w:val="fr-BE"/>
        </w:rPr>
      </w:pPr>
      <w:r w:rsidRPr="00E6066F">
        <w:rPr>
          <w:rFonts w:asciiTheme="majorHAnsi" w:hAnsiTheme="majorHAnsi" w:cstheme="minorHAnsi"/>
          <w:b/>
          <w:bCs/>
          <w:w w:val="105"/>
          <w:u w:val="single"/>
          <w:lang w:val="fr-BE"/>
        </w:rPr>
        <w:t>Pourcentage à appliquer</w:t>
      </w:r>
    </w:p>
    <w:p w14:paraId="775B4707" w14:textId="77777777" w:rsidR="00937157" w:rsidRPr="00E6066F" w:rsidRDefault="00937157" w:rsidP="00937157">
      <w:pPr>
        <w:pStyle w:val="Corpsdetexte"/>
        <w:numPr>
          <w:ilvl w:val="0"/>
          <w:numId w:val="1"/>
        </w:numPr>
        <w:spacing w:line="276" w:lineRule="auto"/>
        <w:ind w:left="426" w:hanging="426"/>
        <w:rPr>
          <w:rFonts w:asciiTheme="majorHAnsi" w:hAnsiTheme="majorHAnsi"/>
          <w:w w:val="105"/>
          <w:lang w:val="fr-BE"/>
        </w:rPr>
      </w:pPr>
      <w:r w:rsidRPr="00E6066F">
        <w:rPr>
          <w:rFonts w:asciiTheme="majorHAnsi" w:eastAsia="Arial" w:hAnsiTheme="majorHAnsi" w:cs="Arial"/>
          <w:u w:val="single"/>
          <w:lang w:val="fr-BE"/>
        </w:rPr>
        <w:t>S’il s’agit d’une micro-entreprise</w:t>
      </w:r>
      <w:r w:rsidRPr="00E6066F">
        <w:rPr>
          <w:rFonts w:asciiTheme="majorHAnsi" w:eastAsia="Arial" w:hAnsiTheme="majorHAnsi" w:cs="Arial"/>
          <w:lang w:val="fr-BE"/>
        </w:rPr>
        <w:t> : 20%</w:t>
      </w:r>
    </w:p>
    <w:p w14:paraId="03C0D7F9" w14:textId="77777777" w:rsidR="00937157" w:rsidRPr="00E6066F" w:rsidRDefault="00937157" w:rsidP="00937157">
      <w:pPr>
        <w:pStyle w:val="Corpsdetexte"/>
        <w:spacing w:line="276" w:lineRule="auto"/>
        <w:ind w:left="426"/>
        <w:rPr>
          <w:rFonts w:asciiTheme="majorHAnsi" w:hAnsiTheme="majorHAnsi"/>
          <w:w w:val="105"/>
          <w:lang w:val="fr-BE"/>
        </w:rPr>
      </w:pPr>
      <w:r w:rsidRPr="00E6066F">
        <w:rPr>
          <w:rFonts w:asciiTheme="majorHAnsi" w:hAnsiTheme="majorHAnsi"/>
          <w:w w:val="105"/>
          <w:lang w:val="fr-BE"/>
        </w:rPr>
        <w:t xml:space="preserve">(&lt; 10 personnes employées + chiffre d'affaires annuel ou total du bilan annuel &lt; 2.000.000 €) </w:t>
      </w:r>
    </w:p>
    <w:p w14:paraId="182A2BD3" w14:textId="77777777" w:rsidR="00937157" w:rsidRPr="00E6066F" w:rsidRDefault="00937157" w:rsidP="00937157">
      <w:pPr>
        <w:pStyle w:val="Corpsdetexte"/>
        <w:numPr>
          <w:ilvl w:val="0"/>
          <w:numId w:val="1"/>
        </w:numPr>
        <w:spacing w:line="276" w:lineRule="auto"/>
        <w:ind w:left="426" w:hanging="426"/>
        <w:rPr>
          <w:rFonts w:asciiTheme="majorHAnsi" w:eastAsia="Arial" w:hAnsiTheme="majorHAnsi" w:cs="Arial"/>
          <w:u w:val="single"/>
          <w:lang w:val="fr-BE"/>
        </w:rPr>
      </w:pPr>
      <w:r w:rsidRPr="00E6066F">
        <w:rPr>
          <w:rFonts w:asciiTheme="majorHAnsi" w:eastAsia="Arial" w:hAnsiTheme="majorHAnsi" w:cs="Arial"/>
          <w:u w:val="single"/>
          <w:lang w:val="fr-BE"/>
        </w:rPr>
        <w:t>S’il s’agit d’une petite entreprise : 10%</w:t>
      </w:r>
    </w:p>
    <w:p w14:paraId="24DFF241" w14:textId="77777777" w:rsidR="00937157" w:rsidRPr="00E6066F" w:rsidRDefault="00937157" w:rsidP="00937157">
      <w:pPr>
        <w:pStyle w:val="Corpsdetexte"/>
        <w:spacing w:line="276" w:lineRule="auto"/>
        <w:ind w:left="426"/>
        <w:rPr>
          <w:rFonts w:asciiTheme="majorHAnsi" w:hAnsiTheme="majorHAnsi"/>
          <w:w w:val="105"/>
          <w:lang w:val="fr-BE"/>
        </w:rPr>
      </w:pPr>
      <w:r w:rsidRPr="00E6066F">
        <w:rPr>
          <w:rFonts w:asciiTheme="majorHAnsi" w:hAnsiTheme="majorHAnsi"/>
          <w:w w:val="105"/>
          <w:lang w:val="fr-BE"/>
        </w:rPr>
        <w:t xml:space="preserve">(&lt; 50 personnes employées + chiffre d'affaires annuel ou total du bilan annuel &lt; 10.000.000 €) </w:t>
      </w:r>
    </w:p>
    <w:p w14:paraId="3E5D6EB8" w14:textId="77777777" w:rsidR="00937157" w:rsidRPr="00E6066F" w:rsidRDefault="00937157" w:rsidP="00937157">
      <w:pPr>
        <w:pStyle w:val="Corpsdetexte"/>
        <w:numPr>
          <w:ilvl w:val="0"/>
          <w:numId w:val="1"/>
        </w:numPr>
        <w:spacing w:line="276" w:lineRule="auto"/>
        <w:ind w:left="426" w:hanging="426"/>
        <w:rPr>
          <w:rFonts w:asciiTheme="majorHAnsi" w:eastAsia="Arial" w:hAnsiTheme="majorHAnsi" w:cs="Arial"/>
          <w:u w:val="single"/>
          <w:lang w:val="fr-BE"/>
        </w:rPr>
      </w:pPr>
      <w:r w:rsidRPr="00E6066F">
        <w:rPr>
          <w:rFonts w:asciiTheme="majorHAnsi" w:eastAsia="Arial" w:hAnsiTheme="majorHAnsi" w:cs="Arial"/>
          <w:u w:val="single"/>
          <w:lang w:val="fr-BE"/>
        </w:rPr>
        <w:t>S’il s’agit d’une moyenne entreprise : 5%</w:t>
      </w:r>
    </w:p>
    <w:p w14:paraId="216D7125" w14:textId="77777777" w:rsidR="00937157" w:rsidRPr="00E6066F" w:rsidRDefault="00937157" w:rsidP="00937157">
      <w:pPr>
        <w:pStyle w:val="Corpsdetexte"/>
        <w:spacing w:line="276" w:lineRule="auto"/>
        <w:ind w:left="426"/>
        <w:rPr>
          <w:rFonts w:asciiTheme="majorHAnsi" w:hAnsiTheme="majorHAnsi"/>
          <w:w w:val="105"/>
          <w:lang w:val="fr-BE"/>
        </w:rPr>
      </w:pPr>
      <w:r w:rsidRPr="00E6066F">
        <w:rPr>
          <w:rFonts w:asciiTheme="majorHAnsi" w:hAnsiTheme="majorHAnsi"/>
          <w:w w:val="105"/>
          <w:lang w:val="fr-BE"/>
        </w:rPr>
        <w:t xml:space="preserve">(&lt; 250 personnes employées + chiffre d'affaires annuel &lt; 50.000.000 € ou total du bilan annuel &lt; 43.000.000 €) </w:t>
      </w:r>
    </w:p>
    <w:p w14:paraId="7E9A6C48" w14:textId="77777777" w:rsidR="00937157" w:rsidRPr="00E6066F" w:rsidRDefault="00937157" w:rsidP="00937157">
      <w:pPr>
        <w:pStyle w:val="Corpsdetexte"/>
        <w:spacing w:line="276" w:lineRule="auto"/>
        <w:rPr>
          <w:rFonts w:asciiTheme="majorHAnsi" w:hAnsiTheme="majorHAnsi"/>
          <w:w w:val="105"/>
          <w:lang w:val="fr-BE"/>
        </w:rPr>
      </w:pPr>
    </w:p>
    <w:p w14:paraId="0539102E"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*sauf dans les cas visés à l'article 12/4, § 2.   </w:t>
      </w:r>
    </w:p>
    <w:p w14:paraId="792E584C" w14:textId="77777777" w:rsidR="00937157" w:rsidRPr="00E6066F" w:rsidRDefault="00937157" w:rsidP="00937157">
      <w:pPr>
        <w:pStyle w:val="Corpsdetexte"/>
        <w:spacing w:line="276" w:lineRule="auto"/>
        <w:ind w:left="360"/>
        <w:rPr>
          <w:rFonts w:asciiTheme="majorHAnsi" w:hAnsiTheme="majorHAnsi"/>
          <w:w w:val="105"/>
          <w:lang w:val="fr-BE"/>
        </w:rPr>
      </w:pPr>
    </w:p>
    <w:p w14:paraId="01FE6688"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Dans le cas où le marché est attribué à un groupement d’opérateurs économiques composé de PME de tailles différentes, le pourcentage appliqué sera celui de la PME de taille la plus importante au sein du groupement.</w:t>
      </w:r>
    </w:p>
    <w:p w14:paraId="17B019E5"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Par exemple : pour un groupement formé d’une micro-entreprise et d’une moyenne entreprise, le taux sera celui applicable aux moyennes entreprises.</w:t>
      </w:r>
    </w:p>
    <w:p w14:paraId="59DE194B" w14:textId="77777777" w:rsidR="00937157" w:rsidRPr="00E6066F" w:rsidRDefault="00937157" w:rsidP="00937157">
      <w:pPr>
        <w:pStyle w:val="Corpsdetexte"/>
        <w:spacing w:line="276" w:lineRule="auto"/>
        <w:rPr>
          <w:rFonts w:asciiTheme="majorHAnsi" w:hAnsiTheme="majorHAnsi"/>
          <w:w w:val="105"/>
          <w:lang w:val="fr-BE"/>
        </w:rPr>
      </w:pPr>
    </w:p>
    <w:p w14:paraId="387D3E71" w14:textId="77777777" w:rsidR="00937157" w:rsidRPr="00E6066F" w:rsidRDefault="00937157" w:rsidP="00937157">
      <w:pPr>
        <w:pStyle w:val="Corpsdetexte"/>
        <w:numPr>
          <w:ilvl w:val="0"/>
          <w:numId w:val="20"/>
        </w:numPr>
        <w:spacing w:line="276" w:lineRule="auto"/>
        <w:ind w:left="426" w:hanging="426"/>
        <w:rPr>
          <w:rFonts w:asciiTheme="majorHAnsi" w:hAnsiTheme="majorHAnsi" w:cstheme="minorHAnsi"/>
          <w:b/>
          <w:bCs/>
          <w:w w:val="105"/>
          <w:u w:val="single"/>
          <w:lang w:val="fr-BE"/>
        </w:rPr>
      </w:pPr>
      <w:r w:rsidRPr="00E6066F">
        <w:rPr>
          <w:rFonts w:asciiTheme="majorHAnsi" w:hAnsiTheme="majorHAnsi" w:cstheme="minorHAnsi"/>
          <w:b/>
          <w:bCs/>
          <w:w w:val="105"/>
          <w:u w:val="single"/>
          <w:lang w:val="fr-BE"/>
        </w:rPr>
        <w:t>Calcul de la valeur de référence</w:t>
      </w:r>
    </w:p>
    <w:p w14:paraId="37D159FB" w14:textId="77777777" w:rsidR="00937157" w:rsidRPr="00E6066F" w:rsidRDefault="00937157" w:rsidP="00937157">
      <w:pPr>
        <w:pStyle w:val="Corpsdetexte"/>
        <w:spacing w:line="276" w:lineRule="auto"/>
        <w:rPr>
          <w:rFonts w:asciiTheme="majorHAnsi" w:hAnsiTheme="majorHAnsi"/>
          <w:i/>
          <w:color w:val="0000FF"/>
          <w:w w:val="105"/>
          <w:lang w:val="fr-BE"/>
        </w:rPr>
      </w:pPr>
      <w:commentRangeStart w:id="180"/>
      <w:r w:rsidRPr="00E6066F">
        <w:rPr>
          <w:rFonts w:asciiTheme="majorHAnsi" w:hAnsiTheme="majorHAnsi"/>
          <w:iCs/>
          <w:color w:val="0000FF"/>
          <w:w w:val="105"/>
          <w:lang w:val="fr-BE"/>
        </w:rPr>
        <w:t xml:space="preserve">Etant donné que la durée du marché est estimée à </w:t>
      </w:r>
      <w:r w:rsidRPr="00E6066F">
        <w:rPr>
          <w:rFonts w:asciiTheme="majorHAnsi" w:hAnsiTheme="majorHAnsi"/>
          <w:i/>
          <w:color w:val="0000FF"/>
          <w:w w:val="105"/>
          <w:lang w:val="fr-BE"/>
        </w:rPr>
        <w:t>(nombre)</w:t>
      </w:r>
      <w:r w:rsidRPr="00E6066F">
        <w:rPr>
          <w:rFonts w:asciiTheme="majorHAnsi" w:hAnsiTheme="majorHAnsi"/>
          <w:iCs/>
          <w:color w:val="0000FF"/>
          <w:w w:val="105"/>
          <w:lang w:val="fr-BE"/>
        </w:rPr>
        <w:t xml:space="preserve"> mois,</w:t>
      </w:r>
      <w:r w:rsidRPr="00E6066F">
        <w:rPr>
          <w:iCs/>
          <w:lang w:val="fr-BE"/>
        </w:rPr>
        <w:t xml:space="preserve"> </w:t>
      </w:r>
      <w:r w:rsidRPr="00E6066F">
        <w:rPr>
          <w:rFonts w:asciiTheme="majorHAnsi" w:hAnsiTheme="majorHAnsi"/>
          <w:iCs/>
          <w:color w:val="0000FF"/>
          <w:w w:val="105"/>
          <w:lang w:val="fr-BE"/>
        </w:rPr>
        <w:t>la valeur de référence sur laquelle le pourcentage sera appliqué est de</w:t>
      </w:r>
      <w:r w:rsidRPr="00E6066F">
        <w:rPr>
          <w:rFonts w:asciiTheme="majorHAnsi" w:hAnsiTheme="majorHAnsi"/>
          <w:i/>
          <w:color w:val="0000FF"/>
          <w:w w:val="105"/>
          <w:lang w:val="fr-BE"/>
        </w:rPr>
        <w:t xml:space="preserve"> (nombre) </w:t>
      </w:r>
      <w:r w:rsidRPr="00E6066F">
        <w:rPr>
          <w:rFonts w:asciiTheme="majorHAnsi" w:hAnsiTheme="majorHAnsi"/>
          <w:iCs/>
          <w:color w:val="0000FF"/>
          <w:w w:val="105"/>
          <w:lang w:val="fr-BE"/>
        </w:rPr>
        <w:t>€</w:t>
      </w:r>
      <w:r w:rsidRPr="00E6066F">
        <w:rPr>
          <w:rFonts w:asciiTheme="majorHAnsi" w:hAnsiTheme="majorHAnsi"/>
          <w:i/>
          <w:color w:val="0000FF"/>
          <w:w w:val="105"/>
          <w:lang w:val="fr-BE"/>
        </w:rPr>
        <w:t>.</w:t>
      </w:r>
      <w:commentRangeEnd w:id="180"/>
      <w:r w:rsidRPr="00E6066F">
        <w:rPr>
          <w:rStyle w:val="Marquedecommentaire"/>
        </w:rPr>
        <w:commentReference w:id="180"/>
      </w:r>
    </w:p>
    <w:p w14:paraId="7575BF5B" w14:textId="77777777" w:rsidR="00937157" w:rsidRPr="00E6066F" w:rsidRDefault="00937157" w:rsidP="00937157">
      <w:pPr>
        <w:pStyle w:val="Corpsdetexte"/>
        <w:spacing w:line="276" w:lineRule="auto"/>
        <w:rPr>
          <w:lang w:val="fr-BE"/>
        </w:rPr>
      </w:pPr>
      <w:r w:rsidRPr="00E6066F">
        <w:rPr>
          <w:rFonts w:asciiTheme="majorHAnsi" w:hAnsiTheme="majorHAnsi"/>
          <w:i/>
          <w:color w:val="0000FF"/>
          <w:w w:val="105"/>
          <w:lang w:val="fr-BE"/>
        </w:rPr>
        <w:t xml:space="preserve"> </w:t>
      </w:r>
    </w:p>
    <w:p w14:paraId="413B09B5" w14:textId="77777777" w:rsidR="00937157" w:rsidRPr="00E6066F" w:rsidRDefault="00937157" w:rsidP="00937157">
      <w:pPr>
        <w:pStyle w:val="Corpsdetexte"/>
        <w:spacing w:line="276" w:lineRule="auto"/>
        <w:rPr>
          <w:rFonts w:asciiTheme="majorHAnsi" w:hAnsiTheme="majorHAnsi"/>
          <w:iCs/>
          <w:color w:val="0000FF"/>
          <w:w w:val="105"/>
          <w:lang w:val="fr-BE"/>
        </w:rPr>
      </w:pPr>
      <w:proofErr w:type="gramStart"/>
      <w:r w:rsidRPr="00E6066F">
        <w:rPr>
          <w:rFonts w:asciiTheme="majorHAnsi" w:hAnsiTheme="majorHAnsi"/>
          <w:iCs/>
          <w:color w:val="0000FF"/>
          <w:w w:val="105"/>
          <w:lang w:val="fr-BE"/>
        </w:rPr>
        <w:t>OU</w:t>
      </w:r>
      <w:proofErr w:type="gramEnd"/>
    </w:p>
    <w:p w14:paraId="10F04424" w14:textId="77777777" w:rsidR="00937157" w:rsidRPr="00E6066F" w:rsidRDefault="00937157" w:rsidP="00937157">
      <w:pPr>
        <w:pStyle w:val="Corpsdetexte"/>
        <w:spacing w:line="276" w:lineRule="auto"/>
        <w:rPr>
          <w:rFonts w:asciiTheme="majorHAnsi" w:hAnsiTheme="majorHAnsi"/>
          <w:i/>
          <w:color w:val="0000FF"/>
          <w:w w:val="105"/>
          <w:lang w:val="fr-BE"/>
        </w:rPr>
      </w:pPr>
    </w:p>
    <w:p w14:paraId="6C72D551" w14:textId="77777777" w:rsidR="00937157" w:rsidRPr="00E6066F" w:rsidRDefault="00937157" w:rsidP="00937157">
      <w:pPr>
        <w:pStyle w:val="Corpsdetexte"/>
        <w:spacing w:line="276" w:lineRule="auto"/>
        <w:rPr>
          <w:rFonts w:asciiTheme="majorHAnsi" w:hAnsiTheme="majorHAnsi"/>
          <w:i/>
          <w:color w:val="0000FF"/>
          <w:w w:val="105"/>
          <w:lang w:val="fr-BE"/>
        </w:rPr>
      </w:pPr>
      <w:commentRangeStart w:id="181"/>
      <w:r w:rsidRPr="00E6066F">
        <w:rPr>
          <w:rFonts w:asciiTheme="majorHAnsi" w:hAnsiTheme="majorHAnsi"/>
          <w:iCs/>
          <w:color w:val="0000FF"/>
          <w:w w:val="105"/>
          <w:lang w:val="fr-BE"/>
        </w:rPr>
        <w:t>Etant donné que le marché est à durée indéterminée, la valeur de référence sur laquelle le pourcentage sera appliqué est de</w:t>
      </w:r>
      <w:r w:rsidRPr="00E6066F">
        <w:rPr>
          <w:rFonts w:asciiTheme="majorHAnsi" w:hAnsiTheme="majorHAnsi"/>
          <w:i/>
          <w:color w:val="0000FF"/>
          <w:w w:val="105"/>
          <w:lang w:val="fr-BE"/>
        </w:rPr>
        <w:t xml:space="preserve"> (nombre) </w:t>
      </w:r>
      <w:r w:rsidRPr="00E6066F">
        <w:rPr>
          <w:rFonts w:asciiTheme="majorHAnsi" w:hAnsiTheme="majorHAnsi"/>
          <w:iCs/>
          <w:color w:val="0000FF"/>
          <w:w w:val="105"/>
          <w:lang w:val="fr-BE"/>
        </w:rPr>
        <w:t>€</w:t>
      </w:r>
      <w:r w:rsidRPr="00E6066F">
        <w:rPr>
          <w:rFonts w:asciiTheme="majorHAnsi" w:hAnsiTheme="majorHAnsi"/>
          <w:i/>
          <w:color w:val="0000FF"/>
          <w:w w:val="105"/>
          <w:lang w:val="fr-BE"/>
        </w:rPr>
        <w:t>.</w:t>
      </w:r>
      <w:commentRangeEnd w:id="181"/>
      <w:r w:rsidRPr="00E6066F">
        <w:rPr>
          <w:rStyle w:val="Marquedecommentaire"/>
        </w:rPr>
        <w:commentReference w:id="181"/>
      </w:r>
    </w:p>
    <w:p w14:paraId="0C6E8621" w14:textId="77777777" w:rsidR="00937157" w:rsidRPr="00E6066F" w:rsidRDefault="00937157" w:rsidP="00937157">
      <w:pPr>
        <w:textAlignment w:val="baseline"/>
        <w:rPr>
          <w:rFonts w:ascii="Segoe UI" w:eastAsia="Times New Roman" w:hAnsi="Segoe UI" w:cs="Segoe UI"/>
          <w:lang w:val="fr-FR" w:eastAsia="fr-FR"/>
        </w:rPr>
      </w:pPr>
    </w:p>
    <w:p w14:paraId="071C63A7" w14:textId="77777777" w:rsidR="00937157" w:rsidRPr="00E6066F" w:rsidRDefault="00937157" w:rsidP="00937157">
      <w:pPr>
        <w:pStyle w:val="Corpsdetexte"/>
        <w:spacing w:line="276" w:lineRule="auto"/>
        <w:rPr>
          <w:rFonts w:asciiTheme="majorHAnsi" w:hAnsiTheme="majorHAnsi"/>
          <w:spacing w:val="20"/>
          <w:w w:val="105"/>
          <w:lang w:val="fr-BE"/>
        </w:rPr>
      </w:pPr>
      <w:r w:rsidRPr="00E6066F">
        <w:rPr>
          <w:rFonts w:asciiTheme="majorHAnsi" w:hAnsiTheme="majorHAnsi"/>
          <w:b/>
          <w:bCs/>
          <w:spacing w:val="20"/>
          <w:w w:val="105"/>
          <w:u w:val="single"/>
          <w:lang w:val="fr-BE"/>
        </w:rPr>
        <w:t>Modalités de paiement</w:t>
      </w:r>
      <w:r w:rsidRPr="00E6066F">
        <w:rPr>
          <w:rFonts w:asciiTheme="majorHAnsi" w:hAnsiTheme="majorHAnsi"/>
          <w:spacing w:val="20"/>
          <w:w w:val="105"/>
          <w:lang w:val="fr-BE"/>
        </w:rPr>
        <w:t> </w:t>
      </w:r>
    </w:p>
    <w:p w14:paraId="6727B1F7"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Le versement de l'avance est subordonné à l’introduction d'une déclaration de créance écrite et datée.</w:t>
      </w:r>
    </w:p>
    <w:p w14:paraId="78E348B0"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Cette déclaration de créance peut être introduite dès que le marché est notifié. La révision de prix ne s'applique pas au paiement de l'avance.</w:t>
      </w:r>
    </w:p>
    <w:p w14:paraId="426880B9" w14:textId="77777777" w:rsidR="00937157" w:rsidRPr="00E6066F" w:rsidRDefault="00937157" w:rsidP="00937157">
      <w:pPr>
        <w:pStyle w:val="Commentaire"/>
        <w:rPr>
          <w:rFonts w:asciiTheme="majorHAnsi" w:hAnsiTheme="majorHAnsi" w:cstheme="minorHAnsi"/>
          <w:b/>
          <w:caps/>
          <w:spacing w:val="40"/>
          <w:sz w:val="19"/>
          <w:szCs w:val="19"/>
          <w:lang w:val="fr-BE"/>
        </w:rPr>
      </w:pPr>
    </w:p>
    <w:p w14:paraId="3E1F0B8E" w14:textId="77777777" w:rsidR="00937157" w:rsidRPr="00E6066F" w:rsidRDefault="00937157" w:rsidP="00937157">
      <w:pPr>
        <w:pStyle w:val="Corpsdetexte"/>
        <w:spacing w:line="276" w:lineRule="auto"/>
        <w:rPr>
          <w:rFonts w:asciiTheme="majorHAnsi" w:hAnsiTheme="majorHAnsi"/>
          <w:w w:val="105"/>
          <w:lang w:val="fr-BE"/>
        </w:rPr>
      </w:pPr>
      <w:r w:rsidRPr="00E6066F">
        <w:rPr>
          <w:rFonts w:asciiTheme="majorHAnsi" w:hAnsiTheme="majorHAnsi"/>
          <w:w w:val="105"/>
          <w:lang w:val="fr-BE"/>
        </w:rPr>
        <w:t>L’avance est imputée sur les premières tranches de paiements des honoraires telles que prévues au cahier spécial des charges jusqu’à atteindre le montant total de l’avance. </w:t>
      </w:r>
    </w:p>
    <w:p w14:paraId="4F3F66D5" w14:textId="41B4F6F9" w:rsidR="004A15A9" w:rsidRPr="00E6066F" w:rsidRDefault="004A15A9" w:rsidP="004A15A9">
      <w:pPr>
        <w:pStyle w:val="Corpsdetexte"/>
        <w:spacing w:before="13" w:line="276" w:lineRule="auto"/>
        <w:jc w:val="both"/>
        <w:rPr>
          <w:rFonts w:asciiTheme="majorHAnsi" w:hAnsiTheme="majorHAnsi" w:cstheme="minorHAnsi"/>
          <w:w w:val="105"/>
          <w:lang w:val="fr-BE"/>
        </w:rPr>
      </w:pPr>
    </w:p>
    <w:p w14:paraId="5ACEF60F" w14:textId="77777777" w:rsidR="004A15A9" w:rsidRPr="00E6066F" w:rsidRDefault="004A15A9" w:rsidP="004A15A9">
      <w:pPr>
        <w:pStyle w:val="Corpsdetexte"/>
        <w:spacing w:before="13" w:line="276" w:lineRule="auto"/>
        <w:jc w:val="both"/>
        <w:rPr>
          <w:rFonts w:asciiTheme="majorHAnsi" w:hAnsiTheme="majorHAnsi" w:cstheme="minorHAnsi"/>
          <w:w w:val="105"/>
          <w:lang w:val="fr-BE"/>
        </w:rPr>
      </w:pPr>
    </w:p>
    <w:p w14:paraId="1EEF27F0" w14:textId="1B041BBF" w:rsidR="003060A6" w:rsidRPr="00E6066F" w:rsidRDefault="003060A6" w:rsidP="00852BC2">
      <w:pPr>
        <w:pStyle w:val="Corpsdetexte"/>
        <w:spacing w:line="276" w:lineRule="auto"/>
        <w:ind w:left="360" w:hanging="360"/>
        <w:rPr>
          <w:rFonts w:asciiTheme="majorHAnsi" w:hAnsiTheme="majorHAnsi" w:cstheme="minorHAnsi"/>
          <w:b/>
          <w:caps/>
          <w:spacing w:val="40"/>
          <w:lang w:val="fr-BE"/>
        </w:rPr>
      </w:pPr>
      <w:r w:rsidRPr="00E6066F">
        <w:rPr>
          <w:rFonts w:asciiTheme="majorHAnsi" w:hAnsiTheme="majorHAnsi" w:cstheme="minorHAnsi"/>
          <w:b/>
          <w:caps/>
          <w:spacing w:val="40"/>
          <w:lang w:val="fr-BE"/>
        </w:rPr>
        <w:t>Propriété intellectuelle</w:t>
      </w:r>
      <w:r w:rsidR="00983072" w:rsidRPr="00E6066F">
        <w:rPr>
          <w:rFonts w:asciiTheme="majorHAnsi" w:hAnsiTheme="majorHAnsi" w:cstheme="minorHAnsi"/>
          <w:b/>
          <w:caps/>
          <w:spacing w:val="40"/>
          <w:lang w:val="fr-BE"/>
        </w:rPr>
        <w:t xml:space="preserve"> au stade de l'exécution</w:t>
      </w:r>
    </w:p>
    <w:p w14:paraId="216B173E" w14:textId="77777777" w:rsidR="003060A6" w:rsidRPr="00E6066F" w:rsidRDefault="003060A6" w:rsidP="003060A6">
      <w:pPr>
        <w:pStyle w:val="Corpsdetexte"/>
        <w:spacing w:line="276" w:lineRule="auto"/>
        <w:rPr>
          <w:rFonts w:asciiTheme="majorHAnsi" w:hAnsiTheme="majorHAnsi" w:cstheme="minorHAnsi"/>
          <w:b/>
          <w:caps/>
          <w:spacing w:val="40"/>
          <w:lang w:val="fr-BE"/>
        </w:rPr>
      </w:pPr>
    </w:p>
    <w:p w14:paraId="0300651F" w14:textId="461C95A1" w:rsidR="00F55A69" w:rsidRPr="00E6066F" w:rsidRDefault="00F55A69" w:rsidP="00F55A69">
      <w:pPr>
        <w:pStyle w:val="Corpsdetexte"/>
        <w:rPr>
          <w:rFonts w:asciiTheme="majorHAnsi" w:hAnsiTheme="majorHAnsi"/>
          <w:w w:val="105"/>
          <w:lang w:val="fr-BE"/>
        </w:rPr>
      </w:pPr>
      <w:r w:rsidRPr="00E6066F">
        <w:rPr>
          <w:rFonts w:asciiTheme="majorHAnsi" w:hAnsiTheme="majorHAnsi"/>
          <w:w w:val="105"/>
          <w:lang w:val="fr-BE"/>
        </w:rPr>
        <w:t>L</w:t>
      </w:r>
      <w:r w:rsidR="00E621B4" w:rsidRPr="00E6066F">
        <w:rPr>
          <w:rFonts w:asciiTheme="majorHAnsi" w:hAnsiTheme="majorHAnsi"/>
          <w:w w:val="105"/>
          <w:lang w:val="fr-BE"/>
        </w:rPr>
        <w:t>’</w:t>
      </w:r>
      <w:r w:rsidRPr="00E6066F">
        <w:rPr>
          <w:rFonts w:asciiTheme="majorHAnsi" w:hAnsiTheme="majorHAnsi"/>
          <w:w w:val="105"/>
          <w:lang w:val="fr-BE"/>
        </w:rPr>
        <w:t xml:space="preserve">adjudicateur acquiert l'ensemble des droits de propriété Intellectuelle (dont notamment les droits d’auteur </w:t>
      </w:r>
      <w:r w:rsidR="00D34199" w:rsidRPr="00E6066F">
        <w:rPr>
          <w:rFonts w:asciiTheme="majorHAnsi" w:hAnsiTheme="majorHAnsi"/>
          <w:w w:val="105"/>
          <w:lang w:val="fr-BE"/>
        </w:rPr>
        <w:t xml:space="preserve">– </w:t>
      </w:r>
      <w:r w:rsidRPr="00E6066F">
        <w:rPr>
          <w:rFonts w:asciiTheme="majorHAnsi" w:hAnsiTheme="majorHAnsi"/>
          <w:w w:val="105"/>
          <w:lang w:val="fr-BE"/>
        </w:rPr>
        <w:t>y compris sur les logiciels et bases de données</w:t>
      </w:r>
      <w:r w:rsidR="00D34199" w:rsidRPr="00E6066F">
        <w:rPr>
          <w:rFonts w:asciiTheme="majorHAnsi" w:hAnsiTheme="majorHAnsi"/>
          <w:w w:val="105"/>
          <w:lang w:val="fr-BE"/>
        </w:rPr>
        <w:t xml:space="preserve"> –</w:t>
      </w:r>
      <w:r w:rsidRPr="00E6066F">
        <w:rPr>
          <w:rFonts w:asciiTheme="majorHAnsi" w:hAnsiTheme="majorHAnsi"/>
          <w:w w:val="105"/>
          <w:lang w:val="fr-BE"/>
        </w:rPr>
        <w:t xml:space="preserve">, dessins et modèles, </w:t>
      </w:r>
      <w:r w:rsidRPr="00E6066F">
        <w:rPr>
          <w:rFonts w:asciiTheme="majorHAnsi" w:hAnsiTheme="majorHAnsi"/>
          <w:i/>
          <w:iCs/>
          <w:w w:val="105"/>
          <w:lang w:val="fr-BE"/>
        </w:rPr>
        <w:t>know-how</w:t>
      </w:r>
      <w:r w:rsidRPr="00E6066F">
        <w:rPr>
          <w:rFonts w:asciiTheme="majorHAnsi" w:hAnsiTheme="majorHAnsi"/>
          <w:w w:val="105"/>
          <w:lang w:val="fr-BE"/>
        </w:rPr>
        <w:t xml:space="preserve">, secrets d’affaires, marques, brevets, droits </w:t>
      </w:r>
      <w:r w:rsidRPr="00E6066F">
        <w:rPr>
          <w:rFonts w:asciiTheme="majorHAnsi" w:hAnsiTheme="majorHAnsi"/>
          <w:i/>
          <w:iCs/>
          <w:w w:val="105"/>
          <w:lang w:val="fr-BE"/>
        </w:rPr>
        <w:t>sui generis</w:t>
      </w:r>
      <w:r w:rsidRPr="00E6066F">
        <w:rPr>
          <w:rFonts w:asciiTheme="majorHAnsi" w:hAnsiTheme="majorHAnsi"/>
          <w:w w:val="105"/>
          <w:lang w:val="fr-BE"/>
        </w:rPr>
        <w:t xml:space="preserve"> sur les bases de données, ainsi que tout autre droit de propriété intellectuelle, qu'il soit enregistré ou pas, y compris les demandes visant à obtenir de tels droits</w:t>
      </w:r>
      <w:r w:rsidR="008431A4" w:rsidRPr="00E6066F">
        <w:rPr>
          <w:rFonts w:asciiTheme="majorHAnsi" w:hAnsiTheme="majorHAnsi"/>
          <w:w w:val="105"/>
          <w:lang w:val="fr-BE"/>
        </w:rPr>
        <w:t xml:space="preserve">) </w:t>
      </w:r>
      <w:r w:rsidRPr="00E6066F">
        <w:rPr>
          <w:rFonts w:asciiTheme="majorHAnsi" w:hAnsiTheme="majorHAnsi"/>
          <w:w w:val="105"/>
          <w:lang w:val="fr-BE"/>
        </w:rPr>
        <w:t>portant sur l</w:t>
      </w:r>
      <w:r w:rsidR="006221DA" w:rsidRPr="00E6066F">
        <w:rPr>
          <w:rFonts w:asciiTheme="majorHAnsi" w:hAnsiTheme="majorHAnsi"/>
          <w:w w:val="105"/>
          <w:lang w:val="fr-BE"/>
        </w:rPr>
        <w:t>'offre, les Projets et l</w:t>
      </w:r>
      <w:r w:rsidRPr="00E6066F">
        <w:rPr>
          <w:rFonts w:asciiTheme="majorHAnsi" w:hAnsiTheme="majorHAnsi"/>
          <w:w w:val="105"/>
          <w:lang w:val="fr-BE"/>
        </w:rPr>
        <w:t xml:space="preserve">es résultats du marché, en ce compris </w:t>
      </w:r>
      <w:r w:rsidR="006221DA" w:rsidRPr="00E6066F">
        <w:rPr>
          <w:rFonts w:asciiTheme="majorHAnsi" w:hAnsiTheme="majorHAnsi"/>
          <w:w w:val="105"/>
          <w:lang w:val="fr-BE"/>
        </w:rPr>
        <w:t>l</w:t>
      </w:r>
      <w:r w:rsidRPr="00E6066F">
        <w:rPr>
          <w:rFonts w:asciiTheme="majorHAnsi" w:hAnsiTheme="majorHAnsi"/>
          <w:w w:val="105"/>
          <w:lang w:val="fr-BE"/>
        </w:rPr>
        <w:t xml:space="preserve">es </w:t>
      </w:r>
      <w:r w:rsidR="00810717" w:rsidRPr="00E6066F">
        <w:rPr>
          <w:rFonts w:asciiTheme="majorHAnsi" w:hAnsiTheme="majorHAnsi"/>
          <w:w w:val="105"/>
          <w:lang w:val="fr-BE"/>
        </w:rPr>
        <w:t xml:space="preserve">plans, </w:t>
      </w:r>
      <w:r w:rsidRPr="00E6066F">
        <w:rPr>
          <w:rFonts w:asciiTheme="majorHAnsi" w:hAnsiTheme="majorHAnsi"/>
          <w:w w:val="105"/>
          <w:lang w:val="fr-BE"/>
        </w:rPr>
        <w:t>projets, esquisses, études, images</w:t>
      </w:r>
      <w:r w:rsidR="00257F94" w:rsidRPr="00E6066F">
        <w:rPr>
          <w:rFonts w:asciiTheme="majorHAnsi" w:hAnsiTheme="majorHAnsi"/>
          <w:w w:val="105"/>
          <w:lang w:val="fr-BE"/>
        </w:rPr>
        <w:t>,</w:t>
      </w:r>
      <w:r w:rsidRPr="00E6066F">
        <w:rPr>
          <w:rFonts w:asciiTheme="majorHAnsi" w:hAnsiTheme="majorHAnsi"/>
          <w:w w:val="105"/>
          <w:lang w:val="fr-BE"/>
        </w:rPr>
        <w:t xml:space="preserve"> documents </w:t>
      </w:r>
      <w:r w:rsidR="00257F94" w:rsidRPr="00E6066F">
        <w:rPr>
          <w:rFonts w:asciiTheme="majorHAnsi" w:hAnsiTheme="majorHAnsi"/>
          <w:w w:val="105"/>
          <w:lang w:val="fr-BE"/>
        </w:rPr>
        <w:t xml:space="preserve">et autres développements </w:t>
      </w:r>
      <w:r w:rsidRPr="00E6066F">
        <w:rPr>
          <w:rFonts w:asciiTheme="majorHAnsi" w:hAnsiTheme="majorHAnsi"/>
          <w:w w:val="105"/>
          <w:lang w:val="fr-BE"/>
        </w:rPr>
        <w:t>établis</w:t>
      </w:r>
      <w:r w:rsidR="006A09D1" w:rsidRPr="00E6066F">
        <w:rPr>
          <w:rFonts w:asciiTheme="majorHAnsi" w:hAnsiTheme="majorHAnsi"/>
          <w:w w:val="105"/>
          <w:lang w:val="fr-BE"/>
        </w:rPr>
        <w:t xml:space="preserve"> par l'adjudicataire</w:t>
      </w:r>
      <w:r w:rsidRPr="00E6066F">
        <w:rPr>
          <w:rFonts w:asciiTheme="majorHAnsi" w:hAnsiTheme="majorHAnsi"/>
          <w:w w:val="105"/>
          <w:lang w:val="fr-BE"/>
        </w:rPr>
        <w:t xml:space="preserve"> (les </w:t>
      </w:r>
      <w:r w:rsidR="00D34199" w:rsidRPr="00E6066F">
        <w:rPr>
          <w:rFonts w:asciiTheme="majorHAnsi" w:hAnsiTheme="majorHAnsi"/>
          <w:w w:val="105"/>
          <w:lang w:val="fr-BE"/>
        </w:rPr>
        <w:t>« </w:t>
      </w:r>
      <w:r w:rsidRPr="00E6066F">
        <w:rPr>
          <w:rFonts w:asciiTheme="majorHAnsi" w:hAnsiTheme="majorHAnsi"/>
          <w:w w:val="105"/>
          <w:lang w:val="fr-BE"/>
        </w:rPr>
        <w:t>Résultats</w:t>
      </w:r>
      <w:r w:rsidR="00D34199" w:rsidRPr="00E6066F">
        <w:rPr>
          <w:rFonts w:asciiTheme="majorHAnsi" w:hAnsiTheme="majorHAnsi"/>
          <w:w w:val="105"/>
          <w:lang w:val="fr-BE"/>
        </w:rPr>
        <w:t> »</w:t>
      </w:r>
      <w:r w:rsidRPr="00E6066F">
        <w:rPr>
          <w:rFonts w:asciiTheme="majorHAnsi" w:hAnsiTheme="majorHAnsi"/>
          <w:w w:val="105"/>
          <w:lang w:val="fr-BE"/>
        </w:rPr>
        <w:t>).</w:t>
      </w:r>
    </w:p>
    <w:p w14:paraId="41340DC9" w14:textId="77777777" w:rsidR="00F55A69" w:rsidRPr="00E6066F" w:rsidRDefault="00F55A69" w:rsidP="00F55A69">
      <w:pPr>
        <w:pStyle w:val="Corpsdetexte"/>
        <w:rPr>
          <w:rFonts w:asciiTheme="majorHAnsi" w:hAnsiTheme="majorHAnsi"/>
          <w:w w:val="105"/>
          <w:lang w:val="fr-BE"/>
        </w:rPr>
      </w:pPr>
    </w:p>
    <w:p w14:paraId="51A5436C" w14:textId="1F9720BD" w:rsidR="008957EA" w:rsidRPr="00E6066F" w:rsidRDefault="008957EA" w:rsidP="008957EA">
      <w:pPr>
        <w:pStyle w:val="Corpsdetexte"/>
        <w:rPr>
          <w:rFonts w:asciiTheme="majorHAnsi" w:hAnsiTheme="majorHAnsi"/>
          <w:w w:val="105"/>
          <w:lang w:val="fr-BE"/>
        </w:rPr>
      </w:pPr>
      <w:r w:rsidRPr="00E6066F">
        <w:rPr>
          <w:rFonts w:asciiTheme="majorHAnsi" w:hAnsiTheme="majorHAnsi"/>
          <w:w w:val="105"/>
          <w:lang w:val="fr-BE"/>
        </w:rPr>
        <w:t>L'adjudicataire reconnaît créer des œuvres sur commande au profit d</w:t>
      </w:r>
      <w:r w:rsidR="00E621B4" w:rsidRPr="00E6066F">
        <w:rPr>
          <w:rFonts w:asciiTheme="majorHAnsi" w:hAnsiTheme="majorHAnsi"/>
          <w:w w:val="105"/>
          <w:lang w:val="fr-BE"/>
        </w:rPr>
        <w:t>e l’</w:t>
      </w:r>
      <w:r w:rsidRPr="00E6066F">
        <w:rPr>
          <w:rFonts w:asciiTheme="majorHAnsi" w:hAnsiTheme="majorHAnsi"/>
          <w:w w:val="105"/>
          <w:lang w:val="fr-BE"/>
        </w:rPr>
        <w:t>adjudicateur.</w:t>
      </w:r>
    </w:p>
    <w:p w14:paraId="4C1875F4" w14:textId="77777777" w:rsidR="008957EA" w:rsidRPr="00E6066F" w:rsidRDefault="008957EA" w:rsidP="008957EA">
      <w:pPr>
        <w:pStyle w:val="Corpsdetexte"/>
        <w:rPr>
          <w:rFonts w:asciiTheme="majorHAnsi" w:hAnsiTheme="majorHAnsi"/>
          <w:w w:val="105"/>
          <w:lang w:val="fr-BE"/>
        </w:rPr>
      </w:pPr>
    </w:p>
    <w:p w14:paraId="0501A25B" w14:textId="7F86933B" w:rsidR="00F55A69" w:rsidRPr="00E6066F" w:rsidRDefault="00F55A69" w:rsidP="00F55A69">
      <w:pPr>
        <w:pStyle w:val="Corpsdetexte"/>
        <w:rPr>
          <w:rFonts w:asciiTheme="majorHAnsi" w:hAnsiTheme="majorHAnsi"/>
          <w:w w:val="105"/>
          <w:lang w:val="fr-BE"/>
        </w:rPr>
      </w:pPr>
      <w:r w:rsidRPr="00E6066F">
        <w:rPr>
          <w:rFonts w:asciiTheme="majorHAnsi" w:hAnsiTheme="majorHAnsi"/>
          <w:w w:val="105"/>
          <w:lang w:val="fr-BE"/>
        </w:rPr>
        <w:t xml:space="preserve">A cette fin, l'adjudicataire cède </w:t>
      </w:r>
      <w:r w:rsidR="00E621B4" w:rsidRPr="00E6066F">
        <w:rPr>
          <w:rFonts w:asciiTheme="majorHAnsi" w:hAnsiTheme="majorHAnsi"/>
          <w:w w:val="105"/>
          <w:lang w:val="fr-BE"/>
        </w:rPr>
        <w:t>à l’</w:t>
      </w:r>
      <w:r w:rsidRPr="00E6066F">
        <w:rPr>
          <w:rFonts w:asciiTheme="majorHAnsi" w:hAnsiTheme="majorHAnsi"/>
          <w:w w:val="105"/>
          <w:lang w:val="fr-BE"/>
        </w:rPr>
        <w:t xml:space="preserve">adjudicateur, de manière irrévocable et exclusive, pour le monde entier, </w:t>
      </w:r>
      <w:r w:rsidRPr="00E6066F">
        <w:rPr>
          <w:rFonts w:asciiTheme="majorHAnsi" w:hAnsiTheme="majorHAnsi"/>
          <w:w w:val="105"/>
          <w:lang w:val="fr-BE"/>
        </w:rPr>
        <w:lastRenderedPageBreak/>
        <w:t xml:space="preserve">l'ensemble des droits de propriété intellectuelle portant sur </w:t>
      </w:r>
      <w:r w:rsidR="00CD5292" w:rsidRPr="00E6066F">
        <w:rPr>
          <w:rFonts w:asciiTheme="majorHAnsi" w:hAnsiTheme="majorHAnsi"/>
          <w:w w:val="105"/>
          <w:lang w:val="fr-BE"/>
        </w:rPr>
        <w:t>les Résultats</w:t>
      </w:r>
      <w:r w:rsidRPr="00E6066F">
        <w:rPr>
          <w:rFonts w:asciiTheme="majorHAnsi" w:hAnsiTheme="majorHAnsi"/>
          <w:w w:val="105"/>
          <w:lang w:val="fr-BE"/>
        </w:rPr>
        <w:t>. La cession est consentie pour toute la durée de protection des droits concernés et demeure en vigueur malgré la fin du marché, y compris en cas de résiliation anticipée de celui-ci pour quelque cause que ce soit.</w:t>
      </w:r>
    </w:p>
    <w:p w14:paraId="2ABE285E" w14:textId="77777777" w:rsidR="00F55A69" w:rsidRPr="00E6066F" w:rsidRDefault="00F55A69" w:rsidP="00F55A69">
      <w:pPr>
        <w:pStyle w:val="Corpsdetexte"/>
        <w:rPr>
          <w:rFonts w:asciiTheme="majorHAnsi" w:hAnsiTheme="majorHAnsi"/>
          <w:w w:val="105"/>
          <w:lang w:val="fr-BE"/>
        </w:rPr>
      </w:pPr>
    </w:p>
    <w:p w14:paraId="5C1F7789" w14:textId="5E02CDA9" w:rsidR="00F55A69" w:rsidRPr="00E6066F" w:rsidRDefault="00F55A69" w:rsidP="00F55A69">
      <w:pPr>
        <w:pStyle w:val="Corpsdetexte"/>
        <w:rPr>
          <w:rFonts w:asciiTheme="majorHAnsi" w:hAnsiTheme="majorHAnsi"/>
          <w:w w:val="105"/>
          <w:lang w:val="fr-BE"/>
        </w:rPr>
      </w:pPr>
      <w:r w:rsidRPr="00E6066F">
        <w:rPr>
          <w:rFonts w:asciiTheme="majorHAnsi" w:hAnsiTheme="majorHAnsi"/>
          <w:w w:val="105"/>
          <w:lang w:val="fr-BE"/>
        </w:rPr>
        <w:t xml:space="preserve">La cession est consentie de la manière la plus large possible qui soit permise par la loi et comprend notamment le droit de reproduire ou de faire reproduire, d'adapter ou de faire adapter, de communiquer au public et d'autoriser la distribution au public </w:t>
      </w:r>
      <w:r w:rsidR="00CD5292" w:rsidRPr="00E6066F">
        <w:rPr>
          <w:rFonts w:asciiTheme="majorHAnsi" w:hAnsiTheme="majorHAnsi"/>
          <w:w w:val="105"/>
          <w:lang w:val="fr-BE"/>
        </w:rPr>
        <w:t>des Résultats</w:t>
      </w:r>
      <w:r w:rsidRPr="00E6066F">
        <w:rPr>
          <w:rFonts w:asciiTheme="majorHAnsi" w:hAnsiTheme="majorHAnsi"/>
          <w:w w:val="105"/>
          <w:lang w:val="fr-BE"/>
        </w:rPr>
        <w:t xml:space="preserve"> et des reproductions et adaptations de ceux-ci, sur tout support et par tous les moyens</w:t>
      </w:r>
      <w:r w:rsidR="006719BA" w:rsidRPr="00E6066F">
        <w:rPr>
          <w:rFonts w:asciiTheme="majorHAnsi" w:hAnsiTheme="majorHAnsi"/>
          <w:w w:val="105"/>
          <w:lang w:val="fr-BE"/>
        </w:rPr>
        <w:t>.</w:t>
      </w:r>
      <w:r w:rsidRPr="00E6066F">
        <w:rPr>
          <w:rFonts w:asciiTheme="majorHAnsi" w:hAnsiTheme="majorHAnsi"/>
          <w:w w:val="105"/>
          <w:lang w:val="fr-BE"/>
        </w:rPr>
        <w:t xml:space="preserve"> La cession comprend également le droit d’effectuer des opérations de maintenance, de corriger, de mettre à jour et de poursuivre le développement des </w:t>
      </w:r>
      <w:r w:rsidR="00382D25" w:rsidRPr="00E6066F">
        <w:rPr>
          <w:rFonts w:asciiTheme="majorHAnsi" w:hAnsiTheme="majorHAnsi"/>
          <w:w w:val="105"/>
          <w:lang w:val="fr-BE"/>
        </w:rPr>
        <w:t>Résultats</w:t>
      </w:r>
      <w:r w:rsidRPr="00E6066F">
        <w:rPr>
          <w:rFonts w:asciiTheme="majorHAnsi" w:hAnsiTheme="majorHAnsi"/>
          <w:w w:val="105"/>
          <w:lang w:val="fr-BE"/>
        </w:rPr>
        <w:t xml:space="preserve">. L'adjudicataire renonce de manière irrévocable et inconditionnelle à tout droit de propriété intellectuelle portant sur </w:t>
      </w:r>
      <w:r w:rsidR="00382D25" w:rsidRPr="00E6066F">
        <w:rPr>
          <w:rFonts w:asciiTheme="majorHAnsi" w:hAnsiTheme="majorHAnsi"/>
          <w:w w:val="105"/>
          <w:lang w:val="fr-BE"/>
        </w:rPr>
        <w:t>les Résultats</w:t>
      </w:r>
      <w:r w:rsidRPr="00E6066F">
        <w:rPr>
          <w:rFonts w:asciiTheme="majorHAnsi" w:hAnsiTheme="majorHAnsi"/>
          <w:w w:val="105"/>
          <w:lang w:val="fr-BE"/>
        </w:rPr>
        <w:t xml:space="preserve">. </w:t>
      </w:r>
    </w:p>
    <w:p w14:paraId="22865928" w14:textId="3D12BD99" w:rsidR="003310F2" w:rsidRPr="00E6066F" w:rsidRDefault="003310F2" w:rsidP="00EA2AD9">
      <w:pPr>
        <w:pStyle w:val="Corpsdetexte"/>
        <w:spacing w:line="276" w:lineRule="auto"/>
        <w:rPr>
          <w:rFonts w:asciiTheme="majorHAnsi" w:hAnsiTheme="majorHAnsi"/>
          <w:w w:val="105"/>
          <w:lang w:val="fr-BE"/>
        </w:rPr>
      </w:pPr>
    </w:p>
    <w:p w14:paraId="5E29522F" w14:textId="1747A96C"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L</w:t>
      </w:r>
      <w:r w:rsidR="00E621B4" w:rsidRPr="00E6066F">
        <w:rPr>
          <w:rFonts w:asciiTheme="majorHAnsi" w:hAnsiTheme="majorHAnsi"/>
          <w:w w:val="105"/>
          <w:lang w:val="fr-BE"/>
        </w:rPr>
        <w:t>’</w:t>
      </w:r>
      <w:r w:rsidRPr="00E6066F">
        <w:rPr>
          <w:rFonts w:asciiTheme="majorHAnsi" w:hAnsiTheme="majorHAnsi"/>
          <w:w w:val="105"/>
          <w:lang w:val="fr-BE"/>
        </w:rPr>
        <w:t xml:space="preserve">adjudicateur acquiert par ailleurs la propriété matérielle </w:t>
      </w:r>
      <w:r w:rsidR="00382D25" w:rsidRPr="00E6066F">
        <w:rPr>
          <w:rFonts w:asciiTheme="majorHAnsi" w:hAnsiTheme="majorHAnsi"/>
          <w:w w:val="105"/>
          <w:lang w:val="fr-BE"/>
        </w:rPr>
        <w:t>des Résultats</w:t>
      </w:r>
      <w:r w:rsidRPr="00E6066F">
        <w:rPr>
          <w:rFonts w:asciiTheme="majorHAnsi" w:hAnsiTheme="majorHAnsi"/>
          <w:w w:val="105"/>
          <w:lang w:val="fr-BE"/>
        </w:rPr>
        <w:t xml:space="preserve">. L'adjudicataire divulguera l'ensemble des </w:t>
      </w:r>
      <w:r w:rsidR="00382D25" w:rsidRPr="00E6066F">
        <w:rPr>
          <w:rFonts w:asciiTheme="majorHAnsi" w:hAnsiTheme="majorHAnsi"/>
          <w:w w:val="105"/>
          <w:lang w:val="fr-BE"/>
        </w:rPr>
        <w:t>Résultats</w:t>
      </w:r>
      <w:r w:rsidRPr="00E6066F">
        <w:rPr>
          <w:rFonts w:asciiTheme="majorHAnsi" w:hAnsiTheme="majorHAnsi"/>
          <w:w w:val="105"/>
          <w:lang w:val="fr-BE"/>
        </w:rPr>
        <w:t>, en ce compris, toute documentation et information utile, à l’adjudicateur.</w:t>
      </w:r>
    </w:p>
    <w:p w14:paraId="383C062E" w14:textId="77777777" w:rsidR="003310F2" w:rsidRPr="00E6066F" w:rsidRDefault="003310F2" w:rsidP="00EA2AD9">
      <w:pPr>
        <w:pStyle w:val="Corpsdetexte"/>
        <w:spacing w:line="276" w:lineRule="auto"/>
        <w:rPr>
          <w:rFonts w:asciiTheme="majorHAnsi" w:hAnsiTheme="majorHAnsi"/>
          <w:w w:val="105"/>
          <w:lang w:val="fr-BE"/>
        </w:rPr>
      </w:pPr>
    </w:p>
    <w:p w14:paraId="7242B009" w14:textId="44905A2B"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Les prix unitaires et globaux du marché incluent le prix de la cession.</w:t>
      </w:r>
      <w:r w:rsidR="00382D25" w:rsidRPr="00E6066F">
        <w:rPr>
          <w:rFonts w:asciiTheme="majorHAnsi" w:hAnsiTheme="majorHAnsi"/>
          <w:w w:val="105"/>
          <w:lang w:val="fr-BE"/>
        </w:rPr>
        <w:t xml:space="preserve"> </w:t>
      </w:r>
    </w:p>
    <w:p w14:paraId="46226149" w14:textId="77777777" w:rsidR="003310F2" w:rsidRPr="00E6066F" w:rsidRDefault="003310F2" w:rsidP="00EA2AD9">
      <w:pPr>
        <w:pStyle w:val="Corpsdetexte"/>
        <w:spacing w:line="276" w:lineRule="auto"/>
        <w:rPr>
          <w:rFonts w:asciiTheme="majorHAnsi" w:hAnsiTheme="majorHAnsi"/>
          <w:w w:val="105"/>
          <w:lang w:val="fr-BE"/>
        </w:rPr>
      </w:pPr>
    </w:p>
    <w:p w14:paraId="036836BE" w14:textId="4F4275E1"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L</w:t>
      </w:r>
      <w:r w:rsidR="009544E4" w:rsidRPr="00E6066F">
        <w:rPr>
          <w:rFonts w:asciiTheme="majorHAnsi" w:hAnsiTheme="majorHAnsi"/>
          <w:w w:val="105"/>
          <w:lang w:val="fr-BE"/>
        </w:rPr>
        <w:t>’</w:t>
      </w:r>
      <w:r w:rsidRPr="00E6066F">
        <w:rPr>
          <w:rFonts w:asciiTheme="majorHAnsi" w:hAnsiTheme="majorHAnsi"/>
          <w:w w:val="105"/>
          <w:lang w:val="fr-BE"/>
        </w:rPr>
        <w:t xml:space="preserve">adjudicateur peut, après en avoir informé l’adjudicataire, publier des informations générales sur l’existence du marché et </w:t>
      </w:r>
      <w:r w:rsidR="00E961F6" w:rsidRPr="00E6066F">
        <w:rPr>
          <w:rFonts w:asciiTheme="majorHAnsi" w:hAnsiTheme="majorHAnsi"/>
          <w:w w:val="105"/>
          <w:lang w:val="fr-BE"/>
        </w:rPr>
        <w:t>les Résultats</w:t>
      </w:r>
      <w:r w:rsidRPr="00E6066F">
        <w:rPr>
          <w:rFonts w:asciiTheme="majorHAnsi" w:hAnsiTheme="majorHAnsi"/>
          <w:w w:val="105"/>
          <w:lang w:val="fr-BE"/>
        </w:rPr>
        <w:t>. Cette publication mentionnera l’intervention de l’adjudicataire.</w:t>
      </w:r>
    </w:p>
    <w:p w14:paraId="795BFD3A" w14:textId="77777777" w:rsidR="003310F2" w:rsidRPr="00E6066F" w:rsidRDefault="003310F2" w:rsidP="00EA2AD9">
      <w:pPr>
        <w:pStyle w:val="Corpsdetexte"/>
        <w:spacing w:line="276" w:lineRule="auto"/>
        <w:rPr>
          <w:rFonts w:asciiTheme="majorHAnsi" w:hAnsiTheme="majorHAnsi"/>
          <w:w w:val="105"/>
          <w:lang w:val="fr-BE"/>
        </w:rPr>
      </w:pPr>
    </w:p>
    <w:p w14:paraId="5008D909" w14:textId="095A09D3"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L’adjudicataire déclare et garantit qu'il ne porte pas atteinte aux droits appartenant à des tiers et que, le cas échéant, il a acquis de la part des tiers les droits et autorisations nécessaires. Il s'engage à indemniser et à défendre l</w:t>
      </w:r>
      <w:r w:rsidR="009544E4" w:rsidRPr="00E6066F">
        <w:rPr>
          <w:rFonts w:asciiTheme="majorHAnsi" w:hAnsiTheme="majorHAnsi"/>
          <w:w w:val="105"/>
          <w:lang w:val="fr-BE"/>
        </w:rPr>
        <w:t>’</w:t>
      </w:r>
      <w:r w:rsidRPr="00E6066F">
        <w:rPr>
          <w:rFonts w:asciiTheme="majorHAnsi" w:hAnsiTheme="majorHAnsi"/>
          <w:w w:val="105"/>
          <w:lang w:val="fr-BE"/>
        </w:rPr>
        <w:t>adjudicateur envers toute réclamation et/ou procédure (y compris, sans limitation, les frais de justice et autres frais) formée à son encontre par un tiers et qui résulterait de tout manquement à la garantie donnée.</w:t>
      </w:r>
    </w:p>
    <w:p w14:paraId="68308667" w14:textId="77777777" w:rsidR="003310F2" w:rsidRPr="00E6066F" w:rsidRDefault="003310F2" w:rsidP="00EA2AD9">
      <w:pPr>
        <w:pStyle w:val="Corpsdetexte"/>
        <w:spacing w:line="276" w:lineRule="auto"/>
        <w:rPr>
          <w:rFonts w:asciiTheme="majorHAnsi" w:hAnsiTheme="majorHAnsi"/>
          <w:w w:val="105"/>
          <w:lang w:val="fr-BE"/>
        </w:rPr>
      </w:pPr>
    </w:p>
    <w:p w14:paraId="7E7B0914" w14:textId="0848F31D"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L'adjudicataire procèdera à l'ensemble des formalités requises au titre de l'exécution de la cession, et notamment, les formalités auprès des offices compétents ou autres institutions.</w:t>
      </w:r>
    </w:p>
    <w:p w14:paraId="2FE56A69" w14:textId="77777777" w:rsidR="00EA2AD9" w:rsidRPr="00E6066F" w:rsidRDefault="00EA2AD9" w:rsidP="00EA2AD9">
      <w:pPr>
        <w:pStyle w:val="Corpsdetexte"/>
        <w:spacing w:line="276" w:lineRule="auto"/>
        <w:rPr>
          <w:rFonts w:asciiTheme="majorHAnsi" w:hAnsiTheme="majorHAnsi"/>
          <w:w w:val="105"/>
          <w:lang w:val="fr-BE"/>
        </w:rPr>
      </w:pPr>
      <w:r w:rsidRPr="00E6066F">
        <w:rPr>
          <w:rFonts w:asciiTheme="majorHAnsi" w:hAnsiTheme="majorHAnsi"/>
          <w:w w:val="105"/>
          <w:lang w:val="fr-BE"/>
        </w:rPr>
        <w:t xml:space="preserve"> </w:t>
      </w:r>
    </w:p>
    <w:p w14:paraId="6B8B97AD" w14:textId="0827D33B" w:rsidR="00852BC2" w:rsidRPr="00E6066F" w:rsidRDefault="00E961F6" w:rsidP="00EA2AD9">
      <w:pPr>
        <w:pStyle w:val="Corpsdetexte"/>
        <w:spacing w:line="276" w:lineRule="auto"/>
        <w:rPr>
          <w:rFonts w:asciiTheme="majorHAnsi" w:hAnsiTheme="majorHAnsi" w:cstheme="minorHAnsi"/>
          <w:b/>
          <w:caps/>
          <w:spacing w:val="40"/>
          <w:lang w:val="fr-BE"/>
        </w:rPr>
      </w:pPr>
      <w:r w:rsidRPr="00E6066F">
        <w:rPr>
          <w:rFonts w:asciiTheme="majorHAnsi" w:hAnsiTheme="majorHAnsi"/>
          <w:w w:val="105"/>
          <w:lang w:val="fr-BE"/>
        </w:rPr>
        <w:t>Il</w:t>
      </w:r>
      <w:r w:rsidR="003060A6" w:rsidRPr="00E6066F">
        <w:rPr>
          <w:rFonts w:asciiTheme="majorHAnsi" w:hAnsiTheme="majorHAnsi"/>
          <w:w w:val="105"/>
          <w:lang w:val="fr-BE"/>
        </w:rPr>
        <w:t xml:space="preserve"> est expressément prévu que, sauf décision contraire de l</w:t>
      </w:r>
      <w:r w:rsidR="009544E4" w:rsidRPr="00E6066F">
        <w:rPr>
          <w:rFonts w:asciiTheme="majorHAnsi" w:hAnsiTheme="majorHAnsi"/>
          <w:w w:val="105"/>
          <w:lang w:val="fr-BE"/>
        </w:rPr>
        <w:t>’</w:t>
      </w:r>
      <w:r w:rsidR="003060A6" w:rsidRPr="00E6066F">
        <w:rPr>
          <w:rFonts w:asciiTheme="majorHAnsi" w:hAnsiTheme="majorHAnsi"/>
          <w:w w:val="105"/>
          <w:lang w:val="fr-BE"/>
        </w:rPr>
        <w:t xml:space="preserve">adjudicateur lors de l’exécution du marché (par exemple, en cas de recours à des mesures d’office), l’adjudicataire pourra utiliser la référence du présent marché dans le cadre de ses futurs marchés publics ou privés. </w:t>
      </w:r>
      <w:r w:rsidR="00852BC2" w:rsidRPr="00E6066F">
        <w:rPr>
          <w:rFonts w:asciiTheme="majorHAnsi" w:hAnsiTheme="majorHAnsi" w:cstheme="minorHAnsi"/>
          <w:b/>
          <w:caps/>
          <w:spacing w:val="40"/>
          <w:lang w:val="fr-BE"/>
        </w:rPr>
        <w:br w:type="page"/>
      </w:r>
    </w:p>
    <w:p w14:paraId="780B9BF7" w14:textId="77777777" w:rsidR="00B60F91" w:rsidRPr="00E6066F" w:rsidRDefault="00B60F91" w:rsidP="001D2573">
      <w:pPr>
        <w:keepNext/>
        <w:pageBreakBefore/>
        <w:outlineLvl w:val="0"/>
        <w:rPr>
          <w:rFonts w:asciiTheme="majorHAnsi" w:hAnsiTheme="majorHAnsi" w:cstheme="majorHAnsi"/>
          <w:sz w:val="19"/>
          <w:szCs w:val="19"/>
          <w:lang w:val="fr-FR"/>
        </w:rPr>
      </w:pPr>
      <w:bookmarkStart w:id="182" w:name="_Toc211332272"/>
      <w:r w:rsidRPr="00E6066F">
        <w:rPr>
          <w:rFonts w:asciiTheme="majorHAnsi" w:hAnsiTheme="majorHAnsi" w:cstheme="majorHAnsi"/>
          <w:b/>
          <w:bCs/>
          <w:sz w:val="19"/>
          <w:szCs w:val="19"/>
          <w:lang w:val="fr-FR"/>
        </w:rPr>
        <w:lastRenderedPageBreak/>
        <w:t>ANNEXE 1 – ATTESTATION EN CAS DE RECOURS A LA CAPACITE DE TIERS</w:t>
      </w:r>
      <w:bookmarkEnd w:id="182"/>
      <w:r w:rsidRPr="00E6066F">
        <w:rPr>
          <w:rFonts w:asciiTheme="majorHAnsi" w:hAnsiTheme="majorHAnsi" w:cstheme="majorHAnsi"/>
          <w:b/>
          <w:bCs/>
          <w:sz w:val="19"/>
          <w:szCs w:val="19"/>
          <w:lang w:val="fr-FR"/>
        </w:rPr>
        <w:t xml:space="preserve"> </w:t>
      </w:r>
    </w:p>
    <w:p w14:paraId="706B504F" w14:textId="77777777" w:rsidR="00B60F91" w:rsidRPr="00E6066F" w:rsidRDefault="00B60F91" w:rsidP="00B60F91">
      <w:pPr>
        <w:jc w:val="both"/>
        <w:rPr>
          <w:rFonts w:asciiTheme="majorHAnsi" w:hAnsiTheme="majorHAnsi" w:cstheme="majorHAnsi"/>
          <w:color w:val="000000"/>
          <w:sz w:val="19"/>
          <w:szCs w:val="19"/>
          <w:lang w:val="fr-BE"/>
        </w:rPr>
      </w:pPr>
    </w:p>
    <w:p w14:paraId="5FF4D105" w14:textId="1CB099EB" w:rsidR="00B60F91" w:rsidRPr="00E6066F" w:rsidRDefault="00B60F91" w:rsidP="00B60F91">
      <w:pPr>
        <w:jc w:val="both"/>
        <w:rPr>
          <w:rFonts w:asciiTheme="majorHAnsi" w:hAnsiTheme="majorHAnsi" w:cstheme="majorHAnsi"/>
          <w:color w:val="000000"/>
          <w:sz w:val="19"/>
          <w:szCs w:val="19"/>
          <w:lang w:val="fr-BE"/>
        </w:rPr>
      </w:pPr>
      <w:r w:rsidRPr="00E6066F">
        <w:rPr>
          <w:rFonts w:asciiTheme="majorHAnsi" w:hAnsiTheme="majorHAnsi" w:cstheme="majorHAnsi"/>
          <w:color w:val="000000"/>
          <w:sz w:val="19"/>
          <w:szCs w:val="19"/>
          <w:lang w:val="fr-BE"/>
        </w:rPr>
        <w:t>Cette déclaration d’engagement concerne le marché relatif à [</w:t>
      </w:r>
      <w:r w:rsidRPr="00E6066F">
        <w:rPr>
          <w:rFonts w:asciiTheme="majorHAnsi" w:hAnsiTheme="majorHAnsi" w:cstheme="majorHAnsi"/>
          <w:i/>
          <w:iCs/>
          <w:color w:val="000000"/>
          <w:sz w:val="19"/>
          <w:szCs w:val="19"/>
          <w:lang w:val="fr-BE"/>
        </w:rPr>
        <w:t>objet du marché</w:t>
      </w:r>
      <w:r w:rsidRPr="00E6066F">
        <w:rPr>
          <w:rFonts w:asciiTheme="majorHAnsi" w:hAnsiTheme="majorHAnsi" w:cstheme="majorHAnsi"/>
          <w:color w:val="000000"/>
          <w:sz w:val="19"/>
          <w:szCs w:val="19"/>
          <w:lang w:val="fr-BE"/>
        </w:rPr>
        <w:t>].</w:t>
      </w:r>
    </w:p>
    <w:p w14:paraId="3E0D8F48" w14:textId="77777777" w:rsidR="008D383F" w:rsidRPr="00E6066F" w:rsidRDefault="008D383F" w:rsidP="00B60F91">
      <w:pPr>
        <w:jc w:val="both"/>
        <w:rPr>
          <w:rFonts w:asciiTheme="majorHAnsi" w:hAnsiTheme="majorHAnsi" w:cstheme="majorHAnsi"/>
          <w:color w:val="000000"/>
          <w:sz w:val="19"/>
          <w:szCs w:val="19"/>
          <w:lang w:val="fr-BE"/>
        </w:rPr>
      </w:pPr>
    </w:p>
    <w:p w14:paraId="4E03A36D" w14:textId="0DE8D02F" w:rsidR="00B60F91" w:rsidRPr="00E6066F" w:rsidRDefault="00B60F91" w:rsidP="00B60F91">
      <w:pPr>
        <w:jc w:val="both"/>
        <w:rPr>
          <w:rFonts w:asciiTheme="majorHAnsi" w:hAnsiTheme="majorHAnsi" w:cstheme="majorHAnsi"/>
          <w:bCs/>
          <w:color w:val="000000"/>
          <w:sz w:val="19"/>
          <w:szCs w:val="19"/>
          <w:lang w:val="fr-FR"/>
        </w:rPr>
      </w:pPr>
      <w:r w:rsidRPr="00E6066F">
        <w:rPr>
          <w:rFonts w:asciiTheme="majorHAnsi" w:hAnsiTheme="majorHAnsi" w:cstheme="majorHAnsi"/>
          <w:bCs/>
          <w:color w:val="000000"/>
          <w:sz w:val="19"/>
          <w:szCs w:val="19"/>
          <w:lang w:val="fr-FR"/>
        </w:rPr>
        <w:t xml:space="preserve">Afin de remplir les </w:t>
      </w:r>
      <w:r w:rsidR="00861D9C" w:rsidRPr="00E6066F">
        <w:rPr>
          <w:rFonts w:asciiTheme="majorHAnsi" w:hAnsiTheme="majorHAnsi" w:cstheme="majorHAnsi"/>
          <w:bCs/>
          <w:color w:val="000000"/>
          <w:sz w:val="19"/>
          <w:szCs w:val="19"/>
          <w:lang w:val="fr-FR"/>
        </w:rPr>
        <w:t xml:space="preserve">critères </w:t>
      </w:r>
      <w:r w:rsidRPr="00E6066F">
        <w:rPr>
          <w:rFonts w:asciiTheme="majorHAnsi" w:hAnsiTheme="majorHAnsi" w:cstheme="majorHAnsi"/>
          <w:bCs/>
          <w:color w:val="000000"/>
          <w:sz w:val="19"/>
          <w:szCs w:val="19"/>
          <w:lang w:val="fr-FR"/>
        </w:rPr>
        <w:t xml:space="preserve">de sélection du présent </w:t>
      </w:r>
      <w:r w:rsidR="00861D9C" w:rsidRPr="00E6066F">
        <w:rPr>
          <w:rFonts w:asciiTheme="majorHAnsi" w:hAnsiTheme="majorHAnsi" w:cstheme="majorHAnsi"/>
          <w:bCs/>
          <w:color w:val="000000"/>
          <w:sz w:val="19"/>
          <w:szCs w:val="19"/>
          <w:lang w:val="fr-FR"/>
        </w:rPr>
        <w:t>marché</w:t>
      </w:r>
      <w:r w:rsidRPr="00E6066F">
        <w:rPr>
          <w:rFonts w:asciiTheme="majorHAnsi" w:hAnsiTheme="majorHAnsi" w:cstheme="majorHAnsi"/>
          <w:bCs/>
          <w:color w:val="000000"/>
          <w:sz w:val="19"/>
          <w:szCs w:val="19"/>
          <w:lang w:val="fr-FR"/>
        </w:rPr>
        <w:t xml:space="preserve">, le </w:t>
      </w:r>
      <w:r w:rsidR="00861D9C" w:rsidRPr="00E6066F">
        <w:rPr>
          <w:rFonts w:asciiTheme="majorHAnsi" w:hAnsiTheme="majorHAnsi" w:cstheme="majorHAnsi"/>
          <w:bCs/>
          <w:color w:val="000000"/>
          <w:sz w:val="19"/>
          <w:szCs w:val="19"/>
          <w:lang w:val="fr-FR"/>
        </w:rPr>
        <w:t xml:space="preserve">candidat </w:t>
      </w:r>
      <w:r w:rsidRPr="00E6066F">
        <w:rPr>
          <w:rFonts w:asciiTheme="majorHAnsi" w:hAnsiTheme="majorHAnsi" w:cstheme="majorHAnsi"/>
          <w:bCs/>
          <w:color w:val="000000"/>
          <w:sz w:val="19"/>
          <w:szCs w:val="19"/>
          <w:lang w:val="fr-FR"/>
        </w:rPr>
        <w:t>[</w:t>
      </w:r>
      <w:r w:rsidRPr="00E6066F">
        <w:rPr>
          <w:rFonts w:asciiTheme="majorHAnsi" w:hAnsiTheme="majorHAnsi" w:cstheme="majorHAnsi"/>
          <w:bCs/>
          <w:i/>
          <w:iCs/>
          <w:color w:val="000000"/>
          <w:sz w:val="19"/>
          <w:szCs w:val="19"/>
          <w:lang w:val="fr-FR"/>
        </w:rPr>
        <w:t xml:space="preserve">identité du </w:t>
      </w:r>
      <w:r w:rsidR="00861D9C" w:rsidRPr="00E6066F">
        <w:rPr>
          <w:rFonts w:asciiTheme="majorHAnsi" w:hAnsiTheme="majorHAnsi" w:cstheme="majorHAnsi"/>
          <w:bCs/>
          <w:i/>
          <w:iCs/>
          <w:color w:val="000000"/>
          <w:sz w:val="19"/>
          <w:szCs w:val="19"/>
          <w:lang w:val="fr-FR"/>
        </w:rPr>
        <w:t>candidat</w:t>
      </w:r>
      <w:r w:rsidRPr="00E6066F">
        <w:rPr>
          <w:rFonts w:asciiTheme="majorHAnsi" w:hAnsiTheme="majorHAnsi" w:cstheme="majorHAnsi"/>
          <w:bCs/>
          <w:color w:val="000000"/>
          <w:sz w:val="19"/>
          <w:szCs w:val="19"/>
          <w:lang w:val="fr-FR"/>
        </w:rPr>
        <w:t xml:space="preserve">] a recours à la capacité du(es) tiers suivant(s) : </w:t>
      </w:r>
    </w:p>
    <w:p w14:paraId="0D927DB9" w14:textId="77777777" w:rsidR="00191559" w:rsidRPr="00E6066F" w:rsidRDefault="00191559" w:rsidP="00B60F91">
      <w:pPr>
        <w:jc w:val="both"/>
        <w:rPr>
          <w:rFonts w:asciiTheme="majorHAnsi" w:hAnsiTheme="majorHAnsi" w:cstheme="majorHAnsi"/>
          <w:bCs/>
          <w:color w:val="000000"/>
          <w:sz w:val="19"/>
          <w:szCs w:val="19"/>
          <w:lang w:val="fr-FR"/>
        </w:rPr>
      </w:pPr>
    </w:p>
    <w:p w14:paraId="7CA17B0A" w14:textId="0659A6E0" w:rsidR="00B60F91" w:rsidRPr="00E6066F" w:rsidRDefault="00B60F91" w:rsidP="00B60F91">
      <w:pPr>
        <w:jc w:val="both"/>
        <w:rPr>
          <w:rFonts w:asciiTheme="majorHAnsi" w:hAnsiTheme="majorHAnsi" w:cstheme="majorHAnsi"/>
          <w:bCs/>
          <w:color w:val="000000"/>
          <w:sz w:val="19"/>
          <w:szCs w:val="19"/>
          <w:lang w:val="fr-FR"/>
        </w:rPr>
      </w:pPr>
      <w:r w:rsidRPr="00E6066F">
        <w:rPr>
          <w:rFonts w:asciiTheme="majorHAnsi" w:hAnsiTheme="majorHAnsi" w:cstheme="majorHAnsi"/>
          <w:bCs/>
          <w:color w:val="000000"/>
          <w:sz w:val="19"/>
          <w:szCs w:val="19"/>
          <w:lang w:val="fr-FR"/>
        </w:rPr>
        <w:t>[</w:t>
      </w:r>
      <w:proofErr w:type="gramStart"/>
      <w:r w:rsidRPr="00E6066F">
        <w:rPr>
          <w:rFonts w:asciiTheme="majorHAnsi" w:hAnsiTheme="majorHAnsi" w:cstheme="majorHAnsi"/>
          <w:bCs/>
          <w:i/>
          <w:color w:val="000000"/>
          <w:sz w:val="19"/>
          <w:szCs w:val="19"/>
          <w:lang w:val="fr-FR"/>
        </w:rPr>
        <w:t>société</w:t>
      </w:r>
      <w:proofErr w:type="gramEnd"/>
      <w:r w:rsidRPr="00E6066F">
        <w:rPr>
          <w:rFonts w:asciiTheme="majorHAnsi" w:hAnsiTheme="majorHAnsi" w:cstheme="majorHAnsi"/>
          <w:bCs/>
          <w:i/>
          <w:color w:val="000000"/>
          <w:sz w:val="19"/>
          <w:szCs w:val="19"/>
          <w:lang w:val="fr-FR"/>
        </w:rPr>
        <w:t>(s) à la capacité de laquelle il est fait appel</w:t>
      </w:r>
      <w:r w:rsidRPr="00E6066F">
        <w:rPr>
          <w:rFonts w:asciiTheme="majorHAnsi" w:hAnsiTheme="majorHAnsi" w:cstheme="majorHAnsi"/>
          <w:bCs/>
          <w:color w:val="000000"/>
          <w:sz w:val="19"/>
          <w:szCs w:val="19"/>
          <w:lang w:val="fr-FR"/>
        </w:rPr>
        <w:t xml:space="preserve">], </w:t>
      </w:r>
    </w:p>
    <w:p w14:paraId="386399F8" w14:textId="77777777" w:rsidR="00191559" w:rsidRPr="00E6066F" w:rsidRDefault="00191559" w:rsidP="00B60F91">
      <w:pPr>
        <w:jc w:val="both"/>
        <w:rPr>
          <w:rFonts w:asciiTheme="majorHAnsi" w:hAnsiTheme="majorHAnsi" w:cstheme="majorHAnsi"/>
          <w:bCs/>
          <w:color w:val="000000"/>
          <w:sz w:val="19"/>
          <w:szCs w:val="19"/>
          <w:lang w:val="fr-FR"/>
        </w:rPr>
      </w:pPr>
    </w:p>
    <w:p w14:paraId="59FA24CB" w14:textId="32A64E22" w:rsidR="00B60F91" w:rsidRPr="00E6066F" w:rsidRDefault="00B60F91" w:rsidP="00B60F91">
      <w:pPr>
        <w:jc w:val="both"/>
        <w:rPr>
          <w:rFonts w:asciiTheme="majorHAnsi" w:hAnsiTheme="majorHAnsi" w:cstheme="majorHAnsi"/>
          <w:bCs/>
          <w:color w:val="000000"/>
          <w:sz w:val="19"/>
          <w:szCs w:val="19"/>
          <w:lang w:val="fr-FR"/>
        </w:rPr>
      </w:pPr>
      <w:proofErr w:type="gramStart"/>
      <w:r w:rsidRPr="00E6066F">
        <w:rPr>
          <w:rFonts w:asciiTheme="majorHAnsi" w:hAnsiTheme="majorHAnsi" w:cstheme="majorHAnsi"/>
          <w:bCs/>
          <w:color w:val="000000"/>
          <w:sz w:val="19"/>
          <w:szCs w:val="19"/>
          <w:lang w:val="fr-FR"/>
        </w:rPr>
        <w:t>pour</w:t>
      </w:r>
      <w:proofErr w:type="gramEnd"/>
      <w:r w:rsidRPr="00E6066F">
        <w:rPr>
          <w:rFonts w:asciiTheme="majorHAnsi" w:hAnsiTheme="majorHAnsi" w:cstheme="majorHAnsi"/>
          <w:bCs/>
          <w:color w:val="000000"/>
          <w:sz w:val="19"/>
          <w:szCs w:val="19"/>
          <w:lang w:val="fr-FR"/>
        </w:rPr>
        <w:t xml:space="preserve"> l’exécution du présent marché et pendant toute la durée de celui-ci.</w:t>
      </w:r>
    </w:p>
    <w:p w14:paraId="31104485" w14:textId="77777777" w:rsidR="00191559" w:rsidRPr="00E6066F" w:rsidRDefault="00191559" w:rsidP="00B60F91">
      <w:pPr>
        <w:jc w:val="both"/>
        <w:rPr>
          <w:rFonts w:asciiTheme="majorHAnsi" w:hAnsiTheme="majorHAnsi" w:cstheme="majorHAnsi"/>
          <w:bCs/>
          <w:color w:val="000000"/>
          <w:sz w:val="19"/>
          <w:szCs w:val="19"/>
          <w:lang w:val="fr-FR"/>
        </w:rPr>
      </w:pPr>
    </w:p>
    <w:p w14:paraId="6C626AD1" w14:textId="37876255" w:rsidR="00B60F91" w:rsidRPr="00E6066F" w:rsidRDefault="00B60F91" w:rsidP="00B60F91">
      <w:pPr>
        <w:jc w:val="both"/>
        <w:rPr>
          <w:rFonts w:asciiTheme="majorHAnsi" w:hAnsiTheme="majorHAnsi" w:cstheme="majorHAnsi"/>
          <w:sz w:val="19"/>
          <w:szCs w:val="19"/>
          <w:lang w:val="fr-BE"/>
        </w:rPr>
      </w:pPr>
      <w:r w:rsidRPr="00E6066F">
        <w:rPr>
          <w:rFonts w:asciiTheme="majorHAnsi" w:hAnsiTheme="majorHAnsi" w:cstheme="majorHAnsi"/>
          <w:bCs/>
          <w:sz w:val="19"/>
          <w:szCs w:val="19"/>
          <w:lang w:val="fr-FR"/>
        </w:rPr>
        <w:t>[</w:t>
      </w:r>
      <w:proofErr w:type="gramStart"/>
      <w:r w:rsidRPr="00E6066F">
        <w:rPr>
          <w:rFonts w:asciiTheme="majorHAnsi" w:hAnsiTheme="majorHAnsi" w:cstheme="majorHAnsi"/>
          <w:bCs/>
          <w:i/>
          <w:sz w:val="19"/>
          <w:szCs w:val="19"/>
          <w:lang w:val="fr-FR"/>
        </w:rPr>
        <w:t>société</w:t>
      </w:r>
      <w:proofErr w:type="gramEnd"/>
      <w:r w:rsidRPr="00E6066F">
        <w:rPr>
          <w:rFonts w:asciiTheme="majorHAnsi" w:hAnsiTheme="majorHAnsi" w:cstheme="majorHAnsi"/>
          <w:bCs/>
          <w:i/>
          <w:sz w:val="19"/>
          <w:szCs w:val="19"/>
          <w:lang w:val="fr-FR"/>
        </w:rPr>
        <w:t xml:space="preserve"> à la capacité de laquelle il est fait appel</w:t>
      </w:r>
      <w:r w:rsidRPr="00E6066F">
        <w:rPr>
          <w:rFonts w:asciiTheme="majorHAnsi" w:hAnsiTheme="majorHAnsi" w:cstheme="majorHAnsi"/>
          <w:bCs/>
          <w:sz w:val="19"/>
          <w:szCs w:val="19"/>
          <w:lang w:val="fr-FR"/>
        </w:rPr>
        <w:t>]</w:t>
      </w:r>
      <w:r w:rsidRPr="00E6066F">
        <w:rPr>
          <w:rFonts w:asciiTheme="majorHAnsi" w:hAnsiTheme="majorHAnsi" w:cstheme="majorHAnsi"/>
          <w:sz w:val="19"/>
          <w:szCs w:val="19"/>
          <w:lang w:val="fr-FR"/>
        </w:rPr>
        <w:t xml:space="preserve"> s’engage à mettre ses capacités à la disposition du pouvoir adjudicateur, [</w:t>
      </w:r>
      <w:r w:rsidRPr="00E6066F">
        <w:rPr>
          <w:rFonts w:asciiTheme="majorHAnsi" w:hAnsiTheme="majorHAnsi" w:cstheme="majorHAnsi"/>
          <w:i/>
          <w:iCs/>
          <w:sz w:val="19"/>
          <w:szCs w:val="19"/>
          <w:lang w:val="fr-FR"/>
        </w:rPr>
        <w:t>identité du pouvoir adjudicateur</w:t>
      </w:r>
      <w:r w:rsidRPr="00E6066F">
        <w:rPr>
          <w:rFonts w:asciiTheme="majorHAnsi" w:hAnsiTheme="majorHAnsi" w:cstheme="majorHAnsi"/>
          <w:sz w:val="19"/>
          <w:szCs w:val="19"/>
          <w:lang w:val="fr-FR"/>
        </w:rPr>
        <w:t>]</w:t>
      </w:r>
      <w:r w:rsidRPr="00E6066F">
        <w:rPr>
          <w:rFonts w:asciiTheme="majorHAnsi" w:hAnsiTheme="majorHAnsi" w:cstheme="majorHAnsi"/>
          <w:bCs/>
          <w:sz w:val="19"/>
          <w:szCs w:val="19"/>
          <w:lang w:val="fr-BE"/>
        </w:rPr>
        <w:t>, de la manière suivante :</w:t>
      </w:r>
    </w:p>
    <w:p w14:paraId="1F483A2B" w14:textId="38CD2032" w:rsidR="00B60F91" w:rsidRPr="00E6066F" w:rsidRDefault="00B60F91" w:rsidP="00721FF8">
      <w:pPr>
        <w:pStyle w:val="Paragraphedeliste"/>
        <w:widowControl/>
        <w:numPr>
          <w:ilvl w:val="0"/>
          <w:numId w:val="7"/>
        </w:numPr>
        <w:spacing w:before="240" w:after="120" w:line="300" w:lineRule="atLeast"/>
        <w:ind w:left="851"/>
        <w:rPr>
          <w:rFonts w:asciiTheme="majorHAnsi" w:hAnsiTheme="majorHAnsi" w:cstheme="majorHAnsi"/>
          <w:sz w:val="19"/>
          <w:szCs w:val="19"/>
          <w:lang w:val="fr-FR"/>
        </w:rPr>
      </w:pPr>
      <w:r w:rsidRPr="00E6066F">
        <w:rPr>
          <w:rFonts w:asciiTheme="majorHAnsi" w:hAnsiTheme="majorHAnsi" w:cstheme="majorHAnsi"/>
          <w:sz w:val="19"/>
          <w:szCs w:val="19"/>
          <w:lang w:val="fr-FR"/>
        </w:rPr>
        <w:t xml:space="preserve">En cas de recours </w:t>
      </w:r>
      <w:r w:rsidR="00EB5AB5" w:rsidRPr="00E6066F">
        <w:rPr>
          <w:rFonts w:asciiTheme="majorHAnsi" w:hAnsiTheme="majorHAnsi" w:cstheme="majorHAnsi"/>
          <w:sz w:val="19"/>
          <w:szCs w:val="19"/>
          <w:lang w:val="fr-FR"/>
        </w:rPr>
        <w:t xml:space="preserve">à la </w:t>
      </w:r>
      <w:r w:rsidRPr="00E6066F">
        <w:rPr>
          <w:rFonts w:asciiTheme="majorHAnsi" w:hAnsiTheme="majorHAnsi" w:cstheme="majorHAnsi"/>
          <w:sz w:val="19"/>
          <w:szCs w:val="19"/>
          <w:lang w:val="fr-FR"/>
        </w:rPr>
        <w:t>capacité technique et professionnelle</w:t>
      </w:r>
      <w:r w:rsidR="00EB5AB5" w:rsidRPr="00E6066F">
        <w:rPr>
          <w:rFonts w:asciiTheme="majorHAnsi" w:hAnsiTheme="majorHAnsi" w:cstheme="majorHAnsi"/>
          <w:sz w:val="19"/>
          <w:szCs w:val="19"/>
          <w:lang w:val="fr-FR"/>
        </w:rPr>
        <w:t> :</w:t>
      </w:r>
    </w:p>
    <w:p w14:paraId="30EC4B07" w14:textId="5FD426C0" w:rsidR="00B60F91" w:rsidRPr="00E6066F" w:rsidRDefault="00B60F91" w:rsidP="00B60F91">
      <w:pPr>
        <w:ind w:left="567"/>
        <w:jc w:val="both"/>
        <w:rPr>
          <w:rFonts w:asciiTheme="majorHAnsi" w:hAnsiTheme="majorHAnsi" w:cstheme="majorHAnsi"/>
          <w:bCs/>
          <w:sz w:val="19"/>
          <w:szCs w:val="19"/>
          <w:lang w:val="fr-FR"/>
        </w:rPr>
      </w:pPr>
      <w:r w:rsidRPr="00E6066F">
        <w:rPr>
          <w:rFonts w:asciiTheme="majorHAnsi" w:hAnsiTheme="majorHAnsi" w:cstheme="majorHAnsi"/>
          <w:sz w:val="19"/>
          <w:szCs w:val="19"/>
          <w:lang w:val="fr-FR"/>
        </w:rPr>
        <w:t>[</w:t>
      </w:r>
      <w:proofErr w:type="gramStart"/>
      <w:r w:rsidR="00861D9C" w:rsidRPr="00E6066F">
        <w:rPr>
          <w:rFonts w:asciiTheme="majorHAnsi" w:hAnsiTheme="majorHAnsi" w:cstheme="majorHAnsi"/>
          <w:i/>
          <w:sz w:val="19"/>
          <w:szCs w:val="19"/>
          <w:lang w:val="fr-FR"/>
        </w:rPr>
        <w:t>candidat</w:t>
      </w:r>
      <w:proofErr w:type="gramEnd"/>
      <w:r w:rsidRPr="00E6066F">
        <w:rPr>
          <w:rFonts w:asciiTheme="majorHAnsi" w:hAnsiTheme="majorHAnsi" w:cstheme="majorHAnsi"/>
          <w:sz w:val="19"/>
          <w:szCs w:val="19"/>
          <w:lang w:val="fr-FR"/>
        </w:rPr>
        <w:t xml:space="preserve">] et </w:t>
      </w:r>
      <w:r w:rsidRPr="00E6066F">
        <w:rPr>
          <w:rFonts w:asciiTheme="majorHAnsi" w:hAnsiTheme="majorHAnsi" w:cstheme="majorHAnsi"/>
          <w:bCs/>
          <w:sz w:val="19"/>
          <w:szCs w:val="19"/>
          <w:lang w:val="fr-FR"/>
        </w:rPr>
        <w:t>[</w:t>
      </w:r>
      <w:r w:rsidRPr="00E6066F">
        <w:rPr>
          <w:rFonts w:asciiTheme="majorHAnsi" w:hAnsiTheme="majorHAnsi" w:cstheme="majorHAnsi"/>
          <w:bCs/>
          <w:i/>
          <w:sz w:val="19"/>
          <w:szCs w:val="19"/>
          <w:lang w:val="fr-FR"/>
        </w:rPr>
        <w:t>nom de la société à la capacité de laquelle il est fait appel</w:t>
      </w:r>
      <w:r w:rsidRPr="00E6066F">
        <w:rPr>
          <w:rFonts w:asciiTheme="majorHAnsi" w:hAnsiTheme="majorHAnsi" w:cstheme="majorHAnsi"/>
          <w:bCs/>
          <w:sz w:val="19"/>
          <w:szCs w:val="19"/>
          <w:lang w:val="fr-FR"/>
        </w:rPr>
        <w:t>] s’engagent à conclure un contrat de sous-traitance de manière telle que [</w:t>
      </w:r>
      <w:r w:rsidRPr="00E6066F">
        <w:rPr>
          <w:rFonts w:asciiTheme="majorHAnsi" w:hAnsiTheme="majorHAnsi" w:cstheme="majorHAnsi"/>
          <w:bCs/>
          <w:i/>
          <w:sz w:val="19"/>
          <w:szCs w:val="19"/>
          <w:lang w:val="fr-FR"/>
        </w:rPr>
        <w:t>nom de la société à la capacité de laquelle il est fait appel</w:t>
      </w:r>
      <w:r w:rsidRPr="00E6066F">
        <w:rPr>
          <w:rFonts w:asciiTheme="majorHAnsi" w:hAnsiTheme="majorHAnsi" w:cstheme="majorHAnsi"/>
          <w:bCs/>
          <w:sz w:val="19"/>
          <w:szCs w:val="19"/>
          <w:lang w:val="fr-FR"/>
        </w:rPr>
        <w:t xml:space="preserve">] exécutera la partie du marché pour laquelle ses références et sa capacité professionnelle ont été utilisés. </w:t>
      </w:r>
    </w:p>
    <w:p w14:paraId="3C5E9D76" w14:textId="77777777" w:rsidR="00191559" w:rsidRPr="00E6066F" w:rsidRDefault="00191559" w:rsidP="00B60F91">
      <w:pPr>
        <w:ind w:left="567"/>
        <w:jc w:val="both"/>
        <w:rPr>
          <w:rFonts w:asciiTheme="majorHAnsi" w:hAnsiTheme="majorHAnsi" w:cstheme="majorHAnsi"/>
          <w:bCs/>
          <w:sz w:val="19"/>
          <w:szCs w:val="19"/>
          <w:lang w:val="fr-FR"/>
        </w:rPr>
      </w:pPr>
    </w:p>
    <w:p w14:paraId="7407295A" w14:textId="77777777" w:rsidR="00B60F91" w:rsidRPr="00E6066F" w:rsidRDefault="00B60F91" w:rsidP="00B60F91">
      <w:pPr>
        <w:jc w:val="both"/>
        <w:rPr>
          <w:rFonts w:asciiTheme="majorHAnsi" w:hAnsiTheme="majorHAnsi" w:cstheme="majorHAnsi"/>
          <w:bCs/>
          <w:sz w:val="19"/>
          <w:szCs w:val="19"/>
          <w:lang w:val="fr-FR"/>
        </w:rPr>
      </w:pPr>
    </w:p>
    <w:p w14:paraId="51CA4B6B" w14:textId="77777777" w:rsidR="00B60F91" w:rsidRPr="00E6066F" w:rsidRDefault="00B60F91" w:rsidP="00B60F91">
      <w:pPr>
        <w:jc w:val="both"/>
        <w:rPr>
          <w:rFonts w:asciiTheme="majorHAnsi" w:hAnsiTheme="majorHAnsi" w:cstheme="majorHAnsi"/>
          <w:bCs/>
          <w:sz w:val="19"/>
          <w:szCs w:val="19"/>
          <w:lang w:val="fr-FR"/>
        </w:rPr>
      </w:pPr>
      <w:r w:rsidRPr="00E6066F">
        <w:rPr>
          <w:rFonts w:asciiTheme="majorHAnsi" w:hAnsiTheme="majorHAnsi" w:cstheme="majorHAnsi"/>
          <w:bCs/>
          <w:sz w:val="19"/>
          <w:szCs w:val="19"/>
          <w:lang w:val="fr-FR"/>
        </w:rPr>
        <w:t>Fait à [</w:t>
      </w:r>
      <w:r w:rsidRPr="00E6066F">
        <w:rPr>
          <w:rFonts w:asciiTheme="majorHAnsi" w:hAnsiTheme="majorHAnsi" w:cstheme="majorHAnsi"/>
          <w:bCs/>
          <w:i/>
          <w:sz w:val="19"/>
          <w:szCs w:val="19"/>
          <w:lang w:val="fr-FR"/>
        </w:rPr>
        <w:t>lieu</w:t>
      </w:r>
      <w:r w:rsidRPr="00E6066F">
        <w:rPr>
          <w:rFonts w:asciiTheme="majorHAnsi" w:hAnsiTheme="majorHAnsi" w:cstheme="majorHAnsi"/>
          <w:bCs/>
          <w:sz w:val="19"/>
          <w:szCs w:val="19"/>
          <w:lang w:val="fr-FR"/>
        </w:rPr>
        <w:t>], le [</w:t>
      </w:r>
      <w:r w:rsidRPr="00E6066F">
        <w:rPr>
          <w:rFonts w:asciiTheme="majorHAnsi" w:hAnsiTheme="majorHAnsi" w:cstheme="majorHAnsi"/>
          <w:bCs/>
          <w:i/>
          <w:sz w:val="19"/>
          <w:szCs w:val="19"/>
          <w:lang w:val="fr-FR"/>
        </w:rPr>
        <w:t>date</w:t>
      </w:r>
      <w:r w:rsidRPr="00E6066F">
        <w:rPr>
          <w:rFonts w:asciiTheme="majorHAnsi" w:hAnsiTheme="majorHAnsi" w:cstheme="majorHAnsi"/>
          <w:bCs/>
          <w:sz w:val="19"/>
          <w:szCs w:val="19"/>
          <w:lang w:val="fr-FR"/>
        </w:rPr>
        <w:t>]</w:t>
      </w:r>
    </w:p>
    <w:p w14:paraId="58BC2D19" w14:textId="15B027E2" w:rsidR="00B60F91" w:rsidRPr="00E6066F" w:rsidRDefault="00B60F91" w:rsidP="00B60F91">
      <w:pPr>
        <w:jc w:val="both"/>
        <w:rPr>
          <w:rFonts w:asciiTheme="majorHAnsi" w:hAnsiTheme="majorHAnsi" w:cstheme="majorHAnsi"/>
          <w:bCs/>
          <w:sz w:val="19"/>
          <w:szCs w:val="19"/>
          <w:lang w:val="fr-FR"/>
        </w:rPr>
      </w:pPr>
    </w:p>
    <w:p w14:paraId="21F6D395" w14:textId="77777777" w:rsidR="00191559" w:rsidRPr="00E6066F" w:rsidRDefault="00191559" w:rsidP="00B60F91">
      <w:pPr>
        <w:jc w:val="both"/>
        <w:rPr>
          <w:rFonts w:asciiTheme="majorHAnsi" w:hAnsiTheme="majorHAnsi" w:cstheme="majorHAnsi"/>
          <w:bCs/>
          <w:sz w:val="19"/>
          <w:szCs w:val="19"/>
          <w:lang w:val="fr-FR"/>
        </w:rPr>
      </w:pPr>
    </w:p>
    <w:p w14:paraId="461B0122" w14:textId="7A4FDA04" w:rsidR="00B60F91" w:rsidRPr="00E6066F" w:rsidRDefault="00B60F91" w:rsidP="00B60F91">
      <w:pPr>
        <w:jc w:val="both"/>
        <w:rPr>
          <w:rFonts w:asciiTheme="majorHAnsi" w:hAnsiTheme="majorHAnsi" w:cstheme="majorHAnsi"/>
          <w:bCs/>
          <w:sz w:val="19"/>
          <w:szCs w:val="19"/>
          <w:lang w:val="fr-FR"/>
        </w:rPr>
      </w:pPr>
      <w:r w:rsidRPr="00E6066F">
        <w:rPr>
          <w:rFonts w:asciiTheme="majorHAnsi" w:hAnsiTheme="majorHAnsi" w:cstheme="majorHAnsi"/>
          <w:bCs/>
          <w:sz w:val="19"/>
          <w:szCs w:val="19"/>
          <w:lang w:val="fr-FR"/>
        </w:rPr>
        <w:t>[</w:t>
      </w:r>
      <w:proofErr w:type="gramStart"/>
      <w:r w:rsidRPr="00E6066F">
        <w:rPr>
          <w:rFonts w:asciiTheme="majorHAnsi" w:hAnsiTheme="majorHAnsi" w:cstheme="majorHAnsi"/>
          <w:bCs/>
          <w:i/>
          <w:sz w:val="19"/>
          <w:szCs w:val="19"/>
          <w:lang w:val="fr-FR"/>
        </w:rPr>
        <w:t>identité</w:t>
      </w:r>
      <w:proofErr w:type="gramEnd"/>
      <w:r w:rsidRPr="00E6066F">
        <w:rPr>
          <w:rFonts w:asciiTheme="majorHAnsi" w:hAnsiTheme="majorHAnsi" w:cstheme="majorHAnsi"/>
          <w:bCs/>
          <w:i/>
          <w:sz w:val="19"/>
          <w:szCs w:val="19"/>
          <w:lang w:val="fr-FR"/>
        </w:rPr>
        <w:t xml:space="preserve"> de la personne compétente pour engager l’entité de soutien</w:t>
      </w:r>
      <w:r w:rsidRPr="00E6066F">
        <w:rPr>
          <w:rFonts w:asciiTheme="majorHAnsi" w:hAnsiTheme="majorHAnsi" w:cstheme="majorHAnsi"/>
          <w:bCs/>
          <w:sz w:val="19"/>
          <w:szCs w:val="19"/>
          <w:lang w:val="fr-FR"/>
        </w:rPr>
        <w:t>]</w:t>
      </w:r>
      <w:r w:rsidRPr="00E6066F">
        <w:rPr>
          <w:rFonts w:asciiTheme="majorHAnsi" w:hAnsiTheme="majorHAnsi" w:cstheme="majorHAnsi"/>
          <w:bCs/>
          <w:sz w:val="19"/>
          <w:szCs w:val="19"/>
          <w:lang w:val="fr-FR"/>
        </w:rPr>
        <w:tab/>
      </w:r>
    </w:p>
    <w:p w14:paraId="646BD578" w14:textId="77777777" w:rsidR="00191559" w:rsidRPr="00E6066F" w:rsidRDefault="00191559" w:rsidP="00B60F91">
      <w:pPr>
        <w:jc w:val="both"/>
        <w:rPr>
          <w:rFonts w:asciiTheme="majorHAnsi" w:hAnsiTheme="majorHAnsi" w:cstheme="majorHAnsi"/>
          <w:bCs/>
          <w:sz w:val="19"/>
          <w:szCs w:val="19"/>
          <w:lang w:val="fr-FR"/>
        </w:rPr>
      </w:pPr>
    </w:p>
    <w:p w14:paraId="15074228" w14:textId="77777777" w:rsidR="00B60F91" w:rsidRPr="00E6066F" w:rsidRDefault="00B60F91" w:rsidP="00B60F91">
      <w:pPr>
        <w:jc w:val="both"/>
        <w:rPr>
          <w:rFonts w:asciiTheme="majorHAnsi" w:hAnsiTheme="majorHAnsi" w:cstheme="majorHAnsi"/>
          <w:bCs/>
          <w:sz w:val="19"/>
          <w:szCs w:val="19"/>
          <w:lang w:val="fr-FR"/>
        </w:rPr>
      </w:pPr>
    </w:p>
    <w:p w14:paraId="5281B2F9" w14:textId="68DF85B7" w:rsidR="00B60F91" w:rsidRPr="00E6066F" w:rsidRDefault="00B60F91" w:rsidP="00B60F91">
      <w:pPr>
        <w:jc w:val="both"/>
        <w:rPr>
          <w:rFonts w:asciiTheme="majorHAnsi" w:hAnsiTheme="majorHAnsi" w:cstheme="majorHAnsi"/>
          <w:bCs/>
          <w:sz w:val="19"/>
          <w:szCs w:val="19"/>
          <w:lang w:val="fr-FR"/>
        </w:rPr>
      </w:pPr>
      <w:r w:rsidRPr="00E6066F">
        <w:rPr>
          <w:rFonts w:asciiTheme="majorHAnsi" w:hAnsiTheme="majorHAnsi" w:cstheme="majorHAnsi"/>
          <w:bCs/>
          <w:sz w:val="19"/>
          <w:szCs w:val="19"/>
          <w:lang w:val="fr-FR"/>
        </w:rPr>
        <w:t>[</w:t>
      </w:r>
      <w:proofErr w:type="gramStart"/>
      <w:r w:rsidRPr="00E6066F">
        <w:rPr>
          <w:rFonts w:asciiTheme="majorHAnsi" w:hAnsiTheme="majorHAnsi" w:cstheme="majorHAnsi"/>
          <w:bCs/>
          <w:i/>
          <w:sz w:val="19"/>
          <w:szCs w:val="19"/>
          <w:lang w:val="fr-FR"/>
        </w:rPr>
        <w:t>identité</w:t>
      </w:r>
      <w:proofErr w:type="gramEnd"/>
      <w:r w:rsidRPr="00E6066F">
        <w:rPr>
          <w:rFonts w:asciiTheme="majorHAnsi" w:hAnsiTheme="majorHAnsi" w:cstheme="majorHAnsi"/>
          <w:bCs/>
          <w:i/>
          <w:sz w:val="19"/>
          <w:szCs w:val="19"/>
          <w:lang w:val="fr-FR"/>
        </w:rPr>
        <w:t xml:space="preserve"> de la personne compétente pour engager le </w:t>
      </w:r>
      <w:r w:rsidR="00861D9C" w:rsidRPr="00E6066F">
        <w:rPr>
          <w:rFonts w:asciiTheme="majorHAnsi" w:hAnsiTheme="majorHAnsi" w:cstheme="majorHAnsi"/>
          <w:bCs/>
          <w:i/>
          <w:sz w:val="19"/>
          <w:szCs w:val="19"/>
          <w:lang w:val="fr-FR"/>
        </w:rPr>
        <w:t>candidat</w:t>
      </w:r>
      <w:r w:rsidRPr="00E6066F">
        <w:rPr>
          <w:rFonts w:asciiTheme="majorHAnsi" w:hAnsiTheme="majorHAnsi" w:cstheme="majorHAnsi"/>
          <w:bCs/>
          <w:sz w:val="19"/>
          <w:szCs w:val="19"/>
          <w:lang w:val="fr-FR"/>
        </w:rPr>
        <w:t>]</w:t>
      </w:r>
    </w:p>
    <w:p w14:paraId="54BBEE5F" w14:textId="77777777" w:rsidR="00B60F91" w:rsidRPr="00E6066F" w:rsidRDefault="00B60F91" w:rsidP="00B60F91">
      <w:pPr>
        <w:jc w:val="both"/>
        <w:rPr>
          <w:rFonts w:asciiTheme="majorHAnsi" w:hAnsiTheme="majorHAnsi" w:cstheme="majorHAnsi"/>
          <w:sz w:val="19"/>
          <w:szCs w:val="19"/>
          <w:lang w:val="fr-BE"/>
        </w:rPr>
      </w:pPr>
    </w:p>
    <w:p w14:paraId="48B48C47" w14:textId="77777777" w:rsidR="00B60F91" w:rsidRPr="00E6066F" w:rsidRDefault="00B60F91" w:rsidP="00B60F91">
      <w:pPr>
        <w:rPr>
          <w:rFonts w:asciiTheme="majorHAnsi" w:hAnsiTheme="majorHAnsi" w:cstheme="majorHAnsi"/>
          <w:sz w:val="19"/>
          <w:szCs w:val="19"/>
          <w:lang w:val="fr-BE"/>
        </w:rPr>
      </w:pPr>
    </w:p>
    <w:p w14:paraId="51764A7F" w14:textId="77777777" w:rsidR="00B60F91" w:rsidRPr="00E6066F" w:rsidRDefault="00B60F91" w:rsidP="00B60F91">
      <w:pPr>
        <w:jc w:val="both"/>
        <w:rPr>
          <w:rFonts w:asciiTheme="majorHAnsi" w:hAnsiTheme="majorHAnsi" w:cstheme="majorHAnsi"/>
          <w:bCs/>
          <w:color w:val="000000"/>
          <w:sz w:val="19"/>
          <w:szCs w:val="19"/>
          <w:lang w:val="fr-BE"/>
        </w:rPr>
      </w:pPr>
    </w:p>
    <w:p w14:paraId="4041115A" w14:textId="672F544F" w:rsidR="00B60F91" w:rsidRPr="00E6066F" w:rsidRDefault="00191559" w:rsidP="007A3936">
      <w:pPr>
        <w:keepNext/>
        <w:pageBreakBefore/>
        <w:outlineLvl w:val="0"/>
        <w:rPr>
          <w:rFonts w:asciiTheme="majorHAnsi" w:eastAsia="Times New Roman" w:hAnsiTheme="majorHAnsi" w:cstheme="majorHAnsi"/>
          <w:b/>
          <w:bCs/>
          <w:sz w:val="19"/>
          <w:szCs w:val="19"/>
          <w:lang w:val="fr-FR"/>
        </w:rPr>
      </w:pPr>
      <w:bookmarkStart w:id="183" w:name="_Toc392584228"/>
      <w:bookmarkStart w:id="184" w:name="_Toc501033523"/>
      <w:bookmarkStart w:id="185" w:name="_Toc211332273"/>
      <w:r w:rsidRPr="00E6066F">
        <w:rPr>
          <w:rFonts w:asciiTheme="majorHAnsi" w:hAnsiTheme="majorHAnsi" w:cstheme="majorHAnsi"/>
          <w:b/>
          <w:bCs/>
          <w:sz w:val="19"/>
          <w:szCs w:val="19"/>
          <w:lang w:val="fr-FR"/>
        </w:rPr>
        <w:lastRenderedPageBreak/>
        <w:t xml:space="preserve">ANNEXE 2 </w:t>
      </w:r>
      <w:r w:rsidRPr="00E6066F">
        <w:rPr>
          <w:rFonts w:asciiTheme="majorHAnsi" w:eastAsia="Times New Roman" w:hAnsiTheme="majorHAnsi" w:cstheme="majorHAnsi"/>
          <w:b/>
          <w:bCs/>
          <w:sz w:val="19"/>
          <w:szCs w:val="19"/>
          <w:lang w:val="fr-FR"/>
        </w:rPr>
        <w:t xml:space="preserve">– </w:t>
      </w:r>
      <w:r w:rsidR="00B60F91" w:rsidRPr="00E6066F">
        <w:rPr>
          <w:rFonts w:asciiTheme="majorHAnsi" w:eastAsia="Times New Roman" w:hAnsiTheme="majorHAnsi" w:cstheme="majorHAnsi"/>
          <w:b/>
          <w:bCs/>
          <w:sz w:val="19"/>
          <w:szCs w:val="19"/>
          <w:lang w:val="fr-FR"/>
        </w:rPr>
        <w:t>FORMULAIRE D'OFFRE</w:t>
      </w:r>
      <w:bookmarkEnd w:id="183"/>
      <w:bookmarkEnd w:id="184"/>
      <w:bookmarkEnd w:id="185"/>
    </w:p>
    <w:p w14:paraId="1B437FB7" w14:textId="77777777" w:rsidR="00B60F91" w:rsidRPr="00E6066F" w:rsidRDefault="00B60F91" w:rsidP="007A3936">
      <w:pPr>
        <w:keepNext/>
        <w:rPr>
          <w:rFonts w:asciiTheme="majorHAnsi" w:eastAsia="Times New Roman" w:hAnsiTheme="majorHAnsi" w:cstheme="majorHAnsi"/>
          <w:sz w:val="19"/>
          <w:szCs w:val="19"/>
          <w:lang w:val="fr-FR"/>
        </w:rPr>
      </w:pPr>
    </w:p>
    <w:p w14:paraId="0787570A" w14:textId="7967FCC6" w:rsidR="00B60F91" w:rsidRPr="00E6066F" w:rsidRDefault="00B60F91" w:rsidP="007A3936">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OFFRE DE PRIX POUR LE MARCHE AYANT POUR OBJET</w:t>
      </w:r>
      <w:r w:rsidR="007A3936" w:rsidRPr="00E6066F">
        <w:rPr>
          <w:rFonts w:asciiTheme="majorHAnsi" w:eastAsia="Times New Roman" w:hAnsiTheme="majorHAnsi" w:cstheme="majorHAnsi"/>
          <w:sz w:val="19"/>
          <w:szCs w:val="19"/>
          <w:lang w:val="fr-FR"/>
        </w:rPr>
        <w:t> </w:t>
      </w:r>
      <w:r w:rsidR="007A3936" w:rsidRPr="00E6066F">
        <w:rPr>
          <w:rFonts w:asciiTheme="majorHAnsi" w:hAnsiTheme="majorHAnsi" w:cs="Arial"/>
          <w:b/>
          <w:caps/>
          <w:spacing w:val="40"/>
          <w:sz w:val="19"/>
          <w:szCs w:val="19"/>
          <w:lang w:val="fr-BE"/>
        </w:rPr>
        <w:t xml:space="preserve">: </w:t>
      </w:r>
      <w:r w:rsidR="007A3936" w:rsidRPr="00E6066F">
        <w:rPr>
          <w:rFonts w:asciiTheme="majorHAnsi" w:hAnsiTheme="majorHAnsi" w:cs="Arial"/>
          <w:b/>
          <w:i/>
          <w:caps/>
          <w:color w:val="0000FF"/>
          <w:spacing w:val="40"/>
          <w:sz w:val="19"/>
          <w:szCs w:val="19"/>
          <w:lang w:val="fr-BE"/>
        </w:rPr>
        <w:t>(titre du marché)</w:t>
      </w:r>
    </w:p>
    <w:p w14:paraId="6E22E004" w14:textId="77777777" w:rsidR="00B60F91" w:rsidRPr="00E6066F" w:rsidRDefault="00B60F91" w:rsidP="007A3936">
      <w:pPr>
        <w:keepNext/>
        <w:rPr>
          <w:rFonts w:asciiTheme="majorHAnsi" w:eastAsia="Times New Roman" w:hAnsiTheme="majorHAnsi" w:cstheme="majorHAnsi"/>
          <w:sz w:val="19"/>
          <w:szCs w:val="19"/>
          <w:lang w:val="fr-FR"/>
        </w:rPr>
      </w:pPr>
    </w:p>
    <w:p w14:paraId="4AF8DAEF" w14:textId="77777777" w:rsidR="00B60F91" w:rsidRPr="00E6066F" w:rsidRDefault="00B60F91" w:rsidP="007A3936">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Procédure concurrentielle avec négociation</w:t>
      </w:r>
    </w:p>
    <w:p w14:paraId="47F3E8CD" w14:textId="77777777" w:rsidR="00B60F91" w:rsidRPr="00E6066F" w:rsidRDefault="00B60F91" w:rsidP="00B60F91">
      <w:pPr>
        <w:keepNext/>
        <w:jc w:val="center"/>
        <w:rPr>
          <w:rFonts w:asciiTheme="majorHAnsi" w:eastAsia="Times New Roman" w:hAnsiTheme="majorHAnsi" w:cstheme="majorHAnsi"/>
          <w:sz w:val="19"/>
          <w:szCs w:val="19"/>
          <w:lang w:val="fr-FR"/>
        </w:rPr>
      </w:pPr>
    </w:p>
    <w:p w14:paraId="7336E27A" w14:textId="77777777" w:rsidR="00B60F91" w:rsidRPr="00E6066F" w:rsidRDefault="00B60F91" w:rsidP="00B60F91">
      <w:pPr>
        <w:keepNext/>
        <w:jc w:val="center"/>
        <w:rPr>
          <w:rFonts w:asciiTheme="majorHAnsi" w:eastAsia="Times New Roman" w:hAnsiTheme="majorHAnsi" w:cstheme="majorHAnsi"/>
          <w:sz w:val="19"/>
          <w:szCs w:val="19"/>
          <w:lang w:val="fr-FR"/>
        </w:rPr>
      </w:pPr>
      <w:r w:rsidRPr="00E6066F">
        <w:rPr>
          <w:rFonts w:asciiTheme="majorHAnsi" w:eastAsia="Times New Roman" w:hAnsiTheme="majorHAnsi" w:cstheme="majorHAnsi"/>
          <w:i/>
          <w:sz w:val="19"/>
          <w:szCs w:val="19"/>
          <w:lang w:val="fr-FR"/>
        </w:rPr>
        <w:t xml:space="preserve">Important : ce formulaire doit être daté et complété dans son entièreté par le soumissionnaire </w:t>
      </w:r>
      <w:bookmarkStart w:id="186" w:name="_Hlk504126032"/>
      <w:r w:rsidRPr="00E6066F">
        <w:rPr>
          <w:rFonts w:asciiTheme="majorHAnsi" w:eastAsia="Times New Roman" w:hAnsiTheme="majorHAnsi" w:cstheme="majorHAnsi"/>
          <w:i/>
          <w:sz w:val="19"/>
          <w:szCs w:val="19"/>
          <w:lang w:val="fr-FR"/>
        </w:rPr>
        <w:t>ou par la ou les personne(s) compétente(s) ou habilitée(s) à engager le soumissionnaire.</w:t>
      </w:r>
      <w:bookmarkEnd w:id="186"/>
    </w:p>
    <w:p w14:paraId="1B9B52A4" w14:textId="77777777" w:rsidR="00B60F91" w:rsidRPr="00E6066F" w:rsidRDefault="00B60F91" w:rsidP="00B60F91">
      <w:pPr>
        <w:keepNext/>
        <w:rPr>
          <w:rFonts w:asciiTheme="majorHAnsi" w:eastAsia="Times New Roman" w:hAnsiTheme="majorHAnsi" w:cstheme="majorHAnsi"/>
          <w:sz w:val="19"/>
          <w:szCs w:val="19"/>
          <w:lang w:val="fr-FR"/>
        </w:rPr>
      </w:pPr>
    </w:p>
    <w:p w14:paraId="30BE1BD8"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Personne physique</w:t>
      </w:r>
      <w:r w:rsidRPr="00E6066F">
        <w:rPr>
          <w:rFonts w:asciiTheme="majorHAnsi" w:eastAsia="Times New Roman" w:hAnsiTheme="majorHAnsi" w:cstheme="majorHAnsi"/>
          <w:sz w:val="19"/>
          <w:szCs w:val="19"/>
          <w:lang w:val="fr-FR"/>
        </w:rPr>
        <w:br/>
        <w:t>Le soussigné (nom et prénom) :</w:t>
      </w:r>
      <w:r w:rsidRPr="00E6066F">
        <w:rPr>
          <w:rFonts w:asciiTheme="majorHAnsi" w:eastAsia="Times New Roman" w:hAnsiTheme="majorHAnsi" w:cstheme="majorHAnsi"/>
          <w:sz w:val="19"/>
          <w:szCs w:val="19"/>
          <w:lang w:val="fr-FR"/>
        </w:rPr>
        <w:br/>
        <w:t>Qualité ou profession :</w:t>
      </w:r>
      <w:r w:rsidRPr="00E6066F">
        <w:rPr>
          <w:rFonts w:asciiTheme="majorHAnsi" w:eastAsia="Times New Roman" w:hAnsiTheme="majorHAnsi" w:cstheme="majorHAnsi"/>
          <w:sz w:val="19"/>
          <w:szCs w:val="19"/>
          <w:lang w:val="fr-FR"/>
        </w:rPr>
        <w:br/>
        <w:t>Nationalité :</w:t>
      </w:r>
      <w:r w:rsidRPr="00E6066F">
        <w:rPr>
          <w:rFonts w:asciiTheme="majorHAnsi" w:eastAsia="Times New Roman" w:hAnsiTheme="majorHAnsi" w:cstheme="majorHAnsi"/>
          <w:sz w:val="19"/>
          <w:szCs w:val="19"/>
          <w:lang w:val="fr-FR"/>
        </w:rPr>
        <w:br/>
        <w:t xml:space="preserve">Domicile (adresse </w:t>
      </w:r>
      <w:r w:rsidRPr="00E6066F">
        <w:rPr>
          <w:rFonts w:asciiTheme="majorHAnsi" w:eastAsia="Times New Roman" w:hAnsiTheme="majorHAnsi" w:cstheme="majorHAnsi"/>
          <w:sz w:val="19"/>
          <w:szCs w:val="19"/>
          <w:u w:val="single"/>
          <w:lang w:val="fr-FR"/>
        </w:rPr>
        <w:t>complète</w:t>
      </w:r>
      <w:r w:rsidRPr="00E6066F">
        <w:rPr>
          <w:rFonts w:asciiTheme="majorHAnsi" w:eastAsia="Times New Roman" w:hAnsiTheme="majorHAnsi" w:cstheme="majorHAnsi"/>
          <w:sz w:val="19"/>
          <w:szCs w:val="19"/>
          <w:lang w:val="fr-FR"/>
        </w:rPr>
        <w:t>) :</w:t>
      </w:r>
    </w:p>
    <w:p w14:paraId="083F0523" w14:textId="77777777" w:rsidR="00B60F91" w:rsidRPr="00E6066F" w:rsidRDefault="00B60F91" w:rsidP="00B60F91">
      <w:pPr>
        <w:keepNext/>
        <w:rPr>
          <w:rFonts w:asciiTheme="majorHAnsi" w:eastAsia="Times New Roman" w:hAnsiTheme="majorHAnsi" w:cstheme="majorHAnsi"/>
          <w:sz w:val="19"/>
          <w:szCs w:val="19"/>
          <w:lang w:val="fr-FR"/>
        </w:rPr>
      </w:pPr>
    </w:p>
    <w:p w14:paraId="74B4D71E"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Téléphone :</w:t>
      </w:r>
      <w:r w:rsidRPr="00E6066F">
        <w:rPr>
          <w:rFonts w:asciiTheme="majorHAnsi" w:eastAsia="Times New Roman" w:hAnsiTheme="majorHAnsi" w:cstheme="majorHAnsi"/>
          <w:sz w:val="19"/>
          <w:szCs w:val="19"/>
          <w:lang w:val="fr-FR"/>
        </w:rPr>
        <w:br/>
        <w:t>GSM :</w:t>
      </w:r>
      <w:r w:rsidRPr="00E6066F">
        <w:rPr>
          <w:rFonts w:asciiTheme="majorHAnsi" w:eastAsia="Times New Roman" w:hAnsiTheme="majorHAnsi" w:cstheme="majorHAnsi"/>
          <w:sz w:val="19"/>
          <w:szCs w:val="19"/>
          <w:lang w:val="fr-FR"/>
        </w:rPr>
        <w:br/>
        <w:t>Fax :</w:t>
      </w:r>
      <w:r w:rsidRPr="00E6066F">
        <w:rPr>
          <w:rFonts w:asciiTheme="majorHAnsi" w:eastAsia="Times New Roman" w:hAnsiTheme="majorHAnsi" w:cstheme="majorHAnsi"/>
          <w:sz w:val="19"/>
          <w:szCs w:val="19"/>
          <w:lang w:val="fr-FR"/>
        </w:rPr>
        <w:br/>
      </w:r>
      <w:proofErr w:type="gramStart"/>
      <w:r w:rsidRPr="00E6066F">
        <w:rPr>
          <w:rFonts w:asciiTheme="majorHAnsi" w:eastAsia="Times New Roman" w:hAnsiTheme="majorHAnsi" w:cstheme="majorHAnsi"/>
          <w:sz w:val="19"/>
          <w:szCs w:val="19"/>
          <w:lang w:val="fr-FR"/>
        </w:rPr>
        <w:t>E-mail</w:t>
      </w:r>
      <w:proofErr w:type="gramEnd"/>
      <w:r w:rsidRPr="00E6066F">
        <w:rPr>
          <w:rFonts w:asciiTheme="majorHAnsi" w:eastAsia="Times New Roman" w:hAnsiTheme="majorHAnsi" w:cstheme="majorHAnsi"/>
          <w:sz w:val="19"/>
          <w:szCs w:val="19"/>
          <w:lang w:val="fr-FR"/>
        </w:rPr>
        <w:t xml:space="preserve"> :</w:t>
      </w:r>
      <w:r w:rsidRPr="00E6066F">
        <w:rPr>
          <w:rFonts w:asciiTheme="majorHAnsi" w:eastAsia="Times New Roman" w:hAnsiTheme="majorHAnsi" w:cstheme="majorHAnsi"/>
          <w:sz w:val="19"/>
          <w:szCs w:val="19"/>
          <w:lang w:val="fr-FR"/>
        </w:rPr>
        <w:br/>
        <w:t>Personne de contact :</w:t>
      </w:r>
    </w:p>
    <w:p w14:paraId="58AD9E12" w14:textId="77777777" w:rsidR="00B60F91" w:rsidRPr="00E6066F" w:rsidRDefault="00B60F91" w:rsidP="00B60F91">
      <w:pPr>
        <w:keepNext/>
        <w:rPr>
          <w:rFonts w:asciiTheme="majorHAnsi" w:eastAsia="Times New Roman" w:hAnsiTheme="majorHAnsi" w:cstheme="majorHAnsi"/>
          <w:sz w:val="19"/>
          <w:szCs w:val="19"/>
          <w:lang w:val="fr-FR"/>
        </w:rPr>
      </w:pPr>
    </w:p>
    <w:p w14:paraId="17960244"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b/>
          <w:sz w:val="19"/>
          <w:szCs w:val="19"/>
          <w:lang w:val="fr-FR"/>
        </w:rPr>
        <w:t>Soit (1)</w:t>
      </w:r>
    </w:p>
    <w:p w14:paraId="70E1A97E" w14:textId="77777777" w:rsidR="00B60F91" w:rsidRPr="00E6066F" w:rsidRDefault="00B60F91" w:rsidP="00B60F91">
      <w:pPr>
        <w:keepNext/>
        <w:rPr>
          <w:rFonts w:asciiTheme="majorHAnsi" w:eastAsia="Times New Roman" w:hAnsiTheme="majorHAnsi" w:cstheme="majorHAnsi"/>
          <w:sz w:val="19"/>
          <w:szCs w:val="19"/>
          <w:lang w:val="fr-FR"/>
        </w:rPr>
      </w:pPr>
    </w:p>
    <w:p w14:paraId="1C3028DB"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Personne morale</w:t>
      </w:r>
      <w:r w:rsidRPr="00E6066F">
        <w:rPr>
          <w:rFonts w:asciiTheme="majorHAnsi" w:eastAsia="Times New Roman" w:hAnsiTheme="majorHAnsi" w:cstheme="majorHAnsi"/>
          <w:sz w:val="19"/>
          <w:szCs w:val="19"/>
          <w:lang w:val="fr-FR"/>
        </w:rPr>
        <w:br/>
        <w:t>La firme (dénomination, raison sociale) :</w:t>
      </w:r>
      <w:r w:rsidRPr="00E6066F">
        <w:rPr>
          <w:rFonts w:asciiTheme="majorHAnsi" w:eastAsia="Times New Roman" w:hAnsiTheme="majorHAnsi" w:cstheme="majorHAnsi"/>
          <w:sz w:val="19"/>
          <w:szCs w:val="19"/>
          <w:lang w:val="fr-FR"/>
        </w:rPr>
        <w:br/>
        <w:t>Nationalité :</w:t>
      </w:r>
      <w:r w:rsidRPr="00E6066F">
        <w:rPr>
          <w:rFonts w:asciiTheme="majorHAnsi" w:eastAsia="Times New Roman" w:hAnsiTheme="majorHAnsi" w:cstheme="majorHAnsi"/>
          <w:sz w:val="19"/>
          <w:szCs w:val="19"/>
          <w:lang w:val="fr-FR"/>
        </w:rPr>
        <w:br/>
        <w:t>ayant son siège à (adresse complète) :</w:t>
      </w:r>
    </w:p>
    <w:p w14:paraId="7E9C2A8D" w14:textId="77777777" w:rsidR="00B60F91" w:rsidRPr="00E6066F" w:rsidRDefault="00B60F91" w:rsidP="00B60F91">
      <w:pPr>
        <w:keepNext/>
        <w:rPr>
          <w:rFonts w:asciiTheme="majorHAnsi" w:eastAsia="Times New Roman" w:hAnsiTheme="majorHAnsi" w:cstheme="majorHAnsi"/>
          <w:sz w:val="19"/>
          <w:szCs w:val="19"/>
          <w:lang w:val="fr-FR"/>
        </w:rPr>
      </w:pPr>
    </w:p>
    <w:p w14:paraId="481970F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Téléphone :</w:t>
      </w:r>
      <w:r w:rsidRPr="00E6066F">
        <w:rPr>
          <w:rFonts w:asciiTheme="majorHAnsi" w:eastAsia="Times New Roman" w:hAnsiTheme="majorHAnsi" w:cstheme="majorHAnsi"/>
          <w:sz w:val="19"/>
          <w:szCs w:val="19"/>
          <w:lang w:val="fr-FR"/>
        </w:rPr>
        <w:br/>
        <w:t>GSM :</w:t>
      </w:r>
      <w:r w:rsidRPr="00E6066F">
        <w:rPr>
          <w:rFonts w:asciiTheme="majorHAnsi" w:eastAsia="Times New Roman" w:hAnsiTheme="majorHAnsi" w:cstheme="majorHAnsi"/>
          <w:sz w:val="19"/>
          <w:szCs w:val="19"/>
          <w:lang w:val="fr-FR"/>
        </w:rPr>
        <w:br/>
        <w:t>Fax :</w:t>
      </w:r>
      <w:r w:rsidRPr="00E6066F">
        <w:rPr>
          <w:rFonts w:asciiTheme="majorHAnsi" w:eastAsia="Times New Roman" w:hAnsiTheme="majorHAnsi" w:cstheme="majorHAnsi"/>
          <w:sz w:val="19"/>
          <w:szCs w:val="19"/>
          <w:lang w:val="fr-FR"/>
        </w:rPr>
        <w:br/>
      </w:r>
      <w:proofErr w:type="gramStart"/>
      <w:r w:rsidRPr="00E6066F">
        <w:rPr>
          <w:rFonts w:asciiTheme="majorHAnsi" w:eastAsia="Times New Roman" w:hAnsiTheme="majorHAnsi" w:cstheme="majorHAnsi"/>
          <w:sz w:val="19"/>
          <w:szCs w:val="19"/>
          <w:lang w:val="fr-FR"/>
        </w:rPr>
        <w:t>E-mail</w:t>
      </w:r>
      <w:proofErr w:type="gramEnd"/>
      <w:r w:rsidRPr="00E6066F">
        <w:rPr>
          <w:rFonts w:asciiTheme="majorHAnsi" w:eastAsia="Times New Roman" w:hAnsiTheme="majorHAnsi" w:cstheme="majorHAnsi"/>
          <w:sz w:val="19"/>
          <w:szCs w:val="19"/>
          <w:lang w:val="fr-FR"/>
        </w:rPr>
        <w:t xml:space="preserve"> :</w:t>
      </w:r>
      <w:r w:rsidRPr="00E6066F">
        <w:rPr>
          <w:rFonts w:asciiTheme="majorHAnsi" w:eastAsia="Times New Roman" w:hAnsiTheme="majorHAnsi" w:cstheme="majorHAnsi"/>
          <w:sz w:val="19"/>
          <w:szCs w:val="19"/>
          <w:lang w:val="fr-FR"/>
        </w:rPr>
        <w:br/>
        <w:t>Personne de contact :</w:t>
      </w:r>
    </w:p>
    <w:p w14:paraId="131066DD" w14:textId="77777777" w:rsidR="00B60F91" w:rsidRPr="00E6066F" w:rsidRDefault="00B60F91" w:rsidP="00B60F91">
      <w:pPr>
        <w:keepNext/>
        <w:rPr>
          <w:rFonts w:asciiTheme="majorHAnsi" w:eastAsia="Times New Roman" w:hAnsiTheme="majorHAnsi" w:cstheme="majorHAnsi"/>
          <w:sz w:val="19"/>
          <w:szCs w:val="19"/>
          <w:lang w:val="fr-FR"/>
        </w:rPr>
      </w:pPr>
    </w:p>
    <w:p w14:paraId="7746F4AA" w14:textId="77777777" w:rsidR="00B60F91" w:rsidRPr="00E6066F" w:rsidRDefault="00B60F91" w:rsidP="00B60F91">
      <w:pPr>
        <w:keepNext/>
        <w:rPr>
          <w:rFonts w:asciiTheme="majorHAnsi" w:eastAsia="Times New Roman" w:hAnsiTheme="majorHAnsi" w:cstheme="majorHAnsi"/>
          <w:sz w:val="19"/>
          <w:szCs w:val="19"/>
          <w:lang w:val="fr-FR"/>
        </w:rPr>
      </w:pPr>
      <w:proofErr w:type="gramStart"/>
      <w:r w:rsidRPr="00E6066F">
        <w:rPr>
          <w:rFonts w:asciiTheme="majorHAnsi" w:eastAsia="Times New Roman" w:hAnsiTheme="majorHAnsi" w:cstheme="majorHAnsi"/>
          <w:sz w:val="19"/>
          <w:szCs w:val="19"/>
          <w:lang w:val="fr-FR"/>
        </w:rPr>
        <w:t>représentée</w:t>
      </w:r>
      <w:proofErr w:type="gramEnd"/>
      <w:r w:rsidRPr="00E6066F">
        <w:rPr>
          <w:rFonts w:asciiTheme="majorHAnsi" w:eastAsia="Times New Roman" w:hAnsiTheme="majorHAnsi" w:cstheme="majorHAnsi"/>
          <w:sz w:val="19"/>
          <w:szCs w:val="19"/>
          <w:lang w:val="fr-FR"/>
        </w:rPr>
        <w:t xml:space="preserve"> par le(s) soussigné(s) :</w:t>
      </w:r>
      <w:r w:rsidRPr="00E6066F">
        <w:rPr>
          <w:rFonts w:asciiTheme="majorHAnsi" w:eastAsia="Times New Roman" w:hAnsiTheme="majorHAnsi" w:cstheme="majorHAnsi"/>
          <w:sz w:val="19"/>
          <w:szCs w:val="19"/>
          <w:lang w:val="fr-FR"/>
        </w:rPr>
        <w:br/>
        <w:t>(Les mandataires joignent à leur offre l'acte authentique ou sous seing privé qui leur accorde ses pouvoirs ou une copie de la procuration. Ils peuvent se borner à indiquer le numéro de l'annexe du Moniteur belge qui a publié l'extrait de l'acte concerné.)</w:t>
      </w:r>
    </w:p>
    <w:p w14:paraId="7825096D" w14:textId="77777777" w:rsidR="00B60F91" w:rsidRPr="00E6066F" w:rsidRDefault="00B60F91" w:rsidP="00B60F91">
      <w:pPr>
        <w:keepNext/>
        <w:rPr>
          <w:rFonts w:asciiTheme="majorHAnsi" w:eastAsia="Times New Roman" w:hAnsiTheme="majorHAnsi" w:cstheme="majorHAnsi"/>
          <w:sz w:val="19"/>
          <w:szCs w:val="19"/>
          <w:lang w:val="fr-FR"/>
        </w:rPr>
      </w:pPr>
    </w:p>
    <w:p w14:paraId="3FE79B8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b/>
          <w:sz w:val="19"/>
          <w:szCs w:val="19"/>
          <w:lang w:val="fr-FR"/>
        </w:rPr>
        <w:t>Soit (1)</w:t>
      </w:r>
    </w:p>
    <w:p w14:paraId="33473AED" w14:textId="77777777" w:rsidR="00B60F91" w:rsidRPr="00E6066F" w:rsidRDefault="00B60F91" w:rsidP="00B60F91">
      <w:pPr>
        <w:keepNext/>
        <w:rPr>
          <w:rFonts w:asciiTheme="majorHAnsi" w:eastAsia="Times New Roman" w:hAnsiTheme="majorHAnsi" w:cstheme="majorHAnsi"/>
          <w:sz w:val="19"/>
          <w:szCs w:val="19"/>
          <w:lang w:val="fr-FR"/>
        </w:rPr>
      </w:pPr>
    </w:p>
    <w:p w14:paraId="4EAC739C" w14:textId="6446BAB0"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Groupement d’opérateurs économiques</w:t>
      </w:r>
      <w:r w:rsidR="00010E12" w:rsidRPr="00E6066F" w:rsidDel="00010E12">
        <w:rPr>
          <w:rFonts w:asciiTheme="majorHAnsi" w:eastAsia="Times New Roman" w:hAnsiTheme="majorHAnsi" w:cstheme="majorHAnsi"/>
          <w:sz w:val="19"/>
          <w:szCs w:val="19"/>
          <w:u w:val="single"/>
          <w:lang w:val="fr-FR"/>
        </w:rPr>
        <w:t xml:space="preserve"> </w:t>
      </w:r>
      <w:r w:rsidRPr="00E6066F">
        <w:rPr>
          <w:rFonts w:asciiTheme="majorHAnsi" w:eastAsia="Times New Roman" w:hAnsiTheme="majorHAnsi" w:cstheme="majorHAnsi"/>
          <w:sz w:val="19"/>
          <w:szCs w:val="19"/>
          <w:lang w:val="fr-FR"/>
        </w:rPr>
        <w:br/>
        <w:t xml:space="preserve">Les soussignés en </w:t>
      </w:r>
      <w:r w:rsidR="00010E12" w:rsidRPr="00E6066F">
        <w:rPr>
          <w:rFonts w:asciiTheme="majorHAnsi" w:eastAsia="Times New Roman" w:hAnsiTheme="majorHAnsi" w:cstheme="majorHAnsi"/>
          <w:sz w:val="19"/>
          <w:szCs w:val="19"/>
          <w:lang w:val="fr-FR"/>
        </w:rPr>
        <w:t>groupement d’opérateurs économiques</w:t>
      </w:r>
      <w:r w:rsidRPr="00E6066F">
        <w:rPr>
          <w:rFonts w:asciiTheme="majorHAnsi" w:eastAsia="Times New Roman" w:hAnsiTheme="majorHAnsi" w:cstheme="majorHAnsi"/>
          <w:sz w:val="19"/>
          <w:szCs w:val="19"/>
          <w:lang w:val="fr-FR"/>
        </w:rPr>
        <w:t xml:space="preserve"> pour le présent marché (nom, prénom, qualité ou profession, nationalité, siège provisoire) :</w:t>
      </w:r>
    </w:p>
    <w:p w14:paraId="48DBF586" w14:textId="77777777" w:rsidR="00B60F91" w:rsidRPr="00E6066F" w:rsidRDefault="00B60F91" w:rsidP="00B60F91">
      <w:pPr>
        <w:keepNext/>
        <w:rPr>
          <w:rFonts w:asciiTheme="majorHAnsi" w:eastAsia="Times New Roman" w:hAnsiTheme="majorHAnsi" w:cstheme="majorHAnsi"/>
          <w:sz w:val="19"/>
          <w:szCs w:val="19"/>
          <w:lang w:val="fr-FR"/>
        </w:rPr>
      </w:pPr>
    </w:p>
    <w:p w14:paraId="3966E4F4"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br/>
        <w:t xml:space="preserve">S'ENGAGE(NT) À EXÉCUTER LE MARCHÉ CONFORMÉMENT AUX CLAUSES ET CONDITIONS DU CAHIER DES CHARGES DU </w:t>
      </w:r>
      <w:r w:rsidRPr="00E6066F">
        <w:rPr>
          <w:rFonts w:asciiTheme="majorHAnsi" w:eastAsia="Times New Roman" w:hAnsiTheme="majorHAnsi" w:cstheme="majorHAnsi"/>
          <w:sz w:val="19"/>
          <w:szCs w:val="19"/>
          <w:lang w:val="fr-FR"/>
        </w:rPr>
        <w:lastRenderedPageBreak/>
        <w:t xml:space="preserve">MARCHÉ PUBLIC SUSMENTIONNÉ : </w:t>
      </w:r>
    </w:p>
    <w:p w14:paraId="3B6A4539" w14:textId="77777777" w:rsidR="00B60F91" w:rsidRPr="00E6066F" w:rsidRDefault="00B60F91" w:rsidP="00B60F91">
      <w:pPr>
        <w:keepNext/>
        <w:rPr>
          <w:rFonts w:asciiTheme="majorHAnsi" w:eastAsia="Times New Roman" w:hAnsiTheme="majorHAnsi" w:cstheme="majorHAnsi"/>
          <w:sz w:val="19"/>
          <w:szCs w:val="19"/>
          <w:lang w:val="fr-BE"/>
        </w:rPr>
      </w:pPr>
      <w:bookmarkStart w:id="187" w:name="_Toc486346905"/>
      <w:bookmarkStart w:id="188" w:name="_Toc486409829"/>
      <w:bookmarkStart w:id="189" w:name="_Toc486439008"/>
    </w:p>
    <w:p w14:paraId="76EE7AB7" w14:textId="3CF47719" w:rsidR="00B60F91" w:rsidRPr="00E6066F" w:rsidRDefault="00B60F91" w:rsidP="00B60F91">
      <w:pPr>
        <w:keepNext/>
        <w:rPr>
          <w:rFonts w:asciiTheme="majorHAnsi" w:eastAsia="Times New Roman" w:hAnsiTheme="majorHAnsi" w:cstheme="majorHAnsi"/>
          <w:sz w:val="19"/>
          <w:szCs w:val="19"/>
          <w:lang w:val="fr-BE"/>
        </w:rPr>
      </w:pPr>
      <w:proofErr w:type="gramStart"/>
      <w:r w:rsidRPr="00E6066F">
        <w:rPr>
          <w:rFonts w:asciiTheme="majorHAnsi" w:eastAsia="Times New Roman" w:hAnsiTheme="majorHAnsi" w:cstheme="majorHAnsi"/>
          <w:sz w:val="19"/>
          <w:szCs w:val="19"/>
          <w:lang w:val="fr-BE"/>
        </w:rPr>
        <w:t>moyennant</w:t>
      </w:r>
      <w:proofErr w:type="gramEnd"/>
      <w:r w:rsidRPr="00E6066F">
        <w:rPr>
          <w:rFonts w:asciiTheme="majorHAnsi" w:eastAsia="Times New Roman" w:hAnsiTheme="majorHAnsi" w:cstheme="majorHAnsi"/>
          <w:sz w:val="19"/>
          <w:szCs w:val="19"/>
          <w:lang w:val="fr-BE"/>
        </w:rPr>
        <w:t xml:space="preserve"> la somme</w:t>
      </w:r>
      <w:r w:rsidR="00B91018" w:rsidRPr="00E6066F">
        <w:rPr>
          <w:rFonts w:asciiTheme="majorHAnsi" w:eastAsia="Times New Roman" w:hAnsiTheme="majorHAnsi" w:cstheme="majorHAnsi"/>
          <w:sz w:val="19"/>
          <w:szCs w:val="19"/>
          <w:lang w:val="fr-BE"/>
        </w:rPr>
        <w:t xml:space="preserve"> </w:t>
      </w:r>
      <w:r w:rsidRPr="00E6066F">
        <w:rPr>
          <w:rFonts w:asciiTheme="majorHAnsi" w:eastAsia="Times New Roman" w:hAnsiTheme="majorHAnsi" w:cstheme="majorHAnsi"/>
          <w:sz w:val="19"/>
          <w:szCs w:val="19"/>
          <w:lang w:val="fr-BE"/>
        </w:rPr>
        <w:t>suivante :</w:t>
      </w:r>
      <w:bookmarkEnd w:id="187"/>
      <w:bookmarkEnd w:id="188"/>
      <w:bookmarkEnd w:id="189"/>
    </w:p>
    <w:tbl>
      <w:tblPr>
        <w:tblW w:w="0" w:type="auto"/>
        <w:tblInd w:w="70" w:type="dxa"/>
        <w:tblLayout w:type="fixed"/>
        <w:tblCellMar>
          <w:left w:w="107" w:type="dxa"/>
          <w:right w:w="107" w:type="dxa"/>
        </w:tblCellMar>
        <w:tblLook w:val="0000" w:firstRow="0" w:lastRow="0" w:firstColumn="0" w:lastColumn="0" w:noHBand="0" w:noVBand="0"/>
      </w:tblPr>
      <w:tblGrid>
        <w:gridCol w:w="8684"/>
      </w:tblGrid>
      <w:tr w:rsidR="00B60F91" w:rsidRPr="00E6066F" w14:paraId="450FCA0E" w14:textId="77777777" w:rsidTr="0042220D">
        <w:tc>
          <w:tcPr>
            <w:tcW w:w="8684" w:type="dxa"/>
          </w:tcPr>
          <w:p w14:paraId="35E6A49C" w14:textId="77777777" w:rsidR="00B60F91" w:rsidRPr="00E6066F" w:rsidRDefault="00B60F91" w:rsidP="0042220D">
            <w:pPr>
              <w:keepNext/>
              <w:rPr>
                <w:rFonts w:asciiTheme="majorHAnsi" w:eastAsia="Times New Roman" w:hAnsiTheme="majorHAnsi" w:cstheme="majorHAnsi"/>
                <w:sz w:val="19"/>
                <w:szCs w:val="19"/>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B60F91" w:rsidRPr="00E6066F" w14:paraId="6E0444A3" w14:textId="77777777" w:rsidTr="0042220D">
              <w:tc>
                <w:tcPr>
                  <w:tcW w:w="8455" w:type="dxa"/>
                </w:tcPr>
                <w:p w14:paraId="6C45BE53" w14:textId="77777777" w:rsidR="00B60F91" w:rsidRPr="00E6066F" w:rsidRDefault="00B60F91" w:rsidP="0042220D">
                  <w:pPr>
                    <w:keepNext/>
                    <w:rPr>
                      <w:rFonts w:asciiTheme="majorHAnsi" w:eastAsia="Times New Roman" w:hAnsiTheme="majorHAnsi" w:cstheme="majorHAnsi"/>
                      <w:sz w:val="19"/>
                      <w:szCs w:val="19"/>
                      <w:lang w:val="fr-BE"/>
                    </w:rPr>
                  </w:pPr>
                  <w:bookmarkStart w:id="190" w:name="_Toc486346907"/>
                  <w:bookmarkStart w:id="191" w:name="_Toc486409831"/>
                  <w:bookmarkStart w:id="192" w:name="_Toc486439010"/>
                  <w:proofErr w:type="gramStart"/>
                  <w:r w:rsidRPr="00E6066F">
                    <w:rPr>
                      <w:rFonts w:asciiTheme="majorHAnsi" w:eastAsia="Times New Roman" w:hAnsiTheme="majorHAnsi" w:cstheme="majorHAnsi"/>
                      <w:sz w:val="19"/>
                      <w:szCs w:val="19"/>
                      <w:lang w:val="fr-BE"/>
                    </w:rPr>
                    <w:t>exprimée</w:t>
                  </w:r>
                  <w:proofErr w:type="gramEnd"/>
                  <w:r w:rsidRPr="00E6066F">
                    <w:rPr>
                      <w:rFonts w:asciiTheme="majorHAnsi" w:eastAsia="Times New Roman" w:hAnsiTheme="majorHAnsi" w:cstheme="majorHAnsi"/>
                      <w:sz w:val="19"/>
                      <w:szCs w:val="19"/>
                      <w:lang w:val="fr-BE"/>
                    </w:rPr>
                    <w:t xml:space="preserve"> en chiffre</w:t>
                  </w:r>
                  <w:bookmarkEnd w:id="190"/>
                  <w:bookmarkEnd w:id="191"/>
                  <w:bookmarkEnd w:id="192"/>
                </w:p>
                <w:p w14:paraId="4AA36532" w14:textId="77777777" w:rsidR="00B60F91" w:rsidRPr="00E6066F" w:rsidRDefault="00B60F91" w:rsidP="0042220D">
                  <w:pPr>
                    <w:keepNext/>
                    <w:rPr>
                      <w:rFonts w:asciiTheme="majorHAnsi" w:eastAsia="Times New Roman" w:hAnsiTheme="majorHAnsi" w:cstheme="majorHAnsi"/>
                      <w:b/>
                      <w:sz w:val="19"/>
                      <w:szCs w:val="19"/>
                      <w:lang w:val="fr-BE"/>
                    </w:rPr>
                  </w:pPr>
                  <w:bookmarkStart w:id="193" w:name="_Toc486346908"/>
                  <w:bookmarkStart w:id="194" w:name="_Toc486409832"/>
                  <w:bookmarkStart w:id="195" w:name="_Toc486439011"/>
                  <w:r w:rsidRPr="00E6066F">
                    <w:rPr>
                      <w:rFonts w:asciiTheme="majorHAnsi" w:eastAsia="Times New Roman" w:hAnsiTheme="majorHAnsi" w:cstheme="majorHAnsi"/>
                      <w:sz w:val="19"/>
                      <w:szCs w:val="19"/>
                      <w:lang w:val="fr-BE"/>
                    </w:rPr>
                    <w:t xml:space="preserve">……………………………………………………….. </w:t>
                  </w:r>
                  <w:r w:rsidRPr="00E6066F">
                    <w:rPr>
                      <w:rFonts w:asciiTheme="majorHAnsi" w:eastAsia="Times New Roman" w:hAnsiTheme="majorHAnsi" w:cstheme="majorHAnsi"/>
                      <w:b/>
                      <w:sz w:val="19"/>
                      <w:szCs w:val="19"/>
                      <w:lang w:val="fr-BE"/>
                    </w:rPr>
                    <w:t>€ Hors TVA</w:t>
                  </w:r>
                  <w:bookmarkEnd w:id="193"/>
                  <w:bookmarkEnd w:id="194"/>
                  <w:bookmarkEnd w:id="195"/>
                  <w:r w:rsidRPr="00E6066F">
                    <w:rPr>
                      <w:rFonts w:asciiTheme="majorHAnsi" w:eastAsia="Times New Roman" w:hAnsiTheme="majorHAnsi" w:cstheme="majorHAnsi"/>
                      <w:b/>
                      <w:sz w:val="19"/>
                      <w:szCs w:val="19"/>
                      <w:lang w:val="fr-BE"/>
                    </w:rPr>
                    <w:t xml:space="preserve"> </w:t>
                  </w:r>
                </w:p>
                <w:p w14:paraId="796E107E" w14:textId="77777777" w:rsidR="00B60F91" w:rsidRPr="00E6066F" w:rsidRDefault="00B60F91" w:rsidP="0042220D">
                  <w:pPr>
                    <w:keepNext/>
                    <w:rPr>
                      <w:rFonts w:asciiTheme="majorHAnsi" w:eastAsia="Times New Roman" w:hAnsiTheme="majorHAnsi" w:cstheme="majorHAnsi"/>
                      <w:b/>
                      <w:sz w:val="19"/>
                      <w:szCs w:val="19"/>
                      <w:lang w:val="fr-BE"/>
                    </w:rPr>
                  </w:pPr>
                  <w:bookmarkStart w:id="196" w:name="_Toc486346909"/>
                  <w:bookmarkStart w:id="197" w:name="_Toc486409833"/>
                  <w:bookmarkStart w:id="198" w:name="_Toc486439012"/>
                  <w:r w:rsidRPr="00E6066F">
                    <w:rPr>
                      <w:rFonts w:asciiTheme="majorHAnsi" w:eastAsia="Times New Roman" w:hAnsiTheme="majorHAnsi" w:cstheme="majorHAnsi"/>
                      <w:sz w:val="19"/>
                      <w:szCs w:val="19"/>
                      <w:lang w:val="fr-BE"/>
                    </w:rPr>
                    <w:t xml:space="preserve">……………………………………………………….. </w:t>
                  </w:r>
                  <w:r w:rsidRPr="00E6066F">
                    <w:rPr>
                      <w:rFonts w:asciiTheme="majorHAnsi" w:eastAsia="Times New Roman" w:hAnsiTheme="majorHAnsi" w:cstheme="majorHAnsi"/>
                      <w:b/>
                      <w:sz w:val="19"/>
                      <w:szCs w:val="19"/>
                      <w:lang w:val="fr-BE"/>
                    </w:rPr>
                    <w:t>€ TVA comprise (Taux de TVA : 21%)</w:t>
                  </w:r>
                  <w:bookmarkEnd w:id="196"/>
                  <w:bookmarkEnd w:id="197"/>
                  <w:bookmarkEnd w:id="198"/>
                  <w:r w:rsidRPr="00E6066F">
                    <w:rPr>
                      <w:rFonts w:asciiTheme="majorHAnsi" w:eastAsia="Times New Roman" w:hAnsiTheme="majorHAnsi" w:cstheme="majorHAnsi"/>
                      <w:b/>
                      <w:sz w:val="19"/>
                      <w:szCs w:val="19"/>
                      <w:lang w:val="fr-BE"/>
                    </w:rPr>
                    <w:t xml:space="preserve"> </w:t>
                  </w:r>
                </w:p>
                <w:p w14:paraId="0E7BB01B" w14:textId="77777777" w:rsidR="00B60F91" w:rsidRPr="00E6066F" w:rsidRDefault="00B60F91" w:rsidP="0042220D">
                  <w:pPr>
                    <w:keepNext/>
                    <w:rPr>
                      <w:rFonts w:asciiTheme="majorHAnsi" w:eastAsia="Times New Roman" w:hAnsiTheme="majorHAnsi" w:cstheme="majorHAnsi"/>
                      <w:sz w:val="19"/>
                      <w:szCs w:val="19"/>
                      <w:lang w:val="fr-BE"/>
                    </w:rPr>
                  </w:pPr>
                  <w:bookmarkStart w:id="199" w:name="_Toc486346910"/>
                  <w:bookmarkStart w:id="200" w:name="_Toc486409834"/>
                  <w:bookmarkStart w:id="201" w:name="_Toc486439013"/>
                  <w:proofErr w:type="gramStart"/>
                  <w:r w:rsidRPr="00E6066F">
                    <w:rPr>
                      <w:rFonts w:asciiTheme="majorHAnsi" w:eastAsia="Times New Roman" w:hAnsiTheme="majorHAnsi" w:cstheme="majorHAnsi"/>
                      <w:sz w:val="19"/>
                      <w:szCs w:val="19"/>
                      <w:lang w:val="fr-BE"/>
                    </w:rPr>
                    <w:t>exprimée</w:t>
                  </w:r>
                  <w:proofErr w:type="gramEnd"/>
                  <w:r w:rsidRPr="00E6066F">
                    <w:rPr>
                      <w:rFonts w:asciiTheme="majorHAnsi" w:eastAsia="Times New Roman" w:hAnsiTheme="majorHAnsi" w:cstheme="majorHAnsi"/>
                      <w:sz w:val="19"/>
                      <w:szCs w:val="19"/>
                      <w:lang w:val="fr-BE"/>
                    </w:rPr>
                    <w:t xml:space="preserve"> en toutes lettres</w:t>
                  </w:r>
                  <w:bookmarkEnd w:id="199"/>
                  <w:bookmarkEnd w:id="200"/>
                  <w:bookmarkEnd w:id="201"/>
                </w:p>
                <w:p w14:paraId="3A1FB8E0" w14:textId="77777777" w:rsidR="00B60F91" w:rsidRPr="00E6066F" w:rsidRDefault="00B60F91" w:rsidP="0042220D">
                  <w:pPr>
                    <w:keepNext/>
                    <w:rPr>
                      <w:rFonts w:asciiTheme="majorHAnsi" w:eastAsia="Times New Roman" w:hAnsiTheme="majorHAnsi" w:cstheme="majorHAnsi"/>
                      <w:b/>
                      <w:sz w:val="19"/>
                      <w:szCs w:val="19"/>
                      <w:lang w:val="fr-BE"/>
                    </w:rPr>
                  </w:pPr>
                  <w:bookmarkStart w:id="202" w:name="_Toc486346911"/>
                  <w:bookmarkStart w:id="203" w:name="_Toc486409835"/>
                  <w:bookmarkStart w:id="204" w:name="_Toc486439014"/>
                  <w:r w:rsidRPr="00E6066F">
                    <w:rPr>
                      <w:rFonts w:asciiTheme="majorHAnsi" w:eastAsia="Times New Roman" w:hAnsiTheme="majorHAnsi" w:cstheme="majorHAnsi"/>
                      <w:sz w:val="19"/>
                      <w:szCs w:val="19"/>
                      <w:lang w:val="fr-BE"/>
                    </w:rPr>
                    <w:t xml:space="preserve">……………………………………………………………………………………………………… </w:t>
                  </w:r>
                  <w:r w:rsidRPr="00E6066F">
                    <w:rPr>
                      <w:rFonts w:asciiTheme="majorHAnsi" w:eastAsia="Times New Roman" w:hAnsiTheme="majorHAnsi" w:cstheme="majorHAnsi"/>
                      <w:b/>
                      <w:sz w:val="19"/>
                      <w:szCs w:val="19"/>
                      <w:lang w:val="fr-BE"/>
                    </w:rPr>
                    <w:t>€ TVA comprise</w:t>
                  </w:r>
                  <w:bookmarkEnd w:id="202"/>
                  <w:bookmarkEnd w:id="203"/>
                  <w:bookmarkEnd w:id="204"/>
                </w:p>
              </w:tc>
            </w:tr>
          </w:tbl>
          <w:p w14:paraId="34CA0432" w14:textId="77777777" w:rsidR="00B60F91" w:rsidRPr="00E6066F" w:rsidRDefault="00B60F91" w:rsidP="0042220D">
            <w:pPr>
              <w:keepNext/>
              <w:rPr>
                <w:rFonts w:asciiTheme="majorHAnsi" w:eastAsia="Times New Roman" w:hAnsiTheme="majorHAnsi" w:cstheme="majorHAnsi"/>
                <w:sz w:val="19"/>
                <w:szCs w:val="19"/>
                <w:lang w:val="fr-BE"/>
              </w:rPr>
            </w:pPr>
          </w:p>
        </w:tc>
      </w:tr>
    </w:tbl>
    <w:p w14:paraId="09C75767" w14:textId="77777777" w:rsidR="00B60F91" w:rsidRPr="00E6066F" w:rsidRDefault="00B60F91" w:rsidP="00B60F91">
      <w:pPr>
        <w:keepNext/>
        <w:rPr>
          <w:rFonts w:asciiTheme="majorHAnsi" w:eastAsia="Times New Roman" w:hAnsiTheme="majorHAnsi" w:cstheme="majorHAnsi"/>
          <w:b/>
          <w:sz w:val="19"/>
          <w:szCs w:val="19"/>
          <w:lang w:val="fr-BE"/>
        </w:rPr>
      </w:pPr>
    </w:p>
    <w:p w14:paraId="3F70B581" w14:textId="77777777" w:rsidR="00B60F91" w:rsidRPr="00E6066F" w:rsidRDefault="00B60F91" w:rsidP="00B60F91">
      <w:pPr>
        <w:keepNext/>
        <w:rPr>
          <w:rFonts w:asciiTheme="majorHAnsi" w:eastAsia="Times New Roman" w:hAnsiTheme="majorHAnsi" w:cstheme="majorHAnsi"/>
          <w:sz w:val="19"/>
          <w:szCs w:val="19"/>
          <w:lang w:val="fr-FR"/>
        </w:rPr>
      </w:pPr>
    </w:p>
    <w:p w14:paraId="61EFDA59"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Informations générales</w:t>
      </w:r>
    </w:p>
    <w:p w14:paraId="499862EC" w14:textId="77777777" w:rsidR="00B60F91" w:rsidRPr="00E6066F" w:rsidRDefault="00B60F91" w:rsidP="00B60F91">
      <w:pPr>
        <w:keepNext/>
        <w:rPr>
          <w:rFonts w:asciiTheme="majorHAnsi" w:eastAsia="Times New Roman" w:hAnsiTheme="majorHAnsi" w:cstheme="majorHAnsi"/>
          <w:sz w:val="19"/>
          <w:szCs w:val="19"/>
          <w:lang w:val="fr-FR"/>
        </w:rPr>
      </w:pPr>
    </w:p>
    <w:p w14:paraId="7617C25C"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Numéro d'immatriculation à l'ONSS :</w:t>
      </w:r>
      <w:r w:rsidRPr="00E6066F">
        <w:rPr>
          <w:rFonts w:asciiTheme="majorHAnsi" w:eastAsia="Times New Roman" w:hAnsiTheme="majorHAnsi" w:cstheme="majorHAnsi"/>
          <w:sz w:val="19"/>
          <w:szCs w:val="19"/>
          <w:lang w:val="fr-FR"/>
        </w:rPr>
        <w:br/>
        <w:t>Numéro d'entreprise (en Belgique uniquement) :</w:t>
      </w:r>
    </w:p>
    <w:p w14:paraId="08884055" w14:textId="77777777" w:rsidR="00B60F91" w:rsidRPr="00E6066F" w:rsidRDefault="00B60F91" w:rsidP="00B60F91">
      <w:pPr>
        <w:keepNext/>
        <w:rPr>
          <w:rFonts w:asciiTheme="majorHAnsi" w:eastAsia="Times New Roman" w:hAnsiTheme="majorHAnsi" w:cstheme="majorHAnsi"/>
          <w:sz w:val="19"/>
          <w:szCs w:val="19"/>
          <w:lang w:val="fr-FR"/>
        </w:rPr>
      </w:pPr>
    </w:p>
    <w:p w14:paraId="6E18A88F"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Sous-traitants</w:t>
      </w:r>
    </w:p>
    <w:p w14:paraId="4307722E" w14:textId="77777777" w:rsidR="00B60F91" w:rsidRPr="00E6066F" w:rsidRDefault="00B60F91" w:rsidP="00B60F91">
      <w:pPr>
        <w:keepNext/>
        <w:rPr>
          <w:rFonts w:asciiTheme="majorHAnsi" w:eastAsia="Times New Roman" w:hAnsiTheme="majorHAnsi" w:cstheme="majorHAnsi"/>
          <w:sz w:val="19"/>
          <w:szCs w:val="19"/>
          <w:lang w:val="fr-FR"/>
        </w:rPr>
      </w:pPr>
    </w:p>
    <w:p w14:paraId="0FB42ED9"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xml:space="preserve">Il sera fait appel à des sous-traitants : OUI / NON </w:t>
      </w:r>
      <w:r w:rsidRPr="00E6066F">
        <w:rPr>
          <w:rFonts w:asciiTheme="majorHAnsi" w:eastAsia="Times New Roman" w:hAnsiTheme="majorHAnsi" w:cstheme="majorHAnsi"/>
          <w:i/>
          <w:sz w:val="19"/>
          <w:szCs w:val="19"/>
          <w:lang w:val="fr-FR"/>
        </w:rPr>
        <w:t>(biffer les mentions inutiles)</w:t>
      </w:r>
    </w:p>
    <w:p w14:paraId="0E75F009" w14:textId="77777777" w:rsidR="00B60F91" w:rsidRPr="00E6066F" w:rsidRDefault="00B60F91" w:rsidP="00B60F91">
      <w:pPr>
        <w:keepNext/>
        <w:rPr>
          <w:rFonts w:asciiTheme="majorHAnsi" w:eastAsia="Times New Roman" w:hAnsiTheme="majorHAnsi" w:cstheme="majorHAnsi"/>
          <w:sz w:val="19"/>
          <w:szCs w:val="19"/>
          <w:lang w:val="fr-FR"/>
        </w:rPr>
      </w:pPr>
      <w:bookmarkStart w:id="205" w:name="_Hlk504126055"/>
      <w:r w:rsidRPr="00E6066F">
        <w:rPr>
          <w:rFonts w:asciiTheme="majorHAnsi" w:eastAsia="Times New Roman" w:hAnsiTheme="majorHAnsi" w:cstheme="majorHAnsi"/>
          <w:sz w:val="19"/>
          <w:szCs w:val="19"/>
          <w:lang w:val="fr-FR"/>
        </w:rPr>
        <w:t>Part du marché qui sera sous-traitée : … %</w:t>
      </w:r>
    </w:p>
    <w:p w14:paraId="5D863B65"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Sous-traitants proposés (identification du ou des sous-traitants – nom – adresse) : …</w:t>
      </w:r>
    </w:p>
    <w:bookmarkEnd w:id="205"/>
    <w:p w14:paraId="01A17F64" w14:textId="77777777" w:rsidR="00B60F91" w:rsidRPr="00E6066F" w:rsidRDefault="00B60F91" w:rsidP="00B60F91">
      <w:pPr>
        <w:keepNext/>
        <w:rPr>
          <w:rFonts w:asciiTheme="majorHAnsi" w:eastAsia="Times New Roman" w:hAnsiTheme="majorHAnsi" w:cstheme="majorHAnsi"/>
          <w:sz w:val="19"/>
          <w:szCs w:val="19"/>
          <w:lang w:val="fr-FR"/>
        </w:rPr>
      </w:pPr>
    </w:p>
    <w:p w14:paraId="2BA0CFCF"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Personnel</w:t>
      </w:r>
    </w:p>
    <w:p w14:paraId="5350FFAE" w14:textId="77777777" w:rsidR="00B60F91" w:rsidRPr="00E6066F" w:rsidRDefault="00B60F91" w:rsidP="00B60F91">
      <w:pPr>
        <w:keepNext/>
        <w:rPr>
          <w:rFonts w:asciiTheme="majorHAnsi" w:eastAsia="Times New Roman" w:hAnsiTheme="majorHAnsi" w:cstheme="majorHAnsi"/>
          <w:sz w:val="19"/>
          <w:szCs w:val="19"/>
          <w:lang w:val="fr-FR"/>
        </w:rPr>
      </w:pPr>
    </w:p>
    <w:p w14:paraId="656DA67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Du personnel soumis à la législation sociale d'un autre pays membre de l'Union européenne est employé :</w:t>
      </w:r>
    </w:p>
    <w:p w14:paraId="3A98FDB3" w14:textId="77777777" w:rsidR="00B60F91" w:rsidRPr="00E6066F" w:rsidRDefault="00B60F91" w:rsidP="00B60F91">
      <w:pPr>
        <w:keepNext/>
        <w:rPr>
          <w:rFonts w:asciiTheme="majorHAnsi" w:eastAsia="Times New Roman" w:hAnsiTheme="majorHAnsi" w:cstheme="majorHAnsi"/>
          <w:sz w:val="19"/>
          <w:szCs w:val="19"/>
          <w:lang w:val="fr-FR"/>
        </w:rPr>
      </w:pPr>
    </w:p>
    <w:p w14:paraId="1A499246"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xml:space="preserve">OUI / NON </w:t>
      </w:r>
      <w:r w:rsidRPr="00E6066F">
        <w:rPr>
          <w:rFonts w:asciiTheme="majorHAnsi" w:eastAsia="Times New Roman" w:hAnsiTheme="majorHAnsi" w:cstheme="majorHAnsi"/>
          <w:i/>
          <w:sz w:val="19"/>
          <w:szCs w:val="19"/>
          <w:lang w:val="fr-FR"/>
        </w:rPr>
        <w:t>(biffer les mentions inutiles)</w:t>
      </w:r>
    </w:p>
    <w:p w14:paraId="137D3D88" w14:textId="77777777" w:rsidR="00B60F91" w:rsidRPr="00E6066F" w:rsidRDefault="00B60F91" w:rsidP="00B60F91">
      <w:pPr>
        <w:keepNext/>
        <w:rPr>
          <w:rFonts w:asciiTheme="majorHAnsi" w:eastAsia="Times New Roman" w:hAnsiTheme="majorHAnsi" w:cstheme="majorHAnsi"/>
          <w:sz w:val="19"/>
          <w:szCs w:val="19"/>
          <w:lang w:val="fr-FR"/>
        </w:rPr>
      </w:pPr>
    </w:p>
    <w:p w14:paraId="46AE436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Cela concerne le pays membre de l'UE suivant :</w:t>
      </w:r>
    </w:p>
    <w:p w14:paraId="265D8F35" w14:textId="77777777" w:rsidR="00B60F91" w:rsidRPr="00E6066F" w:rsidRDefault="00B60F91" w:rsidP="00B60F91">
      <w:pPr>
        <w:keepNext/>
        <w:rPr>
          <w:rFonts w:asciiTheme="majorHAnsi" w:eastAsia="Times New Roman" w:hAnsiTheme="majorHAnsi" w:cstheme="majorHAnsi"/>
          <w:sz w:val="19"/>
          <w:szCs w:val="19"/>
          <w:lang w:val="fr-FR"/>
        </w:rPr>
      </w:pPr>
    </w:p>
    <w:p w14:paraId="6E4B993A"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Paiements</w:t>
      </w:r>
    </w:p>
    <w:p w14:paraId="65423004" w14:textId="77777777" w:rsidR="00B60F91" w:rsidRPr="00E6066F" w:rsidRDefault="00B60F91" w:rsidP="00B60F91">
      <w:pPr>
        <w:keepNext/>
        <w:rPr>
          <w:rFonts w:asciiTheme="majorHAnsi" w:eastAsia="Times New Roman" w:hAnsiTheme="majorHAnsi" w:cstheme="majorHAnsi"/>
          <w:sz w:val="19"/>
          <w:szCs w:val="19"/>
          <w:lang w:val="fr-FR"/>
        </w:rPr>
      </w:pPr>
    </w:p>
    <w:p w14:paraId="373903A9"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xml:space="preserve">Les paiements seront effectués valablement par virement ou versement sur le compte (IBAN/BIC) ................................................ de l'institution financière ................................. ouvert au nom de </w:t>
      </w:r>
      <w:proofErr w:type="gramStart"/>
      <w:r w:rsidRPr="00E6066F">
        <w:rPr>
          <w:rFonts w:asciiTheme="majorHAnsi" w:eastAsia="Times New Roman" w:hAnsiTheme="majorHAnsi" w:cstheme="majorHAnsi"/>
          <w:sz w:val="19"/>
          <w:szCs w:val="19"/>
          <w:lang w:val="fr-FR"/>
        </w:rPr>
        <w:t>................................. .</w:t>
      </w:r>
      <w:proofErr w:type="gramEnd"/>
    </w:p>
    <w:p w14:paraId="214E4E0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br/>
        <w:t xml:space="preserve">Amélioration proposée par le soumissionnaire en cas de réunion de plusieurs lots : </w:t>
      </w:r>
      <w:r w:rsidRPr="00E6066F">
        <w:rPr>
          <w:rFonts w:asciiTheme="majorHAnsi" w:eastAsia="Times New Roman" w:hAnsiTheme="majorHAnsi" w:cstheme="majorHAnsi"/>
          <w:sz w:val="19"/>
          <w:szCs w:val="19"/>
          <w:lang w:val="fr-FR"/>
        </w:rPr>
        <w:br/>
        <w:t>...................................................................................................................................................</w:t>
      </w:r>
    </w:p>
    <w:p w14:paraId="54151287" w14:textId="77777777" w:rsidR="00B60F91" w:rsidRPr="00E6066F" w:rsidRDefault="00B60F91" w:rsidP="00B60F91">
      <w:pPr>
        <w:keepNext/>
        <w:rPr>
          <w:rFonts w:asciiTheme="majorHAnsi" w:eastAsia="Times New Roman" w:hAnsiTheme="majorHAnsi" w:cstheme="majorHAnsi"/>
          <w:sz w:val="19"/>
          <w:szCs w:val="19"/>
          <w:lang w:val="fr-FR"/>
        </w:rPr>
      </w:pPr>
    </w:p>
    <w:p w14:paraId="47749BA9"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u w:val="single"/>
          <w:lang w:val="fr-FR"/>
        </w:rPr>
        <w:t>Documents à joindre à l'offre</w:t>
      </w:r>
    </w:p>
    <w:p w14:paraId="5F847B55" w14:textId="77777777" w:rsidR="00B60F91" w:rsidRPr="00E6066F" w:rsidRDefault="00B60F91" w:rsidP="00B60F91">
      <w:pPr>
        <w:keepNext/>
        <w:rPr>
          <w:rFonts w:asciiTheme="majorHAnsi" w:eastAsia="Times New Roman" w:hAnsiTheme="majorHAnsi" w:cstheme="majorHAnsi"/>
          <w:sz w:val="19"/>
          <w:szCs w:val="19"/>
          <w:lang w:val="fr-FR"/>
        </w:rPr>
      </w:pPr>
    </w:p>
    <w:p w14:paraId="787C5D04"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xml:space="preserve">A cette offre, sont également </w:t>
      </w:r>
      <w:proofErr w:type="gramStart"/>
      <w:r w:rsidRPr="00E6066F">
        <w:rPr>
          <w:rFonts w:asciiTheme="majorHAnsi" w:eastAsia="Times New Roman" w:hAnsiTheme="majorHAnsi" w:cstheme="majorHAnsi"/>
          <w:sz w:val="19"/>
          <w:szCs w:val="19"/>
          <w:lang w:val="fr-FR"/>
        </w:rPr>
        <w:t>joints:</w:t>
      </w:r>
      <w:proofErr w:type="gramEnd"/>
    </w:p>
    <w:p w14:paraId="56096D4B" w14:textId="1DA35AEB"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xml:space="preserve">- les documents que le Cahier </w:t>
      </w:r>
      <w:r w:rsidR="00010E12" w:rsidRPr="00E6066F">
        <w:rPr>
          <w:rFonts w:asciiTheme="majorHAnsi" w:eastAsia="Times New Roman" w:hAnsiTheme="majorHAnsi" w:cstheme="majorHAnsi"/>
          <w:sz w:val="19"/>
          <w:szCs w:val="19"/>
          <w:lang w:val="fr-FR"/>
        </w:rPr>
        <w:t xml:space="preserve">spécial </w:t>
      </w:r>
      <w:r w:rsidRPr="00E6066F">
        <w:rPr>
          <w:rFonts w:asciiTheme="majorHAnsi" w:eastAsia="Times New Roman" w:hAnsiTheme="majorHAnsi" w:cstheme="majorHAnsi"/>
          <w:sz w:val="19"/>
          <w:szCs w:val="19"/>
          <w:lang w:val="fr-FR"/>
        </w:rPr>
        <w:t>des charges impose de fournir</w:t>
      </w:r>
    </w:p>
    <w:p w14:paraId="42B2C66A" w14:textId="1EE3A51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 les modèles, échantillons et autres informations, que le cahier des charges impose de fournir</w:t>
      </w:r>
    </w:p>
    <w:p w14:paraId="5F72A720" w14:textId="1F58083A" w:rsidR="00B60F91" w:rsidRPr="00E6066F" w:rsidRDefault="00B60F91" w:rsidP="00B60F91">
      <w:pPr>
        <w:keepNext/>
        <w:rPr>
          <w:rFonts w:asciiTheme="majorHAnsi" w:eastAsia="Times New Roman" w:hAnsiTheme="majorHAnsi" w:cstheme="majorHAnsi"/>
          <w:sz w:val="19"/>
          <w:szCs w:val="19"/>
          <w:lang w:val="fr-FR"/>
        </w:rPr>
      </w:pPr>
    </w:p>
    <w:p w14:paraId="6EE36909" w14:textId="77777777" w:rsidR="0096511A" w:rsidRPr="00E6066F" w:rsidRDefault="0096511A" w:rsidP="0096511A">
      <w:pPr>
        <w:pStyle w:val="Corpsdetexte"/>
        <w:spacing w:line="360" w:lineRule="auto"/>
        <w:rPr>
          <w:rFonts w:asciiTheme="majorHAnsi" w:hAnsiTheme="majorHAnsi" w:cstheme="majorHAnsi"/>
          <w:w w:val="105"/>
          <w:lang w:val="fr-FR"/>
        </w:rPr>
      </w:pPr>
    </w:p>
    <w:p w14:paraId="5DEACFF6" w14:textId="3A2639E6" w:rsidR="00E77695" w:rsidRPr="00E6066F" w:rsidRDefault="00E77695" w:rsidP="00E77695">
      <w:pPr>
        <w:pStyle w:val="Corpsdetexte"/>
        <w:spacing w:line="360" w:lineRule="auto"/>
        <w:rPr>
          <w:rFonts w:asciiTheme="majorHAnsi" w:hAnsiTheme="majorHAnsi" w:cstheme="majorHAnsi"/>
          <w:color w:val="0000FF"/>
          <w:u w:val="single"/>
          <w:lang w:val="fr-BE"/>
        </w:rPr>
      </w:pPr>
      <w:bookmarkStart w:id="206" w:name="_Hlk139530414"/>
      <w:r w:rsidRPr="00E6066F">
        <w:rPr>
          <w:rFonts w:asciiTheme="majorHAnsi" w:hAnsiTheme="majorHAnsi" w:cstheme="majorHAnsi"/>
          <w:color w:val="0000FF"/>
          <w:u w:val="single"/>
          <w:lang w:val="fr-BE"/>
        </w:rPr>
        <w:t>Présentations ouvertes</w:t>
      </w:r>
    </w:p>
    <w:p w14:paraId="2840455A" w14:textId="6975C2C8" w:rsidR="00E77695" w:rsidRPr="00E6066F" w:rsidRDefault="00E77695" w:rsidP="00E77695">
      <w:pPr>
        <w:pStyle w:val="Corpsdetexte"/>
        <w:spacing w:line="360" w:lineRule="auto"/>
        <w:rPr>
          <w:rFonts w:asciiTheme="majorHAnsi" w:hAnsiTheme="majorHAnsi" w:cstheme="majorHAnsi"/>
          <w:color w:val="0000FF"/>
          <w:lang w:val="fr-BE"/>
        </w:rPr>
      </w:pPr>
      <w:r w:rsidRPr="00E6066F">
        <w:rPr>
          <w:rFonts w:asciiTheme="majorHAnsi" w:hAnsiTheme="majorHAnsi" w:cstheme="majorHAnsi"/>
          <w:color w:val="0000FF"/>
          <w:lang w:val="fr-BE"/>
        </w:rPr>
        <w:t>A priori, les autres soumissionnaires qui le souhaitent peuvent assister à la présentation de chaque soumissionnaire. Si le soumissionnaire n'est pas d'accord, il doit le cocher ici.</w:t>
      </w:r>
    </w:p>
    <w:p w14:paraId="67880844" w14:textId="448F9925" w:rsidR="00E77695" w:rsidRPr="00E6066F" w:rsidRDefault="00E77695" w:rsidP="00E77695">
      <w:pPr>
        <w:pStyle w:val="Corpsdetexte"/>
        <w:spacing w:line="360" w:lineRule="auto"/>
        <w:rPr>
          <w:rFonts w:asciiTheme="majorHAnsi" w:hAnsiTheme="majorHAnsi" w:cstheme="majorHAnsi"/>
          <w:color w:val="0000FF"/>
          <w:lang w:val="fr-BE"/>
        </w:rPr>
      </w:pPr>
      <w:r w:rsidRPr="00E6066F">
        <w:rPr>
          <w:rFonts w:asciiTheme="majorHAnsi" w:hAnsiTheme="majorHAnsi" w:cstheme="majorHAnsi"/>
          <w:color w:val="0000FF"/>
          <w:lang w:val="fr-BE"/>
        </w:rPr>
        <w:t xml:space="preserve"> □ </w:t>
      </w:r>
      <w:r w:rsidRPr="00E6066F">
        <w:rPr>
          <w:rFonts w:asciiTheme="majorHAnsi" w:hAnsiTheme="majorHAnsi" w:cstheme="majorHAnsi"/>
          <w:i/>
          <w:iCs/>
          <w:color w:val="0000FF"/>
          <w:lang w:val="fr-BE"/>
        </w:rPr>
        <w:t>(à cocher si le soumissionnaire ne donne pas son accord pour une présentation ouverte)</w:t>
      </w:r>
    </w:p>
    <w:bookmarkEnd w:id="206"/>
    <w:p w14:paraId="0F406D5E" w14:textId="77777777" w:rsidR="0096511A" w:rsidRPr="00E6066F" w:rsidRDefault="0096511A" w:rsidP="00B60F91">
      <w:pPr>
        <w:keepNext/>
        <w:rPr>
          <w:rFonts w:asciiTheme="majorHAnsi" w:eastAsia="Times New Roman" w:hAnsiTheme="majorHAnsi" w:cstheme="majorHAnsi"/>
          <w:sz w:val="19"/>
          <w:szCs w:val="19"/>
          <w:lang w:val="fr-BE"/>
        </w:rPr>
      </w:pPr>
    </w:p>
    <w:p w14:paraId="4C824F90" w14:textId="77777777" w:rsidR="00B60F91" w:rsidRPr="00E6066F" w:rsidRDefault="00B60F91" w:rsidP="00B60F91">
      <w:pPr>
        <w:keepNext/>
        <w:rPr>
          <w:rFonts w:asciiTheme="majorHAnsi" w:eastAsia="Times New Roman" w:hAnsiTheme="majorHAnsi" w:cstheme="majorHAnsi"/>
          <w:sz w:val="19"/>
          <w:szCs w:val="19"/>
          <w:lang w:val="fr-BE"/>
        </w:rPr>
      </w:pPr>
    </w:p>
    <w:p w14:paraId="3E333874"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Fait à ...........................................................................................................................................</w:t>
      </w:r>
    </w:p>
    <w:p w14:paraId="4E099E9E" w14:textId="77777777" w:rsidR="00B60F91" w:rsidRPr="00E6066F" w:rsidRDefault="00B60F91" w:rsidP="00B60F91">
      <w:pPr>
        <w:keepNext/>
        <w:rPr>
          <w:rFonts w:asciiTheme="majorHAnsi" w:eastAsia="Times New Roman" w:hAnsiTheme="majorHAnsi" w:cstheme="majorHAnsi"/>
          <w:sz w:val="19"/>
          <w:szCs w:val="19"/>
          <w:lang w:val="fr-FR"/>
        </w:rPr>
      </w:pPr>
    </w:p>
    <w:p w14:paraId="6217037D"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Le ................................................................................................................................................</w:t>
      </w:r>
    </w:p>
    <w:p w14:paraId="27EDC86D" w14:textId="77777777" w:rsidR="00B60F91" w:rsidRPr="00E6066F" w:rsidRDefault="00B60F91" w:rsidP="00B60F91">
      <w:pPr>
        <w:keepNext/>
        <w:rPr>
          <w:rFonts w:asciiTheme="majorHAnsi" w:eastAsia="Times New Roman" w:hAnsiTheme="majorHAnsi" w:cstheme="majorHAnsi"/>
          <w:sz w:val="19"/>
          <w:szCs w:val="19"/>
          <w:lang w:val="fr-FR"/>
        </w:rPr>
      </w:pPr>
    </w:p>
    <w:p w14:paraId="682EB44B"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Le soumissionnaire,</w:t>
      </w:r>
    </w:p>
    <w:p w14:paraId="62C79203" w14:textId="77777777" w:rsidR="00B60F91" w:rsidRPr="00E6066F" w:rsidRDefault="00B60F91" w:rsidP="00B60F91">
      <w:pPr>
        <w:keepNext/>
        <w:rPr>
          <w:rFonts w:asciiTheme="majorHAnsi" w:eastAsia="Times New Roman" w:hAnsiTheme="majorHAnsi" w:cstheme="majorHAnsi"/>
          <w:sz w:val="19"/>
          <w:szCs w:val="19"/>
          <w:lang w:val="fr-FR"/>
        </w:rPr>
      </w:pPr>
    </w:p>
    <w:p w14:paraId="1D396518" w14:textId="77777777" w:rsidR="00B60F91" w:rsidRPr="00E6066F" w:rsidRDefault="00B60F91" w:rsidP="00B60F91">
      <w:pPr>
        <w:keepNext/>
        <w:rPr>
          <w:rFonts w:asciiTheme="majorHAnsi" w:eastAsia="Times New Roman" w:hAnsiTheme="majorHAnsi" w:cstheme="majorHAnsi"/>
          <w:sz w:val="19"/>
          <w:szCs w:val="19"/>
          <w:lang w:val="fr-FR"/>
        </w:rPr>
      </w:pPr>
    </w:p>
    <w:p w14:paraId="3DE801B1" w14:textId="77777777" w:rsidR="00B60F91" w:rsidRPr="00E6066F" w:rsidRDefault="00B60F91" w:rsidP="00B60F91">
      <w:pPr>
        <w:keepNext/>
        <w:rPr>
          <w:rFonts w:asciiTheme="majorHAnsi" w:eastAsia="Times New Roman" w:hAnsiTheme="majorHAnsi" w:cstheme="majorHAnsi"/>
          <w:sz w:val="19"/>
          <w:szCs w:val="19"/>
          <w:lang w:val="fr-FR"/>
        </w:rPr>
      </w:pPr>
    </w:p>
    <w:p w14:paraId="0895B114"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Nom et prénom : ..........................................................................................................................</w:t>
      </w:r>
    </w:p>
    <w:p w14:paraId="71B71492" w14:textId="77777777" w:rsidR="00B60F91" w:rsidRPr="00E6066F" w:rsidRDefault="00B60F91" w:rsidP="00B60F91">
      <w:pPr>
        <w:keepNext/>
        <w:rPr>
          <w:rFonts w:asciiTheme="majorHAnsi" w:eastAsia="Times New Roman" w:hAnsiTheme="majorHAnsi" w:cstheme="majorHAnsi"/>
          <w:sz w:val="19"/>
          <w:szCs w:val="19"/>
          <w:lang w:val="fr-FR"/>
        </w:rPr>
      </w:pPr>
    </w:p>
    <w:p w14:paraId="179D09BF"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Fonction : .....................................................................................................................................</w:t>
      </w:r>
    </w:p>
    <w:p w14:paraId="7E8B9CA8" w14:textId="77777777" w:rsidR="00B60F91" w:rsidRPr="00E6066F" w:rsidRDefault="00B60F91" w:rsidP="00B60F91">
      <w:pPr>
        <w:keepNext/>
        <w:rPr>
          <w:rFonts w:asciiTheme="majorHAnsi" w:eastAsia="Times New Roman" w:hAnsiTheme="majorHAnsi" w:cstheme="majorHAnsi"/>
          <w:sz w:val="19"/>
          <w:szCs w:val="19"/>
          <w:lang w:val="fr-FR"/>
        </w:rPr>
      </w:pPr>
    </w:p>
    <w:p w14:paraId="4D05C2AE" w14:textId="77777777" w:rsidR="00B60F91" w:rsidRPr="00E6066F" w:rsidRDefault="00B60F91" w:rsidP="00B60F91">
      <w:pPr>
        <w:keepNext/>
        <w:rPr>
          <w:rFonts w:asciiTheme="majorHAnsi" w:eastAsia="Times New Roman" w:hAnsiTheme="majorHAnsi" w:cstheme="majorHAnsi"/>
          <w:sz w:val="19"/>
          <w:szCs w:val="19"/>
          <w:lang w:val="fr-FR"/>
        </w:rPr>
      </w:pPr>
      <w:bookmarkStart w:id="207" w:name="_Hlk504126078"/>
      <w:r w:rsidRPr="00E6066F">
        <w:rPr>
          <w:rFonts w:asciiTheme="majorHAnsi" w:eastAsia="Times New Roman" w:hAnsiTheme="majorHAnsi" w:cstheme="majorHAnsi"/>
          <w:sz w:val="19"/>
          <w:szCs w:val="19"/>
          <w:u w:val="single"/>
          <w:lang w:val="fr-FR"/>
        </w:rPr>
        <w:t>Notes importantes :</w:t>
      </w:r>
    </w:p>
    <w:p w14:paraId="710A6B8B" w14:textId="77777777" w:rsidR="00B60F91" w:rsidRPr="00E6066F" w:rsidRDefault="00B60F91" w:rsidP="00B60F91">
      <w:pPr>
        <w:keepNext/>
        <w:rPr>
          <w:rFonts w:asciiTheme="majorHAnsi" w:eastAsia="Times New Roman" w:hAnsiTheme="majorHAnsi" w:cstheme="majorHAnsi"/>
          <w:sz w:val="19"/>
          <w:szCs w:val="19"/>
          <w:lang w:val="fr-FR"/>
        </w:rPr>
      </w:pPr>
    </w:p>
    <w:p w14:paraId="37CCA7A3" w14:textId="77777777" w:rsidR="00B60F91" w:rsidRPr="00E6066F" w:rsidRDefault="00B60F91" w:rsidP="00B60F91">
      <w:pPr>
        <w:keepNext/>
        <w:rPr>
          <w:rFonts w:asciiTheme="majorHAnsi" w:eastAsia="Times New Roman" w:hAnsiTheme="majorHAnsi" w:cstheme="majorHAnsi"/>
          <w:sz w:val="19"/>
          <w:szCs w:val="19"/>
          <w:lang w:val="fr-BE"/>
        </w:rPr>
      </w:pPr>
      <w:r w:rsidRPr="00E6066F">
        <w:rPr>
          <w:rFonts w:asciiTheme="majorHAnsi" w:eastAsia="Times New Roman" w:hAnsiTheme="majorHAnsi" w:cstheme="majorHAnsi"/>
          <w:sz w:val="19"/>
          <w:szCs w:val="19"/>
          <w:lang w:val="fr-BE"/>
        </w:rPr>
        <w:t>Si le soumissionnaire établit son offre sur d'autres documents que le formulaire prévu, il supporte l'entière responsabilité de la parfaite concordance entre les documents qu'il a utilisés et le formulaire (article 77 de l’arrêté royal du 18 avril 2017).</w:t>
      </w:r>
    </w:p>
    <w:p w14:paraId="4147E0AC" w14:textId="77777777" w:rsidR="00B60F91" w:rsidRPr="00E6066F" w:rsidRDefault="00B60F91" w:rsidP="00B60F91">
      <w:pPr>
        <w:keepNext/>
        <w:rPr>
          <w:rFonts w:asciiTheme="majorHAnsi" w:eastAsia="Times New Roman" w:hAnsiTheme="majorHAnsi" w:cstheme="majorHAnsi"/>
          <w:sz w:val="19"/>
          <w:szCs w:val="19"/>
          <w:lang w:val="fr-BE"/>
        </w:rPr>
      </w:pPr>
    </w:p>
    <w:p w14:paraId="7D82F2C2"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sz w:val="19"/>
          <w:szCs w:val="19"/>
          <w:lang w:val="fr-FR"/>
        </w:rPr>
        <w:t>Les soumissionnaires ne peuvent se prévaloir des vices de forme dont est entachée leur offre, ni des erreurs ou omissions qu'elle comporte (article 82 de l'arrêté royal du 18 avril 2017).</w:t>
      </w:r>
    </w:p>
    <w:bookmarkEnd w:id="207"/>
    <w:p w14:paraId="23A7F93C" w14:textId="77777777" w:rsidR="00B60F91" w:rsidRPr="00E6066F" w:rsidRDefault="00B60F91" w:rsidP="00B60F91">
      <w:pPr>
        <w:keepNext/>
        <w:rPr>
          <w:rFonts w:asciiTheme="majorHAnsi" w:eastAsia="Times New Roman" w:hAnsiTheme="majorHAnsi" w:cstheme="majorHAnsi"/>
          <w:sz w:val="19"/>
          <w:szCs w:val="19"/>
          <w:lang w:val="fr-FR"/>
        </w:rPr>
      </w:pPr>
    </w:p>
    <w:p w14:paraId="7E1136E7" w14:textId="77777777" w:rsidR="00B60F91" w:rsidRPr="00E6066F" w:rsidRDefault="00B60F91" w:rsidP="00B60F91">
      <w:pPr>
        <w:keepNext/>
        <w:rPr>
          <w:rFonts w:asciiTheme="majorHAnsi" w:eastAsia="Times New Roman" w:hAnsiTheme="majorHAnsi" w:cstheme="majorHAnsi"/>
          <w:sz w:val="19"/>
          <w:szCs w:val="19"/>
          <w:lang w:val="fr-FR"/>
        </w:rPr>
      </w:pPr>
      <w:r w:rsidRPr="00E6066F">
        <w:rPr>
          <w:rFonts w:asciiTheme="majorHAnsi" w:eastAsia="Times New Roman" w:hAnsiTheme="majorHAnsi" w:cstheme="majorHAnsi"/>
          <w:b/>
          <w:sz w:val="19"/>
          <w:szCs w:val="19"/>
          <w:u w:val="single"/>
          <w:lang w:val="fr-FR"/>
        </w:rPr>
        <w:t>(1) Biffer les mentions inutiles</w:t>
      </w:r>
    </w:p>
    <w:p w14:paraId="75744063" w14:textId="77777777" w:rsidR="00B60F91" w:rsidRPr="00E6066F" w:rsidRDefault="00B60F91" w:rsidP="00B60F91">
      <w:pPr>
        <w:jc w:val="both"/>
        <w:rPr>
          <w:rFonts w:asciiTheme="majorHAnsi" w:hAnsiTheme="majorHAnsi" w:cstheme="majorHAnsi"/>
          <w:bCs/>
          <w:sz w:val="19"/>
          <w:szCs w:val="19"/>
          <w:lang w:val="fr-FR"/>
        </w:rPr>
      </w:pPr>
    </w:p>
    <w:p w14:paraId="3091D9BE" w14:textId="6C478904" w:rsidR="004B4AB8" w:rsidRPr="00E6066F" w:rsidRDefault="004B4AB8">
      <w:pPr>
        <w:widowControl/>
        <w:spacing w:after="160" w:line="259" w:lineRule="auto"/>
        <w:rPr>
          <w:rFonts w:asciiTheme="majorHAnsi" w:hAnsiTheme="majorHAnsi" w:cstheme="majorHAnsi"/>
          <w:sz w:val="19"/>
          <w:szCs w:val="19"/>
          <w:lang w:val="fr-BE"/>
        </w:rPr>
      </w:pPr>
      <w:r w:rsidRPr="00E6066F">
        <w:rPr>
          <w:rFonts w:asciiTheme="majorHAnsi" w:hAnsiTheme="majorHAnsi" w:cstheme="majorHAnsi"/>
          <w:sz w:val="19"/>
          <w:szCs w:val="19"/>
          <w:lang w:val="fr-BE"/>
        </w:rPr>
        <w:br w:type="page"/>
      </w:r>
    </w:p>
    <w:p w14:paraId="116796C8" w14:textId="77777777" w:rsidR="004B4AB8" w:rsidRPr="00E6066F" w:rsidRDefault="004B4AB8" w:rsidP="004B4AB8">
      <w:pPr>
        <w:keepNext/>
        <w:pageBreakBefore/>
        <w:outlineLvl w:val="0"/>
        <w:rPr>
          <w:rFonts w:asciiTheme="majorHAnsi" w:hAnsiTheme="majorHAnsi" w:cstheme="majorHAnsi"/>
          <w:b/>
          <w:bCs/>
          <w:sz w:val="19"/>
          <w:szCs w:val="19"/>
          <w:lang w:val="fr-FR"/>
        </w:rPr>
        <w:sectPr w:rsidR="004B4AB8" w:rsidRPr="00E6066F" w:rsidSect="00D40873">
          <w:footerReference w:type="default" r:id="rId19"/>
          <w:pgSz w:w="11900" w:h="16840"/>
          <w:pgMar w:top="1360" w:right="1300" w:bottom="1560" w:left="1300" w:header="709" w:footer="366" w:gutter="0"/>
          <w:cols w:space="720"/>
        </w:sectPr>
      </w:pPr>
      <w:bookmarkStart w:id="208" w:name="_Toc138163890"/>
      <w:bookmarkStart w:id="209" w:name="_Hlk138693895"/>
      <w:bookmarkStart w:id="210" w:name="_Hlk138165849"/>
    </w:p>
    <w:p w14:paraId="254F5E26" w14:textId="77777777" w:rsidR="004B4AB8" w:rsidRPr="00E6066F" w:rsidRDefault="004B4AB8" w:rsidP="004B4AB8">
      <w:pPr>
        <w:keepNext/>
        <w:pageBreakBefore/>
        <w:outlineLvl w:val="0"/>
        <w:rPr>
          <w:rFonts w:asciiTheme="majorHAnsi" w:eastAsia="Times New Roman" w:hAnsiTheme="majorHAnsi" w:cstheme="majorHAnsi"/>
          <w:b/>
          <w:bCs/>
          <w:sz w:val="19"/>
          <w:szCs w:val="19"/>
          <w:lang w:val="fr-FR"/>
        </w:rPr>
      </w:pPr>
      <w:bookmarkStart w:id="211" w:name="_Toc211332274"/>
      <w:r w:rsidRPr="00E6066F">
        <w:rPr>
          <w:rFonts w:asciiTheme="majorHAnsi" w:hAnsiTheme="majorHAnsi" w:cstheme="majorHAnsi"/>
          <w:b/>
          <w:bCs/>
          <w:sz w:val="19"/>
          <w:szCs w:val="19"/>
          <w:lang w:val="fr-FR"/>
        </w:rPr>
        <w:lastRenderedPageBreak/>
        <w:t xml:space="preserve">ANNEXE 3 </w:t>
      </w:r>
      <w:proofErr w:type="gramStart"/>
      <w:r w:rsidRPr="00E6066F">
        <w:rPr>
          <w:rFonts w:asciiTheme="majorHAnsi" w:eastAsia="Times New Roman" w:hAnsiTheme="majorHAnsi" w:cstheme="majorHAnsi"/>
          <w:b/>
          <w:bCs/>
          <w:sz w:val="19"/>
          <w:szCs w:val="19"/>
          <w:lang w:val="fr-FR"/>
        </w:rPr>
        <w:t>–  DOCUMENT</w:t>
      </w:r>
      <w:proofErr w:type="gramEnd"/>
      <w:r w:rsidRPr="00E6066F">
        <w:rPr>
          <w:rFonts w:asciiTheme="majorHAnsi" w:eastAsia="Times New Roman" w:hAnsiTheme="majorHAnsi" w:cstheme="majorHAnsi"/>
          <w:b/>
          <w:bCs/>
          <w:sz w:val="19"/>
          <w:szCs w:val="19"/>
          <w:lang w:val="fr-FR"/>
        </w:rPr>
        <w:t xml:space="preserve"> B.1 : GRILLE D’ANALYSE DES R</w:t>
      </w:r>
      <w:r w:rsidRPr="00E6066F">
        <w:rPr>
          <w:rFonts w:asciiTheme="majorHAnsi" w:hAnsiTheme="majorHAnsi" w:cstheme="majorHAnsi"/>
          <w:b/>
          <w:caps/>
          <w:spacing w:val="40"/>
          <w:sz w:val="19"/>
          <w:szCs w:val="19"/>
          <w:lang w:val="fr-BE"/>
        </w:rPr>
        <w:t>é</w:t>
      </w:r>
      <w:r w:rsidRPr="00E6066F">
        <w:rPr>
          <w:rFonts w:asciiTheme="majorHAnsi" w:eastAsia="Times New Roman" w:hAnsiTheme="majorHAnsi" w:cstheme="majorHAnsi"/>
          <w:b/>
          <w:bCs/>
          <w:sz w:val="19"/>
          <w:szCs w:val="19"/>
          <w:lang w:val="fr-FR"/>
        </w:rPr>
        <w:t>F</w:t>
      </w:r>
      <w:r w:rsidRPr="00E6066F">
        <w:rPr>
          <w:rFonts w:asciiTheme="majorHAnsi" w:hAnsiTheme="majorHAnsi" w:cstheme="majorHAnsi"/>
          <w:b/>
          <w:caps/>
          <w:spacing w:val="40"/>
          <w:sz w:val="19"/>
          <w:szCs w:val="19"/>
          <w:lang w:val="fr-BE"/>
        </w:rPr>
        <w:t>é</w:t>
      </w:r>
      <w:r w:rsidRPr="00E6066F">
        <w:rPr>
          <w:rFonts w:asciiTheme="majorHAnsi" w:eastAsia="Times New Roman" w:hAnsiTheme="majorHAnsi" w:cstheme="majorHAnsi"/>
          <w:b/>
          <w:bCs/>
          <w:sz w:val="19"/>
          <w:szCs w:val="19"/>
          <w:lang w:val="fr-FR"/>
        </w:rPr>
        <w:t>RENCES</w:t>
      </w:r>
      <w:bookmarkEnd w:id="208"/>
      <w:bookmarkEnd w:id="211"/>
    </w:p>
    <w:bookmarkEnd w:id="209"/>
    <w:p w14:paraId="70DB9E03" w14:textId="77777777" w:rsidR="004B4AB8" w:rsidRPr="00E6066F" w:rsidRDefault="004B4AB8" w:rsidP="004B4AB8">
      <w:pPr>
        <w:pStyle w:val="Corpsdetexte"/>
        <w:spacing w:line="276" w:lineRule="auto"/>
        <w:rPr>
          <w:rFonts w:asciiTheme="majorHAnsi" w:hAnsiTheme="majorHAnsi" w:cstheme="majorHAnsi"/>
          <w:b/>
          <w:bCs/>
          <w:lang w:val="fr-BE"/>
        </w:rPr>
      </w:pPr>
    </w:p>
    <w:p w14:paraId="3449BA7F" w14:textId="77777777" w:rsidR="004B4AB8" w:rsidRPr="00E6066F" w:rsidRDefault="004B4AB8" w:rsidP="004B4AB8">
      <w:pPr>
        <w:pStyle w:val="Corpsdetexte"/>
        <w:spacing w:line="276" w:lineRule="auto"/>
        <w:rPr>
          <w:rFonts w:asciiTheme="majorHAnsi" w:hAnsiTheme="majorHAnsi" w:cstheme="majorHAnsi"/>
          <w:b/>
          <w:bCs/>
          <w:lang w:val="fr-BE"/>
        </w:rPr>
      </w:pPr>
    </w:p>
    <w:tbl>
      <w:tblPr>
        <w:tblStyle w:val="Grilledutableau"/>
        <w:tblW w:w="13745" w:type="dxa"/>
        <w:tblLook w:val="04A0" w:firstRow="1" w:lastRow="0" w:firstColumn="1" w:lastColumn="0" w:noHBand="0" w:noVBand="1"/>
      </w:tblPr>
      <w:tblGrid>
        <w:gridCol w:w="1749"/>
        <w:gridCol w:w="11996"/>
      </w:tblGrid>
      <w:tr w:rsidR="004B4AB8" w:rsidRPr="00E6066F" w14:paraId="5EAD4EBA" w14:textId="77777777" w:rsidTr="005C038E">
        <w:tc>
          <w:tcPr>
            <w:tcW w:w="1749" w:type="dxa"/>
          </w:tcPr>
          <w:p w14:paraId="0B847913" w14:textId="77777777" w:rsidR="004B4AB8" w:rsidRPr="00E6066F" w:rsidRDefault="004B4AB8" w:rsidP="005C038E">
            <w:pPr>
              <w:rPr>
                <w:rFonts w:asciiTheme="majorHAnsi" w:hAnsiTheme="majorHAnsi" w:cstheme="majorHAnsi"/>
                <w:sz w:val="19"/>
                <w:szCs w:val="19"/>
              </w:rPr>
            </w:pPr>
            <w:r w:rsidRPr="00E6066F">
              <w:rPr>
                <w:rFonts w:asciiTheme="majorHAnsi" w:hAnsiTheme="majorHAnsi" w:cstheme="majorHAnsi"/>
                <w:sz w:val="19"/>
                <w:szCs w:val="19"/>
              </w:rPr>
              <w:t xml:space="preserve">Reference </w:t>
            </w:r>
            <w:proofErr w:type="gramStart"/>
            <w:r w:rsidRPr="00E6066F">
              <w:rPr>
                <w:rFonts w:asciiTheme="majorHAnsi" w:hAnsiTheme="majorHAnsi" w:cstheme="majorHAnsi"/>
                <w:sz w:val="19"/>
                <w:szCs w:val="19"/>
              </w:rPr>
              <w:t>1 :</w:t>
            </w:r>
            <w:proofErr w:type="gramEnd"/>
          </w:p>
        </w:tc>
        <w:tc>
          <w:tcPr>
            <w:tcW w:w="11996" w:type="dxa"/>
          </w:tcPr>
          <w:p w14:paraId="742586B2" w14:textId="77777777" w:rsidR="004B4AB8" w:rsidRPr="00E6066F" w:rsidRDefault="004B4AB8" w:rsidP="005C038E">
            <w:pPr>
              <w:rPr>
                <w:rFonts w:asciiTheme="majorHAnsi" w:hAnsiTheme="majorHAnsi" w:cstheme="majorHAnsi"/>
                <w:i/>
                <w:iCs/>
                <w:color w:val="808080" w:themeColor="background1" w:themeShade="80"/>
                <w:sz w:val="19"/>
                <w:szCs w:val="19"/>
                <w:lang w:val="fr-BE"/>
              </w:rPr>
            </w:pPr>
            <w:r w:rsidRPr="00E6066F">
              <w:rPr>
                <w:rFonts w:asciiTheme="majorHAnsi" w:hAnsiTheme="majorHAnsi" w:cstheme="majorHAnsi"/>
                <w:i/>
                <w:iCs/>
                <w:color w:val="808080" w:themeColor="background1" w:themeShade="80"/>
                <w:sz w:val="19"/>
                <w:szCs w:val="19"/>
                <w:lang w:val="fr-BE"/>
              </w:rPr>
              <w:t xml:space="preserve">Nom de la référence </w:t>
            </w:r>
          </w:p>
        </w:tc>
      </w:tr>
      <w:tr w:rsidR="004B4AB8" w:rsidRPr="00E6066F" w14:paraId="43831AFB" w14:textId="77777777" w:rsidTr="005C038E">
        <w:tc>
          <w:tcPr>
            <w:tcW w:w="1749" w:type="dxa"/>
          </w:tcPr>
          <w:p w14:paraId="39B21D59" w14:textId="77777777" w:rsidR="004B4AB8" w:rsidRPr="00E6066F" w:rsidRDefault="004B4AB8" w:rsidP="005C038E">
            <w:pPr>
              <w:rPr>
                <w:rFonts w:asciiTheme="majorHAnsi" w:hAnsiTheme="majorHAnsi" w:cstheme="majorHAnsi"/>
                <w:sz w:val="19"/>
                <w:szCs w:val="19"/>
              </w:rPr>
            </w:pPr>
            <w:r w:rsidRPr="00E6066F">
              <w:rPr>
                <w:rFonts w:asciiTheme="majorHAnsi" w:hAnsiTheme="majorHAnsi" w:cstheme="majorHAnsi"/>
                <w:sz w:val="19"/>
                <w:szCs w:val="19"/>
              </w:rPr>
              <w:t xml:space="preserve">Reference </w:t>
            </w:r>
            <w:proofErr w:type="gramStart"/>
            <w:r w:rsidRPr="00E6066F">
              <w:rPr>
                <w:rFonts w:asciiTheme="majorHAnsi" w:hAnsiTheme="majorHAnsi" w:cstheme="majorHAnsi"/>
                <w:sz w:val="19"/>
                <w:szCs w:val="19"/>
              </w:rPr>
              <w:t>2 :</w:t>
            </w:r>
            <w:proofErr w:type="gramEnd"/>
          </w:p>
        </w:tc>
        <w:tc>
          <w:tcPr>
            <w:tcW w:w="11996" w:type="dxa"/>
          </w:tcPr>
          <w:p w14:paraId="011CA8C4" w14:textId="77777777" w:rsidR="004B4AB8" w:rsidRPr="00E6066F" w:rsidRDefault="004B4AB8" w:rsidP="005C038E">
            <w:pPr>
              <w:rPr>
                <w:rFonts w:asciiTheme="majorHAnsi" w:hAnsiTheme="majorHAnsi" w:cstheme="majorHAnsi"/>
                <w:sz w:val="19"/>
                <w:szCs w:val="19"/>
                <w:lang w:val="fr-BE"/>
              </w:rPr>
            </w:pPr>
            <w:r w:rsidRPr="00E6066F">
              <w:rPr>
                <w:rFonts w:asciiTheme="majorHAnsi" w:hAnsiTheme="majorHAnsi" w:cstheme="majorHAnsi"/>
                <w:i/>
                <w:iCs/>
                <w:color w:val="808080" w:themeColor="background1" w:themeShade="80"/>
                <w:sz w:val="19"/>
                <w:szCs w:val="19"/>
                <w:lang w:val="fr-BE"/>
              </w:rPr>
              <w:t xml:space="preserve">Nom de la référence </w:t>
            </w:r>
          </w:p>
        </w:tc>
      </w:tr>
      <w:tr w:rsidR="004B4AB8" w:rsidRPr="00E6066F" w14:paraId="48E7BE06" w14:textId="77777777" w:rsidTr="005C038E">
        <w:tc>
          <w:tcPr>
            <w:tcW w:w="1749" w:type="dxa"/>
          </w:tcPr>
          <w:p w14:paraId="17AED65F" w14:textId="77777777" w:rsidR="004B4AB8" w:rsidRPr="00E6066F" w:rsidRDefault="004B4AB8" w:rsidP="005C038E">
            <w:pPr>
              <w:rPr>
                <w:rFonts w:asciiTheme="majorHAnsi" w:hAnsiTheme="majorHAnsi" w:cstheme="majorHAnsi"/>
                <w:sz w:val="19"/>
                <w:szCs w:val="19"/>
              </w:rPr>
            </w:pPr>
            <w:r w:rsidRPr="00E6066F">
              <w:rPr>
                <w:rFonts w:asciiTheme="majorHAnsi" w:hAnsiTheme="majorHAnsi" w:cstheme="majorHAnsi"/>
                <w:sz w:val="19"/>
                <w:szCs w:val="19"/>
              </w:rPr>
              <w:t xml:space="preserve">Reference </w:t>
            </w:r>
            <w:proofErr w:type="gramStart"/>
            <w:r w:rsidRPr="00E6066F">
              <w:rPr>
                <w:rFonts w:asciiTheme="majorHAnsi" w:hAnsiTheme="majorHAnsi" w:cstheme="majorHAnsi"/>
                <w:sz w:val="19"/>
                <w:szCs w:val="19"/>
              </w:rPr>
              <w:t>3 :</w:t>
            </w:r>
            <w:proofErr w:type="gramEnd"/>
          </w:p>
        </w:tc>
        <w:tc>
          <w:tcPr>
            <w:tcW w:w="11996" w:type="dxa"/>
          </w:tcPr>
          <w:p w14:paraId="2962A885" w14:textId="77777777" w:rsidR="004B4AB8" w:rsidRPr="00E6066F" w:rsidRDefault="004B4AB8" w:rsidP="005C038E">
            <w:pPr>
              <w:rPr>
                <w:rFonts w:asciiTheme="majorHAnsi" w:hAnsiTheme="majorHAnsi" w:cstheme="majorHAnsi"/>
                <w:sz w:val="19"/>
                <w:szCs w:val="19"/>
                <w:lang w:val="fr-BE"/>
              </w:rPr>
            </w:pPr>
            <w:r w:rsidRPr="00E6066F">
              <w:rPr>
                <w:rFonts w:asciiTheme="majorHAnsi" w:hAnsiTheme="majorHAnsi" w:cstheme="majorHAnsi"/>
                <w:i/>
                <w:iCs/>
                <w:color w:val="808080" w:themeColor="background1" w:themeShade="80"/>
                <w:sz w:val="19"/>
                <w:szCs w:val="19"/>
                <w:lang w:val="fr-BE"/>
              </w:rPr>
              <w:t xml:space="preserve">Nom de la référence </w:t>
            </w:r>
          </w:p>
        </w:tc>
      </w:tr>
      <w:tr w:rsidR="004B4AB8" w:rsidRPr="00E6066F" w14:paraId="3027BB63" w14:textId="77777777" w:rsidTr="005C038E">
        <w:tc>
          <w:tcPr>
            <w:tcW w:w="1749" w:type="dxa"/>
          </w:tcPr>
          <w:p w14:paraId="7D71BF7F" w14:textId="77777777" w:rsidR="004B4AB8" w:rsidRPr="00E6066F" w:rsidRDefault="004B4AB8" w:rsidP="005C038E">
            <w:pPr>
              <w:rPr>
                <w:rFonts w:asciiTheme="majorHAnsi" w:hAnsiTheme="majorHAnsi" w:cstheme="majorHAnsi"/>
                <w:i/>
                <w:iCs/>
                <w:color w:val="0000FF"/>
                <w:sz w:val="19"/>
                <w:szCs w:val="19"/>
              </w:rPr>
            </w:pPr>
            <w:commentRangeStart w:id="212"/>
            <w:r w:rsidRPr="00E6066F">
              <w:rPr>
                <w:rFonts w:asciiTheme="majorHAnsi" w:hAnsiTheme="majorHAnsi" w:cstheme="majorHAnsi"/>
                <w:i/>
                <w:iCs/>
                <w:color w:val="0000FF"/>
                <w:sz w:val="19"/>
                <w:szCs w:val="19"/>
              </w:rPr>
              <w:t xml:space="preserve">Reference </w:t>
            </w:r>
            <w:proofErr w:type="gramStart"/>
            <w:r w:rsidRPr="00E6066F">
              <w:rPr>
                <w:rFonts w:asciiTheme="majorHAnsi" w:hAnsiTheme="majorHAnsi" w:cstheme="majorHAnsi"/>
                <w:i/>
                <w:iCs/>
                <w:color w:val="0000FF"/>
                <w:sz w:val="19"/>
                <w:szCs w:val="19"/>
              </w:rPr>
              <w:t>4 :</w:t>
            </w:r>
            <w:commentRangeEnd w:id="212"/>
            <w:proofErr w:type="gramEnd"/>
            <w:r w:rsidR="001C2AB0" w:rsidRPr="00E6066F">
              <w:rPr>
                <w:rStyle w:val="Marquedecommentaire"/>
                <w:sz w:val="19"/>
                <w:szCs w:val="19"/>
              </w:rPr>
              <w:commentReference w:id="212"/>
            </w:r>
          </w:p>
        </w:tc>
        <w:tc>
          <w:tcPr>
            <w:tcW w:w="11996" w:type="dxa"/>
          </w:tcPr>
          <w:p w14:paraId="0FCC6ABE" w14:textId="77777777" w:rsidR="004B4AB8" w:rsidRPr="00E6066F" w:rsidRDefault="004B4AB8" w:rsidP="005C038E">
            <w:pPr>
              <w:rPr>
                <w:rFonts w:asciiTheme="majorHAnsi" w:hAnsiTheme="majorHAnsi" w:cstheme="majorHAnsi"/>
                <w:color w:val="0000FF"/>
                <w:sz w:val="19"/>
                <w:szCs w:val="19"/>
                <w:lang w:val="fr-BE"/>
              </w:rPr>
            </w:pPr>
            <w:r w:rsidRPr="00E6066F">
              <w:rPr>
                <w:rFonts w:asciiTheme="majorHAnsi" w:hAnsiTheme="majorHAnsi" w:cstheme="majorHAnsi"/>
                <w:i/>
                <w:iCs/>
                <w:color w:val="0000FF"/>
                <w:sz w:val="19"/>
                <w:szCs w:val="19"/>
                <w:lang w:val="fr-BE"/>
              </w:rPr>
              <w:t xml:space="preserve">Nom de la référence </w:t>
            </w:r>
          </w:p>
        </w:tc>
      </w:tr>
    </w:tbl>
    <w:p w14:paraId="39A03492" w14:textId="77777777" w:rsidR="004B4AB8" w:rsidRPr="00E6066F" w:rsidRDefault="004B4AB8" w:rsidP="004B4AB8">
      <w:pPr>
        <w:rPr>
          <w:rFonts w:asciiTheme="majorHAnsi" w:hAnsiTheme="majorHAnsi" w:cstheme="majorHAnsi"/>
          <w:sz w:val="19"/>
          <w:szCs w:val="19"/>
          <w:lang w:val="fr-BE"/>
        </w:rPr>
      </w:pPr>
    </w:p>
    <w:p w14:paraId="520D870D" w14:textId="77777777" w:rsidR="004B4AB8" w:rsidRPr="00E6066F" w:rsidRDefault="004B4AB8" w:rsidP="004B4AB8">
      <w:pPr>
        <w:rPr>
          <w:rFonts w:asciiTheme="majorHAnsi" w:hAnsiTheme="majorHAnsi" w:cstheme="majorHAnsi"/>
          <w:sz w:val="19"/>
          <w:szCs w:val="19"/>
          <w:lang w:val="fr-BE"/>
        </w:rPr>
      </w:pPr>
    </w:p>
    <w:tbl>
      <w:tblPr>
        <w:tblStyle w:val="Grilledutableau"/>
        <w:tblW w:w="0" w:type="auto"/>
        <w:tblLook w:val="04A0" w:firstRow="1" w:lastRow="0" w:firstColumn="1" w:lastColumn="0" w:noHBand="0" w:noVBand="1"/>
      </w:tblPr>
      <w:tblGrid>
        <w:gridCol w:w="11619"/>
        <w:gridCol w:w="2126"/>
      </w:tblGrid>
      <w:tr w:rsidR="004B4AB8" w:rsidRPr="00E6066F" w14:paraId="684A829D" w14:textId="77777777" w:rsidTr="005C038E">
        <w:tc>
          <w:tcPr>
            <w:tcW w:w="11619" w:type="dxa"/>
            <w:shd w:val="clear" w:color="auto" w:fill="D9D9D9" w:themeFill="background1" w:themeFillShade="D9"/>
          </w:tcPr>
          <w:p w14:paraId="6C02D889" w14:textId="77777777" w:rsidR="004B4AB8" w:rsidRPr="00E6066F" w:rsidRDefault="004B4AB8" w:rsidP="005C038E">
            <w:pPr>
              <w:rPr>
                <w:rFonts w:asciiTheme="majorHAnsi" w:hAnsiTheme="majorHAnsi"/>
                <w:b/>
                <w:bCs/>
                <w:w w:val="105"/>
                <w:sz w:val="19"/>
                <w:szCs w:val="19"/>
                <w:lang w:val="fr-BE"/>
              </w:rPr>
            </w:pPr>
            <w:r w:rsidRPr="00E6066F">
              <w:rPr>
                <w:rFonts w:asciiTheme="majorHAnsi" w:hAnsiTheme="majorHAnsi"/>
                <w:b/>
                <w:bCs/>
                <w:w w:val="105"/>
                <w:sz w:val="19"/>
                <w:szCs w:val="19"/>
                <w:lang w:val="fr-BE"/>
              </w:rPr>
              <w:t>DUME, PARTIE IV : CRITÈRES DE SÉLECTION</w:t>
            </w:r>
          </w:p>
          <w:p w14:paraId="4439DF4E" w14:textId="77777777" w:rsidR="004B4AB8" w:rsidRPr="00E6066F" w:rsidRDefault="004B4AB8" w:rsidP="005C038E">
            <w:pPr>
              <w:rPr>
                <w:rFonts w:asciiTheme="majorHAnsi" w:hAnsiTheme="majorHAnsi"/>
                <w:b/>
                <w:bCs/>
                <w:w w:val="105"/>
                <w:sz w:val="19"/>
                <w:szCs w:val="19"/>
                <w:lang w:val="fr-BE"/>
              </w:rPr>
            </w:pPr>
          </w:p>
          <w:p w14:paraId="7B387D96" w14:textId="77777777" w:rsidR="004B4AB8" w:rsidRPr="00E6066F" w:rsidRDefault="004B4AB8" w:rsidP="005C038E">
            <w:pPr>
              <w:rPr>
                <w:rFonts w:asciiTheme="majorHAnsi" w:hAnsiTheme="majorHAnsi" w:cstheme="majorHAnsi"/>
                <w:b/>
                <w:sz w:val="19"/>
                <w:szCs w:val="19"/>
                <w:lang w:val="fr-FR"/>
              </w:rPr>
            </w:pPr>
            <w:r w:rsidRPr="00E6066F">
              <w:rPr>
                <w:rFonts w:asciiTheme="majorHAnsi" w:hAnsiTheme="majorHAnsi" w:cstheme="majorHAnsi"/>
                <w:b/>
                <w:sz w:val="19"/>
                <w:szCs w:val="19"/>
                <w:lang w:val="fr-FR"/>
              </w:rPr>
              <w:t>Choix de(s) référence(s) afin de démontrer chacune des CONDITIONS MINIMALES</w:t>
            </w:r>
          </w:p>
          <w:p w14:paraId="4136E3EB" w14:textId="77777777" w:rsidR="004B4AB8" w:rsidRPr="00E6066F" w:rsidRDefault="004B4AB8" w:rsidP="005C038E">
            <w:pPr>
              <w:jc w:val="both"/>
              <w:rPr>
                <w:rFonts w:asciiTheme="majorHAnsi" w:hAnsiTheme="majorHAnsi" w:cstheme="majorHAnsi"/>
                <w:sz w:val="19"/>
                <w:szCs w:val="19"/>
                <w:lang w:val="fr-BE"/>
              </w:rPr>
            </w:pPr>
            <w:r w:rsidRPr="00E6066F">
              <w:rPr>
                <w:rFonts w:asciiTheme="majorHAnsi" w:hAnsiTheme="majorHAnsi" w:cstheme="minorHAnsi"/>
                <w:w w:val="105"/>
                <w:sz w:val="19"/>
                <w:szCs w:val="19"/>
                <w:lang w:val="fr-BE"/>
              </w:rPr>
              <w:t xml:space="preserve">La ou les référence(s) réalisées au sein d’un autre bureau d’étude en tant que </w:t>
            </w:r>
            <w:proofErr w:type="spellStart"/>
            <w:r w:rsidRPr="00E6066F">
              <w:rPr>
                <w:rFonts w:asciiTheme="majorHAnsi" w:hAnsiTheme="majorHAnsi" w:cstheme="minorHAnsi"/>
                <w:w w:val="105"/>
                <w:sz w:val="19"/>
                <w:szCs w:val="19"/>
                <w:lang w:val="fr-BE"/>
              </w:rPr>
              <w:t>chef.fe</w:t>
            </w:r>
            <w:proofErr w:type="spellEnd"/>
            <w:r w:rsidRPr="00E6066F">
              <w:rPr>
                <w:rFonts w:asciiTheme="majorHAnsi" w:hAnsiTheme="majorHAnsi" w:cstheme="minorHAnsi"/>
                <w:w w:val="105"/>
                <w:sz w:val="19"/>
                <w:szCs w:val="19"/>
                <w:lang w:val="fr-BE"/>
              </w:rPr>
              <w:t xml:space="preserve"> de projet sont acceptée(s).Pour être valable, la référence doit porter sur un projet (i) exécuté au cours des </w:t>
            </w:r>
            <w:r w:rsidRPr="00E6066F">
              <w:rPr>
                <w:rFonts w:asciiTheme="majorHAnsi" w:hAnsiTheme="majorHAnsi" w:cstheme="minorHAnsi"/>
                <w:color w:val="000000" w:themeColor="text1"/>
                <w:w w:val="105"/>
                <w:sz w:val="19"/>
                <w:szCs w:val="19"/>
                <w:lang w:val="fr-BE"/>
              </w:rPr>
              <w:t xml:space="preserve">5 </w:t>
            </w:r>
            <w:r w:rsidRPr="00E6066F">
              <w:rPr>
                <w:rFonts w:asciiTheme="majorHAnsi" w:hAnsiTheme="majorHAnsi" w:cstheme="minorHAnsi"/>
                <w:w w:val="105"/>
                <w:sz w:val="19"/>
                <w:szCs w:val="19"/>
                <w:lang w:val="fr-BE"/>
              </w:rPr>
              <w:t xml:space="preserve">dernières années (à compter de la publication du présent marché) et (ii) qui a atteint le stade du </w:t>
            </w:r>
            <w:r w:rsidRPr="00E6066F">
              <w:rPr>
                <w:rFonts w:asciiTheme="majorHAnsi" w:hAnsiTheme="majorHAnsi"/>
                <w:w w:val="105"/>
                <w:sz w:val="19"/>
                <w:szCs w:val="19"/>
                <w:lang w:val="fr-BE"/>
              </w:rPr>
              <w:t xml:space="preserve">concours, de l’avant-projet, du permis d’urbanisme, du dossier d’exécution ou de la réception provisoire au cours des 5 dernières années, ou dont le chantier est en cours (art. 68, §4, 1°, b) de l’AR du 18 avril 2017). </w:t>
            </w:r>
          </w:p>
        </w:tc>
        <w:tc>
          <w:tcPr>
            <w:tcW w:w="2126" w:type="dxa"/>
            <w:shd w:val="clear" w:color="auto" w:fill="D9D9D9" w:themeFill="background1" w:themeFillShade="D9"/>
          </w:tcPr>
          <w:p w14:paraId="71D29518" w14:textId="77777777" w:rsidR="004B4AB8" w:rsidRPr="00E6066F" w:rsidRDefault="004B4AB8" w:rsidP="005C038E">
            <w:pPr>
              <w:jc w:val="center"/>
              <w:rPr>
                <w:rFonts w:asciiTheme="majorHAnsi" w:hAnsiTheme="majorHAnsi" w:cstheme="majorHAnsi"/>
                <w:sz w:val="19"/>
                <w:szCs w:val="19"/>
              </w:rPr>
            </w:pPr>
            <w:proofErr w:type="spellStart"/>
            <w:r w:rsidRPr="00E6066F">
              <w:rPr>
                <w:rFonts w:asciiTheme="majorHAnsi" w:hAnsiTheme="majorHAnsi" w:cstheme="majorHAnsi"/>
                <w:sz w:val="19"/>
                <w:szCs w:val="19"/>
              </w:rPr>
              <w:t>Référence</w:t>
            </w:r>
            <w:proofErr w:type="spellEnd"/>
          </w:p>
          <w:p w14:paraId="36AEBB0C" w14:textId="77777777" w:rsidR="004B4AB8" w:rsidRPr="00E6066F" w:rsidRDefault="004B4AB8" w:rsidP="005C038E">
            <w:pPr>
              <w:jc w:val="center"/>
              <w:rPr>
                <w:rFonts w:asciiTheme="majorHAnsi" w:hAnsiTheme="majorHAnsi" w:cstheme="majorHAnsi"/>
                <w:sz w:val="19"/>
                <w:szCs w:val="19"/>
                <w:lang w:val="fr-BE"/>
              </w:rPr>
            </w:pPr>
          </w:p>
        </w:tc>
      </w:tr>
      <w:tr w:rsidR="004B4AB8" w:rsidRPr="00E6066F" w14:paraId="634EFED2" w14:textId="77777777" w:rsidTr="005C038E">
        <w:tc>
          <w:tcPr>
            <w:tcW w:w="11619" w:type="dxa"/>
          </w:tcPr>
          <w:p w14:paraId="0D81B747" w14:textId="77777777" w:rsidR="004B4AB8" w:rsidRPr="00E6066F" w:rsidRDefault="004B4AB8" w:rsidP="005C038E">
            <w:pPr>
              <w:rPr>
                <w:rFonts w:asciiTheme="majorHAnsi" w:eastAsia="Arial" w:hAnsiTheme="majorHAnsi" w:cs="Arial"/>
                <w:color w:val="0000FF"/>
                <w:sz w:val="19"/>
                <w:szCs w:val="19"/>
                <w:lang w:val="fr-BE"/>
              </w:rPr>
            </w:pPr>
            <w:r w:rsidRPr="00E6066F">
              <w:rPr>
                <w:rFonts w:asciiTheme="majorHAnsi" w:eastAsia="Arial" w:hAnsiTheme="majorHAnsi" w:cs="Arial"/>
                <w:color w:val="0000FF"/>
                <w:sz w:val="19"/>
                <w:szCs w:val="19"/>
                <w:lang w:val="fr-BE"/>
              </w:rPr>
              <w:t>Une référence portant sur un projet ayant atteint le stade de la réception provisoire</w:t>
            </w:r>
          </w:p>
          <w:p w14:paraId="4460C408" w14:textId="77777777" w:rsidR="004B4AB8" w:rsidRPr="00E6066F" w:rsidRDefault="004B4AB8" w:rsidP="005C038E">
            <w:pPr>
              <w:rPr>
                <w:rFonts w:asciiTheme="majorHAnsi" w:hAnsiTheme="majorHAnsi" w:cstheme="majorHAnsi"/>
                <w:sz w:val="19"/>
                <w:szCs w:val="19"/>
                <w:lang w:val="fr-BE"/>
              </w:rPr>
            </w:pPr>
          </w:p>
        </w:tc>
        <w:tc>
          <w:tcPr>
            <w:tcW w:w="2126" w:type="dxa"/>
          </w:tcPr>
          <w:p w14:paraId="4F4D4B4F" w14:textId="77777777" w:rsidR="004B4AB8" w:rsidRPr="00E6066F" w:rsidRDefault="004B4AB8" w:rsidP="005C038E">
            <w:pPr>
              <w:jc w:val="center"/>
              <w:rPr>
                <w:rFonts w:asciiTheme="majorHAnsi" w:hAnsiTheme="majorHAnsi" w:cstheme="majorHAnsi"/>
                <w:sz w:val="19"/>
                <w:szCs w:val="19"/>
                <w:lang w:val="fr-BE"/>
              </w:rPr>
            </w:pPr>
            <w:r w:rsidRPr="00E6066F">
              <w:rPr>
                <w:rFonts w:asciiTheme="majorHAnsi" w:hAnsiTheme="majorHAnsi" w:cstheme="majorHAnsi"/>
                <w:color w:val="808080" w:themeColor="background1" w:themeShade="80"/>
                <w:sz w:val="19"/>
                <w:szCs w:val="19"/>
                <w:lang w:val="nl-NL"/>
              </w:rPr>
              <w:t xml:space="preserve">1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2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3</w:t>
            </w:r>
            <w:r w:rsidRPr="00E6066F">
              <w:rPr>
                <w:rFonts w:asciiTheme="majorHAnsi" w:hAnsiTheme="majorHAnsi" w:cstheme="majorHAnsi"/>
                <w:sz w:val="19"/>
                <w:szCs w:val="19"/>
                <w:lang w:val="nl-NL"/>
              </w:rPr>
              <w:t>*</w:t>
            </w:r>
          </w:p>
        </w:tc>
      </w:tr>
      <w:tr w:rsidR="004B4AB8" w:rsidRPr="00E6066F" w14:paraId="649203A3" w14:textId="77777777" w:rsidTr="005C038E">
        <w:tc>
          <w:tcPr>
            <w:tcW w:w="11619" w:type="dxa"/>
          </w:tcPr>
          <w:p w14:paraId="6892B86C" w14:textId="66345F59" w:rsidR="004B4AB8" w:rsidRPr="00E6066F" w:rsidRDefault="004B4AB8" w:rsidP="005C038E">
            <w:pPr>
              <w:pStyle w:val="Corpsdetexte"/>
              <w:spacing w:line="276" w:lineRule="auto"/>
              <w:rPr>
                <w:rFonts w:asciiTheme="majorHAnsi" w:eastAsia="Arial" w:hAnsiTheme="majorHAnsi" w:cs="Arial"/>
                <w:color w:val="0000FF"/>
                <w:lang w:val="fr-BE"/>
              </w:rPr>
            </w:pPr>
            <w:r w:rsidRPr="00E6066F">
              <w:rPr>
                <w:rFonts w:asciiTheme="majorHAnsi" w:eastAsia="Arial" w:hAnsiTheme="majorHAnsi" w:cs="Arial"/>
                <w:color w:val="0000FF"/>
                <w:lang w:val="fr-BE"/>
              </w:rPr>
              <w:t xml:space="preserve">Une référence portant sur un projet de </w:t>
            </w:r>
            <w:r w:rsidRPr="00E6066F">
              <w:rPr>
                <w:rFonts w:asciiTheme="majorHAnsi" w:eastAsia="Arial" w:hAnsiTheme="majorHAnsi" w:cs="Arial"/>
                <w:i/>
                <w:color w:val="0000FF"/>
                <w:lang w:val="fr-BE"/>
              </w:rPr>
              <w:t>(programme, budget ou surface)</w:t>
            </w:r>
          </w:p>
          <w:p w14:paraId="5FB9E3EB" w14:textId="77777777" w:rsidR="004B4AB8" w:rsidRPr="00E6066F" w:rsidRDefault="004B4AB8" w:rsidP="005C038E">
            <w:pPr>
              <w:rPr>
                <w:rFonts w:asciiTheme="majorHAnsi" w:hAnsiTheme="majorHAnsi" w:cstheme="majorHAnsi"/>
                <w:sz w:val="19"/>
                <w:szCs w:val="19"/>
                <w:lang w:val="fr-BE"/>
              </w:rPr>
            </w:pPr>
          </w:p>
        </w:tc>
        <w:tc>
          <w:tcPr>
            <w:tcW w:w="2126" w:type="dxa"/>
          </w:tcPr>
          <w:p w14:paraId="7969A2A8" w14:textId="77777777" w:rsidR="004B4AB8" w:rsidRPr="00E6066F" w:rsidRDefault="004B4AB8" w:rsidP="005C038E">
            <w:pPr>
              <w:jc w:val="center"/>
              <w:rPr>
                <w:rFonts w:asciiTheme="majorHAnsi" w:hAnsiTheme="majorHAnsi" w:cstheme="majorHAnsi"/>
                <w:sz w:val="19"/>
                <w:szCs w:val="19"/>
                <w:lang w:val="fr-BE"/>
              </w:rPr>
            </w:pPr>
            <w:r w:rsidRPr="00E6066F">
              <w:rPr>
                <w:rFonts w:asciiTheme="majorHAnsi" w:hAnsiTheme="majorHAnsi" w:cstheme="majorHAnsi"/>
                <w:color w:val="808080" w:themeColor="background1" w:themeShade="80"/>
                <w:sz w:val="19"/>
                <w:szCs w:val="19"/>
                <w:lang w:val="nl-NL"/>
              </w:rPr>
              <w:t xml:space="preserve">1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2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3</w:t>
            </w:r>
            <w:r w:rsidRPr="00E6066F">
              <w:rPr>
                <w:rFonts w:asciiTheme="majorHAnsi" w:hAnsiTheme="majorHAnsi" w:cstheme="majorHAnsi"/>
                <w:sz w:val="19"/>
                <w:szCs w:val="19"/>
                <w:lang w:val="nl-NL"/>
              </w:rPr>
              <w:t>*</w:t>
            </w:r>
          </w:p>
        </w:tc>
      </w:tr>
    </w:tbl>
    <w:p w14:paraId="50A260C0" w14:textId="77777777" w:rsidR="004B4AB8" w:rsidRPr="00E6066F" w:rsidRDefault="004B4AB8" w:rsidP="004B4AB8">
      <w:pPr>
        <w:rPr>
          <w:rFonts w:asciiTheme="majorHAnsi" w:hAnsiTheme="majorHAnsi" w:cstheme="majorHAnsi"/>
          <w:sz w:val="19"/>
          <w:szCs w:val="19"/>
          <w:lang w:val="fr-BE"/>
        </w:rPr>
      </w:pPr>
      <w:r w:rsidRPr="00E6066F">
        <w:rPr>
          <w:rFonts w:asciiTheme="majorHAnsi" w:hAnsiTheme="majorHAnsi" w:cstheme="majorHAnsi"/>
          <w:b/>
          <w:bCs/>
          <w:sz w:val="19"/>
          <w:szCs w:val="19"/>
          <w:lang w:val="fr-FR"/>
        </w:rPr>
        <w:t xml:space="preserve">*Le candidat peut utiliser la même référence pour démontrer plusieurs conditions minimales </w:t>
      </w:r>
    </w:p>
    <w:p w14:paraId="79199FED" w14:textId="77777777" w:rsidR="004B4AB8" w:rsidRPr="00E6066F" w:rsidRDefault="004B4AB8" w:rsidP="004B4AB8">
      <w:pPr>
        <w:pStyle w:val="Corpsdetexte"/>
        <w:spacing w:line="276" w:lineRule="auto"/>
        <w:rPr>
          <w:rFonts w:asciiTheme="majorHAnsi" w:hAnsiTheme="majorHAnsi" w:cstheme="majorHAnsi"/>
          <w:b/>
          <w:bCs/>
          <w:lang w:val="fr-BE"/>
        </w:rPr>
      </w:pPr>
    </w:p>
    <w:p w14:paraId="6719492C" w14:textId="77777777" w:rsidR="004B4AB8" w:rsidRPr="00E6066F" w:rsidRDefault="004B4AB8" w:rsidP="004B4AB8">
      <w:pPr>
        <w:pStyle w:val="Corpsdetexte"/>
        <w:spacing w:line="276" w:lineRule="auto"/>
        <w:rPr>
          <w:rFonts w:asciiTheme="majorHAnsi" w:hAnsiTheme="majorHAnsi" w:cstheme="majorHAnsi"/>
          <w:b/>
          <w:bCs/>
          <w:lang w:val="fr-BE"/>
        </w:rPr>
      </w:pPr>
    </w:p>
    <w:tbl>
      <w:tblPr>
        <w:tblStyle w:val="Grilledutableau"/>
        <w:tblpPr w:leftFromText="141" w:rightFromText="141" w:vertAnchor="text" w:horzAnchor="margin" w:tblpY="26"/>
        <w:tblW w:w="13745" w:type="dxa"/>
        <w:tblLook w:val="04A0" w:firstRow="1" w:lastRow="0" w:firstColumn="1" w:lastColumn="0" w:noHBand="0" w:noVBand="1"/>
      </w:tblPr>
      <w:tblGrid>
        <w:gridCol w:w="11619"/>
        <w:gridCol w:w="2126"/>
      </w:tblGrid>
      <w:tr w:rsidR="004B4AB8" w:rsidRPr="00E6066F" w14:paraId="409FE6DF" w14:textId="77777777" w:rsidTr="005C038E">
        <w:tc>
          <w:tcPr>
            <w:tcW w:w="11619" w:type="dxa"/>
            <w:shd w:val="clear" w:color="auto" w:fill="D9D9D9" w:themeFill="background1" w:themeFillShade="D9"/>
          </w:tcPr>
          <w:p w14:paraId="501911CC" w14:textId="77777777" w:rsidR="004B4AB8" w:rsidRPr="00E6066F" w:rsidRDefault="004B4AB8" w:rsidP="005C038E">
            <w:pPr>
              <w:rPr>
                <w:rFonts w:asciiTheme="majorHAnsi" w:hAnsiTheme="majorHAnsi" w:cstheme="majorHAnsi"/>
                <w:b/>
                <w:bCs/>
                <w:sz w:val="19"/>
                <w:szCs w:val="19"/>
                <w:lang w:val="fr-BE"/>
              </w:rPr>
            </w:pPr>
            <w:r w:rsidRPr="00E6066F">
              <w:rPr>
                <w:rFonts w:asciiTheme="majorHAnsi" w:hAnsiTheme="majorHAnsi"/>
                <w:b/>
                <w:sz w:val="19"/>
                <w:szCs w:val="19"/>
                <w:lang w:val="fr-BE"/>
              </w:rPr>
              <w:t>DUME, PARTIE V : CRITÈRES DE LIMITATION DU NOMBRE DE CANDIDATS</w:t>
            </w:r>
            <w:r w:rsidRPr="00E6066F">
              <w:rPr>
                <w:rFonts w:asciiTheme="majorHAnsi" w:hAnsiTheme="majorHAnsi" w:cstheme="majorHAnsi"/>
                <w:b/>
                <w:bCs/>
                <w:sz w:val="19"/>
                <w:szCs w:val="19"/>
                <w:lang w:val="fr-BE"/>
              </w:rPr>
              <w:t xml:space="preserve"> </w:t>
            </w:r>
          </w:p>
          <w:p w14:paraId="6CCC9FC4" w14:textId="77777777" w:rsidR="004B4AB8" w:rsidRPr="00E6066F" w:rsidRDefault="004B4AB8" w:rsidP="005C038E">
            <w:pPr>
              <w:rPr>
                <w:rFonts w:asciiTheme="majorHAnsi" w:hAnsiTheme="majorHAnsi" w:cstheme="majorHAnsi"/>
                <w:b/>
                <w:bCs/>
                <w:sz w:val="19"/>
                <w:szCs w:val="19"/>
                <w:lang w:val="fr-BE"/>
              </w:rPr>
            </w:pPr>
          </w:p>
          <w:p w14:paraId="011A082F" w14:textId="77777777" w:rsidR="004B4AB8" w:rsidRPr="00E6066F" w:rsidRDefault="004B4AB8" w:rsidP="005C038E">
            <w:pPr>
              <w:rPr>
                <w:rFonts w:asciiTheme="majorHAnsi" w:hAnsiTheme="majorHAnsi" w:cstheme="majorHAnsi"/>
                <w:b/>
                <w:sz w:val="19"/>
                <w:szCs w:val="19"/>
                <w:lang w:val="fr-FR"/>
              </w:rPr>
            </w:pPr>
            <w:r w:rsidRPr="00E6066F">
              <w:rPr>
                <w:rFonts w:asciiTheme="majorHAnsi" w:hAnsiTheme="majorHAnsi" w:cstheme="majorHAnsi"/>
                <w:b/>
                <w:sz w:val="19"/>
                <w:szCs w:val="19"/>
                <w:lang w:val="fr-FR"/>
              </w:rPr>
              <w:t>Choix de(s) référence(s) afin de démontrer chacune des CAPACITES</w:t>
            </w:r>
          </w:p>
          <w:p w14:paraId="5EB8AECA" w14:textId="77777777" w:rsidR="004B4AB8" w:rsidRPr="00E6066F" w:rsidRDefault="004B4AB8" w:rsidP="005C038E">
            <w:pPr>
              <w:pStyle w:val="Corpsdetexte"/>
              <w:spacing w:line="276" w:lineRule="auto"/>
              <w:rPr>
                <w:rFonts w:asciiTheme="majorHAnsi" w:hAnsiTheme="majorHAnsi" w:cstheme="majorHAnsi"/>
                <w:lang w:val="fr-BE"/>
              </w:rPr>
            </w:pPr>
            <w:r w:rsidRPr="00E6066F">
              <w:rPr>
                <w:rFonts w:asciiTheme="majorHAnsi" w:hAnsiTheme="majorHAnsi" w:cstheme="majorHAnsi"/>
                <w:lang w:val="fr-BE"/>
              </w:rPr>
              <w:t>Le candidat remplira la grille afin d’indiquer clairement quelle référence est utilisée pour démontrer quelle capacité.</w:t>
            </w:r>
          </w:p>
          <w:p w14:paraId="6E1672AB" w14:textId="77777777" w:rsidR="004B4AB8" w:rsidRPr="00E6066F" w:rsidRDefault="004B4AB8" w:rsidP="005C038E">
            <w:pPr>
              <w:rPr>
                <w:rFonts w:asciiTheme="majorHAnsi" w:hAnsiTheme="majorHAnsi" w:cstheme="majorHAnsi"/>
                <w:b/>
                <w:bCs/>
                <w:sz w:val="19"/>
                <w:szCs w:val="19"/>
                <w:lang w:val="fr-BE"/>
              </w:rPr>
            </w:pPr>
          </w:p>
        </w:tc>
        <w:tc>
          <w:tcPr>
            <w:tcW w:w="2126" w:type="dxa"/>
            <w:shd w:val="clear" w:color="auto" w:fill="D9D9D9" w:themeFill="background1" w:themeFillShade="D9"/>
          </w:tcPr>
          <w:p w14:paraId="6E39F604" w14:textId="77777777" w:rsidR="004B4AB8" w:rsidRPr="00E6066F" w:rsidRDefault="004B4AB8" w:rsidP="005C038E">
            <w:pPr>
              <w:jc w:val="center"/>
              <w:rPr>
                <w:rFonts w:asciiTheme="majorHAnsi" w:hAnsiTheme="majorHAnsi" w:cstheme="majorHAnsi"/>
                <w:sz w:val="19"/>
                <w:szCs w:val="19"/>
              </w:rPr>
            </w:pPr>
            <w:proofErr w:type="spellStart"/>
            <w:r w:rsidRPr="00E6066F">
              <w:rPr>
                <w:rFonts w:asciiTheme="majorHAnsi" w:hAnsiTheme="majorHAnsi" w:cstheme="majorHAnsi"/>
                <w:sz w:val="19"/>
                <w:szCs w:val="19"/>
              </w:rPr>
              <w:t>Référence</w:t>
            </w:r>
            <w:proofErr w:type="spellEnd"/>
          </w:p>
        </w:tc>
      </w:tr>
      <w:tr w:rsidR="004B4AB8" w:rsidRPr="00E6066F" w14:paraId="7F21F466" w14:textId="77777777" w:rsidTr="005C038E">
        <w:tc>
          <w:tcPr>
            <w:tcW w:w="11619" w:type="dxa"/>
          </w:tcPr>
          <w:p w14:paraId="5168D6BF" w14:textId="77777777" w:rsidR="004B4AB8" w:rsidRPr="00E6066F" w:rsidRDefault="004B4AB8" w:rsidP="005C038E">
            <w:pPr>
              <w:rPr>
                <w:rFonts w:asciiTheme="majorHAnsi" w:hAnsiTheme="majorHAnsi" w:cstheme="majorHAnsi"/>
                <w:color w:val="0000FF"/>
                <w:sz w:val="19"/>
                <w:szCs w:val="19"/>
                <w:lang w:val="fr-BE"/>
              </w:rPr>
            </w:pPr>
            <w:r w:rsidRPr="00E6066F">
              <w:rPr>
                <w:rFonts w:asciiTheme="majorHAnsi" w:hAnsiTheme="majorHAnsi" w:cstheme="majorHAnsi"/>
                <w:color w:val="0000FF"/>
                <w:sz w:val="19"/>
                <w:szCs w:val="19"/>
                <w:lang w:val="fr-BE"/>
              </w:rPr>
              <w:t xml:space="preserve">Capacité à … </w:t>
            </w:r>
          </w:p>
          <w:p w14:paraId="3E034025" w14:textId="77777777" w:rsidR="004B4AB8" w:rsidRPr="00E6066F" w:rsidRDefault="004B4AB8" w:rsidP="005C038E">
            <w:pPr>
              <w:rPr>
                <w:rFonts w:asciiTheme="majorHAnsi" w:hAnsiTheme="majorHAnsi" w:cstheme="majorHAnsi"/>
                <w:sz w:val="19"/>
                <w:szCs w:val="19"/>
                <w:lang w:val="fr-BE"/>
              </w:rPr>
            </w:pPr>
          </w:p>
        </w:tc>
        <w:tc>
          <w:tcPr>
            <w:tcW w:w="2126" w:type="dxa"/>
          </w:tcPr>
          <w:p w14:paraId="1DC08E5B" w14:textId="77777777" w:rsidR="004B4AB8" w:rsidRPr="00E6066F" w:rsidRDefault="004B4AB8" w:rsidP="005C038E">
            <w:pPr>
              <w:jc w:val="center"/>
              <w:rPr>
                <w:rFonts w:asciiTheme="majorHAnsi" w:hAnsiTheme="majorHAnsi" w:cstheme="majorHAnsi"/>
                <w:sz w:val="19"/>
                <w:szCs w:val="19"/>
                <w:lang w:val="nl-NL"/>
              </w:rPr>
            </w:pPr>
            <w:r w:rsidRPr="00E6066F">
              <w:rPr>
                <w:rFonts w:asciiTheme="majorHAnsi" w:hAnsiTheme="majorHAnsi" w:cstheme="majorHAnsi"/>
                <w:color w:val="808080" w:themeColor="background1" w:themeShade="80"/>
                <w:sz w:val="19"/>
                <w:szCs w:val="19"/>
                <w:lang w:val="nl-NL"/>
              </w:rPr>
              <w:t xml:space="preserve">1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2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3</w:t>
            </w:r>
            <w:r w:rsidRPr="00E6066F">
              <w:rPr>
                <w:rFonts w:asciiTheme="majorHAnsi" w:hAnsiTheme="majorHAnsi" w:cstheme="majorHAnsi"/>
                <w:sz w:val="19"/>
                <w:szCs w:val="19"/>
                <w:lang w:val="nl-NL"/>
              </w:rPr>
              <w:t>**</w:t>
            </w:r>
          </w:p>
        </w:tc>
      </w:tr>
      <w:tr w:rsidR="004B4AB8" w:rsidRPr="00E6066F" w14:paraId="6510492E" w14:textId="77777777" w:rsidTr="005C038E">
        <w:tc>
          <w:tcPr>
            <w:tcW w:w="11619" w:type="dxa"/>
          </w:tcPr>
          <w:p w14:paraId="54A9E7DC" w14:textId="77777777" w:rsidR="004B4AB8" w:rsidRPr="00E6066F" w:rsidRDefault="004B4AB8" w:rsidP="005C038E">
            <w:pPr>
              <w:rPr>
                <w:rFonts w:asciiTheme="majorHAnsi" w:hAnsiTheme="majorHAnsi" w:cstheme="majorHAnsi"/>
                <w:sz w:val="19"/>
                <w:szCs w:val="19"/>
                <w:lang w:val="fr-BE"/>
              </w:rPr>
            </w:pPr>
            <w:r w:rsidRPr="00E6066F">
              <w:rPr>
                <w:rStyle w:val="cf01"/>
                <w:rFonts w:asciiTheme="majorHAnsi" w:hAnsiTheme="majorHAnsi" w:cstheme="majorHAnsi"/>
                <w:sz w:val="19"/>
                <w:szCs w:val="19"/>
                <w:lang w:val="fr-BE"/>
              </w:rPr>
              <w:t>Capacité à …</w:t>
            </w:r>
          </w:p>
          <w:p w14:paraId="1530D80A" w14:textId="77777777" w:rsidR="004B4AB8" w:rsidRPr="00E6066F" w:rsidRDefault="004B4AB8" w:rsidP="005C038E">
            <w:pPr>
              <w:rPr>
                <w:rFonts w:asciiTheme="majorHAnsi" w:hAnsiTheme="majorHAnsi" w:cstheme="majorHAnsi"/>
                <w:sz w:val="19"/>
                <w:szCs w:val="19"/>
                <w:lang w:val="fr-BE"/>
              </w:rPr>
            </w:pPr>
          </w:p>
        </w:tc>
        <w:tc>
          <w:tcPr>
            <w:tcW w:w="2126" w:type="dxa"/>
          </w:tcPr>
          <w:p w14:paraId="0DDCA771" w14:textId="77777777" w:rsidR="004B4AB8" w:rsidRPr="00E6066F" w:rsidRDefault="004B4AB8" w:rsidP="005C038E">
            <w:pPr>
              <w:jc w:val="center"/>
              <w:rPr>
                <w:rFonts w:asciiTheme="majorHAnsi" w:hAnsiTheme="majorHAnsi" w:cstheme="majorHAnsi"/>
                <w:sz w:val="19"/>
                <w:szCs w:val="19"/>
                <w:lang w:val="nl-NL"/>
              </w:rPr>
            </w:pPr>
            <w:r w:rsidRPr="00E6066F">
              <w:rPr>
                <w:rFonts w:asciiTheme="majorHAnsi" w:hAnsiTheme="majorHAnsi" w:cstheme="majorHAnsi"/>
                <w:color w:val="808080" w:themeColor="background1" w:themeShade="80"/>
                <w:sz w:val="19"/>
                <w:szCs w:val="19"/>
                <w:lang w:val="nl-NL"/>
              </w:rPr>
              <w:t xml:space="preserve">1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2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3</w:t>
            </w:r>
            <w:r w:rsidRPr="00E6066F">
              <w:rPr>
                <w:rFonts w:asciiTheme="majorHAnsi" w:hAnsiTheme="majorHAnsi" w:cstheme="majorHAnsi"/>
                <w:sz w:val="19"/>
                <w:szCs w:val="19"/>
                <w:lang w:val="nl-NL"/>
              </w:rPr>
              <w:t>**</w:t>
            </w:r>
          </w:p>
        </w:tc>
      </w:tr>
      <w:tr w:rsidR="004B4AB8" w:rsidRPr="00E6066F" w14:paraId="77F9B669" w14:textId="77777777" w:rsidTr="005C038E">
        <w:tc>
          <w:tcPr>
            <w:tcW w:w="11619" w:type="dxa"/>
          </w:tcPr>
          <w:p w14:paraId="3CD44D37" w14:textId="77777777" w:rsidR="004B4AB8" w:rsidRPr="00E6066F" w:rsidRDefault="004B4AB8" w:rsidP="005C038E">
            <w:pPr>
              <w:rPr>
                <w:rFonts w:asciiTheme="majorHAnsi" w:hAnsiTheme="majorHAnsi" w:cstheme="majorHAnsi"/>
                <w:sz w:val="19"/>
                <w:szCs w:val="19"/>
                <w:lang w:val="fr-BE"/>
              </w:rPr>
            </w:pPr>
            <w:r w:rsidRPr="00E6066F">
              <w:rPr>
                <w:rStyle w:val="cf01"/>
                <w:rFonts w:asciiTheme="majorHAnsi" w:hAnsiTheme="majorHAnsi" w:cstheme="majorHAnsi"/>
                <w:sz w:val="19"/>
                <w:szCs w:val="19"/>
                <w:lang w:val="fr-BE"/>
              </w:rPr>
              <w:t xml:space="preserve">Capacité à … </w:t>
            </w:r>
          </w:p>
          <w:p w14:paraId="37A31936" w14:textId="77777777" w:rsidR="004B4AB8" w:rsidRPr="00E6066F" w:rsidRDefault="004B4AB8" w:rsidP="005C038E">
            <w:pPr>
              <w:rPr>
                <w:rFonts w:asciiTheme="majorHAnsi" w:hAnsiTheme="majorHAnsi" w:cstheme="majorHAnsi"/>
                <w:sz w:val="19"/>
                <w:szCs w:val="19"/>
                <w:lang w:val="fr-BE"/>
              </w:rPr>
            </w:pPr>
          </w:p>
        </w:tc>
        <w:tc>
          <w:tcPr>
            <w:tcW w:w="2126" w:type="dxa"/>
          </w:tcPr>
          <w:p w14:paraId="070B0B7B" w14:textId="77777777" w:rsidR="004B4AB8" w:rsidRPr="00E6066F" w:rsidRDefault="004B4AB8" w:rsidP="005C038E">
            <w:pPr>
              <w:jc w:val="center"/>
              <w:rPr>
                <w:rFonts w:asciiTheme="majorHAnsi" w:hAnsiTheme="majorHAnsi" w:cstheme="majorHAnsi"/>
                <w:color w:val="808080" w:themeColor="background1" w:themeShade="80"/>
                <w:sz w:val="19"/>
                <w:szCs w:val="19"/>
                <w:lang w:val="nl-NL"/>
              </w:rPr>
            </w:pPr>
            <w:r w:rsidRPr="00E6066F">
              <w:rPr>
                <w:rFonts w:asciiTheme="majorHAnsi" w:hAnsiTheme="majorHAnsi" w:cstheme="majorHAnsi"/>
                <w:color w:val="808080" w:themeColor="background1" w:themeShade="80"/>
                <w:sz w:val="19"/>
                <w:szCs w:val="19"/>
                <w:lang w:val="nl-NL"/>
              </w:rPr>
              <w:t xml:space="preserve">1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2 </w:t>
            </w:r>
            <w:proofErr w:type="spellStart"/>
            <w:r w:rsidRPr="00E6066F">
              <w:rPr>
                <w:rFonts w:asciiTheme="majorHAnsi" w:hAnsiTheme="majorHAnsi" w:cstheme="majorHAnsi"/>
                <w:b/>
                <w:bCs/>
                <w:color w:val="808080" w:themeColor="background1" w:themeShade="80"/>
                <w:sz w:val="19"/>
                <w:szCs w:val="19"/>
                <w:u w:val="single"/>
                <w:lang w:val="nl-NL"/>
              </w:rPr>
              <w:t>ou</w:t>
            </w:r>
            <w:proofErr w:type="spellEnd"/>
            <w:r w:rsidRPr="00E6066F">
              <w:rPr>
                <w:rFonts w:asciiTheme="majorHAnsi" w:hAnsiTheme="majorHAnsi" w:cstheme="majorHAnsi"/>
                <w:color w:val="808080" w:themeColor="background1" w:themeShade="80"/>
                <w:sz w:val="19"/>
                <w:szCs w:val="19"/>
                <w:lang w:val="nl-NL"/>
              </w:rPr>
              <w:t xml:space="preserve"> 3</w:t>
            </w:r>
            <w:r w:rsidRPr="00E6066F">
              <w:rPr>
                <w:rFonts w:asciiTheme="majorHAnsi" w:hAnsiTheme="majorHAnsi" w:cstheme="majorHAnsi"/>
                <w:sz w:val="19"/>
                <w:szCs w:val="19"/>
                <w:lang w:val="nl-NL"/>
              </w:rPr>
              <w:t>**</w:t>
            </w:r>
          </w:p>
          <w:p w14:paraId="4DC41F83" w14:textId="77777777" w:rsidR="004B4AB8" w:rsidRPr="00E6066F" w:rsidRDefault="004B4AB8" w:rsidP="005C038E">
            <w:pPr>
              <w:jc w:val="center"/>
              <w:rPr>
                <w:rFonts w:asciiTheme="majorHAnsi" w:hAnsiTheme="majorHAnsi" w:cstheme="majorHAnsi"/>
                <w:sz w:val="19"/>
                <w:szCs w:val="19"/>
                <w:lang w:val="nl-NL"/>
              </w:rPr>
            </w:pPr>
          </w:p>
        </w:tc>
      </w:tr>
    </w:tbl>
    <w:p w14:paraId="0F605D03" w14:textId="5C99807B" w:rsidR="00B52F73" w:rsidRPr="003F1CD4" w:rsidRDefault="004B4AB8" w:rsidP="00852BC2">
      <w:pPr>
        <w:rPr>
          <w:rFonts w:asciiTheme="majorHAnsi" w:hAnsiTheme="majorHAnsi" w:cstheme="majorHAnsi"/>
          <w:sz w:val="19"/>
          <w:szCs w:val="19"/>
          <w:lang w:val="fr-BE"/>
        </w:rPr>
      </w:pPr>
      <w:r w:rsidRPr="00E6066F">
        <w:rPr>
          <w:rFonts w:asciiTheme="majorHAnsi" w:hAnsiTheme="majorHAnsi" w:cstheme="majorHAnsi"/>
          <w:b/>
          <w:bCs/>
          <w:sz w:val="19"/>
          <w:szCs w:val="19"/>
          <w:lang w:val="fr-BE"/>
        </w:rPr>
        <w:t>** Le candidat démontre chaque capacité par une et une seule référence. Il peut utiliser la même référence pour démontrer plusieurs capacités</w:t>
      </w:r>
      <w:r w:rsidR="00063C06" w:rsidRPr="00E6066F">
        <w:rPr>
          <w:rFonts w:asciiTheme="majorHAnsi" w:hAnsiTheme="majorHAnsi" w:cstheme="majorHAnsi"/>
          <w:b/>
          <w:bCs/>
          <w:sz w:val="19"/>
          <w:szCs w:val="19"/>
          <w:lang w:val="fr-BE"/>
        </w:rPr>
        <w:t>.</w:t>
      </w:r>
      <w:bookmarkEnd w:id="210"/>
    </w:p>
    <w:sectPr w:rsidR="00B52F73" w:rsidRPr="003F1CD4" w:rsidSect="00D40873">
      <w:pgSz w:w="16840" w:h="11900" w:orient="landscape"/>
      <w:pgMar w:top="1298" w:right="1361" w:bottom="1298" w:left="1559" w:header="568" w:footer="3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ouwmeester Maître Architecte" w:date="2023-07-11T14:08:00Z" w:initials="BMA">
    <w:p w14:paraId="2C63F52A" w14:textId="77777777" w:rsidR="00887725" w:rsidRPr="00E6066F" w:rsidRDefault="00887725" w:rsidP="00FB09EC">
      <w:pPr>
        <w:pStyle w:val="Commentaire"/>
        <w:rPr>
          <w:rFonts w:asciiTheme="majorHAnsi" w:hAnsiTheme="majorHAnsi" w:cstheme="majorHAnsi"/>
          <w:color w:val="0000FF"/>
          <w:lang w:val="fr-BE"/>
        </w:rPr>
      </w:pPr>
      <w:r>
        <w:rPr>
          <w:rStyle w:val="Marquedecommentaire"/>
        </w:rPr>
        <w:annotationRef/>
      </w:r>
      <w:r w:rsidRPr="00E6066F">
        <w:rPr>
          <w:rFonts w:asciiTheme="majorHAnsi" w:hAnsiTheme="majorHAnsi" w:cstheme="majorHAnsi"/>
          <w:color w:val="0000FF"/>
          <w:lang w:val="fr-BE"/>
        </w:rPr>
        <w:t>Seuil : 2</w:t>
      </w:r>
      <w:r w:rsidR="00152A74" w:rsidRPr="00E6066F">
        <w:rPr>
          <w:rFonts w:asciiTheme="majorHAnsi" w:hAnsiTheme="majorHAnsi" w:cstheme="majorHAnsi"/>
          <w:color w:val="0000FF"/>
          <w:lang w:val="fr-BE"/>
        </w:rPr>
        <w:t>21</w:t>
      </w:r>
      <w:r w:rsidRPr="00E6066F">
        <w:rPr>
          <w:rFonts w:asciiTheme="majorHAnsi" w:hAnsiTheme="majorHAnsi" w:cstheme="majorHAnsi"/>
          <w:color w:val="0000FF"/>
          <w:lang w:val="fr-BE"/>
        </w:rPr>
        <w:t>.000 euros HTVA</w:t>
      </w:r>
    </w:p>
    <w:p w14:paraId="3F661A10" w14:textId="2C7A096B" w:rsidR="00182949" w:rsidRPr="00152A74" w:rsidRDefault="00182949" w:rsidP="00FB09EC">
      <w:pPr>
        <w:pStyle w:val="Commentaire"/>
        <w:rPr>
          <w:lang w:val="fr-BE"/>
        </w:rPr>
      </w:pPr>
      <w:r w:rsidRPr="00E6066F">
        <w:rPr>
          <w:rFonts w:asciiTheme="majorHAnsi" w:hAnsiTheme="majorHAnsi" w:cstheme="majorHAnsi"/>
          <w:color w:val="0000FF"/>
          <w:sz w:val="22"/>
          <w:szCs w:val="22"/>
          <w:lang w:val="fr-BE"/>
        </w:rPr>
        <w:t>(Le montant total des défraiements est à prendre en compte dans ce seuil)</w:t>
      </w:r>
    </w:p>
  </w:comment>
  <w:comment w:id="5" w:author="Bouwmeester Maître Architecte" w:date="2023-07-11T14:08:00Z" w:initials="BMA">
    <w:p w14:paraId="191AED76" w14:textId="34282599" w:rsidR="00887725" w:rsidRPr="00695EB1" w:rsidRDefault="00887725">
      <w:pPr>
        <w:pStyle w:val="Commentaire"/>
        <w:rPr>
          <w:rFonts w:asciiTheme="majorHAnsi" w:hAnsiTheme="majorHAnsi" w:cstheme="majorHAnsi"/>
          <w:lang w:val="fr-BE"/>
        </w:rPr>
      </w:pPr>
      <w:r>
        <w:rPr>
          <w:rStyle w:val="Marquedecommentaire"/>
        </w:rPr>
        <w:annotationRef/>
      </w:r>
      <w:r w:rsidRPr="00695EB1">
        <w:rPr>
          <w:rFonts w:asciiTheme="majorHAnsi" w:hAnsiTheme="majorHAnsi" w:cstheme="majorHAnsi"/>
          <w:color w:val="0000FF"/>
          <w:lang w:val="fr-BE"/>
        </w:rPr>
        <w:t xml:space="preserve">Les dérogations ci-dessous </w:t>
      </w:r>
      <w:r w:rsidR="00695EB1">
        <w:rPr>
          <w:rFonts w:asciiTheme="majorHAnsi" w:hAnsiTheme="majorHAnsi" w:cstheme="majorHAnsi"/>
          <w:color w:val="0000FF"/>
          <w:lang w:val="fr-BE"/>
        </w:rPr>
        <w:t xml:space="preserve">ne </w:t>
      </w:r>
      <w:r w:rsidRPr="00695EB1">
        <w:rPr>
          <w:rFonts w:asciiTheme="majorHAnsi" w:hAnsiTheme="majorHAnsi" w:cstheme="majorHAnsi"/>
          <w:color w:val="0000FF"/>
          <w:lang w:val="fr-BE"/>
        </w:rPr>
        <w:t xml:space="preserve">sont à reprendre que si les clauses d’exécution prévoient ces dérogations. </w:t>
      </w:r>
    </w:p>
    <w:p w14:paraId="63083E8A" w14:textId="77777777" w:rsidR="00887725" w:rsidRPr="00695EB1" w:rsidRDefault="00887725" w:rsidP="00BF5E8C">
      <w:pPr>
        <w:pStyle w:val="Commentaire"/>
        <w:rPr>
          <w:rFonts w:asciiTheme="majorHAnsi" w:hAnsiTheme="majorHAnsi" w:cstheme="majorHAnsi"/>
          <w:color w:val="0000FF"/>
          <w:lang w:val="fr-BE"/>
        </w:rPr>
      </w:pPr>
      <w:r w:rsidRPr="00695EB1">
        <w:rPr>
          <w:rFonts w:asciiTheme="majorHAnsi" w:hAnsiTheme="majorHAnsi" w:cstheme="majorHAnsi"/>
          <w:color w:val="0000FF"/>
          <w:lang w:val="fr-BE"/>
        </w:rPr>
        <w:t>A adapter.</w:t>
      </w:r>
    </w:p>
    <w:p w14:paraId="5BA3386C" w14:textId="77777777" w:rsidR="00152A74" w:rsidRPr="00695EB1" w:rsidRDefault="00152A74" w:rsidP="00BF5E8C">
      <w:pPr>
        <w:pStyle w:val="Commentaire"/>
        <w:rPr>
          <w:rFonts w:asciiTheme="majorHAnsi" w:hAnsiTheme="majorHAnsi" w:cstheme="majorHAnsi"/>
          <w:color w:val="0000FF"/>
          <w:lang w:val="fr-BE"/>
        </w:rPr>
      </w:pPr>
    </w:p>
    <w:p w14:paraId="3AC292F8" w14:textId="77777777" w:rsidR="00152A74" w:rsidRPr="00E6066F" w:rsidRDefault="00152A74" w:rsidP="00152A74">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xml:space="preserve">A noter : </w:t>
      </w:r>
    </w:p>
    <w:p w14:paraId="3914860F" w14:textId="558D0F95" w:rsidR="00152A74" w:rsidRPr="00695EB1" w:rsidRDefault="00152A74" w:rsidP="00152A74">
      <w:pPr>
        <w:pStyle w:val="Commentaire"/>
        <w:rPr>
          <w:rFonts w:asciiTheme="majorHAnsi" w:hAnsiTheme="majorHAnsi" w:cstheme="majorHAnsi"/>
          <w:lang w:val="fr-BE"/>
        </w:rPr>
      </w:pPr>
      <w:r w:rsidRPr="00E6066F">
        <w:rPr>
          <w:rFonts w:asciiTheme="majorHAnsi" w:hAnsiTheme="majorHAnsi" w:cstheme="majorHAnsi"/>
          <w:color w:val="0000FF"/>
          <w:lang w:val="fr-BE"/>
        </w:rPr>
        <w:t>L’absence de cautionnement, qui est préconisée par BMA, ne doit pas être motivée car elle ne constitue plus une dérogation, sur base de l’AR du 04/09/2023 qui vise à faciliter l’accès des PME aux marchés publics.</w:t>
      </w:r>
    </w:p>
  </w:comment>
  <w:comment w:id="10" w:author="Bouwmeester Maître Architecte" w:date="2023-07-11T14:08:00Z" w:initials="BMA">
    <w:p w14:paraId="60D59C8D" w14:textId="77777777" w:rsidR="00887725" w:rsidRPr="00695EB1" w:rsidRDefault="00887725">
      <w:pPr>
        <w:pStyle w:val="Commentaire"/>
        <w:rPr>
          <w:rFonts w:asciiTheme="majorHAnsi" w:hAnsiTheme="majorHAnsi" w:cstheme="majorHAnsi"/>
          <w:lang w:val="fr-BE"/>
        </w:rPr>
      </w:pPr>
      <w:r>
        <w:rPr>
          <w:rStyle w:val="Marquedecommentaire"/>
        </w:rPr>
        <w:annotationRef/>
      </w:r>
      <w:r w:rsidRPr="00695EB1">
        <w:rPr>
          <w:rFonts w:asciiTheme="majorHAnsi" w:hAnsiTheme="majorHAnsi" w:cstheme="majorHAnsi"/>
          <w:color w:val="0000FF"/>
          <w:lang w:val="fr-BE"/>
        </w:rPr>
        <w:t xml:space="preserve">Si ce représentant est le </w:t>
      </w:r>
      <w:r w:rsidRPr="00695EB1">
        <w:rPr>
          <w:rFonts w:asciiTheme="majorHAnsi" w:hAnsiTheme="majorHAnsi" w:cstheme="majorHAnsi"/>
          <w:color w:val="0000FF"/>
          <w:u w:val="single"/>
          <w:lang w:val="fr-BE"/>
        </w:rPr>
        <w:t>fonctionnaire dirigeant</w:t>
      </w:r>
      <w:r w:rsidRPr="00695EB1">
        <w:rPr>
          <w:rFonts w:asciiTheme="majorHAnsi" w:hAnsiTheme="majorHAnsi" w:cstheme="majorHAnsi"/>
          <w:color w:val="0000FF"/>
          <w:lang w:val="fr-BE"/>
        </w:rPr>
        <w:t>, c’est-à-dire la personne qui sera chargée de la direction et du contrôle de l’exécution du marché, il est préférable de l’indiquer ici.</w:t>
      </w:r>
    </w:p>
    <w:p w14:paraId="7DE3BA64" w14:textId="77777777" w:rsidR="00887725" w:rsidRPr="00695EB1" w:rsidRDefault="00887725">
      <w:pPr>
        <w:pStyle w:val="Commentaire"/>
        <w:rPr>
          <w:rFonts w:asciiTheme="majorHAnsi" w:hAnsiTheme="majorHAnsi" w:cstheme="majorHAnsi"/>
          <w:lang w:val="fr-BE"/>
        </w:rPr>
      </w:pPr>
    </w:p>
    <w:p w14:paraId="2472811F" w14:textId="77777777"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En tout état de cause, conformément à l’art. 11 de l’AR du 14 janvier 2013, « le fonctionnaire dirigeant est désigné par écrit par l’adjudicateur au plus tard au moment de la conclusion du marché » (al. 1er).</w:t>
      </w:r>
    </w:p>
    <w:p w14:paraId="57D0403A" w14:textId="77777777"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Remarques :</w:t>
      </w:r>
    </w:p>
    <w:p w14:paraId="6B3CD339" w14:textId="77777777"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 xml:space="preserve"> Art. 11, nouvel </w:t>
      </w:r>
      <w:proofErr w:type="gramStart"/>
      <w:r w:rsidRPr="00695EB1">
        <w:rPr>
          <w:rFonts w:asciiTheme="majorHAnsi" w:hAnsiTheme="majorHAnsi" w:cstheme="majorHAnsi"/>
          <w:color w:val="0000FF"/>
          <w:lang w:val="fr-BE"/>
        </w:rPr>
        <w:t>alinéa:</w:t>
      </w:r>
      <w:proofErr w:type="gramEnd"/>
      <w:r w:rsidRPr="00695EB1">
        <w:rPr>
          <w:rFonts w:asciiTheme="majorHAnsi" w:hAnsiTheme="majorHAnsi" w:cstheme="majorHAnsi"/>
          <w:color w:val="0000FF"/>
          <w:lang w:val="fr-BE"/>
        </w:rPr>
        <w:t xml:space="preserve"> « </w:t>
      </w:r>
      <w:r w:rsidRPr="00695EB1">
        <w:rPr>
          <w:rFonts w:asciiTheme="majorHAnsi" w:hAnsiTheme="majorHAnsi" w:cstheme="majorHAnsi"/>
          <w:i/>
          <w:iCs/>
          <w:color w:val="0000FF"/>
          <w:lang w:val="fr-BE"/>
        </w:rPr>
        <w:t>Le fonctionnaire dirigeant peut être remplacé en cours d’exécution du marché. Ce remplacement doit se faire de manière écrite</w:t>
      </w:r>
      <w:r w:rsidRPr="00695EB1">
        <w:rPr>
          <w:rFonts w:asciiTheme="majorHAnsi" w:hAnsiTheme="majorHAnsi" w:cstheme="majorHAnsi"/>
          <w:color w:val="0000FF"/>
          <w:lang w:val="fr-BE"/>
        </w:rPr>
        <w:t> ».</w:t>
      </w:r>
    </w:p>
    <w:p w14:paraId="17802FF7" w14:textId="77777777" w:rsidR="00887725" w:rsidRPr="00152A74" w:rsidRDefault="00887725" w:rsidP="00590C70">
      <w:pPr>
        <w:pStyle w:val="Commentaire"/>
        <w:rPr>
          <w:lang w:val="fr-BE"/>
        </w:rPr>
      </w:pPr>
      <w:r w:rsidRPr="00695EB1">
        <w:rPr>
          <w:rFonts w:asciiTheme="majorHAnsi" w:hAnsiTheme="majorHAnsi" w:cstheme="majorHAnsi"/>
          <w:color w:val="0000FF"/>
          <w:lang w:val="fr-FR"/>
        </w:rPr>
        <w:t xml:space="preserve"> Il convient de préciser le mandat du fonctionnaire dirigeant. Les engagements pris par le fonctionnaire dirigeant au-delà de son mandat ne seront pas opposables au pouvoir adjudicateur. L’adjudicataire ne pourra pas s’en prévaloir puisqu’il a eu connaissance des limites du mandat du fonctionnaire dirigeant.</w:t>
      </w:r>
    </w:p>
  </w:comment>
  <w:comment w:id="17" w:author="Bouwmeester Maître Architecte" w:date="2023-07-11T14:09:00Z" w:initials="BMA">
    <w:p w14:paraId="2A018B6C" w14:textId="60257979" w:rsidR="00887725" w:rsidRPr="00E6066F"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Pr="00E6066F">
        <w:rPr>
          <w:rFonts w:asciiTheme="majorHAnsi" w:hAnsiTheme="majorHAnsi" w:cstheme="majorHAnsi"/>
          <w:color w:val="0000FF"/>
          <w:lang w:val="fr-BE"/>
        </w:rPr>
        <w:t>Décrire la mission, les ambitions, les attentes, les enjeux, les besoins, etc. Les ambitions seront définies en terme</w:t>
      </w:r>
      <w:r w:rsidR="00721FF8" w:rsidRPr="00E6066F">
        <w:rPr>
          <w:rFonts w:asciiTheme="majorHAnsi" w:hAnsiTheme="majorHAnsi" w:cstheme="majorHAnsi"/>
          <w:color w:val="0000FF"/>
          <w:lang w:val="fr-BE"/>
        </w:rPr>
        <w:t>s</w:t>
      </w:r>
      <w:r w:rsidRPr="00E6066F">
        <w:rPr>
          <w:rFonts w:asciiTheme="majorHAnsi" w:hAnsiTheme="majorHAnsi" w:cstheme="majorHAnsi"/>
          <w:color w:val="0000FF"/>
          <w:lang w:val="fr-BE"/>
        </w:rPr>
        <w:t xml:space="preserve"> d’urbanité, d’habitabilité et de durabilité.</w:t>
      </w:r>
    </w:p>
    <w:p w14:paraId="184E70C6" w14:textId="43ED828E" w:rsidR="00887725" w:rsidRPr="00E6066F" w:rsidRDefault="00887725">
      <w:pPr>
        <w:pStyle w:val="Commentaire"/>
        <w:rPr>
          <w:rFonts w:asciiTheme="majorHAnsi" w:hAnsiTheme="majorHAnsi" w:cstheme="majorHAnsi"/>
          <w:lang w:val="fr-BE"/>
        </w:rPr>
      </w:pPr>
      <w:r w:rsidRPr="00E6066F">
        <w:rPr>
          <w:rFonts w:asciiTheme="majorHAnsi" w:hAnsiTheme="majorHAnsi" w:cstheme="majorHAnsi"/>
          <w:color w:val="0000FF"/>
          <w:lang w:val="fr-BE"/>
        </w:rPr>
        <w:t>Divers outils existent pour vous aider dans la formulation de ces ambitions</w:t>
      </w:r>
      <w:r w:rsidR="00721FF8" w:rsidRPr="00E6066F">
        <w:rPr>
          <w:rFonts w:asciiTheme="majorHAnsi" w:hAnsiTheme="majorHAnsi" w:cstheme="majorHAnsi"/>
          <w:color w:val="0000FF"/>
          <w:lang w:val="fr-BE"/>
        </w:rPr>
        <w:t xml:space="preserve"> </w:t>
      </w:r>
      <w:r w:rsidRPr="00E6066F">
        <w:rPr>
          <w:rFonts w:asciiTheme="majorHAnsi" w:hAnsiTheme="majorHAnsi" w:cstheme="majorHAnsi"/>
          <w:color w:val="0000FF"/>
          <w:lang w:val="fr-BE"/>
        </w:rPr>
        <w:t>:</w:t>
      </w:r>
    </w:p>
    <w:p w14:paraId="14491ACC" w14:textId="4382929D" w:rsidR="00887725" w:rsidRPr="00E6066F" w:rsidRDefault="00695EB1" w:rsidP="00326A28">
      <w:pPr>
        <w:pStyle w:val="Commentaire"/>
        <w:numPr>
          <w:ilvl w:val="0"/>
          <w:numId w:val="16"/>
        </w:numPr>
        <w:rPr>
          <w:rFonts w:asciiTheme="majorHAnsi" w:hAnsiTheme="majorHAnsi" w:cstheme="majorHAnsi"/>
          <w:lang w:val="fr-BE"/>
        </w:rPr>
      </w:pPr>
      <w:bookmarkStart w:id="18" w:name="_Hlk211703652"/>
      <w:r w:rsidRPr="00E6066F">
        <w:rPr>
          <w:rFonts w:asciiTheme="majorHAnsi" w:hAnsiTheme="majorHAnsi" w:cstheme="majorHAnsi"/>
          <w:color w:val="0000FF"/>
          <w:lang w:val="fr-BE"/>
        </w:rPr>
        <w:t xml:space="preserve"> </w:t>
      </w:r>
      <w:r w:rsidR="00887725" w:rsidRPr="00E6066F">
        <w:rPr>
          <w:rFonts w:asciiTheme="majorHAnsi" w:hAnsiTheme="majorHAnsi" w:cstheme="majorHAnsi"/>
          <w:color w:val="0000FF"/>
          <w:lang w:val="fr-BE"/>
        </w:rPr>
        <w:t xml:space="preserve">Publications techniques Bruxelles </w:t>
      </w:r>
      <w:proofErr w:type="gramStart"/>
      <w:r w:rsidR="00887725" w:rsidRPr="00E6066F">
        <w:rPr>
          <w:rFonts w:asciiTheme="majorHAnsi" w:hAnsiTheme="majorHAnsi" w:cstheme="majorHAnsi"/>
          <w:color w:val="0000FF"/>
          <w:lang w:val="fr-BE"/>
        </w:rPr>
        <w:t>Mobilité:</w:t>
      </w:r>
      <w:proofErr w:type="gramEnd"/>
      <w:r w:rsidR="00887725" w:rsidRPr="00E6066F">
        <w:rPr>
          <w:rFonts w:asciiTheme="majorHAnsi" w:hAnsiTheme="majorHAnsi" w:cstheme="majorHAnsi"/>
          <w:color w:val="0000FF"/>
          <w:lang w:val="fr-BE"/>
        </w:rPr>
        <w:t xml:space="preserve"> </w:t>
      </w:r>
      <w:hyperlink r:id="rId1" w:history="1">
        <w:r w:rsidR="00887725" w:rsidRPr="00E6066F">
          <w:rPr>
            <w:rStyle w:val="Lienhypertexte"/>
            <w:rFonts w:asciiTheme="majorHAnsi" w:hAnsiTheme="majorHAnsi" w:cstheme="majorHAnsi"/>
            <w:lang w:val="fr-BE"/>
          </w:rPr>
          <w:t>https://mobilite-mobiliteit.brussels/fr/publications-techniques</w:t>
        </w:r>
      </w:hyperlink>
    </w:p>
    <w:p w14:paraId="5395C6CB" w14:textId="3D2004DA" w:rsidR="00887725" w:rsidRPr="00E6066F" w:rsidRDefault="00721FF8" w:rsidP="00721FF8">
      <w:pPr>
        <w:pStyle w:val="Commentaire"/>
        <w:numPr>
          <w:ilvl w:val="0"/>
          <w:numId w:val="16"/>
        </w:numPr>
        <w:rPr>
          <w:rFonts w:asciiTheme="majorHAnsi" w:hAnsiTheme="majorHAnsi" w:cstheme="majorHAnsi"/>
          <w:lang w:val="fr-BE"/>
        </w:rPr>
      </w:pPr>
      <w:r w:rsidRPr="00E6066F">
        <w:rPr>
          <w:rFonts w:asciiTheme="majorHAnsi" w:hAnsiTheme="majorHAnsi" w:cstheme="majorHAnsi"/>
          <w:color w:val="0000FF"/>
          <w:lang w:val="fr-BE"/>
        </w:rPr>
        <w:t xml:space="preserve"> </w:t>
      </w:r>
      <w:r w:rsidR="00887725" w:rsidRPr="00E6066F">
        <w:rPr>
          <w:rFonts w:asciiTheme="majorHAnsi" w:hAnsiTheme="majorHAnsi" w:cstheme="majorHAnsi"/>
          <w:color w:val="0000FF"/>
          <w:lang w:val="fr-BE"/>
        </w:rPr>
        <w:t xml:space="preserve">Guide quartiers durables : </w:t>
      </w:r>
      <w:hyperlink r:id="rId2" w:history="1">
        <w:r w:rsidR="00887725" w:rsidRPr="00E6066F">
          <w:rPr>
            <w:rStyle w:val="Lienhypertexte"/>
            <w:rFonts w:asciiTheme="majorHAnsi" w:hAnsiTheme="majorHAnsi" w:cstheme="majorHAnsi"/>
            <w:lang w:val="fr-BE"/>
          </w:rPr>
          <w:t>https://besustainable.brussels/</w:t>
        </w:r>
      </w:hyperlink>
    </w:p>
    <w:p w14:paraId="33F84CE9" w14:textId="5D5843A0" w:rsidR="00887725" w:rsidRPr="00E6066F" w:rsidRDefault="00721FF8" w:rsidP="00721FF8">
      <w:pPr>
        <w:pStyle w:val="Commentaire"/>
        <w:numPr>
          <w:ilvl w:val="0"/>
          <w:numId w:val="16"/>
        </w:numPr>
        <w:rPr>
          <w:rFonts w:asciiTheme="majorHAnsi" w:hAnsiTheme="majorHAnsi" w:cstheme="majorHAnsi"/>
          <w:lang w:val="fr-BE"/>
        </w:rPr>
      </w:pPr>
      <w:r w:rsidRPr="00E6066F">
        <w:rPr>
          <w:rFonts w:asciiTheme="majorHAnsi" w:hAnsiTheme="majorHAnsi" w:cstheme="majorHAnsi"/>
          <w:color w:val="0000FF"/>
          <w:lang w:val="fr-BE"/>
        </w:rPr>
        <w:t xml:space="preserve"> </w:t>
      </w:r>
      <w:r w:rsidR="00887725" w:rsidRPr="00E6066F">
        <w:rPr>
          <w:rFonts w:asciiTheme="majorHAnsi" w:hAnsiTheme="majorHAnsi" w:cstheme="majorHAnsi"/>
          <w:color w:val="0000FF"/>
          <w:lang w:val="fr-BE"/>
        </w:rPr>
        <w:t xml:space="preserve">Guide de l’espace public Bruxellois : </w:t>
      </w:r>
      <w:hyperlink r:id="rId3" w:history="1">
        <w:r w:rsidR="00887725" w:rsidRPr="00E6066F">
          <w:rPr>
            <w:rStyle w:val="Lienhypertexte"/>
            <w:rFonts w:asciiTheme="majorHAnsi" w:hAnsiTheme="majorHAnsi" w:cstheme="majorHAnsi"/>
            <w:lang w:val="fr-BE"/>
          </w:rPr>
          <w:t>http://www.publicspace.brussels/</w:t>
        </w:r>
      </w:hyperlink>
    </w:p>
    <w:p w14:paraId="54B21F69" w14:textId="1D2E53D6" w:rsidR="00887725" w:rsidRPr="00E6066F" w:rsidRDefault="00721FF8" w:rsidP="00721FF8">
      <w:pPr>
        <w:pStyle w:val="Commentaire"/>
        <w:numPr>
          <w:ilvl w:val="0"/>
          <w:numId w:val="1"/>
        </w:numPr>
        <w:rPr>
          <w:rStyle w:val="Lienhypertexte"/>
          <w:rFonts w:asciiTheme="majorHAnsi" w:hAnsiTheme="majorHAnsi" w:cstheme="majorHAnsi"/>
          <w:lang w:val="fr-BE"/>
        </w:rPr>
      </w:pPr>
      <w:r w:rsidRPr="00E6066F">
        <w:rPr>
          <w:rFonts w:asciiTheme="majorHAnsi" w:hAnsiTheme="majorHAnsi" w:cstheme="majorHAnsi"/>
          <w:color w:val="0000FF"/>
          <w:lang w:val="fr-BE"/>
        </w:rPr>
        <w:t xml:space="preserve"> </w:t>
      </w:r>
      <w:proofErr w:type="spellStart"/>
      <w:r w:rsidR="00887725" w:rsidRPr="00E6066F">
        <w:rPr>
          <w:rFonts w:asciiTheme="majorHAnsi" w:hAnsiTheme="majorHAnsi" w:cstheme="majorHAnsi"/>
          <w:color w:val="0000FF"/>
          <w:lang w:val="fr-BE"/>
        </w:rPr>
        <w:t>Ontwerptips</w:t>
      </w:r>
      <w:proofErr w:type="spellEnd"/>
      <w:r w:rsidR="00887725" w:rsidRPr="00E6066F">
        <w:rPr>
          <w:rFonts w:asciiTheme="majorHAnsi" w:hAnsiTheme="majorHAnsi" w:cstheme="majorHAnsi"/>
          <w:color w:val="0000FF"/>
          <w:lang w:val="fr-BE"/>
        </w:rPr>
        <w:t xml:space="preserve"> ‘Espace </w:t>
      </w:r>
      <w:proofErr w:type="spellStart"/>
      <w:r w:rsidR="00887725" w:rsidRPr="00E6066F">
        <w:rPr>
          <w:rFonts w:asciiTheme="majorHAnsi" w:hAnsiTheme="majorHAnsi" w:cstheme="majorHAnsi"/>
          <w:color w:val="0000FF"/>
          <w:lang w:val="fr-BE"/>
        </w:rPr>
        <w:t>Publiek</w:t>
      </w:r>
      <w:proofErr w:type="spellEnd"/>
      <w:r w:rsidR="00887725" w:rsidRPr="00E6066F">
        <w:rPr>
          <w:rFonts w:asciiTheme="majorHAnsi" w:hAnsiTheme="majorHAnsi" w:cstheme="majorHAnsi"/>
          <w:color w:val="0000FF"/>
          <w:lang w:val="fr-BE"/>
        </w:rPr>
        <w:t xml:space="preserve">’ </w:t>
      </w:r>
      <w:hyperlink r:id="rId4" w:history="1">
        <w:r w:rsidR="00887725" w:rsidRPr="00E6066F">
          <w:rPr>
            <w:rStyle w:val="Lienhypertexte"/>
            <w:rFonts w:asciiTheme="majorHAnsi" w:hAnsiTheme="majorHAnsi" w:cstheme="majorHAnsi"/>
            <w:lang w:val="fr-BE"/>
          </w:rPr>
          <w:t>https://bma.brussels/fr/espace-%c2%b7-publiek/</w:t>
        </w:r>
      </w:hyperlink>
      <w:bookmarkEnd w:id="18"/>
    </w:p>
    <w:p w14:paraId="7A5FE986" w14:textId="2949FAA4" w:rsidR="00721FF8" w:rsidRPr="00E6066F" w:rsidRDefault="00721FF8" w:rsidP="00721FF8">
      <w:pPr>
        <w:pStyle w:val="Paragraphedeliste"/>
        <w:widowControl/>
        <w:numPr>
          <w:ilvl w:val="0"/>
          <w:numId w:val="1"/>
        </w:numPr>
        <w:autoSpaceDE w:val="0"/>
        <w:autoSpaceDN w:val="0"/>
        <w:adjustRightInd w:val="0"/>
        <w:rPr>
          <w:rFonts w:asciiTheme="majorHAnsi" w:hAnsiTheme="majorHAnsi" w:cstheme="majorHAnsi"/>
          <w:bCs/>
          <w:color w:val="0000FF"/>
          <w:sz w:val="16"/>
          <w:szCs w:val="16"/>
          <w:lang w:val="fr-BE"/>
        </w:rPr>
      </w:pPr>
      <w:r w:rsidRPr="00E6066F">
        <w:rPr>
          <w:rFonts w:asciiTheme="majorHAnsi" w:hAnsiTheme="majorHAnsi" w:cstheme="majorHAnsi"/>
          <w:bCs/>
          <w:color w:val="0000FF"/>
          <w:sz w:val="16"/>
          <w:szCs w:val="16"/>
          <w:lang w:val="fr-BE"/>
        </w:rPr>
        <w:t xml:space="preserve"> CSC-type de la SLRB, qui est une bonne application des recommandations BMA et Be </w:t>
      </w:r>
      <w:proofErr w:type="spellStart"/>
      <w:r w:rsidRPr="00E6066F">
        <w:rPr>
          <w:rFonts w:asciiTheme="majorHAnsi" w:hAnsiTheme="majorHAnsi" w:cstheme="majorHAnsi"/>
          <w:bCs/>
          <w:color w:val="0000FF"/>
          <w:sz w:val="16"/>
          <w:szCs w:val="16"/>
          <w:lang w:val="fr-BE"/>
        </w:rPr>
        <w:t>Sustainable</w:t>
      </w:r>
      <w:proofErr w:type="spellEnd"/>
      <w:r w:rsidRPr="00E6066F">
        <w:rPr>
          <w:rFonts w:asciiTheme="majorHAnsi" w:hAnsiTheme="majorHAnsi" w:cstheme="majorHAnsi"/>
          <w:bCs/>
          <w:color w:val="0000FF"/>
          <w:sz w:val="16"/>
          <w:szCs w:val="16"/>
          <w:lang w:val="fr-BE"/>
        </w:rPr>
        <w:t xml:space="preserve"> pour un CSC intégré et ambitieux : </w:t>
      </w:r>
    </w:p>
    <w:p w14:paraId="57AB6773" w14:textId="4C8EBFE0" w:rsidR="00721FF8" w:rsidRPr="00695EB1" w:rsidRDefault="00721FF8" w:rsidP="00721FF8">
      <w:pPr>
        <w:pStyle w:val="Commentaire"/>
        <w:ind w:left="836"/>
        <w:rPr>
          <w:rFonts w:asciiTheme="majorHAnsi" w:hAnsiTheme="majorHAnsi" w:cstheme="majorHAnsi"/>
          <w:lang w:val="fr-BE"/>
        </w:rPr>
      </w:pPr>
      <w:r w:rsidRPr="00E6066F">
        <w:rPr>
          <w:rStyle w:val="Lienhypertexte"/>
          <w:rFonts w:asciiTheme="majorHAnsi" w:hAnsiTheme="majorHAnsi" w:cstheme="majorHAnsi"/>
          <w:color w:val="0000FF"/>
          <w:sz w:val="16"/>
          <w:szCs w:val="16"/>
          <w:lang w:val="fr-BE"/>
        </w:rPr>
        <w:t>https://slrb-bghm.brussels/fr/vendre-construire-et-renover/documents-techniques-developpement</w:t>
      </w:r>
    </w:p>
  </w:comment>
  <w:comment w:id="19" w:author="Bouwmeester Maître Architecte" w:date="2023-07-11T14:09:00Z" w:initials="BMA">
    <w:p w14:paraId="04BEEA54" w14:textId="77777777" w:rsidR="00887725" w:rsidRPr="00695EB1"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Pr="00695EB1">
        <w:rPr>
          <w:rFonts w:asciiTheme="majorHAnsi" w:hAnsiTheme="majorHAnsi" w:cstheme="majorHAnsi"/>
          <w:color w:val="0000FF"/>
          <w:lang w:val="fr-BE"/>
        </w:rPr>
        <w:t>La description des ambitions est une étape importante, elle servira de guide à travers tout le déroulé de la procédure et du développement du projet tant pour le PA que pour les auteurs de projet. En effet, en phase d’attribution, les ambitions seront croisées aux critères d’attribution fixes afin de permettre une interprétation spécifique pour chaque mission.</w:t>
      </w:r>
    </w:p>
    <w:p w14:paraId="2B30439A" w14:textId="77777777" w:rsidR="00887725" w:rsidRPr="00695EB1" w:rsidRDefault="00887725">
      <w:pPr>
        <w:pStyle w:val="Commentaire"/>
        <w:rPr>
          <w:rFonts w:asciiTheme="majorHAnsi" w:hAnsiTheme="majorHAnsi" w:cstheme="majorHAnsi"/>
          <w:lang w:val="fr-BE"/>
        </w:rPr>
      </w:pPr>
    </w:p>
    <w:p w14:paraId="759E2F6D" w14:textId="2BC617B0"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Divers acteurs sont à disposition du PA pour la définition des amb</w:t>
      </w:r>
      <w:r w:rsidR="004605D2" w:rsidRPr="00695EB1">
        <w:rPr>
          <w:rFonts w:asciiTheme="majorHAnsi" w:hAnsiTheme="majorHAnsi" w:cstheme="majorHAnsi"/>
          <w:color w:val="0000FF"/>
          <w:lang w:val="fr-BE"/>
        </w:rPr>
        <w:t>i</w:t>
      </w:r>
      <w:r w:rsidRPr="00695EB1">
        <w:rPr>
          <w:rFonts w:asciiTheme="majorHAnsi" w:hAnsiTheme="majorHAnsi" w:cstheme="majorHAnsi"/>
          <w:color w:val="0000FF"/>
          <w:lang w:val="fr-BE"/>
        </w:rPr>
        <w:t xml:space="preserve">tions : </w:t>
      </w:r>
    </w:p>
    <w:p w14:paraId="508E698C" w14:textId="77777777"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Bouwmeester maitre architecte</w:t>
      </w:r>
    </w:p>
    <w:p w14:paraId="027410EE" w14:textId="77777777" w:rsidR="00887725" w:rsidRPr="00695EB1" w:rsidRDefault="00887725">
      <w:pPr>
        <w:pStyle w:val="Commentaire"/>
        <w:rPr>
          <w:rFonts w:asciiTheme="majorHAnsi" w:hAnsiTheme="majorHAnsi" w:cstheme="majorHAnsi"/>
          <w:lang w:val="fr-BE"/>
        </w:rPr>
      </w:pPr>
      <w:r w:rsidRPr="00695EB1">
        <w:rPr>
          <w:rFonts w:asciiTheme="majorHAnsi" w:hAnsiTheme="majorHAnsi" w:cstheme="majorHAnsi"/>
          <w:color w:val="0000FF"/>
          <w:lang w:val="fr-BE"/>
        </w:rPr>
        <w:t>Urban (espace public, patrimoine, etc.), Bruxelles-Mobilité</w:t>
      </w:r>
    </w:p>
    <w:p w14:paraId="39BA319C" w14:textId="72C1C8AE" w:rsidR="00887725" w:rsidRPr="00E6066F" w:rsidRDefault="00887725">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Bruxelles-Environnement</w:t>
      </w:r>
    </w:p>
    <w:p w14:paraId="0F3CAA42" w14:textId="401D7C90" w:rsidR="004605D2" w:rsidRPr="00E6066F" w:rsidRDefault="004605D2">
      <w:pPr>
        <w:pStyle w:val="Commentaire"/>
        <w:rPr>
          <w:rFonts w:asciiTheme="majorHAnsi" w:hAnsiTheme="majorHAnsi" w:cstheme="majorHAnsi"/>
          <w:lang w:val="fr-BE"/>
        </w:rPr>
      </w:pPr>
      <w:r w:rsidRPr="00E6066F">
        <w:rPr>
          <w:rFonts w:asciiTheme="majorHAnsi" w:hAnsiTheme="majorHAnsi" w:cstheme="majorHAnsi"/>
          <w:color w:val="0000FF"/>
          <w:lang w:val="fr-BE"/>
        </w:rPr>
        <w:t>Facilitateur Quartier Durable</w:t>
      </w:r>
    </w:p>
    <w:p w14:paraId="370DFB87" w14:textId="77777777" w:rsidR="00887725" w:rsidRPr="00695EB1" w:rsidRDefault="00887725">
      <w:pPr>
        <w:pStyle w:val="Commentaire"/>
        <w:rPr>
          <w:rFonts w:asciiTheme="majorHAnsi" w:hAnsiTheme="majorHAnsi" w:cstheme="majorHAnsi"/>
          <w:lang w:val="fr-BE"/>
        </w:rPr>
      </w:pPr>
      <w:r w:rsidRPr="00E6066F">
        <w:rPr>
          <w:rFonts w:asciiTheme="majorHAnsi" w:hAnsiTheme="majorHAnsi" w:cstheme="majorHAnsi"/>
          <w:color w:val="0000FF"/>
          <w:lang w:val="fr-BE"/>
        </w:rPr>
        <w:t>Communes</w:t>
      </w:r>
    </w:p>
    <w:p w14:paraId="2E7729F5" w14:textId="77777777" w:rsidR="00887725" w:rsidRPr="00695EB1" w:rsidRDefault="00887725">
      <w:pPr>
        <w:pStyle w:val="Commentaire"/>
        <w:rPr>
          <w:rFonts w:asciiTheme="majorHAnsi" w:hAnsiTheme="majorHAnsi" w:cstheme="majorHAnsi"/>
          <w:lang w:val="fr-BE"/>
        </w:rPr>
      </w:pPr>
    </w:p>
    <w:p w14:paraId="2C917386" w14:textId="77777777" w:rsidR="00887725" w:rsidRPr="00695EB1" w:rsidRDefault="00887725" w:rsidP="00307463">
      <w:pPr>
        <w:pStyle w:val="Commentaire"/>
        <w:rPr>
          <w:rFonts w:asciiTheme="majorHAnsi" w:hAnsiTheme="majorHAnsi" w:cstheme="majorHAnsi"/>
          <w:lang w:val="fr-BE"/>
        </w:rPr>
      </w:pPr>
      <w:r w:rsidRPr="00695EB1">
        <w:rPr>
          <w:rFonts w:asciiTheme="majorHAnsi" w:hAnsiTheme="majorHAnsi" w:cstheme="majorHAnsi"/>
          <w:color w:val="0000FF"/>
          <w:lang w:val="fr-BE"/>
        </w:rPr>
        <w:t>Le BMA recommande d'organiser une réunion avec toutes les instances publiques concernées sur le programme et les ambitions du marché avant de finaliser les documents du marché. Cette réunion pourrait être organisée selon les principes de la Réunion de projet (https://urbanisme.irisnet.be/lepermisdurbanisme/reunion-de-projet)</w:t>
      </w:r>
    </w:p>
  </w:comment>
  <w:comment w:id="21" w:author="Bouwmeester Maître Architecte" w:date="2023-07-11T14:10:00Z" w:initials="BMA">
    <w:p w14:paraId="0469B2CF" w14:textId="77777777" w:rsidR="00BF3D67" w:rsidRPr="00695EB1"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00BF3D67" w:rsidRPr="00695EB1">
        <w:rPr>
          <w:rFonts w:asciiTheme="majorHAnsi" w:hAnsiTheme="majorHAnsi" w:cstheme="majorHAnsi"/>
          <w:color w:val="0000FF"/>
          <w:lang w:val="fr-BE"/>
        </w:rPr>
        <w:t xml:space="preserve">Sans être limitatives, les thématiques suivantes peuvent être précisées comme ambitions urbaines du projet. </w:t>
      </w:r>
    </w:p>
    <w:p w14:paraId="65FD746E"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Inciter à ce que la proposition réponde à …, s’intègre dans/avec …, tienne compte de …, permette …, dialogue avec…</w:t>
      </w:r>
    </w:p>
    <w:p w14:paraId="476899DE"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L’intégration dans le tissu urbain environnant</w:t>
      </w:r>
    </w:p>
    <w:p w14:paraId="12E3C7CC"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densité et l’utilisation du sol</w:t>
      </w:r>
    </w:p>
    <w:p w14:paraId="47749109"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L’inscription du projet au sein des maillages du contexte (continuité paysagère et végétale, mobilité, socio-économique, etc.)</w:t>
      </w:r>
    </w:p>
    <w:p w14:paraId="5DECDB63"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L’articulation entre les différentes affectations du projet</w:t>
      </w:r>
    </w:p>
    <w:p w14:paraId="62A94BFD"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 xml:space="preserve">L’attitude souhaitée vis-à-vis des constructions existantes sur le site </w:t>
      </w:r>
    </w:p>
    <w:p w14:paraId="7EE46660" w14:textId="77777777" w:rsidR="00BF3D67" w:rsidRPr="00695EB1" w:rsidRDefault="00BF3D67" w:rsidP="00512168">
      <w:pPr>
        <w:pStyle w:val="Commentaire"/>
        <w:rPr>
          <w:rFonts w:asciiTheme="majorHAnsi" w:hAnsiTheme="majorHAnsi" w:cstheme="majorHAnsi"/>
          <w:lang w:val="fr-BE"/>
        </w:rPr>
      </w:pPr>
      <w:r w:rsidRPr="00695EB1">
        <w:rPr>
          <w:rFonts w:asciiTheme="majorHAnsi" w:hAnsiTheme="majorHAnsi" w:cstheme="majorHAnsi"/>
          <w:color w:val="0000FF"/>
          <w:lang w:val="fr-BE"/>
        </w:rPr>
        <w:t>L’attitude souhaitée vis-à-vis du patrimoine bâti et non-bâti</w:t>
      </w:r>
    </w:p>
  </w:comment>
  <w:comment w:id="22" w:author="Bouwmeester Maître Architecte" w:date="2023-07-11T14:12:00Z" w:initials="BMA">
    <w:p w14:paraId="792257F3" w14:textId="722FBF5F" w:rsidR="00BF3D67" w:rsidRPr="00695EB1"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00BF3D67" w:rsidRPr="00695EB1">
        <w:rPr>
          <w:rFonts w:asciiTheme="majorHAnsi" w:hAnsiTheme="majorHAnsi" w:cstheme="majorHAnsi"/>
          <w:color w:val="0000FF"/>
          <w:lang w:val="fr-BE"/>
        </w:rPr>
        <w:t xml:space="preserve">Sans être limitatives, les thématiques suivantes peuvent être précisées comme ambitions spatiales du projet. </w:t>
      </w:r>
    </w:p>
    <w:p w14:paraId="3594FD2A"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Inciter à ce que la proposition favorise …, améliore …, mette en place …, contribue à…, propose …,</w:t>
      </w:r>
    </w:p>
    <w:p w14:paraId="2FC0FFB6"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flexibilité d’usage</w:t>
      </w:r>
    </w:p>
    <w:p w14:paraId="1A1EBF96"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L’intégration et gestion des éléments naturels dans le projet</w:t>
      </w:r>
    </w:p>
    <w:p w14:paraId="28A8A87F"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Les attentes en therme de confort climatique et acoustique</w:t>
      </w:r>
    </w:p>
    <w:p w14:paraId="6954E328"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réversibilité et l’adaptabilité du projet</w:t>
      </w:r>
    </w:p>
    <w:p w14:paraId="789B5942"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L’intégration de la dimension de genre dans la conception</w:t>
      </w:r>
    </w:p>
    <w:p w14:paraId="7ABC301C"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L’inclusion de tous les usagers, dont les PMR</w:t>
      </w:r>
    </w:p>
    <w:p w14:paraId="208E9B2F"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convivialité des espaces</w:t>
      </w:r>
    </w:p>
    <w:p w14:paraId="19E41B0A"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Le partage de l'espace par tous les modes de mobilités.</w:t>
      </w:r>
    </w:p>
    <w:p w14:paraId="75EF61CD" w14:textId="77777777" w:rsidR="00BF3D67" w:rsidRPr="00695EB1" w:rsidRDefault="00BF3D67" w:rsidP="001A78B4">
      <w:pPr>
        <w:pStyle w:val="Commentaire"/>
        <w:rPr>
          <w:rFonts w:asciiTheme="majorHAnsi" w:hAnsiTheme="majorHAnsi" w:cstheme="majorHAnsi"/>
          <w:lang w:val="fr-BE"/>
        </w:rPr>
      </w:pPr>
      <w:r w:rsidRPr="00695EB1">
        <w:rPr>
          <w:rFonts w:asciiTheme="majorHAnsi" w:hAnsiTheme="majorHAnsi" w:cstheme="majorHAnsi"/>
          <w:color w:val="0000FF"/>
          <w:lang w:val="fr-BE"/>
        </w:rPr>
        <w:t>Le rapport avec l’environnement extérieur</w:t>
      </w:r>
    </w:p>
  </w:comment>
  <w:comment w:id="23" w:author="Bouwmeester Maître Architecte" w:date="2023-07-11T14:12:00Z" w:initials="BMA">
    <w:p w14:paraId="55FA3A1B" w14:textId="77777777" w:rsidR="00BF3D67" w:rsidRPr="00695EB1"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00BF3D67" w:rsidRPr="00695EB1">
        <w:rPr>
          <w:rFonts w:asciiTheme="majorHAnsi" w:hAnsiTheme="majorHAnsi" w:cstheme="majorHAnsi"/>
          <w:color w:val="0000FF"/>
          <w:lang w:val="fr-BE"/>
        </w:rPr>
        <w:t xml:space="preserve">Sans être limitatives, les thématiques suivantes peuvent être précisées comme ambitions de stratégies climatiques et environnementales du projet. </w:t>
      </w:r>
    </w:p>
    <w:p w14:paraId="7B93F6AC"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 xml:space="preserve">Inciter à ce que la proposition contribue à…, vise à …, améliore …, réduise …, </w:t>
      </w:r>
    </w:p>
    <w:p w14:paraId="766B0EA8"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L’orientation énergétique souhaitée</w:t>
      </w:r>
    </w:p>
    <w:p w14:paraId="041E2BB6"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conception circulaire</w:t>
      </w:r>
    </w:p>
    <w:p w14:paraId="147F8F28"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L’usage des ressources</w:t>
      </w:r>
    </w:p>
    <w:p w14:paraId="7CA3A12F" w14:textId="77777777" w:rsidR="00BF3D67" w:rsidRPr="00695EB1" w:rsidRDefault="00BF3D67">
      <w:pPr>
        <w:pStyle w:val="Commentaire"/>
        <w:rPr>
          <w:rFonts w:asciiTheme="majorHAnsi" w:hAnsiTheme="majorHAnsi" w:cstheme="majorHAnsi"/>
          <w:lang w:val="fr-BE"/>
        </w:rPr>
      </w:pPr>
      <w:r w:rsidRPr="00695EB1">
        <w:rPr>
          <w:rFonts w:asciiTheme="majorHAnsi" w:hAnsiTheme="majorHAnsi" w:cstheme="majorHAnsi"/>
          <w:color w:val="0000FF"/>
          <w:lang w:val="fr-BE"/>
        </w:rPr>
        <w:t>La prise en compte de pics de chaleurs, de la sècheresse, des inondations et de l’augmentation des phénomènes extrêmes</w:t>
      </w:r>
    </w:p>
    <w:p w14:paraId="65FD3402" w14:textId="77777777" w:rsidR="00BF3D67" w:rsidRPr="00695EB1" w:rsidRDefault="00BF3D67" w:rsidP="002C6EF2">
      <w:pPr>
        <w:pStyle w:val="Commentaire"/>
        <w:rPr>
          <w:rFonts w:asciiTheme="majorHAnsi" w:hAnsiTheme="majorHAnsi" w:cstheme="majorHAnsi"/>
          <w:lang w:val="fr-BE"/>
        </w:rPr>
      </w:pPr>
      <w:r w:rsidRPr="00695EB1">
        <w:rPr>
          <w:rFonts w:asciiTheme="majorHAnsi" w:hAnsiTheme="majorHAnsi" w:cstheme="majorHAnsi"/>
          <w:color w:val="0000FF"/>
          <w:lang w:val="fr-BE"/>
        </w:rPr>
        <w:t>L’amélioration du développement de la nature, du cycle de l’eau, de l’environnement physique</w:t>
      </w:r>
    </w:p>
  </w:comment>
  <w:comment w:id="24" w:author="Bouwmeester Maître Architecte" w:date="2023-07-11T14:12:00Z" w:initials="BMA">
    <w:p w14:paraId="00CDF7A8" w14:textId="319A7D19" w:rsidR="00887725" w:rsidRPr="00695EB1" w:rsidRDefault="00887725" w:rsidP="00292823">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Pr="00695EB1">
        <w:rPr>
          <w:rFonts w:asciiTheme="majorHAnsi" w:hAnsiTheme="majorHAnsi" w:cstheme="majorHAnsi"/>
          <w:color w:val="0000FF"/>
          <w:lang w:val="fr-BE"/>
        </w:rPr>
        <w:t>Afin de garantir la qualité des offres reçues, il est important que les soumissionnaires connaissent le mieux possible le contexte du marché. C’est donc au maître d’ouvrage de faire procéder aux études préliminaires nécessaires, comme un arpentage du terrain, l’état juridique du terrain, des études de sol (composition, pollution, …), une étude historique, etc.</w:t>
      </w:r>
    </w:p>
  </w:comment>
  <w:comment w:id="26" w:author="Bouwmeester Maître Architecte" w:date="2023-07-11T14:12:00Z" w:initials="BMA">
    <w:p w14:paraId="5A05862D" w14:textId="77777777" w:rsidR="00887725" w:rsidRPr="00695EB1" w:rsidRDefault="00887725">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Pr="00695EB1">
        <w:rPr>
          <w:rFonts w:asciiTheme="majorHAnsi" w:hAnsiTheme="majorHAnsi" w:cstheme="majorHAnsi"/>
          <w:color w:val="0000FF"/>
          <w:lang w:val="fr-BE"/>
        </w:rPr>
        <w:t>La fixation des honoraires offre clarté et certitude tant au pouvoir adjudicateur qu’à l’adjudicataire. Il ne peut ainsi pas y avoir de concurrence sur le plan des prix, de sorte que le choix de l’adjudicataire se fondera sur la qualité.</w:t>
      </w:r>
    </w:p>
    <w:p w14:paraId="20F9649C" w14:textId="262BF584" w:rsidR="00887725" w:rsidRPr="00695EB1" w:rsidRDefault="00887725" w:rsidP="00572C97">
      <w:pPr>
        <w:pStyle w:val="Commentaire"/>
        <w:rPr>
          <w:rFonts w:asciiTheme="majorHAnsi" w:hAnsiTheme="majorHAnsi" w:cstheme="majorHAnsi"/>
          <w:lang w:val="fr-BE"/>
        </w:rPr>
      </w:pPr>
      <w:r w:rsidRPr="00695EB1">
        <w:rPr>
          <w:rFonts w:asciiTheme="majorHAnsi" w:hAnsiTheme="majorHAnsi" w:cstheme="majorHAnsi"/>
          <w:color w:val="0000FF"/>
          <w:lang w:val="fr-BE"/>
        </w:rPr>
        <w:t>Le montant des honoraires est fixé au moment de l’estimation faite lors du dossier de soumission des travaux. Avantage</w:t>
      </w:r>
      <w:r w:rsidR="00E6066F">
        <w:rPr>
          <w:rFonts w:asciiTheme="majorHAnsi" w:hAnsiTheme="majorHAnsi" w:cstheme="majorHAnsi"/>
          <w:color w:val="0000FF"/>
          <w:lang w:val="fr-BE"/>
        </w:rPr>
        <w:t xml:space="preserve"> </w:t>
      </w:r>
      <w:r w:rsidRPr="00695EB1">
        <w:rPr>
          <w:rFonts w:asciiTheme="majorHAnsi" w:hAnsiTheme="majorHAnsi" w:cstheme="majorHAnsi"/>
          <w:color w:val="0000FF"/>
          <w:lang w:val="fr-BE"/>
        </w:rPr>
        <w:t>: l’auteur de projet est responsable de son estimation des travaux réaliste et s’engage à la faire respecter au cours des travaux. L’auteur de projet est du côté du pouvoir adjudicateur, pas d’intérêt à ce que le budget augmente.</w:t>
      </w:r>
    </w:p>
  </w:comment>
  <w:comment w:id="27" w:author="Bouwmeester Maître Architecte" w:date="2023-07-11T14:13:00Z" w:initials="BMA">
    <w:p w14:paraId="72E48C68" w14:textId="7A3BF663" w:rsidR="00BF3D67" w:rsidRPr="00695EB1" w:rsidRDefault="00887725">
      <w:pPr>
        <w:pStyle w:val="Commentaire"/>
        <w:rPr>
          <w:rFonts w:asciiTheme="majorHAnsi" w:hAnsiTheme="majorHAnsi" w:cstheme="majorHAnsi"/>
          <w:color w:val="0000FF"/>
          <w:lang w:val="fr-BE"/>
        </w:rPr>
      </w:pPr>
      <w:r w:rsidRPr="00695EB1">
        <w:rPr>
          <w:rStyle w:val="Marquedecommentaire"/>
          <w:rFonts w:asciiTheme="majorHAnsi" w:hAnsiTheme="majorHAnsi" w:cstheme="majorHAnsi"/>
        </w:rPr>
        <w:annotationRef/>
      </w:r>
      <w:r w:rsidR="00BF3D67" w:rsidRPr="00695EB1">
        <w:rPr>
          <w:rFonts w:asciiTheme="majorHAnsi" w:hAnsiTheme="majorHAnsi" w:cstheme="majorHAnsi"/>
          <w:color w:val="0000FF"/>
          <w:lang w:val="fr-BE"/>
        </w:rPr>
        <w:t xml:space="preserve">BMA utilise les minima ci-dessous comme honoraires pour une mission complète d’auteur de projet : </w:t>
      </w:r>
    </w:p>
    <w:p w14:paraId="69683703" w14:textId="50CE5BAC" w:rsidR="00AD6846" w:rsidRPr="00695EB1" w:rsidRDefault="00AD6846">
      <w:pPr>
        <w:pStyle w:val="Commentaire"/>
        <w:rPr>
          <w:rFonts w:asciiTheme="majorHAnsi" w:hAnsiTheme="majorHAnsi" w:cstheme="majorHAnsi"/>
          <w:color w:val="0000FF"/>
          <w:lang w:val="fr-BE"/>
        </w:rPr>
      </w:pPr>
      <w:r w:rsidRPr="00695EB1">
        <w:rPr>
          <w:rFonts w:asciiTheme="majorHAnsi" w:hAnsiTheme="majorHAnsi" w:cstheme="majorHAnsi"/>
          <w:noProof/>
        </w:rPr>
        <w:drawing>
          <wp:inline distT="0" distB="0" distL="0" distR="0" wp14:anchorId="179FB47F" wp14:editId="3F6B5F15">
            <wp:extent cx="2536466" cy="813033"/>
            <wp:effectExtent l="0" t="0" r="0" b="6350"/>
            <wp:docPr id="3" name="Image 3"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Police, nombr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2619610" cy="839684"/>
                    </a:xfrm>
                    <a:prstGeom prst="rect">
                      <a:avLst/>
                    </a:prstGeom>
                  </pic:spPr>
                </pic:pic>
              </a:graphicData>
            </a:graphic>
          </wp:inline>
        </w:drawing>
      </w:r>
    </w:p>
    <w:p w14:paraId="67B95F1A" w14:textId="77777777" w:rsidR="00AD6846" w:rsidRPr="00695EB1" w:rsidRDefault="00AD6846">
      <w:pPr>
        <w:pStyle w:val="Commentaire"/>
        <w:rPr>
          <w:rFonts w:asciiTheme="majorHAnsi" w:hAnsiTheme="majorHAnsi" w:cstheme="majorHAnsi"/>
          <w:lang w:val="fr-BE"/>
        </w:rPr>
      </w:pPr>
    </w:p>
    <w:p w14:paraId="3E541B39" w14:textId="77777777" w:rsidR="00BF3D67" w:rsidRPr="00695EB1" w:rsidRDefault="00BF3D67" w:rsidP="00762950">
      <w:pPr>
        <w:pStyle w:val="Commentaire"/>
        <w:rPr>
          <w:rFonts w:asciiTheme="majorHAnsi" w:hAnsiTheme="majorHAnsi" w:cstheme="majorHAnsi"/>
          <w:lang w:val="fr-BE"/>
        </w:rPr>
      </w:pPr>
      <w:r w:rsidRPr="00695EB1">
        <w:rPr>
          <w:rFonts w:asciiTheme="majorHAnsi" w:hAnsiTheme="majorHAnsi" w:cstheme="majorHAnsi"/>
          <w:color w:val="0000FF"/>
          <w:lang w:val="fr-BE"/>
        </w:rPr>
        <w:t>* La complexité est liée aux compétences requises, au caractère innovant et/ou à la spécificité de la mission.</w:t>
      </w:r>
    </w:p>
  </w:comment>
  <w:comment w:id="28" w:author="Bouwmeester Maître Architecte" w:date="2023-07-11T14:13:00Z" w:initials="BMA">
    <w:p w14:paraId="18C1040D" w14:textId="17BCFF81" w:rsidR="00BF3D67" w:rsidRPr="00695EB1" w:rsidRDefault="00887725">
      <w:pPr>
        <w:pStyle w:val="Commentaire"/>
        <w:rPr>
          <w:rFonts w:ascii="Calibri Light" w:hAnsi="Calibri Light" w:cs="Calibri Light"/>
          <w:lang w:val="fr-BE"/>
        </w:rPr>
      </w:pPr>
      <w:r w:rsidRPr="00695EB1">
        <w:rPr>
          <w:rStyle w:val="Marquedecommentaire"/>
          <w:rFonts w:ascii="Calibri Light" w:hAnsi="Calibri Light" w:cs="Calibri Light"/>
        </w:rPr>
        <w:annotationRef/>
      </w:r>
      <w:r w:rsidR="00BF3D67" w:rsidRPr="00695EB1">
        <w:rPr>
          <w:rFonts w:ascii="Calibri Light" w:hAnsi="Calibri Light" w:cs="Calibri Light"/>
          <w:color w:val="0000FF"/>
          <w:lang w:val="fr-BE"/>
        </w:rPr>
        <w:t>Le pouvoir adjudicateur adaptera ce point suivant ses clauses d’exécution.</w:t>
      </w:r>
    </w:p>
    <w:p w14:paraId="3FC51807"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color w:val="0000FF"/>
          <w:lang w:val="fr-BE"/>
        </w:rPr>
        <w:t>Voici la clause d’exécution que le BMA préconise concernant la méthode de calcul des honoraires :</w:t>
      </w:r>
    </w:p>
    <w:p w14:paraId="07378BF4"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b/>
          <w:bCs/>
          <w:lang w:val="fr-BE"/>
        </w:rPr>
        <w:t>« </w:t>
      </w:r>
      <w:r w:rsidRPr="00695EB1">
        <w:rPr>
          <w:rFonts w:ascii="Calibri Light" w:hAnsi="Calibri Light" w:cs="Calibri Light"/>
          <w:b/>
          <w:bCs/>
          <w:u w:val="single"/>
          <w:lang w:val="fr-BE"/>
        </w:rPr>
        <w:t>Honoraires ordinaires</w:t>
      </w:r>
    </w:p>
    <w:p w14:paraId="7900C716"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lang w:val="fr-BE"/>
        </w:rPr>
        <w:t xml:space="preserve">Le montant global des honoraires est fixé à </w:t>
      </w:r>
      <w:r w:rsidRPr="00695EB1">
        <w:rPr>
          <w:rFonts w:ascii="Calibri Light" w:hAnsi="Calibri Light" w:cs="Calibri Light"/>
          <w:i/>
          <w:iCs/>
          <w:color w:val="0000FF"/>
          <w:lang w:val="fr-BE"/>
        </w:rPr>
        <w:t>(nombre)</w:t>
      </w:r>
      <w:r w:rsidRPr="00695EB1">
        <w:rPr>
          <w:rFonts w:ascii="Calibri Light" w:hAnsi="Calibri Light" w:cs="Calibri Light"/>
          <w:color w:val="0000FF"/>
          <w:lang w:val="fr-BE"/>
        </w:rPr>
        <w:t xml:space="preserve"> </w:t>
      </w:r>
      <w:r w:rsidRPr="00695EB1">
        <w:rPr>
          <w:rFonts w:ascii="Calibri Light" w:hAnsi="Calibri Light" w:cs="Calibri Light"/>
          <w:lang w:val="fr-BE"/>
        </w:rPr>
        <w:t xml:space="preserve">% HTVA du montant des travaux calculés sur l’estimation faite lors du dossier de soumission des travaux (ce montant </w:t>
      </w:r>
      <w:proofErr w:type="gramStart"/>
      <w:r w:rsidRPr="00695EB1">
        <w:rPr>
          <w:rFonts w:ascii="Calibri Light" w:hAnsi="Calibri Light" w:cs="Calibri Light"/>
          <w:lang w:val="fr-BE"/>
        </w:rPr>
        <w:t>sera</w:t>
      </w:r>
      <w:proofErr w:type="gramEnd"/>
      <w:r w:rsidRPr="00695EB1">
        <w:rPr>
          <w:rFonts w:ascii="Calibri Light" w:hAnsi="Calibri Light" w:cs="Calibri Light"/>
          <w:lang w:val="fr-BE"/>
        </w:rPr>
        <w:t xml:space="preserve">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2DE280B8"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p>
    <w:p w14:paraId="6570D1B5" w14:textId="77777777" w:rsidR="00BF3D67" w:rsidRPr="00695EB1" w:rsidRDefault="00BF3D67">
      <w:pPr>
        <w:pStyle w:val="Commentaire"/>
        <w:rPr>
          <w:rFonts w:ascii="Calibri Light" w:hAnsi="Calibri Light" w:cs="Calibri Light"/>
          <w:lang w:val="fr-BE"/>
        </w:rPr>
      </w:pPr>
    </w:p>
    <w:p w14:paraId="3429F5CE"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b/>
          <w:bCs/>
          <w:u w:val="single"/>
          <w:lang w:val="fr-BE"/>
        </w:rPr>
        <w:t>Paiement des honoraires ordinaires</w:t>
      </w:r>
    </w:p>
    <w:p w14:paraId="48C7ACA3"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lang w:val="fr-BE"/>
        </w:rPr>
        <w:t>Les honoraires sont payés à raison de 50% du montant dû pour le stade concerné au dépôt du dossier, et 50% au moment de l’approbation de celui-ci.</w:t>
      </w:r>
    </w:p>
    <w:p w14:paraId="2F36CA06"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lang w:val="fr-BE"/>
        </w:rPr>
        <w:t>Les paiements sont fractionnés suivant les modalités du pouvoir adjudicateur et démarre avec :</w:t>
      </w:r>
    </w:p>
    <w:p w14:paraId="63F115BB" w14:textId="77777777" w:rsidR="00BF3D67" w:rsidRPr="00695EB1" w:rsidRDefault="00BF3D67">
      <w:pPr>
        <w:pStyle w:val="Commentaire"/>
        <w:rPr>
          <w:rFonts w:ascii="Calibri Light" w:hAnsi="Calibri Light" w:cs="Calibri Light"/>
          <w:lang w:val="fr-BE"/>
        </w:rPr>
      </w:pPr>
      <w:r w:rsidRPr="00695EB1">
        <w:rPr>
          <w:rFonts w:ascii="Calibri Light" w:hAnsi="Calibri Light" w:cs="Calibri Light"/>
          <w:u w:val="single"/>
          <w:lang w:val="fr-BE"/>
        </w:rPr>
        <w:t xml:space="preserve">Réunion de démarrage et réception du projet de concours </w:t>
      </w:r>
    </w:p>
    <w:p w14:paraId="0BDF0E07" w14:textId="2DF98F02" w:rsidR="00130CB4" w:rsidRPr="00695EB1" w:rsidRDefault="00BF3D67" w:rsidP="00130CB4">
      <w:pPr>
        <w:pStyle w:val="Corpsdetexte"/>
        <w:spacing w:line="276" w:lineRule="auto"/>
        <w:rPr>
          <w:rFonts w:ascii="Calibri Light" w:hAnsi="Calibri Light" w:cs="Calibri Light"/>
          <w:w w:val="105"/>
          <w:lang w:val="fr-BE"/>
        </w:rPr>
      </w:pPr>
      <w:r w:rsidRPr="00E6066F">
        <w:rPr>
          <w:rFonts w:ascii="Calibri Light" w:hAnsi="Calibri Light" w:cs="Calibri Light"/>
          <w:lang w:val="fr-BE"/>
        </w:rPr>
        <w:t>= montant indiqué au point II.3.10 Indemnisation du dossier constituant l’offre </w:t>
      </w:r>
      <w:r w:rsidR="00130CB4" w:rsidRPr="00E6066F">
        <w:rPr>
          <w:rFonts w:ascii="Calibri Light" w:hAnsi="Calibri Light" w:cs="Calibri Light"/>
          <w:i/>
          <w:lang w:val="fr-BE"/>
        </w:rPr>
        <w:t>ou</w:t>
      </w:r>
      <w:r w:rsidR="00130CB4" w:rsidRPr="00E6066F">
        <w:rPr>
          <w:rFonts w:ascii="Calibri Light" w:hAnsi="Calibri Light" w:cs="Calibri Light"/>
          <w:w w:val="105"/>
          <w:lang w:val="fr-BE"/>
        </w:rPr>
        <w:t xml:space="preserve"> s’il s’agit d’une PME (au sens de l’article 163 §3, al. 2 de la loi du 17 juin 2016), avance prévue par la loi et décrite en SECTION III</w:t>
      </w:r>
      <w:r w:rsidR="00147318" w:rsidRPr="00E6066F">
        <w:rPr>
          <w:rFonts w:asciiTheme="majorHAnsi" w:hAnsiTheme="majorHAnsi"/>
          <w:w w:val="105"/>
          <w:lang w:val="fr-BE"/>
        </w:rPr>
        <w:t>, pour autant que le montant de celle-ci soit supérieur à celui de l’indemnité forfaitaire</w:t>
      </w:r>
      <w:r w:rsidR="00130CB4" w:rsidRPr="00E6066F">
        <w:rPr>
          <w:rFonts w:ascii="Calibri Light" w:hAnsi="Calibri Light" w:cs="Calibri Light"/>
          <w:w w:val="105"/>
          <w:lang w:val="fr-BE"/>
        </w:rPr>
        <w:t>.</w:t>
      </w:r>
      <w:r w:rsidR="00AF2BBB" w:rsidRPr="00E6066F">
        <w:rPr>
          <w:rFonts w:ascii="Calibri Light" w:hAnsi="Calibri Light" w:cs="Calibri Light"/>
          <w:w w:val="105"/>
          <w:lang w:val="fr-BE"/>
        </w:rPr>
        <w:t> »</w:t>
      </w:r>
    </w:p>
    <w:p w14:paraId="358C27CE" w14:textId="0729E48F" w:rsidR="00BF3D67" w:rsidRPr="00695EB1" w:rsidRDefault="00BF3D67" w:rsidP="00151BF0">
      <w:pPr>
        <w:pStyle w:val="Commentaire"/>
        <w:rPr>
          <w:rFonts w:ascii="Calibri Light" w:hAnsi="Calibri Light" w:cs="Calibri Light"/>
          <w:lang w:val="fr-BE"/>
        </w:rPr>
      </w:pPr>
    </w:p>
  </w:comment>
  <w:comment w:id="32" w:author="Bouwmeester Maître Architecte" w:date="2023-07-11T14:13:00Z" w:initials="BMA">
    <w:p w14:paraId="67C3BA9E" w14:textId="29E51DBC" w:rsidR="00887725" w:rsidRPr="00695EB1" w:rsidRDefault="00887725" w:rsidP="0079013B">
      <w:pPr>
        <w:pStyle w:val="Commentaire"/>
        <w:rPr>
          <w:rFonts w:asciiTheme="majorHAnsi" w:hAnsiTheme="majorHAnsi" w:cstheme="majorHAnsi"/>
          <w:lang w:val="fr-BE"/>
        </w:rPr>
      </w:pPr>
      <w:r w:rsidRPr="00695EB1">
        <w:rPr>
          <w:rStyle w:val="Marquedecommentaire"/>
          <w:rFonts w:asciiTheme="majorHAnsi" w:hAnsiTheme="majorHAnsi" w:cstheme="majorHAnsi"/>
        </w:rPr>
        <w:annotationRef/>
      </w:r>
      <w:r w:rsidRPr="00695EB1">
        <w:rPr>
          <w:rFonts w:asciiTheme="majorHAnsi" w:hAnsiTheme="majorHAnsi" w:cstheme="majorHAnsi"/>
          <w:color w:val="0000FF"/>
          <w:lang w:val="fr-FR"/>
        </w:rPr>
        <w:t xml:space="preserve">Pour information, la comparaison des offres peut se faire </w:t>
      </w:r>
      <w:r w:rsidRPr="00695EB1">
        <w:rPr>
          <w:rFonts w:asciiTheme="majorHAnsi" w:hAnsiTheme="majorHAnsi" w:cstheme="majorHAnsi"/>
          <w:b/>
          <w:bCs/>
          <w:color w:val="0000FF"/>
          <w:lang w:val="fr-FR"/>
        </w:rPr>
        <w:t>TVAC</w:t>
      </w:r>
      <w:r w:rsidRPr="00695EB1">
        <w:rPr>
          <w:rFonts w:asciiTheme="majorHAnsi" w:hAnsiTheme="majorHAnsi" w:cstheme="majorHAnsi"/>
          <w:color w:val="0000FF"/>
          <w:lang w:val="fr-FR"/>
        </w:rPr>
        <w:t xml:space="preserve"> dans l’hypothèse où le pouvoir adjudicateur ne peut pas récupérer la TVA. En ce qui concerne le montant estimé du marché, il doit être exprimé HTVA.</w:t>
      </w:r>
    </w:p>
  </w:comment>
  <w:comment w:id="37" w:author="Bouwmeester Maître Architecte" w:date="2023-07-11T14:14:00Z" w:initials="BMA">
    <w:p w14:paraId="0B9906C1" w14:textId="1442780B" w:rsidR="00887725" w:rsidRPr="00695EB1" w:rsidRDefault="00887725">
      <w:pPr>
        <w:pStyle w:val="Commentaire"/>
        <w:rPr>
          <w:rFonts w:ascii="Calibri Light" w:hAnsi="Calibri Light" w:cs="Calibri Light"/>
          <w:lang w:val="fr-BE"/>
        </w:rPr>
      </w:pPr>
      <w:r w:rsidRPr="00695EB1">
        <w:rPr>
          <w:rStyle w:val="Marquedecommentaire"/>
          <w:rFonts w:ascii="Calibri Light" w:hAnsi="Calibri Light" w:cs="Calibri Light"/>
        </w:rPr>
        <w:annotationRef/>
      </w:r>
      <w:r w:rsidRPr="00695EB1">
        <w:rPr>
          <w:rFonts w:ascii="Calibri Light" w:hAnsi="Calibri Light" w:cs="Calibri Light"/>
          <w:color w:val="0000FF"/>
          <w:lang w:val="fr-BE"/>
        </w:rPr>
        <w:t>Si l’adjudicateur entend prévoir des tranches (ce qui présente l’avantage de pouvoir avancer dans le projet et le « séquencer » - notamment par rapport au paiement des honoraires - étape par étape), le BMA préconise les tranches suivantes :</w:t>
      </w:r>
    </w:p>
    <w:p w14:paraId="08A4D95B" w14:textId="77777777" w:rsidR="00887725" w:rsidRPr="00695EB1" w:rsidRDefault="00887725">
      <w:pPr>
        <w:pStyle w:val="Commentaire"/>
        <w:rPr>
          <w:rFonts w:ascii="Calibri Light" w:hAnsi="Calibri Light" w:cs="Calibri Light"/>
          <w:lang w:val="fr-BE"/>
        </w:rPr>
      </w:pPr>
      <w:r w:rsidRPr="00695EB1">
        <w:rPr>
          <w:rFonts w:ascii="Calibri Light" w:hAnsi="Calibri Light" w:cs="Calibri Light"/>
          <w:color w:val="0000FF"/>
          <w:lang w:val="fr-BE"/>
        </w:rPr>
        <w:t>La tranche ferme s’étend au moins jusqu'au permis d’urbanisme. La ventilation des honoraires doit compenser la perte éventuelle des tranches ultérieures.</w:t>
      </w:r>
    </w:p>
    <w:p w14:paraId="37333739" w14:textId="77777777" w:rsidR="00887725" w:rsidRPr="00695EB1" w:rsidRDefault="00887725" w:rsidP="00B524BA">
      <w:pPr>
        <w:pStyle w:val="Commentaire"/>
        <w:rPr>
          <w:rFonts w:ascii="Calibri Light" w:hAnsi="Calibri Light" w:cs="Calibri Light"/>
          <w:lang w:val="fr-BE"/>
        </w:rPr>
      </w:pPr>
      <w:r w:rsidRPr="00695EB1">
        <w:rPr>
          <w:rFonts w:ascii="Calibri Light" w:hAnsi="Calibri Light" w:cs="Calibri Light"/>
          <w:color w:val="0000FF"/>
          <w:lang w:val="fr-BE"/>
        </w:rPr>
        <w:t>Les tranches conditionnelles liées à une éventuelle extension de mission ne posent pas de problème.</w:t>
      </w:r>
    </w:p>
  </w:comment>
  <w:comment w:id="40" w:author="Bouwmeester Maître Architecte" w:date="2023-07-11T14:14:00Z" w:initials="BMA">
    <w:p w14:paraId="68419F88" w14:textId="16333747" w:rsidR="00887725" w:rsidRPr="00E6066F" w:rsidRDefault="00887725">
      <w:pPr>
        <w:pStyle w:val="Commentaire"/>
        <w:rPr>
          <w:rFonts w:asciiTheme="majorHAnsi" w:hAnsiTheme="majorHAnsi" w:cstheme="majorHAnsi"/>
          <w:lang w:val="fr-BE"/>
        </w:rPr>
      </w:pPr>
      <w:r w:rsidRPr="00E6066F">
        <w:rPr>
          <w:rStyle w:val="Marquedecommentaire"/>
          <w:rFonts w:asciiTheme="majorHAnsi" w:hAnsiTheme="majorHAnsi" w:cstheme="majorHAnsi"/>
        </w:rPr>
        <w:annotationRef/>
      </w:r>
      <w:r w:rsidRPr="00E6066F">
        <w:rPr>
          <w:rFonts w:asciiTheme="majorHAnsi" w:hAnsiTheme="majorHAnsi" w:cstheme="majorHAnsi"/>
          <w:color w:val="0000FF"/>
          <w:lang w:val="fr-BE"/>
        </w:rPr>
        <w:t>La législation sur les marchés publics prévoit que la division en lots est la norme. Pour tous les marchés dont le montant estimé est supérieur à 1</w:t>
      </w:r>
      <w:r w:rsidR="00CB3269" w:rsidRPr="00E6066F">
        <w:rPr>
          <w:rFonts w:asciiTheme="majorHAnsi" w:hAnsiTheme="majorHAnsi" w:cstheme="majorHAnsi"/>
          <w:color w:val="0000FF"/>
          <w:lang w:val="fr-BE"/>
        </w:rPr>
        <w:t>43</w:t>
      </w:r>
      <w:r w:rsidRPr="00E6066F">
        <w:rPr>
          <w:rFonts w:asciiTheme="majorHAnsi" w:hAnsiTheme="majorHAnsi" w:cstheme="majorHAnsi"/>
          <w:color w:val="0000FF"/>
          <w:lang w:val="fr-BE"/>
        </w:rPr>
        <w:t>.000 € (seuil pour 202</w:t>
      </w:r>
      <w:r w:rsidR="00CB3269" w:rsidRPr="00E6066F">
        <w:rPr>
          <w:rFonts w:asciiTheme="majorHAnsi" w:hAnsiTheme="majorHAnsi" w:cstheme="majorHAnsi"/>
          <w:color w:val="0000FF"/>
          <w:lang w:val="fr-BE"/>
        </w:rPr>
        <w:t>4</w:t>
      </w:r>
      <w:r w:rsidRPr="00E6066F">
        <w:rPr>
          <w:rFonts w:asciiTheme="majorHAnsi" w:hAnsiTheme="majorHAnsi" w:cstheme="majorHAnsi"/>
          <w:color w:val="0000FF"/>
          <w:lang w:val="fr-BE"/>
        </w:rPr>
        <w:t>-202</w:t>
      </w:r>
      <w:r w:rsidR="00CB3269" w:rsidRPr="00E6066F">
        <w:rPr>
          <w:rFonts w:asciiTheme="majorHAnsi" w:hAnsiTheme="majorHAnsi" w:cstheme="majorHAnsi"/>
          <w:color w:val="0000FF"/>
          <w:lang w:val="fr-BE"/>
        </w:rPr>
        <w:t>5</w:t>
      </w:r>
      <w:r w:rsidRPr="00E6066F">
        <w:rPr>
          <w:rFonts w:asciiTheme="majorHAnsi" w:hAnsiTheme="majorHAnsi" w:cstheme="majorHAnsi"/>
          <w:color w:val="0000FF"/>
          <w:lang w:val="fr-BE"/>
        </w:rPr>
        <w:t>), toute dérogation à cette division en lots devra donc être motivée.</w:t>
      </w:r>
    </w:p>
    <w:p w14:paraId="38921998" w14:textId="77777777" w:rsidR="00887725" w:rsidRPr="00695EB1" w:rsidRDefault="00887725" w:rsidP="00021E9F">
      <w:pPr>
        <w:pStyle w:val="Commentaire"/>
        <w:rPr>
          <w:rFonts w:asciiTheme="majorHAnsi" w:hAnsiTheme="majorHAnsi" w:cstheme="majorHAnsi"/>
          <w:lang w:val="fr-BE"/>
        </w:rPr>
      </w:pPr>
      <w:r w:rsidRPr="00E6066F">
        <w:rPr>
          <w:rFonts w:asciiTheme="majorHAnsi" w:hAnsiTheme="majorHAnsi" w:cstheme="majorHAnsi"/>
          <w:color w:val="0000FF"/>
          <w:lang w:val="fr-BE"/>
        </w:rPr>
        <w:t>L’opportunité de ne pas diviser le marché en lots doit être appréciée au cas par cas. Si la non-division en lots se justifie au regard du marché concerné, approfondir la motivation ci-contre compte tenu des spécificités du marché concerné.</w:t>
      </w:r>
    </w:p>
  </w:comment>
  <w:comment w:id="49" w:author="Bouwmeester Maître Architecte" w:date="2023-07-11T14:14:00Z" w:initials="BMA">
    <w:p w14:paraId="27EAA60D" w14:textId="712F0A1D" w:rsidR="00BF3D67" w:rsidRPr="00695EB1" w:rsidRDefault="00887725" w:rsidP="00473BDB">
      <w:pPr>
        <w:pStyle w:val="Commentaire"/>
        <w:rPr>
          <w:rFonts w:asciiTheme="majorHAnsi" w:hAnsiTheme="majorHAnsi" w:cstheme="majorHAnsi"/>
          <w:lang w:val="fr-BE"/>
        </w:rPr>
      </w:pPr>
      <w:r>
        <w:rPr>
          <w:rStyle w:val="Marquedecommentaire"/>
        </w:rPr>
        <w:annotationRef/>
      </w:r>
      <w:r w:rsidR="00BF3D67" w:rsidRPr="00695EB1">
        <w:rPr>
          <w:rFonts w:asciiTheme="majorHAnsi" w:hAnsiTheme="majorHAnsi" w:cstheme="majorHAnsi"/>
          <w:color w:val="0000FF"/>
          <w:lang w:val="fr-FR"/>
        </w:rPr>
        <w:t xml:space="preserve">Conformément à l’article 59, §2 de la loi du 17 juin 2016, lorsqu’une visite des lieux obligatoire est prévue, le pouvoir adjudicateur doit en tenir compte lorsqu’il fixe le délai de réception des offres. En l’occurrence, le délai minimal à respecter est 30 jours – </w:t>
      </w:r>
      <w:r w:rsidR="00BF3D67" w:rsidRPr="00695EB1">
        <w:rPr>
          <w:rFonts w:asciiTheme="majorHAnsi" w:hAnsiTheme="majorHAnsi" w:cstheme="majorHAnsi"/>
          <w:i/>
          <w:iCs/>
          <w:color w:val="0000FF"/>
          <w:lang w:val="fr-FR"/>
        </w:rPr>
        <w:t>à date de l’envoi de l’invitation à remettre offre</w:t>
      </w:r>
      <w:r w:rsidR="00BF3D67" w:rsidRPr="00695EB1">
        <w:rPr>
          <w:rFonts w:asciiTheme="majorHAnsi" w:hAnsiTheme="majorHAnsi" w:cstheme="majorHAnsi"/>
          <w:color w:val="0000FF"/>
          <w:lang w:val="fr-FR"/>
        </w:rPr>
        <w:t xml:space="preserve"> – (art. 38, §3, al. 3 de la loi du 17 juin 2016) et, comme une visite des lieux est prévue, le pouvoir adjudicateur devra fixer un délai plus long, c’est-à-dire supérieur à 30 jours. Nous estimons qu’il convient de laisser aux soumissionnaires un délai de 30 jours </w:t>
      </w:r>
      <w:r w:rsidR="00BF3D67" w:rsidRPr="00695EB1">
        <w:rPr>
          <w:rFonts w:asciiTheme="majorHAnsi" w:hAnsiTheme="majorHAnsi" w:cstheme="majorHAnsi"/>
          <w:b/>
          <w:bCs/>
          <w:i/>
          <w:iCs/>
          <w:color w:val="0000FF"/>
          <w:lang w:val="fr-FR"/>
        </w:rPr>
        <w:t>à dater de la visite des lieux</w:t>
      </w:r>
      <w:r w:rsidR="00BF3D67" w:rsidRPr="00695EB1">
        <w:rPr>
          <w:rFonts w:asciiTheme="majorHAnsi" w:hAnsiTheme="majorHAnsi" w:cstheme="majorHAnsi"/>
          <w:color w:val="0000FF"/>
          <w:lang w:val="fr-FR"/>
        </w:rPr>
        <w:t>. Il convient donc de tenir compte de cet élément lorsque le pouvoir adjudicateur fixe le délai ultime de remise des offres.</w:t>
      </w:r>
    </w:p>
  </w:comment>
  <w:comment w:id="52" w:author="Bouwmeester Maître Architecte" w:date="2023-07-11T14:14:00Z" w:initials="BMA">
    <w:p w14:paraId="72542588" w14:textId="74499445" w:rsidR="00BF3D67" w:rsidRPr="00643382" w:rsidRDefault="00887725" w:rsidP="00E457D0">
      <w:pPr>
        <w:pStyle w:val="Commentaire"/>
        <w:rPr>
          <w:rFonts w:asciiTheme="majorHAnsi" w:hAnsiTheme="majorHAnsi" w:cstheme="majorHAnsi"/>
          <w:lang w:val="fr-BE"/>
        </w:rPr>
      </w:pPr>
      <w:r>
        <w:rPr>
          <w:rStyle w:val="Marquedecommentaire"/>
        </w:rPr>
        <w:annotationRef/>
      </w:r>
      <w:r w:rsidR="00BF3D67" w:rsidRPr="00643382">
        <w:rPr>
          <w:rFonts w:asciiTheme="majorHAnsi" w:hAnsiTheme="majorHAnsi" w:cstheme="majorHAnsi"/>
          <w:color w:val="0000FF"/>
          <w:lang w:val="fr-BE"/>
        </w:rPr>
        <w:t>Le cahier des charges complet est publié au moment de l'appel. Ainsi, les candidats potentiels ont une vue complète de la procédure avant de soumettre leurs candidatures.</w:t>
      </w:r>
    </w:p>
  </w:comment>
  <w:comment w:id="53" w:author="Bouwmeester Maître Architecte" w:date="2023-07-11T14:15:00Z" w:initials="BMA">
    <w:p w14:paraId="294E0FFE" w14:textId="172C45D7" w:rsidR="00BF3D67" w:rsidRPr="00643382" w:rsidRDefault="00887725" w:rsidP="00BA17F3">
      <w:pPr>
        <w:pStyle w:val="Commentaire"/>
        <w:rPr>
          <w:rFonts w:asciiTheme="majorHAnsi" w:hAnsiTheme="majorHAnsi" w:cstheme="majorHAnsi"/>
          <w:lang w:val="fr-BE"/>
        </w:rPr>
      </w:pPr>
      <w:r w:rsidRPr="00643382">
        <w:rPr>
          <w:rStyle w:val="Marquedecommentaire"/>
          <w:rFonts w:asciiTheme="majorHAnsi" w:hAnsiTheme="majorHAnsi" w:cstheme="majorHAnsi"/>
        </w:rPr>
        <w:annotationRef/>
      </w:r>
      <w:r w:rsidR="00BF3D67" w:rsidRPr="00643382">
        <w:rPr>
          <w:rFonts w:asciiTheme="majorHAnsi" w:hAnsiTheme="majorHAnsi" w:cstheme="majorHAnsi"/>
          <w:color w:val="0000FF"/>
          <w:lang w:val="fr-BE"/>
        </w:rPr>
        <w:t>Plus la question posée est complète, plus la réponse le sera. Par conséquent, les études préliminaires sont préférablement déjà publiées en même temps que le cahier des charges, mais elles sont de toute façon remises aux candidats sélectionnés avant qu'ils ne commencent à développer leurs offres.</w:t>
      </w:r>
    </w:p>
  </w:comment>
  <w:comment w:id="54" w:author="Bouwmeester Maître Architecte" w:date="2023-08-14T15:01:00Z" w:initials="BMA">
    <w:p w14:paraId="722A78B0" w14:textId="77777777" w:rsidR="00C217A6" w:rsidRPr="00643382" w:rsidRDefault="00C217A6" w:rsidP="00AD523F">
      <w:pPr>
        <w:pStyle w:val="Commentaire"/>
        <w:rPr>
          <w:rFonts w:asciiTheme="majorHAnsi" w:hAnsiTheme="majorHAnsi" w:cstheme="majorHAnsi"/>
          <w:lang w:val="fr-BE"/>
        </w:rPr>
      </w:pPr>
      <w:r>
        <w:rPr>
          <w:rStyle w:val="Marquedecommentaire"/>
        </w:rPr>
        <w:annotationRef/>
      </w:r>
      <w:r w:rsidRPr="00643382">
        <w:rPr>
          <w:rFonts w:asciiTheme="majorHAnsi" w:hAnsiTheme="majorHAnsi" w:cstheme="majorHAnsi"/>
          <w:color w:val="0000FF"/>
          <w:lang w:val="fr-BE"/>
        </w:rPr>
        <w:t>Permet de vérifier la capacité portante et la pollution des sols</w:t>
      </w:r>
    </w:p>
  </w:comment>
  <w:comment w:id="60" w:author="Bouwmeester Maître Architecte" w:date="2023-07-11T14:15:00Z" w:initials="BMA">
    <w:p w14:paraId="45C41AC2" w14:textId="6264FA50" w:rsidR="00887725" w:rsidRPr="00643382" w:rsidRDefault="00887725">
      <w:pPr>
        <w:pStyle w:val="Commentaire"/>
        <w:rPr>
          <w:rFonts w:asciiTheme="majorHAnsi" w:hAnsiTheme="majorHAnsi" w:cstheme="majorHAnsi"/>
          <w:lang w:val="fr-BE"/>
        </w:rPr>
      </w:pPr>
      <w:r>
        <w:rPr>
          <w:rStyle w:val="Marquedecommentaire"/>
        </w:rPr>
        <w:annotationRef/>
      </w:r>
      <w:r w:rsidRPr="00643382">
        <w:rPr>
          <w:rFonts w:asciiTheme="majorHAnsi" w:hAnsiTheme="majorHAnsi" w:cstheme="majorHAnsi"/>
          <w:color w:val="0000FF"/>
          <w:lang w:val="fr-BE"/>
        </w:rPr>
        <w:t xml:space="preserve">Il est important que la communication soit la plus transparente possible dès la phase préparatoire du marché. Tous les documents du marché sont dès lors mis à disposition au moment de l’annonce du marché. La mention des modalités de la sélection qualitative dans le cahier spécial des charges a pour avantage de regrouper en un seul document contractuel tout ce qui a trait au marché. </w:t>
      </w:r>
    </w:p>
    <w:p w14:paraId="0F4368BC" w14:textId="77777777" w:rsidR="00887725" w:rsidRPr="00643382" w:rsidRDefault="00887725">
      <w:pPr>
        <w:pStyle w:val="Commentaire"/>
        <w:rPr>
          <w:rFonts w:asciiTheme="majorHAnsi" w:hAnsiTheme="majorHAnsi" w:cstheme="majorHAnsi"/>
          <w:lang w:val="fr-BE"/>
        </w:rPr>
      </w:pPr>
      <w:r w:rsidRPr="00643382">
        <w:rPr>
          <w:rFonts w:asciiTheme="majorHAnsi" w:hAnsiTheme="majorHAnsi" w:cstheme="majorHAnsi"/>
          <w:color w:val="0000FF"/>
          <w:lang w:val="fr-BE"/>
        </w:rPr>
        <w:t xml:space="preserve">Dans le formulaire officiel de l’annonce du marché, il sera fait référence à cet article du cahier spécial des charges.  </w:t>
      </w:r>
    </w:p>
    <w:p w14:paraId="2815A920" w14:textId="77777777" w:rsidR="00887725" w:rsidRPr="00152A74" w:rsidRDefault="00887725" w:rsidP="00F92E1C">
      <w:pPr>
        <w:pStyle w:val="Commentaire"/>
        <w:rPr>
          <w:lang w:val="fr-BE"/>
        </w:rPr>
      </w:pPr>
      <w:r w:rsidRPr="00643382">
        <w:rPr>
          <w:rFonts w:asciiTheme="majorHAnsi" w:hAnsiTheme="majorHAnsi" w:cstheme="majorHAnsi"/>
          <w:color w:val="0000FF"/>
          <w:lang w:val="fr-BE"/>
        </w:rPr>
        <w:t>Une brève description du marché provenant du cahier spécial des charges peut être reprise dans l’annonce du marché.</w:t>
      </w:r>
    </w:p>
  </w:comment>
  <w:comment w:id="62" w:author="Bouwmeester Maître Architecte" w:date="2023-07-11T14:15:00Z" w:initials="BMA">
    <w:p w14:paraId="7F85518D" w14:textId="24012B6D" w:rsidR="009E4D9D" w:rsidRPr="00E6066F" w:rsidRDefault="009E4D9D">
      <w:pPr>
        <w:pStyle w:val="Commentaire"/>
        <w:rPr>
          <w:rFonts w:asciiTheme="majorHAnsi" w:hAnsiTheme="majorHAnsi" w:cstheme="majorHAnsi"/>
          <w:lang w:val="fr-BE"/>
        </w:rPr>
      </w:pPr>
      <w:r w:rsidRPr="00643382">
        <w:rPr>
          <w:rStyle w:val="Marquedecommentaire"/>
          <w:rFonts w:asciiTheme="majorHAnsi" w:hAnsiTheme="majorHAnsi" w:cstheme="majorHAnsi"/>
        </w:rPr>
        <w:annotationRef/>
      </w:r>
      <w:r w:rsidRPr="00E6066F">
        <w:rPr>
          <w:rFonts w:asciiTheme="majorHAnsi" w:hAnsiTheme="majorHAnsi" w:cstheme="majorHAnsi"/>
          <w:color w:val="0000FF"/>
          <w:lang w:val="fr-BE"/>
        </w:rPr>
        <w:t xml:space="preserve">Afin d’éviter des irrégularités au sein du DUME, le BMA préconise à tous les pouvoirs adjudicateurs de créer </w:t>
      </w:r>
      <w:r w:rsidRPr="00E6066F">
        <w:rPr>
          <w:rFonts w:asciiTheme="majorHAnsi" w:hAnsiTheme="majorHAnsi" w:cstheme="majorHAnsi"/>
          <w:b/>
          <w:bCs/>
          <w:color w:val="0000FF"/>
          <w:lang w:val="fr-BE"/>
        </w:rPr>
        <w:t>une demande DUME</w:t>
      </w:r>
      <w:r w:rsidRPr="00E6066F">
        <w:rPr>
          <w:rFonts w:asciiTheme="majorHAnsi" w:hAnsiTheme="majorHAnsi" w:cstheme="majorHAnsi"/>
          <w:color w:val="0000FF"/>
          <w:lang w:val="fr-BE"/>
        </w:rPr>
        <w:t xml:space="preserve"> via le service DUME de e-procurement. Dans ce cas, le pouvoir adjudicateur va</w:t>
      </w:r>
      <w:r w:rsidR="000B08A8" w:rsidRPr="00E6066F">
        <w:rPr>
          <w:rFonts w:asciiTheme="majorHAnsi" w:hAnsiTheme="majorHAnsi" w:cstheme="majorHAnsi"/>
          <w:color w:val="0000FF"/>
          <w:lang w:val="fr-BE"/>
        </w:rPr>
        <w:t>,</w:t>
      </w:r>
      <w:r w:rsidRPr="00E6066F">
        <w:rPr>
          <w:rFonts w:asciiTheme="majorHAnsi" w:hAnsiTheme="majorHAnsi" w:cstheme="majorHAnsi"/>
          <w:color w:val="0000FF"/>
          <w:lang w:val="fr-BE"/>
        </w:rPr>
        <w:t xml:space="preserve"> pour le marché concerné, </w:t>
      </w:r>
      <w:proofErr w:type="spellStart"/>
      <w:r w:rsidRPr="00E6066F">
        <w:rPr>
          <w:rFonts w:asciiTheme="majorHAnsi" w:hAnsiTheme="majorHAnsi" w:cstheme="majorHAnsi"/>
          <w:color w:val="0000FF"/>
          <w:lang w:val="fr-BE"/>
        </w:rPr>
        <w:t>pré-remplir</w:t>
      </w:r>
      <w:proofErr w:type="spellEnd"/>
      <w:r w:rsidRPr="00E6066F">
        <w:rPr>
          <w:rFonts w:asciiTheme="majorHAnsi" w:hAnsiTheme="majorHAnsi" w:cstheme="majorHAnsi"/>
          <w:color w:val="0000FF"/>
          <w:lang w:val="fr-BE"/>
        </w:rPr>
        <w:t xml:space="preserve"> un DUME qui</w:t>
      </w:r>
      <w:r w:rsidR="00237191" w:rsidRPr="00E6066F">
        <w:rPr>
          <w:rFonts w:asciiTheme="majorHAnsi" w:hAnsiTheme="majorHAnsi" w:cstheme="majorHAnsi"/>
          <w:color w:val="0000FF"/>
          <w:lang w:val="fr-BE"/>
        </w:rPr>
        <w:t xml:space="preserve"> </w:t>
      </w:r>
      <w:r w:rsidRPr="00E6066F">
        <w:rPr>
          <w:rFonts w:asciiTheme="majorHAnsi" w:hAnsiTheme="majorHAnsi" w:cstheme="majorHAnsi"/>
          <w:color w:val="0000FF"/>
          <w:lang w:val="fr-BE"/>
        </w:rPr>
        <w:t xml:space="preserve">va être ultérieurement publié par le pouvoir adjudicateur sur </w:t>
      </w:r>
      <w:r w:rsidR="00237191" w:rsidRPr="00E6066F">
        <w:rPr>
          <w:rFonts w:asciiTheme="majorHAnsi" w:hAnsiTheme="majorHAnsi" w:cstheme="majorHAnsi"/>
          <w:color w:val="0000FF"/>
          <w:lang w:val="fr-BE"/>
        </w:rPr>
        <w:t xml:space="preserve">e-Procurement </w:t>
      </w:r>
      <w:r w:rsidRPr="00E6066F">
        <w:rPr>
          <w:rFonts w:asciiTheme="majorHAnsi" w:hAnsiTheme="majorHAnsi" w:cstheme="majorHAnsi"/>
          <w:color w:val="0000FF"/>
          <w:lang w:val="fr-BE"/>
        </w:rPr>
        <w:t>et que les candidats pourront télécharger afin de le compléter. Cela simplifie les choses car les candidats vont télécharger un DUME qui ne comprend que les parties, sections et cases qui doivent être complétées par lui</w:t>
      </w:r>
      <w:r w:rsidR="00CC1AE4" w:rsidRPr="00E6066F">
        <w:rPr>
          <w:rFonts w:asciiTheme="majorHAnsi" w:hAnsiTheme="majorHAnsi" w:cstheme="majorHAnsi"/>
          <w:color w:val="0000FF"/>
          <w:lang w:val="fr-BE"/>
        </w:rPr>
        <w:t>,</w:t>
      </w:r>
      <w:r w:rsidRPr="00E6066F">
        <w:rPr>
          <w:rFonts w:asciiTheme="majorHAnsi" w:hAnsiTheme="majorHAnsi" w:cstheme="majorHAnsi"/>
          <w:color w:val="0000FF"/>
          <w:lang w:val="fr-BE"/>
        </w:rPr>
        <w:t xml:space="preserve"> compte tenu des critères de sélection du marché. </w:t>
      </w:r>
    </w:p>
    <w:p w14:paraId="38968ECD" w14:textId="77777777" w:rsidR="009E4D9D" w:rsidRPr="00643382" w:rsidRDefault="009E4D9D" w:rsidP="00595D03">
      <w:pPr>
        <w:pStyle w:val="Commentaire"/>
        <w:rPr>
          <w:rFonts w:asciiTheme="majorHAnsi" w:hAnsiTheme="majorHAnsi" w:cstheme="majorHAnsi"/>
          <w:lang w:val="fr-BE"/>
        </w:rPr>
      </w:pPr>
      <w:r w:rsidRPr="00E6066F">
        <w:rPr>
          <w:rFonts w:asciiTheme="majorHAnsi" w:hAnsiTheme="majorHAnsi" w:cstheme="majorHAnsi"/>
          <w:color w:val="0000FF"/>
          <w:lang w:val="fr-BE"/>
        </w:rPr>
        <w:t xml:space="preserve">Pour créer une </w:t>
      </w:r>
      <w:r w:rsidRPr="00E6066F">
        <w:rPr>
          <w:rFonts w:asciiTheme="majorHAnsi" w:hAnsiTheme="majorHAnsi" w:cstheme="majorHAnsi"/>
          <w:b/>
          <w:bCs/>
          <w:color w:val="0000FF"/>
          <w:lang w:val="fr-BE"/>
        </w:rPr>
        <w:t>demande DUME</w:t>
      </w:r>
      <w:r w:rsidRPr="00E6066F">
        <w:rPr>
          <w:rFonts w:asciiTheme="majorHAnsi" w:hAnsiTheme="majorHAnsi" w:cstheme="majorHAnsi"/>
          <w:color w:val="0000FF"/>
          <w:lang w:val="fr-BE"/>
        </w:rPr>
        <w:t xml:space="preserve">, le pouvoir adjudicateur doit se rendre sur le site suivant (service DUME de e-procurement : </w:t>
      </w:r>
      <w:hyperlink r:id="rId6" w:history="1">
        <w:r w:rsidRPr="00E6066F">
          <w:rPr>
            <w:rStyle w:val="Lienhypertexte"/>
            <w:rFonts w:asciiTheme="majorHAnsi" w:hAnsiTheme="majorHAnsi" w:cstheme="majorHAnsi"/>
            <w:lang w:val="fr-BE"/>
          </w:rPr>
          <w:t>https://dume.publicprocurement.be/filter?lang=fr</w:t>
        </w:r>
      </w:hyperlink>
      <w:r w:rsidRPr="00E6066F">
        <w:rPr>
          <w:rFonts w:asciiTheme="majorHAnsi" w:hAnsiTheme="majorHAnsi" w:cstheme="majorHAnsi"/>
          <w:color w:val="0000FF"/>
          <w:lang w:val="fr-BE"/>
        </w:rPr>
        <w:t>) et suivre les étapes indiquées, à savoir : i) s’identifier en tant que pouvoir adjudicateur ; ii) choisir l’action « créer une nouvelle demande DUME » ; et enfin iii) cliquer sur suivant et préremplir le DUME.</w:t>
      </w:r>
    </w:p>
  </w:comment>
  <w:comment w:id="63" w:author="Bouwmeester Maître Architecte" w:date="2025-10-10T10:22:00Z" w:initials="BMA">
    <w:p w14:paraId="4C4993A7" w14:textId="71D11E57" w:rsidR="00237191" w:rsidRPr="00643382" w:rsidRDefault="00237191" w:rsidP="00237191">
      <w:pPr>
        <w:pStyle w:val="Commentaire"/>
        <w:rPr>
          <w:rFonts w:asciiTheme="majorHAnsi" w:hAnsiTheme="majorHAnsi" w:cstheme="majorHAnsi"/>
          <w:lang w:val="fr-BE"/>
        </w:rPr>
      </w:pPr>
      <w:r w:rsidRPr="00643382">
        <w:rPr>
          <w:rStyle w:val="Marquedecommentaire"/>
          <w:rFonts w:asciiTheme="majorHAnsi" w:hAnsiTheme="majorHAnsi" w:cstheme="majorHAnsi"/>
        </w:rPr>
        <w:annotationRef/>
      </w:r>
      <w:r w:rsidRPr="00E6066F">
        <w:rPr>
          <w:rFonts w:asciiTheme="majorHAnsi" w:hAnsiTheme="majorHAnsi" w:cstheme="majorHAnsi"/>
          <w:color w:val="0000FF"/>
          <w:lang w:val="fr-BE"/>
        </w:rPr>
        <w:t>Les documents du marché doivent être disponibles dès la publication du marché. Attention</w:t>
      </w:r>
      <w:r w:rsidR="00CC1AE4" w:rsidRPr="00E6066F">
        <w:rPr>
          <w:rFonts w:asciiTheme="majorHAnsi" w:hAnsiTheme="majorHAnsi" w:cstheme="majorHAnsi"/>
          <w:color w:val="0000FF"/>
          <w:lang w:val="fr-BE"/>
        </w:rPr>
        <w:t>,</w:t>
      </w:r>
      <w:r w:rsidRPr="00E6066F">
        <w:rPr>
          <w:rFonts w:asciiTheme="majorHAnsi" w:hAnsiTheme="majorHAnsi" w:cstheme="majorHAnsi"/>
          <w:color w:val="0000FF"/>
          <w:lang w:val="fr-BE"/>
        </w:rPr>
        <w:t xml:space="preserve"> suite à un problème technique de la plateforme, le CSC doit être chargé dans les annexes et non dans l’emplacement CSC.</w:t>
      </w:r>
    </w:p>
    <w:p w14:paraId="4A86A344" w14:textId="3DB246FC" w:rsidR="00237191" w:rsidRPr="00643382" w:rsidRDefault="00237191">
      <w:pPr>
        <w:pStyle w:val="Commentaire"/>
        <w:rPr>
          <w:rFonts w:asciiTheme="majorHAnsi" w:hAnsiTheme="majorHAnsi" w:cstheme="majorHAnsi"/>
          <w:lang w:val="fr-BE"/>
        </w:rPr>
      </w:pPr>
    </w:p>
  </w:comment>
  <w:comment w:id="64" w:author="Bouwmeester Maître Architecte" w:date="2025-05-15T10:11:00Z" w:initials="BMA">
    <w:p w14:paraId="08B751DE" w14:textId="77777777" w:rsidR="00237191" w:rsidRPr="00643382" w:rsidRDefault="00237191" w:rsidP="00237191">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Le pouvoir adjudicateur crée sur la plateforme BOSA (</w:t>
      </w:r>
      <w:hyperlink r:id="rId7" w:history="1">
        <w:r w:rsidRPr="00E6066F">
          <w:rPr>
            <w:rStyle w:val="Lienhypertexte"/>
            <w:rFonts w:asciiTheme="majorHAnsi" w:hAnsiTheme="majorHAnsi" w:cstheme="majorHAnsi"/>
            <w:lang w:val="fr-BE"/>
          </w:rPr>
          <w:t>https://www.publicprocurement.be/</w:t>
        </w:r>
      </w:hyperlink>
      <w:r w:rsidRPr="00E6066F">
        <w:rPr>
          <w:rFonts w:asciiTheme="majorHAnsi" w:hAnsiTheme="majorHAnsi" w:cstheme="majorHAnsi"/>
          <w:color w:val="0000FF"/>
          <w:lang w:val="fr-BE"/>
        </w:rPr>
        <w:t>), un espace dédié à son marché. Il en obtiendra un lien direct qui sera communiqué plus bas dans le CSC.</w:t>
      </w:r>
    </w:p>
  </w:comment>
  <w:comment w:id="66" w:author="Bouwmeester Maître Architecte" w:date="2023-07-11T14:16:00Z" w:initials="BMA">
    <w:p w14:paraId="64D2BA00" w14:textId="77777777" w:rsidR="009E4D9D" w:rsidRPr="00643382" w:rsidRDefault="009E4D9D" w:rsidP="00252940">
      <w:pPr>
        <w:pStyle w:val="Commentaire"/>
        <w:rPr>
          <w:rFonts w:asciiTheme="majorHAnsi" w:hAnsiTheme="majorHAnsi" w:cstheme="majorHAnsi"/>
          <w:lang w:val="fr-BE"/>
        </w:rPr>
      </w:pPr>
      <w:r>
        <w:rPr>
          <w:rStyle w:val="Marquedecommentaire"/>
        </w:rPr>
        <w:annotationRef/>
      </w:r>
      <w:r w:rsidRPr="00643382">
        <w:rPr>
          <w:rFonts w:asciiTheme="majorHAnsi" w:hAnsiTheme="majorHAnsi" w:cstheme="majorHAnsi"/>
          <w:color w:val="0000FF"/>
          <w:lang w:val="fr-BE"/>
        </w:rPr>
        <w:t xml:space="preserve">DUME partie IV, * case : équipe et * case : la ou les référence(s) </w:t>
      </w:r>
      <w:r w:rsidRPr="00643382">
        <w:rPr>
          <w:rFonts w:asciiTheme="majorHAnsi" w:hAnsiTheme="majorHAnsi" w:cstheme="majorHAnsi"/>
          <w:color w:val="0000FF"/>
          <w:u w:val="single"/>
          <w:lang w:val="fr-BE"/>
        </w:rPr>
        <w:t>si</w:t>
      </w:r>
      <w:r w:rsidRPr="00643382">
        <w:rPr>
          <w:rFonts w:asciiTheme="majorHAnsi" w:hAnsiTheme="majorHAnsi" w:cstheme="majorHAnsi"/>
          <w:color w:val="0000FF"/>
          <w:lang w:val="fr-BE"/>
        </w:rPr>
        <w:t xml:space="preserve"> la ou les référence(s) doit (doivent) être démontrée(s) par une autre compétence que celle du mandataire.</w:t>
      </w:r>
    </w:p>
  </w:comment>
  <w:comment w:id="67" w:author="Bouwmeester Maître Architecte" w:date="2023-08-14T15:02:00Z" w:initials="BMA">
    <w:p w14:paraId="274FE7B6" w14:textId="77777777" w:rsidR="00C217A6" w:rsidRPr="00643382" w:rsidRDefault="00C217A6">
      <w:pPr>
        <w:pStyle w:val="Commentaire"/>
        <w:rPr>
          <w:rFonts w:asciiTheme="majorHAnsi" w:hAnsiTheme="majorHAnsi" w:cstheme="majorHAnsi"/>
          <w:lang w:val="fr-BE"/>
        </w:rPr>
      </w:pPr>
      <w:r>
        <w:rPr>
          <w:rStyle w:val="Marquedecommentaire"/>
        </w:rPr>
        <w:annotationRef/>
      </w:r>
      <w:r w:rsidRPr="00643382">
        <w:rPr>
          <w:rFonts w:asciiTheme="majorHAnsi" w:hAnsiTheme="majorHAnsi" w:cstheme="majorHAnsi"/>
          <w:color w:val="0000FF"/>
          <w:lang w:val="fr-BE"/>
        </w:rPr>
        <w:t xml:space="preserve">Pour un sous-traitant dont la </w:t>
      </w:r>
      <w:r w:rsidRPr="00643382">
        <w:rPr>
          <w:rFonts w:asciiTheme="majorHAnsi" w:hAnsiTheme="majorHAnsi" w:cstheme="majorHAnsi"/>
          <w:color w:val="0000FF"/>
          <w:u w:val="single"/>
          <w:lang w:val="fr-BE"/>
        </w:rPr>
        <w:t>compétence est sollicitée</w:t>
      </w:r>
      <w:r w:rsidRPr="00643382">
        <w:rPr>
          <w:rFonts w:asciiTheme="majorHAnsi" w:hAnsiTheme="majorHAnsi" w:cstheme="majorHAnsi"/>
          <w:color w:val="0000FF"/>
          <w:lang w:val="fr-BE"/>
        </w:rPr>
        <w:t xml:space="preserve"> (cf. DUME, partie IV * case : équipe), le sous-traitant </w:t>
      </w:r>
      <w:r w:rsidRPr="00643382">
        <w:rPr>
          <w:rFonts w:asciiTheme="majorHAnsi" w:hAnsiTheme="majorHAnsi" w:cstheme="majorHAnsi"/>
          <w:b/>
          <w:bCs/>
          <w:color w:val="0000FF"/>
          <w:lang w:val="fr-BE"/>
        </w:rPr>
        <w:t>doit</w:t>
      </w:r>
      <w:r w:rsidRPr="00643382">
        <w:rPr>
          <w:rFonts w:asciiTheme="majorHAnsi" w:hAnsiTheme="majorHAnsi" w:cstheme="majorHAnsi"/>
          <w:color w:val="0000FF"/>
          <w:lang w:val="fr-BE"/>
        </w:rPr>
        <w:t xml:space="preserve"> remettre un DUME distinct avec les parties II, sections A et B et partie III complétées. &gt; Toujours le cas.</w:t>
      </w:r>
    </w:p>
    <w:p w14:paraId="3F790B08" w14:textId="77777777" w:rsidR="00C217A6" w:rsidRPr="00152A74" w:rsidRDefault="00C217A6" w:rsidP="00B91376">
      <w:pPr>
        <w:pStyle w:val="Commentaire"/>
        <w:rPr>
          <w:lang w:val="fr-BE"/>
        </w:rPr>
      </w:pPr>
      <w:r w:rsidRPr="00643382">
        <w:rPr>
          <w:rFonts w:asciiTheme="majorHAnsi" w:hAnsiTheme="majorHAnsi" w:cstheme="majorHAnsi"/>
          <w:color w:val="0000FF"/>
          <w:lang w:val="fr-BE"/>
        </w:rPr>
        <w:t>Pour un sous-traitant dont la</w:t>
      </w:r>
      <w:r w:rsidRPr="00643382">
        <w:rPr>
          <w:rFonts w:asciiTheme="majorHAnsi" w:hAnsiTheme="majorHAnsi" w:cstheme="majorHAnsi"/>
          <w:color w:val="0000FF"/>
          <w:u w:val="single"/>
          <w:lang w:val="fr-BE"/>
        </w:rPr>
        <w:t xml:space="preserve"> capacité est sollicitée</w:t>
      </w:r>
      <w:r w:rsidRPr="00643382">
        <w:rPr>
          <w:rFonts w:asciiTheme="majorHAnsi" w:hAnsiTheme="majorHAnsi" w:cstheme="majorHAnsi"/>
          <w:color w:val="0000FF"/>
          <w:lang w:val="fr-BE"/>
        </w:rPr>
        <w:t xml:space="preserve"> (cf. DUME, partie IV * case : la ou les référence(s)), le sous-traitant </w:t>
      </w:r>
      <w:r w:rsidRPr="00643382">
        <w:rPr>
          <w:rFonts w:asciiTheme="majorHAnsi" w:hAnsiTheme="majorHAnsi" w:cstheme="majorHAnsi"/>
          <w:b/>
          <w:bCs/>
          <w:color w:val="0000FF"/>
          <w:lang w:val="fr-BE"/>
        </w:rPr>
        <w:t>doit</w:t>
      </w:r>
      <w:r w:rsidRPr="00643382">
        <w:rPr>
          <w:rFonts w:asciiTheme="majorHAnsi" w:hAnsiTheme="majorHAnsi" w:cstheme="majorHAnsi"/>
          <w:color w:val="0000FF"/>
          <w:lang w:val="fr-BE"/>
        </w:rPr>
        <w:t xml:space="preserve"> remettre un DUME distinct avec les parties II, sections A et B et partie III complétées. &gt; Dans le cas où le pouvoir adjudicateur souhaite vérifier la capacité d’un sous-traitant et lui demande une référence.</w:t>
      </w:r>
    </w:p>
  </w:comment>
  <w:comment w:id="68" w:author="Bouwmeester Maître Architecte" w:date="2023-07-11T14:16:00Z" w:initials="BMA">
    <w:p w14:paraId="45D1C93F" w14:textId="21A90A8C" w:rsidR="009E4D9D" w:rsidRPr="00152A74" w:rsidRDefault="009E4D9D" w:rsidP="009D11BC">
      <w:pPr>
        <w:pStyle w:val="Commentaire"/>
        <w:rPr>
          <w:lang w:val="fr-BE"/>
        </w:rPr>
      </w:pPr>
      <w:r>
        <w:rPr>
          <w:rStyle w:val="Marquedecommentaire"/>
        </w:rPr>
        <w:annotationRef/>
      </w:r>
      <w:r w:rsidRPr="00152A74">
        <w:rPr>
          <w:color w:val="0000FF"/>
          <w:lang w:val="fr-BE"/>
        </w:rPr>
        <w:t xml:space="preserve">Pour un sous-traitant dont la </w:t>
      </w:r>
      <w:r w:rsidRPr="00152A74">
        <w:rPr>
          <w:color w:val="0000FF"/>
          <w:u w:val="single"/>
          <w:lang w:val="fr-BE"/>
        </w:rPr>
        <w:t>compétence n’est pas sollicitée</w:t>
      </w:r>
      <w:r w:rsidRPr="00152A74">
        <w:rPr>
          <w:color w:val="0000FF"/>
          <w:lang w:val="fr-BE"/>
        </w:rPr>
        <w:t xml:space="preserve"> (cf. DUME, partie IV * case : équipe), le sous-traitant </w:t>
      </w:r>
      <w:r w:rsidRPr="00152A74">
        <w:rPr>
          <w:b/>
          <w:bCs/>
          <w:color w:val="0000FF"/>
          <w:lang w:val="fr-BE"/>
        </w:rPr>
        <w:t>ne doit pas</w:t>
      </w:r>
      <w:r w:rsidRPr="00152A74">
        <w:rPr>
          <w:color w:val="0000FF"/>
          <w:lang w:val="fr-BE"/>
        </w:rPr>
        <w:t xml:space="preserve"> remettre un DUME distinct. &gt; Par exemple, lorsqu’un artiste est ajouté alors que cette compétence n’était pas demandée.</w:t>
      </w:r>
    </w:p>
  </w:comment>
  <w:comment w:id="69" w:author="Bouwmeester Maître Architecte" w:date="2023-07-11T14:16:00Z" w:initials="BMA">
    <w:p w14:paraId="6097709E" w14:textId="77777777" w:rsidR="009E4D9D" w:rsidRPr="00152A74" w:rsidRDefault="009E4D9D" w:rsidP="00E04C2C">
      <w:pPr>
        <w:pStyle w:val="Commentaire"/>
        <w:rPr>
          <w:lang w:val="fr-BE"/>
        </w:rPr>
      </w:pPr>
      <w:r>
        <w:rPr>
          <w:rStyle w:val="Marquedecommentaire"/>
        </w:rPr>
        <w:annotationRef/>
      </w:r>
      <w:r w:rsidRPr="00152A74">
        <w:rPr>
          <w:color w:val="0000FF"/>
          <w:lang w:val="fr-BE"/>
        </w:rPr>
        <w:t xml:space="preserve">DUME partie IV, * case : équipe et * case : la ou les référence(s) </w:t>
      </w:r>
    </w:p>
  </w:comment>
  <w:comment w:id="73" w:author="Bouwmeester Maître Architecte" w:date="2023-07-11T14:16:00Z" w:initials="BMA">
    <w:p w14:paraId="5C51124E" w14:textId="7246A28E" w:rsidR="009E4D9D" w:rsidRPr="00E6066F" w:rsidRDefault="009E4D9D">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Cette demande d’attestation d’inscription à l’</w:t>
      </w:r>
      <w:r w:rsidR="00BB3DE2" w:rsidRPr="00E6066F">
        <w:rPr>
          <w:rFonts w:asciiTheme="majorHAnsi" w:hAnsiTheme="majorHAnsi" w:cstheme="majorHAnsi"/>
          <w:color w:val="0000FF"/>
          <w:lang w:val="fr-BE"/>
        </w:rPr>
        <w:t>O</w:t>
      </w:r>
      <w:r w:rsidRPr="00E6066F">
        <w:rPr>
          <w:rFonts w:asciiTheme="majorHAnsi" w:hAnsiTheme="majorHAnsi" w:cstheme="majorHAnsi"/>
          <w:color w:val="0000FF"/>
          <w:lang w:val="fr-BE"/>
        </w:rPr>
        <w:t xml:space="preserve">rdre des </w:t>
      </w:r>
      <w:r w:rsidR="00BB3DE2" w:rsidRPr="00E6066F">
        <w:rPr>
          <w:rFonts w:asciiTheme="majorHAnsi" w:hAnsiTheme="majorHAnsi" w:cstheme="majorHAnsi"/>
          <w:color w:val="0000FF"/>
          <w:lang w:val="fr-BE"/>
        </w:rPr>
        <w:t>A</w:t>
      </w:r>
      <w:r w:rsidRPr="00E6066F">
        <w:rPr>
          <w:rFonts w:asciiTheme="majorHAnsi" w:hAnsiTheme="majorHAnsi" w:cstheme="majorHAnsi"/>
          <w:color w:val="0000FF"/>
          <w:lang w:val="fr-BE"/>
        </w:rPr>
        <w:t xml:space="preserve">rchitectes vise à assurer au pouvoir adjudicateur l’aptitude du candidat à répondre au marché. </w:t>
      </w:r>
    </w:p>
    <w:p w14:paraId="2D382F73" w14:textId="77777777" w:rsidR="009E4D9D" w:rsidRPr="00E6066F" w:rsidRDefault="009E4D9D">
      <w:pPr>
        <w:pStyle w:val="Commentaire"/>
        <w:rPr>
          <w:rFonts w:asciiTheme="majorHAnsi" w:hAnsiTheme="majorHAnsi" w:cstheme="majorHAnsi"/>
          <w:lang w:val="fr-BE"/>
        </w:rPr>
      </w:pPr>
    </w:p>
    <w:p w14:paraId="5F8124F1" w14:textId="77777777" w:rsidR="009E4D9D" w:rsidRPr="00E6066F" w:rsidRDefault="009E4D9D">
      <w:pPr>
        <w:pStyle w:val="Commentaire"/>
        <w:rPr>
          <w:rFonts w:asciiTheme="majorHAnsi" w:hAnsiTheme="majorHAnsi" w:cstheme="majorHAnsi"/>
          <w:lang w:val="fr-BE"/>
        </w:rPr>
      </w:pPr>
      <w:r w:rsidRPr="00E6066F">
        <w:rPr>
          <w:rFonts w:asciiTheme="majorHAnsi" w:hAnsiTheme="majorHAnsi" w:cstheme="majorHAnsi"/>
          <w:color w:val="0000FF"/>
          <w:lang w:val="fr-BE"/>
        </w:rPr>
        <w:t>Les demandes de permis d’urbanisme pour des projets d’espace publics sont soumises à l’intervention obligatoire d’un architecte.</w:t>
      </w:r>
    </w:p>
    <w:p w14:paraId="78732D67" w14:textId="77777777" w:rsidR="009E4D9D" w:rsidRPr="00E6066F" w:rsidRDefault="009E4D9D">
      <w:pPr>
        <w:pStyle w:val="Commentaire"/>
        <w:rPr>
          <w:rFonts w:asciiTheme="majorHAnsi" w:hAnsiTheme="majorHAnsi" w:cstheme="majorHAnsi"/>
          <w:lang w:val="fr-BE"/>
        </w:rPr>
      </w:pPr>
      <w:r w:rsidRPr="00E6066F">
        <w:rPr>
          <w:rFonts w:asciiTheme="majorHAnsi" w:hAnsiTheme="majorHAnsi" w:cstheme="majorHAnsi"/>
          <w:i/>
          <w:iCs/>
          <w:color w:val="0000FF"/>
          <w:lang w:val="fr-BE"/>
        </w:rPr>
        <w:t xml:space="preserve">L’article 98, §1er, 2°/1 du </w:t>
      </w:r>
      <w:proofErr w:type="spellStart"/>
      <w:r w:rsidRPr="00E6066F">
        <w:rPr>
          <w:rFonts w:asciiTheme="majorHAnsi" w:hAnsiTheme="majorHAnsi" w:cstheme="majorHAnsi"/>
          <w:i/>
          <w:iCs/>
          <w:color w:val="0000FF"/>
          <w:lang w:val="fr-BE"/>
        </w:rPr>
        <w:t>CoBAT</w:t>
      </w:r>
      <w:proofErr w:type="spellEnd"/>
      <w:r w:rsidRPr="00E6066F">
        <w:rPr>
          <w:rFonts w:asciiTheme="majorHAnsi" w:hAnsiTheme="majorHAnsi" w:cstheme="majorHAnsi"/>
          <w:i/>
          <w:iCs/>
          <w:color w:val="0000FF"/>
          <w:lang w:val="fr-BE"/>
        </w:rPr>
        <w:t xml:space="preserve"> prévoit qu’est soumis </w:t>
      </w:r>
      <w:proofErr w:type="spellStart"/>
      <w:r w:rsidRPr="00E6066F">
        <w:rPr>
          <w:rFonts w:asciiTheme="majorHAnsi" w:hAnsiTheme="majorHAnsi" w:cstheme="majorHAnsi"/>
          <w:i/>
          <w:iCs/>
          <w:color w:val="0000FF"/>
          <w:lang w:val="fr-BE"/>
        </w:rPr>
        <w:t>à</w:t>
      </w:r>
      <w:proofErr w:type="spellEnd"/>
      <w:r w:rsidRPr="00E6066F">
        <w:rPr>
          <w:rFonts w:asciiTheme="majorHAnsi" w:hAnsiTheme="majorHAnsi" w:cstheme="majorHAnsi"/>
          <w:i/>
          <w:iCs/>
          <w:color w:val="0000FF"/>
          <w:lang w:val="fr-BE"/>
        </w:rPr>
        <w:t xml:space="preserve"> permis d’urbanisme le fait de « modifier l'aménagement ou le profil d'une voirie ».</w:t>
      </w:r>
    </w:p>
    <w:p w14:paraId="75A1D248" w14:textId="77777777" w:rsidR="009E4D9D" w:rsidRPr="00152A74" w:rsidRDefault="009E4D9D" w:rsidP="00B96134">
      <w:pPr>
        <w:pStyle w:val="Commentaire"/>
        <w:rPr>
          <w:lang w:val="fr-BE"/>
        </w:rPr>
      </w:pPr>
      <w:r w:rsidRPr="00E6066F">
        <w:rPr>
          <w:rFonts w:asciiTheme="majorHAnsi" w:hAnsiTheme="majorHAnsi" w:cstheme="majorHAnsi"/>
          <w:i/>
          <w:iCs/>
          <w:color w:val="0000FF"/>
          <w:lang w:val="fr-BE"/>
        </w:rPr>
        <w:t>L’arrêté du 13 novembre 2008 du Gouvernement de la Région de Bruxelles-Capitale, déterminant les actes et travaux dispensés de permis d'urbanisme ne prévoit pas de dispense de l’intervention d’un architecte pour des demandes de permis relatives à l’espace public</w:t>
      </w:r>
    </w:p>
  </w:comment>
  <w:comment w:id="74" w:author="Bouwmeester Maître Architecte" w:date="2023-07-11T14:17:00Z" w:initials="BMA">
    <w:p w14:paraId="7AE86DBF" w14:textId="77777777" w:rsidR="00BF3D67" w:rsidRPr="00643382" w:rsidRDefault="009E4D9D" w:rsidP="00113321">
      <w:pPr>
        <w:pStyle w:val="Commentaire"/>
        <w:rPr>
          <w:rFonts w:asciiTheme="majorHAnsi" w:hAnsiTheme="majorHAnsi" w:cstheme="majorHAnsi"/>
          <w:lang w:val="fr-BE"/>
        </w:rPr>
      </w:pPr>
      <w:r>
        <w:rPr>
          <w:rStyle w:val="Marquedecommentaire"/>
        </w:rPr>
        <w:annotationRef/>
      </w:r>
      <w:r w:rsidR="00BF3D67" w:rsidRPr="00643382">
        <w:rPr>
          <w:rFonts w:asciiTheme="majorHAnsi" w:hAnsiTheme="majorHAnsi" w:cstheme="majorHAnsi"/>
          <w:color w:val="0000FF"/>
          <w:lang w:val="fr-BE"/>
        </w:rPr>
        <w:t xml:space="preserve">Si une 4ème capacité doit être démontrée, une 4ème référence doit être demandée. </w:t>
      </w:r>
    </w:p>
  </w:comment>
  <w:comment w:id="75" w:author="Bouwmeester Maître Architecte" w:date="2023-07-11T14:17:00Z" w:initials="BMA">
    <w:p w14:paraId="6E6FD774" w14:textId="6763BE1F" w:rsidR="009E4D9D" w:rsidRPr="00E6066F" w:rsidRDefault="009E4D9D">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 xml:space="preserve">À déterminer en fonction du marché (envergure, type, degré de difficulté, ambitions, …). </w:t>
      </w:r>
      <w:r w:rsidR="0048452A" w:rsidRPr="00E6066F">
        <w:rPr>
          <w:rFonts w:asciiTheme="majorHAnsi" w:hAnsiTheme="majorHAnsi" w:cstheme="majorHAnsi"/>
          <w:color w:val="0000FF"/>
          <w:lang w:val="fr-BE"/>
        </w:rPr>
        <w:t>Les références demandées ne doivent pas être totalement identiques ou similaires à la mission mais sont définies de manière plus large et ouverte.</w:t>
      </w:r>
    </w:p>
    <w:p w14:paraId="288F1760" w14:textId="77777777" w:rsidR="0048452A" w:rsidRPr="00E6066F" w:rsidRDefault="0048452A">
      <w:pPr>
        <w:pStyle w:val="Commentaire"/>
        <w:rPr>
          <w:rFonts w:asciiTheme="majorHAnsi" w:hAnsiTheme="majorHAnsi" w:cstheme="majorHAnsi"/>
          <w:color w:val="0000FF"/>
          <w:lang w:val="fr-BE"/>
        </w:rPr>
      </w:pPr>
    </w:p>
    <w:p w14:paraId="53A970FB" w14:textId="21F75546" w:rsidR="009E4D9D" w:rsidRPr="00E6066F" w:rsidRDefault="009E4D9D">
      <w:pPr>
        <w:pStyle w:val="Commentaire"/>
        <w:rPr>
          <w:rFonts w:asciiTheme="majorHAnsi" w:hAnsiTheme="majorHAnsi" w:cstheme="majorHAnsi"/>
          <w:lang w:val="fr-BE"/>
        </w:rPr>
      </w:pPr>
      <w:r w:rsidRPr="00E6066F">
        <w:rPr>
          <w:rFonts w:asciiTheme="majorHAnsi" w:hAnsiTheme="majorHAnsi" w:cstheme="majorHAnsi"/>
          <w:color w:val="0000FF"/>
          <w:lang w:val="fr-BE"/>
        </w:rPr>
        <w:t xml:space="preserve">Le BMA recommande de limiter à deux exigences minimales maximum. </w:t>
      </w:r>
    </w:p>
    <w:p w14:paraId="26602022" w14:textId="77777777" w:rsidR="009E4D9D" w:rsidRPr="00E6066F" w:rsidRDefault="009E4D9D">
      <w:pPr>
        <w:pStyle w:val="Commentaire"/>
        <w:rPr>
          <w:rFonts w:asciiTheme="majorHAnsi" w:hAnsiTheme="majorHAnsi" w:cstheme="majorHAnsi"/>
          <w:lang w:val="fr-BE"/>
        </w:rPr>
      </w:pPr>
    </w:p>
    <w:p w14:paraId="50BD6EC0" w14:textId="77777777" w:rsidR="009E4D9D" w:rsidRPr="00E6066F" w:rsidRDefault="009E4D9D">
      <w:pPr>
        <w:pStyle w:val="Commentaire"/>
        <w:rPr>
          <w:rFonts w:asciiTheme="majorHAnsi" w:hAnsiTheme="majorHAnsi" w:cstheme="majorHAnsi"/>
          <w:lang w:val="fr-BE"/>
        </w:rPr>
      </w:pPr>
      <w:r w:rsidRPr="00E6066F">
        <w:rPr>
          <w:rFonts w:asciiTheme="majorHAnsi" w:hAnsiTheme="majorHAnsi" w:cstheme="majorHAnsi"/>
          <w:color w:val="0000FF"/>
          <w:lang w:val="fr-BE"/>
        </w:rPr>
        <w:t xml:space="preserve">Lorsque l’objet du marché comporte une mission de conception globale, l’exigence minimale portera automatiquement sur un marché ayant été complètement exécuté (c’est-à-dire qui a fait l’objet d’une réception provisoire). </w:t>
      </w:r>
    </w:p>
    <w:p w14:paraId="0E4E90A6" w14:textId="793973FB" w:rsidR="009E4D9D" w:rsidRPr="00152A74" w:rsidRDefault="009E4D9D" w:rsidP="00D11749">
      <w:pPr>
        <w:pStyle w:val="Commentaire"/>
        <w:rPr>
          <w:lang w:val="fr-BE"/>
        </w:rPr>
      </w:pPr>
      <w:r w:rsidRPr="00E6066F">
        <w:rPr>
          <w:rFonts w:asciiTheme="majorHAnsi" w:hAnsiTheme="majorHAnsi" w:cstheme="majorHAnsi"/>
          <w:color w:val="0000FF"/>
          <w:lang w:val="fr-BE"/>
        </w:rPr>
        <w:t xml:space="preserve">Le pouvoir adjudicateur pourra éventuellement ajouter une autre exigence minimale portant sur une similitude au programme, au budget ou de surface. Le BMA recommande que la similitude au budget </w:t>
      </w:r>
      <w:r w:rsidR="00751BCD" w:rsidRPr="00E6066F">
        <w:rPr>
          <w:rFonts w:asciiTheme="majorHAnsi" w:hAnsiTheme="majorHAnsi" w:cstheme="majorHAnsi"/>
          <w:color w:val="0000FF"/>
          <w:lang w:val="fr-BE"/>
        </w:rPr>
        <w:t>se situe entre 30% à 50% du montant de la mission.</w:t>
      </w:r>
    </w:p>
  </w:comment>
  <w:comment w:id="76" w:author="Bouwmeester Maître Architecte" w:date="2025-10-10T11:27:00Z" w:initials="BMA">
    <w:p w14:paraId="25139F1D" w14:textId="36E50ABA" w:rsidR="0048452A" w:rsidRPr="00970019" w:rsidRDefault="0048452A">
      <w:pPr>
        <w:pStyle w:val="Commentaire"/>
        <w:rPr>
          <w:rFonts w:asciiTheme="majorHAnsi" w:hAnsiTheme="majorHAnsi" w:cstheme="majorHAnsi"/>
          <w:lang w:val="fr-BE"/>
        </w:rPr>
      </w:pPr>
      <w:r w:rsidRPr="00970019">
        <w:rPr>
          <w:rStyle w:val="Marquedecommentaire"/>
          <w:rFonts w:asciiTheme="majorHAnsi" w:hAnsiTheme="majorHAnsi" w:cstheme="majorHAnsi"/>
        </w:rPr>
        <w:annotationRef/>
      </w:r>
      <w:r w:rsidRPr="00E6066F">
        <w:rPr>
          <w:rFonts w:asciiTheme="majorHAnsi" w:hAnsiTheme="majorHAnsi" w:cstheme="majorHAnsi"/>
          <w:color w:val="0000FF"/>
          <w:lang w:val="fr-BE"/>
        </w:rPr>
        <w:t>Le BMA encourage les pouvoirs adjudicateurs, au point DUME IV, section C : équipe, de ne demander que d’attester sur l’honneur que les sous-traitants aient leurs diplômes.</w:t>
      </w:r>
    </w:p>
  </w:comment>
  <w:comment w:id="78" w:author="Bouwmeester Maître Architecte" w:date="2023-07-11T14:27:00Z" w:initials="BMA">
    <w:p w14:paraId="6C1280C4" w14:textId="77777777" w:rsidR="00563DCF" w:rsidRPr="00970019" w:rsidRDefault="00BF3D67">
      <w:pPr>
        <w:pStyle w:val="Commentaire"/>
        <w:rPr>
          <w:rFonts w:asciiTheme="majorHAnsi" w:hAnsiTheme="majorHAnsi" w:cstheme="majorHAnsi"/>
          <w:lang w:val="fr-BE"/>
        </w:rPr>
      </w:pPr>
      <w:r>
        <w:rPr>
          <w:rStyle w:val="Marquedecommentaire"/>
        </w:rPr>
        <w:annotationRef/>
      </w:r>
      <w:r w:rsidR="00563DCF" w:rsidRPr="00970019">
        <w:rPr>
          <w:rFonts w:asciiTheme="majorHAnsi" w:hAnsiTheme="majorHAnsi" w:cstheme="majorHAnsi"/>
          <w:color w:val="0000FF"/>
          <w:lang w:val="fr-BE"/>
        </w:rPr>
        <w:t>Dans le cas où le pouvoir adjudicateur ajoute d’autres compétences pour le marché (voir * Case « Titres d’études et professionnels » : équipe ci-dessus), il est tenu de spécifier, pour ces compétences, les documents attendus pour attester de ce titre.</w:t>
      </w:r>
    </w:p>
    <w:p w14:paraId="1CE2D392" w14:textId="77777777" w:rsidR="00563DCF" w:rsidRPr="00970019" w:rsidRDefault="00563DCF">
      <w:pPr>
        <w:pStyle w:val="Commentaire"/>
        <w:rPr>
          <w:rFonts w:asciiTheme="majorHAnsi" w:hAnsiTheme="majorHAnsi" w:cstheme="majorHAnsi"/>
          <w:lang w:val="fr-BE"/>
        </w:rPr>
      </w:pPr>
    </w:p>
    <w:p w14:paraId="44DB3EF6"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BE"/>
        </w:rPr>
        <w:t>Exemple type pour l’ajout d’une compétence:</w:t>
      </w:r>
    </w:p>
    <w:p w14:paraId="2A0B42AD"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FR"/>
        </w:rPr>
        <w:t xml:space="preserve">Qualifications requises sur base des articles 55 à 65 septies de l'arrêté royal du 25/1/2001 et des arrêtés le modifiant. </w:t>
      </w:r>
    </w:p>
    <w:p w14:paraId="0D09C27D"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FR"/>
        </w:rPr>
        <w:t>Soit :</w:t>
      </w:r>
    </w:p>
    <w:p w14:paraId="4A76EE81"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FR"/>
        </w:rPr>
        <w:t>Une copie des titres d’études </w:t>
      </w:r>
    </w:p>
    <w:p w14:paraId="4FA8B470"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FR"/>
        </w:rPr>
        <w:t>Une copie des titres relatifs aux formations exigées </w:t>
      </w:r>
    </w:p>
    <w:p w14:paraId="161F03E8" w14:textId="77777777" w:rsidR="00563DCF" w:rsidRPr="00152A74" w:rsidRDefault="00563DCF">
      <w:pPr>
        <w:pStyle w:val="Commentaire"/>
        <w:rPr>
          <w:lang w:val="fr-BE"/>
        </w:rPr>
      </w:pPr>
      <w:r w:rsidRPr="00970019">
        <w:rPr>
          <w:rFonts w:asciiTheme="majorHAnsi" w:hAnsiTheme="majorHAnsi" w:cstheme="majorHAnsi"/>
          <w:color w:val="0000FF"/>
          <w:lang w:val="fr-FR"/>
        </w:rPr>
        <w:t>Une déclaration sur l’honneur d’avoir l’expérience requise</w:t>
      </w:r>
    </w:p>
    <w:p w14:paraId="3EE59F3E" w14:textId="77777777" w:rsidR="00563DCF" w:rsidRPr="00152A74" w:rsidRDefault="00563DCF">
      <w:pPr>
        <w:pStyle w:val="Commentaire"/>
        <w:rPr>
          <w:lang w:val="fr-BE"/>
        </w:rPr>
      </w:pPr>
    </w:p>
    <w:p w14:paraId="0A1ADDB3"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BE"/>
        </w:rPr>
        <w:t>Par exemple pour l’ajout de la compétence en</w:t>
      </w:r>
      <w:r w:rsidRPr="00970019">
        <w:rPr>
          <w:rFonts w:asciiTheme="majorHAnsi" w:hAnsiTheme="majorHAnsi" w:cstheme="majorHAnsi"/>
          <w:b/>
          <w:bCs/>
          <w:color w:val="0000FF"/>
          <w:lang w:val="fr-BE"/>
        </w:rPr>
        <w:t xml:space="preserve"> économie circulaire</w:t>
      </w:r>
      <w:r w:rsidRPr="00970019">
        <w:rPr>
          <w:rFonts w:asciiTheme="majorHAnsi" w:hAnsiTheme="majorHAnsi" w:cstheme="majorHAnsi"/>
          <w:color w:val="0000FF"/>
          <w:lang w:val="fr-BE"/>
        </w:rPr>
        <w:t> :</w:t>
      </w:r>
    </w:p>
    <w:p w14:paraId="43B7DD24" w14:textId="77777777" w:rsidR="00563DCF" w:rsidRPr="00970019" w:rsidRDefault="00563DCF">
      <w:pPr>
        <w:pStyle w:val="Commentaire"/>
        <w:rPr>
          <w:rFonts w:asciiTheme="majorHAnsi" w:hAnsiTheme="majorHAnsi" w:cstheme="majorHAnsi"/>
          <w:lang w:val="fr-BE"/>
        </w:rPr>
      </w:pPr>
      <w:r w:rsidRPr="00970019">
        <w:rPr>
          <w:rFonts w:asciiTheme="majorHAnsi" w:hAnsiTheme="majorHAnsi" w:cstheme="majorHAnsi"/>
          <w:color w:val="0000FF"/>
          <w:lang w:val="fr-BE"/>
        </w:rPr>
        <w:t>Expérience pratique en économie circulaire et/ou réemploi de matériaux</w:t>
      </w:r>
    </w:p>
    <w:p w14:paraId="46F08DFF" w14:textId="77777777" w:rsidR="00563DCF" w:rsidRPr="00152A74" w:rsidRDefault="00563DCF" w:rsidP="00330254">
      <w:pPr>
        <w:pStyle w:val="Commentaire"/>
        <w:rPr>
          <w:lang w:val="fr-BE"/>
        </w:rPr>
      </w:pPr>
      <w:r w:rsidRPr="00970019">
        <w:rPr>
          <w:rFonts w:asciiTheme="majorHAnsi" w:hAnsiTheme="majorHAnsi" w:cstheme="majorHAnsi"/>
          <w:color w:val="0000FF"/>
          <w:lang w:val="fr-BE"/>
        </w:rPr>
        <w:t xml:space="preserve">Le candidat joint à sa demande de participation le Curriculum Vitae du conseiller en économie circulaire et/ou réemploi de matériaux attestant de la connaissance suffisante dans cette matière ou tout autre document probant (certification, formation, </w:t>
      </w:r>
      <w:proofErr w:type="spellStart"/>
      <w:r w:rsidRPr="00970019">
        <w:rPr>
          <w:rFonts w:asciiTheme="majorHAnsi" w:hAnsiTheme="majorHAnsi" w:cstheme="majorHAnsi"/>
          <w:color w:val="0000FF"/>
          <w:lang w:val="fr-BE"/>
        </w:rPr>
        <w:t>etc</w:t>
      </w:r>
      <w:proofErr w:type="spellEnd"/>
      <w:r w:rsidRPr="00970019">
        <w:rPr>
          <w:rFonts w:asciiTheme="majorHAnsi" w:hAnsiTheme="majorHAnsi" w:cstheme="majorHAnsi"/>
          <w:color w:val="0000FF"/>
          <w:lang w:val="fr-BE"/>
        </w:rPr>
        <w:t>).</w:t>
      </w:r>
    </w:p>
  </w:comment>
  <w:comment w:id="79" w:author="Bouwmeester Maître Architecte" w:date="2025-10-17T15:20:00Z" w:initials="BMA">
    <w:p w14:paraId="3D11159F" w14:textId="77777777" w:rsidR="00972BE1" w:rsidRPr="00E6066F" w:rsidRDefault="00972BE1" w:rsidP="00972BE1">
      <w:pPr>
        <w:pStyle w:val="Commentaire"/>
        <w:rPr>
          <w:rFonts w:asciiTheme="majorHAnsi" w:hAnsiTheme="majorHAnsi" w:cstheme="majorHAnsi"/>
          <w:color w:val="0000FF"/>
          <w:lang w:val="fr-BE"/>
        </w:rPr>
      </w:pPr>
      <w:r w:rsidRPr="00E6066F">
        <w:rPr>
          <w:rStyle w:val="Marquedecommentaire"/>
        </w:rPr>
        <w:annotationRef/>
      </w:r>
      <w:r w:rsidRPr="00E6066F">
        <w:rPr>
          <w:rFonts w:asciiTheme="majorHAnsi" w:hAnsiTheme="majorHAnsi" w:cstheme="majorHAnsi"/>
          <w:color w:val="0000FF"/>
          <w:lang w:val="fr-BE"/>
        </w:rPr>
        <w:t xml:space="preserve">Pour bien accomplir la mission, il est évident que toute une série de compétences différentes doivent être représentées dans l’équipe. Cependant, il n’est pas nécessaire de connaître tous les membres dès la phase de candidature. </w:t>
      </w:r>
    </w:p>
    <w:p w14:paraId="53774DDA" w14:textId="77777777" w:rsidR="00972BE1" w:rsidRPr="00E6066F" w:rsidRDefault="00972BE1" w:rsidP="00972BE1">
      <w:pPr>
        <w:pStyle w:val="Commentaire"/>
        <w:rPr>
          <w:rFonts w:asciiTheme="majorHAnsi" w:hAnsiTheme="majorHAnsi" w:cstheme="majorHAnsi"/>
          <w:color w:val="0000FF"/>
          <w:lang w:val="fr-BE"/>
        </w:rPr>
      </w:pPr>
    </w:p>
    <w:p w14:paraId="22F27CEA" w14:textId="77777777" w:rsidR="00972BE1" w:rsidRPr="00E6066F" w:rsidRDefault="00972BE1" w:rsidP="00972BE1">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xml:space="preserve">Afin de gagner en efficacité, BMA recommande de procéder à la vérification des compétences requises en deux temps : </w:t>
      </w:r>
    </w:p>
    <w:p w14:paraId="4BAED2E2" w14:textId="77777777" w:rsidR="00972BE1" w:rsidRPr="00E6066F" w:rsidRDefault="00972BE1" w:rsidP="00972BE1">
      <w:pPr>
        <w:pStyle w:val="Commentaire"/>
        <w:numPr>
          <w:ilvl w:val="0"/>
          <w:numId w:val="21"/>
        </w:numPr>
        <w:rPr>
          <w:rFonts w:asciiTheme="majorHAnsi" w:hAnsiTheme="majorHAnsi" w:cstheme="majorHAnsi"/>
          <w:color w:val="0000FF"/>
          <w:lang w:val="fr-BE"/>
        </w:rPr>
      </w:pPr>
      <w:r w:rsidRPr="00E6066F">
        <w:rPr>
          <w:rFonts w:asciiTheme="majorHAnsi" w:hAnsiTheme="majorHAnsi" w:cstheme="majorHAnsi"/>
          <w:color w:val="0000FF"/>
          <w:lang w:val="fr-BE"/>
        </w:rPr>
        <w:t xml:space="preserve"> </w:t>
      </w:r>
      <w:r w:rsidRPr="00E6066F">
        <w:rPr>
          <w:rFonts w:asciiTheme="majorHAnsi" w:hAnsiTheme="majorHAnsi" w:cstheme="majorHAnsi"/>
          <w:b/>
          <w:bCs/>
          <w:color w:val="0000FF"/>
          <w:lang w:val="fr-BE"/>
        </w:rPr>
        <w:t>Phase de</w:t>
      </w:r>
      <w:r w:rsidRPr="00E6066F">
        <w:rPr>
          <w:rFonts w:asciiTheme="majorHAnsi" w:hAnsiTheme="majorHAnsi" w:cstheme="majorHAnsi"/>
          <w:color w:val="0000FF"/>
          <w:lang w:val="fr-BE"/>
        </w:rPr>
        <w:t xml:space="preserve"> </w:t>
      </w:r>
      <w:r w:rsidRPr="00E6066F">
        <w:rPr>
          <w:rFonts w:asciiTheme="majorHAnsi" w:hAnsiTheme="majorHAnsi" w:cstheme="majorHAnsi"/>
          <w:b/>
          <w:bCs/>
          <w:color w:val="0000FF"/>
          <w:lang w:val="fr-BE"/>
        </w:rPr>
        <w:t>candidatures</w:t>
      </w:r>
      <w:r w:rsidRPr="00E6066F">
        <w:rPr>
          <w:rFonts w:asciiTheme="majorHAnsi" w:hAnsiTheme="majorHAnsi" w:cstheme="majorHAnsi"/>
          <w:color w:val="0000FF"/>
          <w:lang w:val="fr-BE"/>
        </w:rPr>
        <w:t xml:space="preserve"> :  seules les </w:t>
      </w:r>
      <w:r w:rsidRPr="00E6066F">
        <w:rPr>
          <w:rFonts w:asciiTheme="majorHAnsi" w:hAnsiTheme="majorHAnsi" w:cstheme="majorHAnsi"/>
          <w:b/>
          <w:bCs/>
          <w:color w:val="0000FF"/>
          <w:lang w:val="fr-BE"/>
        </w:rPr>
        <w:t>compétences essentielles</w:t>
      </w:r>
      <w:r w:rsidRPr="00E6066F">
        <w:rPr>
          <w:rFonts w:asciiTheme="majorHAnsi" w:hAnsiTheme="majorHAnsi" w:cstheme="majorHAnsi"/>
          <w:color w:val="0000FF"/>
          <w:lang w:val="fr-BE"/>
        </w:rPr>
        <w:t xml:space="preserve">, c’est-à-dire celles qui sont centrales à la mission, sont demandées. </w:t>
      </w:r>
    </w:p>
    <w:p w14:paraId="0CDCF295" w14:textId="77777777" w:rsidR="00972BE1" w:rsidRPr="00E6066F" w:rsidRDefault="00972BE1" w:rsidP="00972BE1">
      <w:pPr>
        <w:pStyle w:val="Commentaire"/>
        <w:numPr>
          <w:ilvl w:val="0"/>
          <w:numId w:val="21"/>
        </w:numPr>
        <w:rPr>
          <w:rFonts w:asciiTheme="majorHAnsi" w:hAnsiTheme="majorHAnsi" w:cstheme="majorHAnsi"/>
          <w:color w:val="0000FF"/>
          <w:lang w:val="fr-BE"/>
        </w:rPr>
      </w:pPr>
      <w:r w:rsidRPr="00E6066F">
        <w:rPr>
          <w:rFonts w:asciiTheme="majorHAnsi" w:hAnsiTheme="majorHAnsi" w:cstheme="majorHAnsi"/>
          <w:color w:val="0000FF"/>
          <w:lang w:val="fr-BE"/>
        </w:rPr>
        <w:t xml:space="preserve"> A la </w:t>
      </w:r>
      <w:r w:rsidRPr="00E6066F">
        <w:rPr>
          <w:rFonts w:asciiTheme="majorHAnsi" w:hAnsiTheme="majorHAnsi" w:cstheme="majorHAnsi"/>
          <w:b/>
          <w:bCs/>
          <w:color w:val="0000FF"/>
          <w:lang w:val="fr-BE"/>
        </w:rPr>
        <w:t>notification du marché</w:t>
      </w:r>
      <w:r w:rsidRPr="00E6066F">
        <w:rPr>
          <w:rFonts w:asciiTheme="majorHAnsi" w:hAnsiTheme="majorHAnsi" w:cstheme="majorHAnsi"/>
          <w:color w:val="0000FF"/>
          <w:lang w:val="fr-BE"/>
        </w:rPr>
        <w:t xml:space="preserve"> : les </w:t>
      </w:r>
      <w:r w:rsidRPr="00E6066F">
        <w:rPr>
          <w:rFonts w:asciiTheme="majorHAnsi" w:hAnsiTheme="majorHAnsi" w:cstheme="majorHAnsi"/>
          <w:b/>
          <w:bCs/>
          <w:color w:val="0000FF"/>
          <w:lang w:val="fr-BE"/>
        </w:rPr>
        <w:t>compétences supplémentaires</w:t>
      </w:r>
      <w:r w:rsidRPr="00E6066F">
        <w:rPr>
          <w:rFonts w:asciiTheme="majorHAnsi" w:hAnsiTheme="majorHAnsi" w:cstheme="majorHAnsi"/>
          <w:color w:val="0000FF"/>
          <w:lang w:val="fr-BE"/>
        </w:rPr>
        <w:t xml:space="preserve"> sont ajoutées. </w:t>
      </w:r>
    </w:p>
    <w:p w14:paraId="135306BD" w14:textId="77777777" w:rsidR="00972BE1" w:rsidRPr="00E6066F" w:rsidRDefault="00972BE1" w:rsidP="00972BE1">
      <w:pPr>
        <w:pStyle w:val="Commentaire"/>
        <w:rPr>
          <w:rFonts w:asciiTheme="majorHAnsi" w:hAnsiTheme="majorHAnsi" w:cstheme="majorHAnsi"/>
          <w:color w:val="0000FF"/>
          <w:lang w:val="fr-BE"/>
        </w:rPr>
      </w:pPr>
    </w:p>
    <w:p w14:paraId="73363482" w14:textId="77777777" w:rsidR="00972BE1" w:rsidRPr="00E6066F" w:rsidRDefault="00972BE1" w:rsidP="00972BE1">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De cette façon, la charge de travail est réduite pour tout le monde :</w:t>
      </w:r>
    </w:p>
    <w:p w14:paraId="018953BF" w14:textId="77777777" w:rsidR="00972BE1" w:rsidRPr="00E6066F" w:rsidRDefault="00972BE1" w:rsidP="00972BE1">
      <w:pPr>
        <w:pStyle w:val="Commentaire"/>
        <w:numPr>
          <w:ilvl w:val="0"/>
          <w:numId w:val="22"/>
        </w:numPr>
        <w:rPr>
          <w:rFonts w:asciiTheme="majorHAnsi" w:hAnsiTheme="majorHAnsi" w:cstheme="majorHAnsi"/>
          <w:color w:val="0000FF"/>
          <w:lang w:val="fr-BE"/>
        </w:rPr>
      </w:pPr>
      <w:r w:rsidRPr="00E6066F">
        <w:rPr>
          <w:rFonts w:asciiTheme="majorHAnsi" w:hAnsiTheme="majorHAnsi" w:cstheme="majorHAnsi"/>
          <w:color w:val="0000FF"/>
          <w:lang w:val="fr-BE"/>
        </w:rPr>
        <w:t xml:space="preserve"> Le maitre d’ouvrage a moins d’éléments à analyser lors de la phase de candidature. </w:t>
      </w:r>
    </w:p>
    <w:p w14:paraId="0C5E64E3" w14:textId="77777777" w:rsidR="00972BE1" w:rsidRPr="00E6066F" w:rsidRDefault="00972BE1" w:rsidP="00972BE1">
      <w:pPr>
        <w:pStyle w:val="Commentaire"/>
        <w:numPr>
          <w:ilvl w:val="0"/>
          <w:numId w:val="22"/>
        </w:numPr>
        <w:rPr>
          <w:rFonts w:asciiTheme="majorHAnsi" w:hAnsiTheme="majorHAnsi" w:cstheme="majorHAnsi"/>
          <w:color w:val="0000FF"/>
          <w:lang w:val="fr-BE"/>
        </w:rPr>
      </w:pPr>
      <w:r w:rsidRPr="00E6066F">
        <w:rPr>
          <w:rFonts w:asciiTheme="majorHAnsi" w:hAnsiTheme="majorHAnsi" w:cstheme="majorHAnsi"/>
          <w:color w:val="0000FF"/>
          <w:lang w:val="fr-BE"/>
        </w:rPr>
        <w:t xml:space="preserve"> Les candidats ne doivent pas obtenir toutes les autres expertises le plus rapidement possible, ce qui rend également l’appel plus simple et plus accessible. </w:t>
      </w:r>
    </w:p>
    <w:p w14:paraId="1C51092C" w14:textId="77777777" w:rsidR="00972BE1" w:rsidRPr="00E6066F" w:rsidRDefault="00972BE1" w:rsidP="00972BE1">
      <w:pPr>
        <w:pStyle w:val="Commentaire"/>
        <w:numPr>
          <w:ilvl w:val="0"/>
          <w:numId w:val="22"/>
        </w:numPr>
        <w:rPr>
          <w:lang w:val="fr-BE"/>
        </w:rPr>
      </w:pPr>
      <w:r w:rsidRPr="00E6066F">
        <w:rPr>
          <w:rFonts w:asciiTheme="majorHAnsi" w:hAnsiTheme="majorHAnsi" w:cstheme="majorHAnsi"/>
          <w:color w:val="0000FF"/>
          <w:lang w:val="fr-BE"/>
        </w:rPr>
        <w:t xml:space="preserve"> Enfin, le délai nécessaire pour la candidature et l’analyse peut être plus court.</w:t>
      </w:r>
    </w:p>
    <w:p w14:paraId="3CC8332D" w14:textId="6BD99E82" w:rsidR="00972BE1" w:rsidRPr="00972BE1" w:rsidRDefault="00972BE1">
      <w:pPr>
        <w:pStyle w:val="Commentaire"/>
        <w:rPr>
          <w:lang w:val="fr-BE"/>
        </w:rPr>
      </w:pPr>
    </w:p>
  </w:comment>
  <w:comment w:id="81" w:author="Bouwmeester Maître Architecte" w:date="2025-10-10T11:41:00Z" w:initials="BMA">
    <w:p w14:paraId="00E56400" w14:textId="77777777" w:rsidR="00D4456E" w:rsidRPr="00E6066F" w:rsidRDefault="00D4456E" w:rsidP="00D4456E">
      <w:pPr>
        <w:pStyle w:val="Commentaire"/>
        <w:rPr>
          <w:rFonts w:asciiTheme="majorHAnsi" w:hAnsiTheme="majorHAnsi" w:cstheme="majorHAnsi"/>
          <w:color w:val="0000FF"/>
          <w:lang w:val="fr-BE"/>
        </w:rPr>
      </w:pPr>
      <w:r w:rsidRPr="00E6066F">
        <w:rPr>
          <w:rStyle w:val="Marquedecommentaire"/>
          <w:rFonts w:asciiTheme="majorHAnsi" w:hAnsiTheme="majorHAnsi" w:cstheme="majorHAnsi"/>
        </w:rPr>
        <w:annotationRef/>
      </w:r>
      <w:r w:rsidRPr="00E6066F">
        <w:rPr>
          <w:rFonts w:asciiTheme="majorHAnsi" w:hAnsiTheme="majorHAnsi" w:cstheme="majorHAnsi"/>
          <w:color w:val="0000FF"/>
          <w:lang w:val="fr-BE"/>
        </w:rPr>
        <w:t>Les compétences essentielles sont à déterminer par le maître de l’ouvrage en fonction des enjeux du projet.</w:t>
      </w:r>
    </w:p>
    <w:p w14:paraId="7B017337" w14:textId="37947250" w:rsidR="00D4456E" w:rsidRPr="00E6066F" w:rsidRDefault="00D4456E" w:rsidP="00D4456E">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Par exemple :</w:t>
      </w:r>
    </w:p>
    <w:p w14:paraId="78FE6EC1" w14:textId="77777777" w:rsidR="00D4456E" w:rsidRPr="00E6066F" w:rsidRDefault="00D4456E" w:rsidP="00D4456E">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pour un projet présentant des enjeux de mobilité complexes, la compétence « mobilité » est essentielle</w:t>
      </w:r>
    </w:p>
    <w:p w14:paraId="4298D122" w14:textId="77777777" w:rsidR="00D4456E" w:rsidRPr="00E6066F" w:rsidRDefault="00D4456E" w:rsidP="00D4456E">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pour un projet comportant une processus participatif important, la compétence « participation » est essentielle</w:t>
      </w:r>
      <w:r w:rsidR="00693DCB" w:rsidRPr="00E6066F">
        <w:rPr>
          <w:rFonts w:asciiTheme="majorHAnsi" w:hAnsiTheme="majorHAnsi" w:cstheme="majorHAnsi"/>
          <w:color w:val="0000FF"/>
          <w:lang w:val="fr-BE"/>
        </w:rPr>
        <w:t>.</w:t>
      </w:r>
    </w:p>
    <w:p w14:paraId="4D4070C0" w14:textId="77777777" w:rsidR="00972BE1" w:rsidRPr="00E6066F" w:rsidRDefault="00972BE1" w:rsidP="00D4456E">
      <w:pPr>
        <w:pStyle w:val="Commentaire"/>
        <w:rPr>
          <w:rFonts w:asciiTheme="majorHAnsi" w:hAnsiTheme="majorHAnsi" w:cstheme="majorHAnsi"/>
          <w:color w:val="0000FF"/>
          <w:lang w:val="fr-BE"/>
        </w:rPr>
      </w:pPr>
    </w:p>
    <w:p w14:paraId="5E8AC6A9" w14:textId="0D664AA9" w:rsidR="00972BE1" w:rsidRPr="00991052" w:rsidRDefault="00972BE1" w:rsidP="00D4456E">
      <w:pPr>
        <w:pStyle w:val="Commentaire"/>
        <w:rPr>
          <w:rFonts w:asciiTheme="majorHAnsi" w:hAnsiTheme="majorHAnsi" w:cstheme="majorHAnsi"/>
          <w:lang w:val="fr-BE"/>
        </w:rPr>
      </w:pPr>
      <w:r w:rsidRPr="00E6066F">
        <w:rPr>
          <w:rFonts w:asciiTheme="majorHAnsi" w:hAnsiTheme="majorHAnsi" w:cstheme="majorHAnsi"/>
          <w:color w:val="0000FF"/>
          <w:lang w:val="fr-BE"/>
        </w:rPr>
        <w:t xml:space="preserve">Le maître de l’ouvrage adapte la liste, en mentionnant ici </w:t>
      </w:r>
      <w:r w:rsidRPr="00E6066F">
        <w:rPr>
          <w:rFonts w:asciiTheme="majorHAnsi" w:hAnsiTheme="majorHAnsi" w:cstheme="majorHAnsi"/>
          <w:b/>
          <w:bCs/>
          <w:color w:val="0000FF"/>
          <w:lang w:val="fr-BE"/>
        </w:rPr>
        <w:t>uniquement les compétences essentielles</w:t>
      </w:r>
      <w:r w:rsidRPr="00E6066F">
        <w:rPr>
          <w:rFonts w:asciiTheme="majorHAnsi" w:hAnsiTheme="majorHAnsi" w:cstheme="majorHAnsi"/>
          <w:color w:val="0000FF"/>
          <w:lang w:val="fr-BE"/>
        </w:rPr>
        <w:t>.</w:t>
      </w:r>
    </w:p>
  </w:comment>
  <w:comment w:id="82" w:author="Bouwmeester Maître Architecte" w:date="2025-10-17T14:26:00Z" w:initials="BMA">
    <w:p w14:paraId="1B89B304" w14:textId="77777777" w:rsidR="00972BE1" w:rsidRPr="00B531B8" w:rsidRDefault="00693DCB" w:rsidP="00972BE1">
      <w:pPr>
        <w:pStyle w:val="Commentaire"/>
        <w:rPr>
          <w:rFonts w:asciiTheme="majorHAnsi" w:hAnsiTheme="majorHAnsi" w:cstheme="majorHAnsi"/>
          <w:lang w:val="fr-BE"/>
        </w:rPr>
      </w:pPr>
      <w:r>
        <w:rPr>
          <w:rStyle w:val="Marquedecommentaire"/>
        </w:rPr>
        <w:annotationRef/>
      </w:r>
      <w:r w:rsidR="00972BE1" w:rsidRPr="00E6066F">
        <w:rPr>
          <w:rFonts w:asciiTheme="majorHAnsi" w:hAnsiTheme="majorHAnsi" w:cstheme="majorHAnsi"/>
          <w:color w:val="0000FF"/>
          <w:lang w:val="fr-BE"/>
        </w:rPr>
        <w:t>Le maître de l’ouvrage adapte la liste, en mentionnant ici uniquement</w:t>
      </w:r>
      <w:r w:rsidR="00972BE1" w:rsidRPr="00E6066F">
        <w:rPr>
          <w:rFonts w:asciiTheme="majorHAnsi" w:hAnsiTheme="majorHAnsi" w:cstheme="majorHAnsi"/>
          <w:b/>
          <w:bCs/>
          <w:color w:val="0000FF"/>
          <w:lang w:val="fr-BE"/>
        </w:rPr>
        <w:t xml:space="preserve"> les compétences supplémentaires</w:t>
      </w:r>
      <w:r w:rsidR="00972BE1" w:rsidRPr="00E6066F">
        <w:rPr>
          <w:rFonts w:asciiTheme="majorHAnsi" w:hAnsiTheme="majorHAnsi" w:cstheme="majorHAnsi"/>
          <w:color w:val="0000FF"/>
          <w:lang w:val="fr-BE"/>
        </w:rPr>
        <w:t>.</w:t>
      </w:r>
    </w:p>
    <w:p w14:paraId="1CBC8CFA" w14:textId="0CA571E7" w:rsidR="00693DCB" w:rsidRPr="00972BE1" w:rsidRDefault="00693DCB">
      <w:pPr>
        <w:pStyle w:val="Commentaire"/>
        <w:rPr>
          <w:lang w:val="fr-BE"/>
        </w:rPr>
      </w:pPr>
    </w:p>
  </w:comment>
  <w:comment w:id="83" w:author="Bouwmeester Maître Architecte" w:date="2024-12-02T15:39:00Z" w:initials="BMA">
    <w:p w14:paraId="73A5ED1D" w14:textId="77777777" w:rsidR="003420DD" w:rsidRPr="00B531B8" w:rsidRDefault="003420DD" w:rsidP="003420DD">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S’assurer de la cohérence entre la liste des compétences essentielles et supplémentaires et les articles relatifs à la description des missions de celles-ci.</w:t>
      </w:r>
    </w:p>
  </w:comment>
  <w:comment w:id="84" w:author="Bouwmeester Maître Architecte" w:date="2023-07-11T14:18:00Z" w:initials="BMA">
    <w:p w14:paraId="64C75219" w14:textId="77777777" w:rsidR="00563DCF" w:rsidRPr="00E6066F" w:rsidRDefault="009E4D9D">
      <w:pPr>
        <w:pStyle w:val="Commentaire"/>
        <w:rPr>
          <w:rFonts w:asciiTheme="majorHAnsi" w:hAnsiTheme="majorHAnsi" w:cstheme="majorHAnsi"/>
          <w:lang w:val="fr-BE"/>
        </w:rPr>
      </w:pPr>
      <w:r w:rsidRPr="00B531B8">
        <w:rPr>
          <w:rStyle w:val="Marquedecommentaire"/>
          <w:rFonts w:asciiTheme="majorHAnsi" w:hAnsiTheme="majorHAnsi" w:cstheme="majorHAnsi"/>
        </w:rPr>
        <w:annotationRef/>
      </w:r>
      <w:r w:rsidR="00563DCF" w:rsidRPr="00E6066F">
        <w:rPr>
          <w:rFonts w:asciiTheme="majorHAnsi" w:hAnsiTheme="majorHAnsi" w:cstheme="majorHAnsi"/>
          <w:color w:val="0000FF"/>
          <w:lang w:val="fr-BE"/>
        </w:rPr>
        <w:t>A adapter suivant les compétences essentielles demandées.</w:t>
      </w:r>
    </w:p>
    <w:p w14:paraId="72E6CC1C" w14:textId="77777777" w:rsidR="00972BE1" w:rsidRPr="00B531B8" w:rsidRDefault="00563DCF" w:rsidP="00972BE1">
      <w:pPr>
        <w:pStyle w:val="Commentaire"/>
        <w:rPr>
          <w:rFonts w:asciiTheme="majorHAnsi" w:hAnsiTheme="majorHAnsi" w:cstheme="majorHAnsi"/>
          <w:lang w:val="fr-BE"/>
        </w:rPr>
      </w:pPr>
      <w:r w:rsidRPr="00E6066F">
        <w:rPr>
          <w:rFonts w:asciiTheme="majorHAnsi" w:hAnsiTheme="majorHAnsi" w:cstheme="majorHAnsi"/>
          <w:color w:val="0000FF"/>
          <w:lang w:val="fr-BE"/>
        </w:rPr>
        <w:t>Le pouvoir adjudicateur est tenu de spécifier, pour les compétences (ci-dessus) les documents attendus pour attester de ce titre.</w:t>
      </w:r>
      <w:r w:rsidR="00972BE1" w:rsidRPr="00E6066F">
        <w:rPr>
          <w:rFonts w:asciiTheme="majorHAnsi" w:hAnsiTheme="majorHAnsi" w:cstheme="majorHAnsi"/>
          <w:color w:val="0000FF"/>
          <w:lang w:val="fr-BE"/>
        </w:rPr>
        <w:t xml:space="preserve"> Mentionner ici uniquement les titres relatifs aux </w:t>
      </w:r>
      <w:r w:rsidR="00972BE1" w:rsidRPr="00E6066F">
        <w:rPr>
          <w:rFonts w:asciiTheme="majorHAnsi" w:hAnsiTheme="majorHAnsi" w:cstheme="majorHAnsi"/>
          <w:b/>
          <w:bCs/>
          <w:color w:val="0000FF"/>
          <w:lang w:val="fr-BE"/>
        </w:rPr>
        <w:t>compétences essentielles</w:t>
      </w:r>
      <w:r w:rsidR="00972BE1" w:rsidRPr="00E6066F">
        <w:rPr>
          <w:rFonts w:asciiTheme="majorHAnsi" w:hAnsiTheme="majorHAnsi" w:cstheme="majorHAnsi"/>
          <w:color w:val="0000FF"/>
          <w:lang w:val="fr-BE"/>
        </w:rPr>
        <w:t>.</w:t>
      </w:r>
    </w:p>
    <w:p w14:paraId="4DA57697" w14:textId="1B3137C0" w:rsidR="00563DCF" w:rsidRPr="00B531B8" w:rsidRDefault="00563DCF">
      <w:pPr>
        <w:pStyle w:val="Commentaire"/>
        <w:rPr>
          <w:rFonts w:asciiTheme="majorHAnsi" w:hAnsiTheme="majorHAnsi" w:cstheme="majorHAnsi"/>
          <w:lang w:val="fr-BE"/>
        </w:rPr>
      </w:pPr>
    </w:p>
    <w:p w14:paraId="5FC3576B" w14:textId="77777777" w:rsidR="00563DCF" w:rsidRPr="00B531B8" w:rsidRDefault="00563DCF">
      <w:pPr>
        <w:pStyle w:val="Commentaire"/>
        <w:rPr>
          <w:rFonts w:asciiTheme="majorHAnsi" w:hAnsiTheme="majorHAnsi" w:cstheme="majorHAnsi"/>
          <w:lang w:val="fr-BE"/>
        </w:rPr>
      </w:pPr>
    </w:p>
    <w:p w14:paraId="63FD9888"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BE"/>
        </w:rPr>
        <w:t>Exemple type pour l’ajout d’une compétence:</w:t>
      </w:r>
    </w:p>
    <w:p w14:paraId="12D1927E"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FR"/>
        </w:rPr>
        <w:t xml:space="preserve">Qualifications requises sur base des articles 55 à 65 septies de l'arrêté royal du 25/1/2001 et des arrêtés le modifiant. </w:t>
      </w:r>
    </w:p>
    <w:p w14:paraId="0CEDB3A2"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FR"/>
        </w:rPr>
        <w:t>Soit :</w:t>
      </w:r>
    </w:p>
    <w:p w14:paraId="161108C0"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FR"/>
        </w:rPr>
        <w:t>Une copie des titres d’études </w:t>
      </w:r>
    </w:p>
    <w:p w14:paraId="26895863"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FR"/>
        </w:rPr>
        <w:t>Une copie des titres relatifs aux formations exigées </w:t>
      </w:r>
    </w:p>
    <w:p w14:paraId="7E108F00"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FR"/>
        </w:rPr>
        <w:t>Une déclaration sur l’honneur d’avoir l’expérience requise</w:t>
      </w:r>
    </w:p>
    <w:p w14:paraId="5C4AE650" w14:textId="77777777" w:rsidR="00563DCF" w:rsidRPr="00B531B8" w:rsidRDefault="00563DCF">
      <w:pPr>
        <w:pStyle w:val="Commentaire"/>
        <w:rPr>
          <w:rFonts w:asciiTheme="majorHAnsi" w:hAnsiTheme="majorHAnsi" w:cstheme="majorHAnsi"/>
          <w:lang w:val="fr-BE"/>
        </w:rPr>
      </w:pPr>
    </w:p>
    <w:p w14:paraId="407279E2"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BE"/>
        </w:rPr>
        <w:t>Par exemple pour l’ajout de la compétence en</w:t>
      </w:r>
      <w:r w:rsidRPr="00B531B8">
        <w:rPr>
          <w:rFonts w:asciiTheme="majorHAnsi" w:hAnsiTheme="majorHAnsi" w:cstheme="majorHAnsi"/>
          <w:b/>
          <w:bCs/>
          <w:color w:val="0000FF"/>
          <w:lang w:val="fr-BE"/>
        </w:rPr>
        <w:t xml:space="preserve"> économie circulaire</w:t>
      </w:r>
      <w:r w:rsidRPr="00B531B8">
        <w:rPr>
          <w:rFonts w:asciiTheme="majorHAnsi" w:hAnsiTheme="majorHAnsi" w:cstheme="majorHAnsi"/>
          <w:color w:val="0000FF"/>
          <w:lang w:val="fr-BE"/>
        </w:rPr>
        <w:t> :</w:t>
      </w:r>
    </w:p>
    <w:p w14:paraId="02BA9F62" w14:textId="77777777" w:rsidR="00563DCF" w:rsidRPr="00B531B8" w:rsidRDefault="00563DCF">
      <w:pPr>
        <w:pStyle w:val="Commentaire"/>
        <w:rPr>
          <w:rFonts w:asciiTheme="majorHAnsi" w:hAnsiTheme="majorHAnsi" w:cstheme="majorHAnsi"/>
          <w:lang w:val="fr-BE"/>
        </w:rPr>
      </w:pPr>
      <w:r w:rsidRPr="00B531B8">
        <w:rPr>
          <w:rFonts w:asciiTheme="majorHAnsi" w:hAnsiTheme="majorHAnsi" w:cstheme="majorHAnsi"/>
          <w:color w:val="0000FF"/>
          <w:lang w:val="fr-BE"/>
        </w:rPr>
        <w:t>Expérience pratique en économie circulaire et/ou réemploi de matériaux</w:t>
      </w:r>
    </w:p>
    <w:p w14:paraId="4A2949C8" w14:textId="77777777" w:rsidR="00563DCF" w:rsidRPr="00B531B8" w:rsidRDefault="00563DCF" w:rsidP="00887F60">
      <w:pPr>
        <w:pStyle w:val="Commentaire"/>
        <w:rPr>
          <w:rFonts w:asciiTheme="majorHAnsi" w:hAnsiTheme="majorHAnsi" w:cstheme="majorHAnsi"/>
          <w:lang w:val="fr-BE"/>
        </w:rPr>
      </w:pPr>
      <w:r w:rsidRPr="00B531B8">
        <w:rPr>
          <w:rFonts w:asciiTheme="majorHAnsi" w:hAnsiTheme="majorHAnsi" w:cstheme="majorHAnsi"/>
          <w:color w:val="0000FF"/>
          <w:lang w:val="fr-BE"/>
        </w:rPr>
        <w:t xml:space="preserve">Le candidat joint à sa demande de participation le Curriculum Vitae du conseiller en économie circulaire et/ou réemploi de matériaux attestant de la connaissance suffisante dans cette matière ou tout autre document probant (certification, formation, </w:t>
      </w:r>
      <w:proofErr w:type="spellStart"/>
      <w:r w:rsidRPr="00B531B8">
        <w:rPr>
          <w:rFonts w:asciiTheme="majorHAnsi" w:hAnsiTheme="majorHAnsi" w:cstheme="majorHAnsi"/>
          <w:color w:val="0000FF"/>
          <w:lang w:val="fr-BE"/>
        </w:rPr>
        <w:t>etc</w:t>
      </w:r>
      <w:proofErr w:type="spellEnd"/>
      <w:r w:rsidRPr="00B531B8">
        <w:rPr>
          <w:rFonts w:asciiTheme="majorHAnsi" w:hAnsiTheme="majorHAnsi" w:cstheme="majorHAnsi"/>
          <w:color w:val="0000FF"/>
          <w:lang w:val="fr-BE"/>
        </w:rPr>
        <w:t>).</w:t>
      </w:r>
    </w:p>
  </w:comment>
  <w:comment w:id="86" w:author="Bouwmeester Maître Architecte" w:date="2023-07-11T14:18:00Z" w:initials="BMA">
    <w:p w14:paraId="07DBA725" w14:textId="31883ED7" w:rsidR="00BF3D67" w:rsidRPr="006D08EB" w:rsidRDefault="009E4D9D">
      <w:pPr>
        <w:pStyle w:val="Commentaire"/>
        <w:rPr>
          <w:rFonts w:asciiTheme="majorHAnsi" w:hAnsiTheme="majorHAnsi" w:cstheme="majorHAnsi"/>
          <w:lang w:val="fr-BE"/>
        </w:rPr>
      </w:pPr>
      <w:r w:rsidRPr="006D08EB">
        <w:rPr>
          <w:rStyle w:val="Marquedecommentaire"/>
          <w:rFonts w:asciiTheme="majorHAnsi" w:hAnsiTheme="majorHAnsi" w:cstheme="majorHAnsi"/>
        </w:rPr>
        <w:annotationRef/>
      </w:r>
      <w:r w:rsidR="00BF3D67" w:rsidRPr="006D08EB">
        <w:rPr>
          <w:rFonts w:asciiTheme="majorHAnsi" w:hAnsiTheme="majorHAnsi" w:cstheme="majorHAnsi"/>
          <w:color w:val="0000FF"/>
          <w:lang w:val="fr-BE"/>
        </w:rPr>
        <w:t xml:space="preserve">À déterminer en fonction du marché avec un minimum légal de 3 candidats. Le nombre de candidats invités doit suffire à garantir un certain niveau de mise en concurrence. </w:t>
      </w:r>
    </w:p>
    <w:p w14:paraId="10A7E68C" w14:textId="77777777" w:rsidR="00BF3D67" w:rsidRPr="006D08EB" w:rsidRDefault="00BF3D67">
      <w:pPr>
        <w:pStyle w:val="Commentaire"/>
        <w:rPr>
          <w:rFonts w:asciiTheme="majorHAnsi" w:hAnsiTheme="majorHAnsi" w:cstheme="majorHAnsi"/>
          <w:lang w:val="fr-BE"/>
        </w:rPr>
      </w:pPr>
      <w:r w:rsidRPr="006D08EB">
        <w:rPr>
          <w:rFonts w:asciiTheme="majorHAnsi" w:hAnsiTheme="majorHAnsi" w:cstheme="majorHAnsi"/>
          <w:color w:val="0000FF"/>
          <w:lang w:val="fr-BE"/>
        </w:rPr>
        <w:t>Recommandation BMA : 5</w:t>
      </w:r>
    </w:p>
    <w:p w14:paraId="144453DE" w14:textId="77777777" w:rsidR="00BF3D67" w:rsidRPr="006D08EB" w:rsidRDefault="00BF3D67">
      <w:pPr>
        <w:pStyle w:val="Commentaire"/>
        <w:rPr>
          <w:rFonts w:asciiTheme="majorHAnsi" w:hAnsiTheme="majorHAnsi" w:cstheme="majorHAnsi"/>
          <w:lang w:val="fr-BE"/>
        </w:rPr>
      </w:pPr>
    </w:p>
    <w:p w14:paraId="3F737F01" w14:textId="77777777" w:rsidR="00BF3D67" w:rsidRPr="006D08EB" w:rsidRDefault="00BF3D67" w:rsidP="00E97149">
      <w:pPr>
        <w:pStyle w:val="Commentaire"/>
        <w:rPr>
          <w:rFonts w:asciiTheme="majorHAnsi" w:hAnsiTheme="majorHAnsi" w:cstheme="majorHAnsi"/>
          <w:lang w:val="fr-BE"/>
        </w:rPr>
      </w:pPr>
      <w:r w:rsidRPr="006D08EB">
        <w:rPr>
          <w:rFonts w:asciiTheme="majorHAnsi" w:hAnsiTheme="majorHAnsi" w:cstheme="majorHAnsi"/>
          <w:color w:val="0000FF"/>
          <w:lang w:val="fr-BE"/>
        </w:rPr>
        <w:t>ATTENTION : Vu que les offres sont rémunérées, le nombre de candidats sélectionnés a des implications budgétaires.</w:t>
      </w:r>
    </w:p>
  </w:comment>
  <w:comment w:id="87" w:author="Bouwmeester Maître Architecte" w:date="2023-07-11T14:19:00Z" w:initials="BMA">
    <w:p w14:paraId="53D51390" w14:textId="147B4C12" w:rsidR="00BF3D67" w:rsidRPr="00E6066F" w:rsidRDefault="009E4D9D">
      <w:pPr>
        <w:pStyle w:val="Commentaire"/>
        <w:rPr>
          <w:rFonts w:asciiTheme="majorHAnsi" w:hAnsiTheme="majorHAnsi" w:cstheme="majorHAnsi"/>
          <w:lang w:val="fr-BE"/>
        </w:rPr>
      </w:pPr>
      <w:r w:rsidRPr="00E6066F">
        <w:rPr>
          <w:rStyle w:val="Marquedecommentaire"/>
          <w:rFonts w:asciiTheme="majorHAnsi" w:hAnsiTheme="majorHAnsi" w:cstheme="majorHAnsi"/>
        </w:rPr>
        <w:annotationRef/>
      </w:r>
      <w:r w:rsidR="00BF3D67" w:rsidRPr="00E6066F">
        <w:rPr>
          <w:rFonts w:asciiTheme="majorHAnsi" w:hAnsiTheme="majorHAnsi" w:cstheme="majorHAnsi"/>
          <w:color w:val="0000FF"/>
          <w:lang w:val="fr-BE"/>
        </w:rPr>
        <w:t xml:space="preserve">À déterminer en fonction du marché. </w:t>
      </w:r>
    </w:p>
    <w:p w14:paraId="305C6ABB" w14:textId="4C2E9980"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b/>
          <w:bCs/>
          <w:color w:val="0000FF"/>
          <w:lang w:val="fr-BE"/>
        </w:rPr>
        <w:t xml:space="preserve">Les ambitions définies au point </w:t>
      </w:r>
      <w:r w:rsidR="006E4603" w:rsidRPr="00E6066F">
        <w:rPr>
          <w:rFonts w:asciiTheme="majorHAnsi" w:hAnsiTheme="majorHAnsi" w:cstheme="majorHAnsi"/>
          <w:b/>
          <w:bCs/>
          <w:color w:val="0000FF"/>
          <w:lang w:val="fr-BE"/>
        </w:rPr>
        <w:t xml:space="preserve">I.2.2 Mission </w:t>
      </w:r>
      <w:r w:rsidRPr="00E6066F">
        <w:rPr>
          <w:rFonts w:asciiTheme="majorHAnsi" w:hAnsiTheme="majorHAnsi" w:cstheme="majorHAnsi"/>
          <w:b/>
          <w:bCs/>
          <w:color w:val="0000FF"/>
          <w:lang w:val="fr-BE"/>
        </w:rPr>
        <w:t>serviront de fil conducteur pour la définition des capacités attendues</w:t>
      </w:r>
      <w:r w:rsidRPr="00E6066F">
        <w:rPr>
          <w:rFonts w:asciiTheme="majorHAnsi" w:hAnsiTheme="majorHAnsi" w:cstheme="majorHAnsi"/>
          <w:color w:val="0000FF"/>
          <w:lang w:val="fr-BE"/>
        </w:rPr>
        <w:t>.</w:t>
      </w:r>
    </w:p>
    <w:p w14:paraId="64776598" w14:textId="77777777" w:rsidR="00BF3D67" w:rsidRPr="00E6066F" w:rsidRDefault="00BF3D67">
      <w:pPr>
        <w:pStyle w:val="Commentaire"/>
        <w:rPr>
          <w:rFonts w:asciiTheme="majorHAnsi" w:hAnsiTheme="majorHAnsi" w:cstheme="majorHAnsi"/>
          <w:lang w:val="fr-BE"/>
        </w:rPr>
      </w:pPr>
    </w:p>
    <w:p w14:paraId="53815401"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BE"/>
        </w:rPr>
        <w:t>Exemple :</w:t>
      </w:r>
    </w:p>
    <w:p w14:paraId="238097C3"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créer un ensemble bâti et paysager cohérent et appropriable (urbanité)</w:t>
      </w:r>
    </w:p>
    <w:p w14:paraId="174ACED0"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valoriser et maintenir un patrimoine paysager et urbain existant (urbanité)</w:t>
      </w:r>
    </w:p>
    <w:p w14:paraId="2BECB32B"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concilier espace de qualité et organisation fonctionnelle au sein d’un programme mixte (habitabilité)</w:t>
      </w:r>
    </w:p>
    <w:p w14:paraId="32A2358A"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inclure les futurs usagers dans le processus de développement du projet (habitabilité)</w:t>
      </w:r>
    </w:p>
    <w:p w14:paraId="13ECBC76"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concevoir des lieux inclusifs permettant une accessibilité à tous (PMR compris) (habitabilité)</w:t>
      </w:r>
    </w:p>
    <w:p w14:paraId="7C06BFB9" w14:textId="77777777"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concevoir et à mettre en œuvre des solutions exemplaires et innovantes en matière de durabilité (</w:t>
      </w:r>
      <w:r w:rsidRPr="00E6066F">
        <w:rPr>
          <w:rFonts w:asciiTheme="majorHAnsi" w:hAnsiTheme="majorHAnsi" w:cstheme="majorHAnsi"/>
          <w:color w:val="0000FF"/>
          <w:lang w:val="fr-BE"/>
        </w:rPr>
        <w:t>stratégie climatique et environnementale</w:t>
      </w:r>
      <w:r w:rsidRPr="00E6066F">
        <w:rPr>
          <w:rFonts w:asciiTheme="majorHAnsi" w:hAnsiTheme="majorHAnsi" w:cstheme="majorHAnsi"/>
          <w:color w:val="0000FF"/>
          <w:lang w:val="fr-FR"/>
        </w:rPr>
        <w:t>)</w:t>
      </w:r>
    </w:p>
    <w:p w14:paraId="29F619A4" w14:textId="2117A663" w:rsidR="00BF3D67" w:rsidRPr="00E6066F" w:rsidRDefault="00BF3D67">
      <w:pPr>
        <w:pStyle w:val="Commentaire"/>
        <w:rPr>
          <w:rFonts w:asciiTheme="majorHAnsi" w:hAnsiTheme="majorHAnsi" w:cstheme="majorHAnsi"/>
          <w:lang w:val="fr-BE"/>
        </w:rPr>
      </w:pPr>
      <w:r w:rsidRPr="00E6066F">
        <w:rPr>
          <w:rFonts w:asciiTheme="majorHAnsi" w:hAnsiTheme="majorHAnsi" w:cstheme="majorHAnsi"/>
          <w:color w:val="0000FF"/>
          <w:lang w:val="fr-FR"/>
        </w:rPr>
        <w:t>Capacité à proposer des matériaux à faible incidence sur l’environnement notamment via l’usage de matériaux recyclés ou de réemploi ou via l’usage de matériaux permettant le recyclage ou le réemploi en fin de vie ou via le recours à des moyens d’assemblage accessibles et réversibles (</w:t>
      </w:r>
      <w:r w:rsidRPr="00E6066F">
        <w:rPr>
          <w:rFonts w:asciiTheme="majorHAnsi" w:hAnsiTheme="majorHAnsi" w:cstheme="majorHAnsi"/>
          <w:color w:val="0000FF"/>
          <w:lang w:val="fr-BE"/>
        </w:rPr>
        <w:t>stratégie climatique et environnementale</w:t>
      </w:r>
      <w:r w:rsidRPr="00E6066F">
        <w:rPr>
          <w:rFonts w:asciiTheme="majorHAnsi" w:hAnsiTheme="majorHAnsi" w:cstheme="majorHAnsi"/>
          <w:color w:val="0000FF"/>
          <w:lang w:val="fr-FR"/>
        </w:rPr>
        <w:t>)</w:t>
      </w:r>
    </w:p>
    <w:p w14:paraId="2753901D" w14:textId="77777777" w:rsidR="00BF3D67" w:rsidRPr="006E4603" w:rsidRDefault="00BF3D67" w:rsidP="00C20D0A">
      <w:pPr>
        <w:pStyle w:val="Commentaire"/>
        <w:rPr>
          <w:rFonts w:asciiTheme="majorHAnsi" w:hAnsiTheme="majorHAnsi" w:cstheme="majorHAnsi"/>
          <w:lang w:val="fr-BE"/>
        </w:rPr>
      </w:pPr>
      <w:r w:rsidRPr="00E6066F">
        <w:rPr>
          <w:rFonts w:asciiTheme="majorHAnsi" w:hAnsiTheme="majorHAnsi" w:cstheme="majorHAnsi"/>
          <w:color w:val="0000FF"/>
          <w:lang w:val="fr-FR"/>
        </w:rPr>
        <w:t xml:space="preserve"> Capacité à garantir la cohérence du projet aux différents échelles</w:t>
      </w:r>
    </w:p>
  </w:comment>
  <w:comment w:id="89" w:author="Bouwmeester Maître Architecte" w:date="2023-07-11T14:18:00Z" w:initials="BMA">
    <w:p w14:paraId="31FA4C9C" w14:textId="4A39D21A" w:rsidR="00BF3D67" w:rsidRPr="006D08EB" w:rsidRDefault="009E4D9D" w:rsidP="00CE5277">
      <w:pPr>
        <w:pStyle w:val="Commentaire"/>
        <w:rPr>
          <w:rFonts w:asciiTheme="majorHAnsi" w:hAnsiTheme="majorHAnsi" w:cstheme="majorHAnsi"/>
          <w:lang w:val="fr-BE"/>
        </w:rPr>
      </w:pPr>
      <w:r w:rsidRPr="006D08EB">
        <w:rPr>
          <w:rStyle w:val="Marquedecommentaire"/>
          <w:rFonts w:asciiTheme="majorHAnsi" w:hAnsiTheme="majorHAnsi" w:cstheme="majorHAnsi"/>
        </w:rPr>
        <w:annotationRef/>
      </w:r>
      <w:r w:rsidR="00BF3D67" w:rsidRPr="006D08EB">
        <w:rPr>
          <w:rFonts w:asciiTheme="majorHAnsi" w:hAnsiTheme="majorHAnsi" w:cstheme="majorHAnsi"/>
          <w:i/>
          <w:iCs/>
          <w:color w:val="0000FF"/>
          <w:lang w:val="fr-BE"/>
        </w:rPr>
        <w:t>intégration dans un contexte, complexité d’un site, patrimoine, etc.</w:t>
      </w:r>
    </w:p>
  </w:comment>
  <w:comment w:id="90" w:author="Bouwmeester Maître Architecte" w:date="2023-07-11T14:18:00Z" w:initials="BMA">
    <w:p w14:paraId="7C40D9F1" w14:textId="36199BFC" w:rsidR="00BF3D67" w:rsidRPr="006D08EB" w:rsidRDefault="009E4D9D" w:rsidP="003A30D1">
      <w:pPr>
        <w:pStyle w:val="Commentaire"/>
        <w:rPr>
          <w:rFonts w:asciiTheme="majorHAnsi" w:hAnsiTheme="majorHAnsi" w:cstheme="majorHAnsi"/>
          <w:lang w:val="fr-BE"/>
        </w:rPr>
      </w:pPr>
      <w:r w:rsidRPr="006D08EB">
        <w:rPr>
          <w:rStyle w:val="Marquedecommentaire"/>
          <w:rFonts w:asciiTheme="majorHAnsi" w:hAnsiTheme="majorHAnsi" w:cstheme="majorHAnsi"/>
        </w:rPr>
        <w:annotationRef/>
      </w:r>
      <w:r w:rsidR="00BF3D67" w:rsidRPr="006D08EB">
        <w:rPr>
          <w:rFonts w:asciiTheme="majorHAnsi" w:hAnsiTheme="majorHAnsi" w:cstheme="majorHAnsi"/>
          <w:i/>
          <w:iCs/>
          <w:color w:val="0000FF"/>
          <w:lang w:val="fr-BE"/>
        </w:rPr>
        <w:t>fonctionnalité, qualité spatiale, accessibilité PMR, lien social, flexibilité d’usage,  réversibilité et adaptabilité, intégration et gestion des éléments naturels dans un projet, etc.</w:t>
      </w:r>
    </w:p>
  </w:comment>
  <w:comment w:id="91" w:author="Bouwmeester Maître Architecte" w:date="2023-07-11T14:19:00Z" w:initials="BMA">
    <w:p w14:paraId="30256252" w14:textId="0C6E22D1" w:rsidR="001C2AB0" w:rsidRPr="006D08EB" w:rsidRDefault="009E4D9D" w:rsidP="001013EF">
      <w:pPr>
        <w:pStyle w:val="Commentaire"/>
        <w:rPr>
          <w:rFonts w:asciiTheme="majorHAnsi" w:hAnsiTheme="majorHAnsi" w:cstheme="majorHAnsi"/>
          <w:lang w:val="fr-BE"/>
        </w:rPr>
      </w:pPr>
      <w:r w:rsidRPr="006D08EB">
        <w:rPr>
          <w:rStyle w:val="Marquedecommentaire"/>
          <w:rFonts w:asciiTheme="majorHAnsi" w:hAnsiTheme="majorHAnsi" w:cstheme="majorHAnsi"/>
        </w:rPr>
        <w:annotationRef/>
      </w:r>
      <w:r w:rsidR="001C2AB0" w:rsidRPr="006D08EB">
        <w:rPr>
          <w:rFonts w:asciiTheme="majorHAnsi" w:hAnsiTheme="majorHAnsi" w:cstheme="majorHAnsi"/>
          <w:i/>
          <w:iCs/>
          <w:color w:val="0000FF"/>
          <w:lang w:val="fr-BE"/>
        </w:rPr>
        <w:t xml:space="preserve">orientation énergétique, circularité, usage des ressources, prise en compte des phénomènes extrêmes, gestion de l’eau, de la nature, </w:t>
      </w:r>
      <w:proofErr w:type="spellStart"/>
      <w:r w:rsidR="001C2AB0" w:rsidRPr="006D08EB">
        <w:rPr>
          <w:rFonts w:asciiTheme="majorHAnsi" w:hAnsiTheme="majorHAnsi" w:cstheme="majorHAnsi"/>
          <w:i/>
          <w:iCs/>
          <w:color w:val="0000FF"/>
          <w:lang w:val="fr-BE"/>
        </w:rPr>
        <w:t>etc</w:t>
      </w:r>
      <w:proofErr w:type="spellEnd"/>
    </w:p>
  </w:comment>
  <w:comment w:id="92" w:author="Bouwmeester Maître Architecte" w:date="2023-07-11T14:19:00Z" w:initials="BMA">
    <w:p w14:paraId="3CB42090" w14:textId="134ECF4F" w:rsidR="001C2AB0" w:rsidRPr="006D08EB" w:rsidRDefault="009E4D9D" w:rsidP="004D7564">
      <w:pPr>
        <w:pStyle w:val="Commentaire"/>
        <w:rPr>
          <w:rFonts w:asciiTheme="majorHAnsi" w:hAnsiTheme="majorHAnsi" w:cstheme="majorHAnsi"/>
          <w:lang w:val="fr-BE"/>
        </w:rPr>
      </w:pPr>
      <w:r w:rsidRPr="006D08EB">
        <w:rPr>
          <w:rStyle w:val="Marquedecommentaire"/>
          <w:rFonts w:asciiTheme="majorHAnsi" w:hAnsiTheme="majorHAnsi" w:cstheme="majorHAnsi"/>
        </w:rPr>
        <w:annotationRef/>
      </w:r>
      <w:r w:rsidR="001C2AB0" w:rsidRPr="006D08EB">
        <w:rPr>
          <w:rFonts w:asciiTheme="majorHAnsi" w:hAnsiTheme="majorHAnsi" w:cstheme="majorHAnsi"/>
          <w:color w:val="0000FF"/>
          <w:lang w:val="fr-FR"/>
        </w:rPr>
        <w:t>Dans des cas exceptionnels, une quatrième capacité peut être demandée (par exemple, une capacité liée à un processus de participation). Par conséquent, une quatrième capacité nécessite également une quatrième référence.</w:t>
      </w:r>
      <w:r w:rsidR="006D08EB">
        <w:rPr>
          <w:rFonts w:asciiTheme="majorHAnsi" w:hAnsiTheme="majorHAnsi" w:cstheme="majorHAnsi"/>
          <w:lang w:val="fr-BE"/>
        </w:rPr>
        <w:t xml:space="preserve"> </w:t>
      </w:r>
    </w:p>
  </w:comment>
  <w:comment w:id="93" w:author="Bouwmeester Maître Architecte" w:date="2023-07-11T15:10:00Z" w:initials="BMA">
    <w:p w14:paraId="251F5106" w14:textId="77777777" w:rsidR="007B17BD" w:rsidRPr="00B531B8" w:rsidRDefault="007B17BD" w:rsidP="007B17BD">
      <w:pPr>
        <w:pStyle w:val="Commentaire"/>
        <w:rPr>
          <w:rFonts w:asciiTheme="majorHAnsi" w:hAnsiTheme="majorHAnsi" w:cstheme="majorHAnsi"/>
          <w:lang w:val="fr-BE"/>
        </w:rPr>
      </w:pPr>
      <w:r>
        <w:rPr>
          <w:rStyle w:val="Marquedecommentaire"/>
        </w:rPr>
        <w:annotationRef/>
      </w:r>
      <w:proofErr w:type="spellStart"/>
      <w:r w:rsidRPr="00B531B8">
        <w:rPr>
          <w:rFonts w:asciiTheme="majorHAnsi" w:hAnsiTheme="majorHAnsi" w:cstheme="majorHAnsi"/>
          <w:color w:val="0000FF"/>
          <w:lang w:val="fr-BE"/>
        </w:rPr>
        <w:t>Cfr</w:t>
      </w:r>
      <w:proofErr w:type="spellEnd"/>
      <w:r w:rsidRPr="00B531B8">
        <w:rPr>
          <w:rFonts w:asciiTheme="majorHAnsi" w:hAnsiTheme="majorHAnsi" w:cstheme="majorHAnsi"/>
          <w:color w:val="0000FF"/>
          <w:lang w:val="fr-BE"/>
        </w:rPr>
        <w:t>. Article 68, §1, de l’AR du 18 avril 2017.</w:t>
      </w:r>
    </w:p>
  </w:comment>
  <w:comment w:id="102" w:author="Bouwmeester Maître Architecte" w:date="2025-05-15T10:11:00Z" w:initials="BMA">
    <w:p w14:paraId="02E50D80" w14:textId="77777777" w:rsidR="00C5107C" w:rsidRPr="00B531B8" w:rsidRDefault="00C5107C" w:rsidP="00C5107C">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A adapter avec le lien vers l’espace dédié au marché sur la plateforme BOSA (</w:t>
      </w:r>
      <w:hyperlink r:id="rId8" w:history="1">
        <w:r w:rsidRPr="00E6066F">
          <w:rPr>
            <w:rStyle w:val="Lienhypertexte"/>
            <w:rFonts w:asciiTheme="majorHAnsi" w:hAnsiTheme="majorHAnsi" w:cstheme="majorHAnsi"/>
            <w:color w:val="0000FF"/>
            <w:lang w:val="fr-BE"/>
          </w:rPr>
          <w:t>https://www.publicprocurement.be/</w:t>
        </w:r>
      </w:hyperlink>
      <w:r w:rsidRPr="00E6066F">
        <w:rPr>
          <w:rFonts w:asciiTheme="majorHAnsi" w:hAnsiTheme="majorHAnsi" w:cstheme="majorHAnsi"/>
          <w:color w:val="0000FF"/>
          <w:lang w:val="fr-BE"/>
        </w:rPr>
        <w:t>).</w:t>
      </w:r>
    </w:p>
  </w:comment>
  <w:comment w:id="103" w:author="Bouwmeester Maître Architecte" w:date="2025-05-15T10:11:00Z" w:initials="BMA">
    <w:p w14:paraId="2843AC83" w14:textId="77777777" w:rsidR="00C5107C" w:rsidRPr="00B531B8" w:rsidRDefault="00C5107C" w:rsidP="00C5107C">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A adapter avec le lien vers l’espace dédié au marché sur la plateforme BOSA (</w:t>
      </w:r>
      <w:hyperlink r:id="rId9" w:history="1">
        <w:r w:rsidRPr="00E6066F">
          <w:rPr>
            <w:rStyle w:val="Lienhypertexte"/>
            <w:rFonts w:asciiTheme="majorHAnsi" w:hAnsiTheme="majorHAnsi" w:cstheme="majorHAnsi"/>
            <w:color w:val="0000FF"/>
            <w:lang w:val="fr-BE"/>
          </w:rPr>
          <w:t>https://www.publicprocurement.be/</w:t>
        </w:r>
      </w:hyperlink>
      <w:r w:rsidRPr="00E6066F">
        <w:rPr>
          <w:rFonts w:asciiTheme="majorHAnsi" w:hAnsiTheme="majorHAnsi" w:cstheme="majorHAnsi"/>
          <w:color w:val="0000FF"/>
          <w:lang w:val="fr-BE"/>
        </w:rPr>
        <w:t>).</w:t>
      </w:r>
    </w:p>
  </w:comment>
  <w:comment w:id="110" w:author="Bouwmeester Maître Architecte" w:date="2025-10-10T12:29:00Z" w:initials="BMA">
    <w:p w14:paraId="59AB4716" w14:textId="3D859C56" w:rsidR="00C5107C" w:rsidRPr="00B531B8" w:rsidRDefault="00C5107C">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A adapter avec le lien du Forum de l’espace dédié au marché sur la plateforme BOSA (</w:t>
      </w:r>
      <w:hyperlink r:id="rId10" w:history="1">
        <w:r w:rsidRPr="00E6066F">
          <w:rPr>
            <w:rStyle w:val="Lienhypertexte"/>
            <w:rFonts w:asciiTheme="majorHAnsi" w:hAnsiTheme="majorHAnsi" w:cstheme="majorHAnsi"/>
            <w:color w:val="0000FF"/>
            <w:lang w:val="fr-BE"/>
          </w:rPr>
          <w:t>https://www.publicprocurement.be/</w:t>
        </w:r>
      </w:hyperlink>
      <w:r w:rsidRPr="00E6066F">
        <w:rPr>
          <w:rFonts w:asciiTheme="majorHAnsi" w:hAnsiTheme="majorHAnsi" w:cstheme="majorHAnsi"/>
          <w:color w:val="0000FF"/>
          <w:lang w:val="fr-BE"/>
        </w:rPr>
        <w:t>).</w:t>
      </w:r>
    </w:p>
  </w:comment>
  <w:comment w:id="114" w:author="Bouwmeester Maître Architecte" w:date="2023-07-11T14:20:00Z" w:initials="BMA">
    <w:p w14:paraId="70CF276F" w14:textId="77777777" w:rsidR="009E4D9D" w:rsidRPr="00E6066F" w:rsidRDefault="009E4D9D">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 xml:space="preserve">Préciser si la remise d’une maquette est obligatoire (dans ce cas, laisser la référence au DOCUMENT D) ou non (dans ce cas, supprimer la référence au DOCUMENT D). </w:t>
      </w:r>
    </w:p>
    <w:p w14:paraId="5628B014" w14:textId="77777777" w:rsidR="009E4D9D" w:rsidRPr="00E6066F" w:rsidRDefault="009E4D9D">
      <w:pPr>
        <w:pStyle w:val="Commentaire"/>
        <w:rPr>
          <w:rFonts w:asciiTheme="majorHAnsi" w:hAnsiTheme="majorHAnsi" w:cstheme="majorHAnsi"/>
          <w:lang w:val="fr-BE"/>
        </w:rPr>
      </w:pPr>
      <w:r w:rsidRPr="00E6066F">
        <w:rPr>
          <w:rFonts w:asciiTheme="majorHAnsi" w:hAnsiTheme="majorHAnsi" w:cstheme="majorHAnsi"/>
          <w:color w:val="0000FF"/>
          <w:lang w:val="fr-BE"/>
        </w:rPr>
        <w:t>Dans le cas d’une maquette la rémunération est plus élevée. Définissez l'échelle de la maquette.</w:t>
      </w:r>
    </w:p>
    <w:p w14:paraId="71F7D8B0" w14:textId="59E64AD8" w:rsidR="009E4D9D" w:rsidRPr="00B75CA6" w:rsidRDefault="009E4D9D" w:rsidP="000E0E2F">
      <w:pPr>
        <w:pStyle w:val="Commentaire"/>
        <w:rPr>
          <w:rFonts w:asciiTheme="majorHAnsi" w:hAnsiTheme="majorHAnsi" w:cstheme="majorHAnsi"/>
          <w:lang w:val="fr-BE"/>
        </w:rPr>
      </w:pPr>
      <w:r w:rsidRPr="00E6066F">
        <w:rPr>
          <w:rFonts w:asciiTheme="majorHAnsi" w:hAnsiTheme="majorHAnsi" w:cstheme="majorHAnsi"/>
          <w:color w:val="0000FF"/>
          <w:lang w:val="fr-BE"/>
        </w:rPr>
        <w:t>Si la remise d’une maquette est exigée, voir ci-dessous la précision apportée quant au mode de dépôt (cf. point II.3.</w:t>
      </w:r>
      <w:r w:rsidR="00B75CA6" w:rsidRPr="00E6066F">
        <w:rPr>
          <w:rFonts w:asciiTheme="majorHAnsi" w:hAnsiTheme="majorHAnsi" w:cstheme="majorHAnsi"/>
          <w:color w:val="0000FF"/>
          <w:lang w:val="fr-BE"/>
        </w:rPr>
        <w:t>10</w:t>
      </w:r>
      <w:r w:rsidRPr="00E6066F">
        <w:rPr>
          <w:rFonts w:asciiTheme="majorHAnsi" w:hAnsiTheme="majorHAnsi" w:cstheme="majorHAnsi"/>
          <w:color w:val="0000FF"/>
          <w:lang w:val="fr-BE"/>
        </w:rPr>
        <w:t>)</w:t>
      </w:r>
    </w:p>
  </w:comment>
  <w:comment w:id="119" w:author="Bouwmeester Maître Architecte" w:date="2023-07-11T14:20:00Z" w:initials="BMA">
    <w:p w14:paraId="27BCCC68" w14:textId="025DC774" w:rsidR="009E4D9D" w:rsidRPr="00E73756" w:rsidRDefault="009E4D9D" w:rsidP="00D61BA1">
      <w:pPr>
        <w:pStyle w:val="Commentaire"/>
        <w:rPr>
          <w:rFonts w:asciiTheme="majorHAnsi" w:hAnsiTheme="majorHAnsi" w:cstheme="majorHAnsi"/>
          <w:lang w:val="fr-BE"/>
        </w:rPr>
      </w:pPr>
      <w:r>
        <w:rPr>
          <w:rStyle w:val="Marquedecommentaire"/>
        </w:rPr>
        <w:annotationRef/>
      </w:r>
      <w:r w:rsidRPr="00E73756">
        <w:rPr>
          <w:rFonts w:asciiTheme="majorHAnsi" w:hAnsiTheme="majorHAnsi" w:cstheme="majorHAnsi"/>
          <w:color w:val="0000FF"/>
          <w:lang w:val="fr-BE"/>
        </w:rPr>
        <w:t>A ne prévoir que si la remise d’une maquette est demandée</w:t>
      </w:r>
    </w:p>
  </w:comment>
  <w:comment w:id="120" w:author="Bouwmeester Maître Architecte" w:date="2025-05-15T10:12:00Z" w:initials="BMA">
    <w:p w14:paraId="5FDBB7F5" w14:textId="77777777" w:rsidR="00061CB6" w:rsidRPr="00E73756" w:rsidRDefault="00061CB6" w:rsidP="00061CB6">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A adapter avec le lien vers l’espace dédié au marché sur la plateforme BOSA (</w:t>
      </w:r>
      <w:hyperlink r:id="rId11" w:history="1">
        <w:r w:rsidRPr="00E6066F">
          <w:rPr>
            <w:rStyle w:val="Lienhypertexte"/>
            <w:rFonts w:asciiTheme="majorHAnsi" w:hAnsiTheme="majorHAnsi" w:cstheme="majorHAnsi"/>
            <w:color w:val="0000FF"/>
            <w:lang w:val="fr-BE"/>
          </w:rPr>
          <w:t>https://www.publicprocurement.be/</w:t>
        </w:r>
      </w:hyperlink>
      <w:r w:rsidRPr="00E6066F">
        <w:rPr>
          <w:rFonts w:asciiTheme="majorHAnsi" w:hAnsiTheme="majorHAnsi" w:cstheme="majorHAnsi"/>
          <w:color w:val="0000FF"/>
          <w:lang w:val="fr-BE"/>
        </w:rPr>
        <w:t>).</w:t>
      </w:r>
    </w:p>
  </w:comment>
  <w:comment w:id="122" w:author="Bouwmeester Maître Architecte" w:date="2023-07-11T14:21:00Z" w:initials="BMA">
    <w:p w14:paraId="16FC8471" w14:textId="77777777" w:rsidR="009E4D9D" w:rsidRPr="00E73756" w:rsidRDefault="009E4D9D" w:rsidP="00A13811">
      <w:pPr>
        <w:pStyle w:val="Commentaire"/>
        <w:rPr>
          <w:rFonts w:asciiTheme="majorHAnsi" w:hAnsiTheme="majorHAnsi" w:cstheme="majorHAnsi"/>
          <w:lang w:val="fr-BE"/>
        </w:rPr>
      </w:pPr>
      <w:r>
        <w:rPr>
          <w:rStyle w:val="Marquedecommentaire"/>
        </w:rPr>
        <w:annotationRef/>
      </w:r>
      <w:r w:rsidRPr="00E73756">
        <w:rPr>
          <w:rFonts w:asciiTheme="majorHAnsi" w:hAnsiTheme="majorHAnsi" w:cstheme="majorHAnsi"/>
          <w:color w:val="0000FF"/>
          <w:lang w:val="fr-BE"/>
        </w:rPr>
        <w:t>A ne prévoir que si la remise d’une maquette est demandée</w:t>
      </w:r>
    </w:p>
  </w:comment>
  <w:comment w:id="126" w:author="Bouwmeester Maître Architecte" w:date="2023-07-11T14:21:00Z" w:initials="BMA">
    <w:p w14:paraId="563BC2EA" w14:textId="77777777" w:rsidR="009E4D9D" w:rsidRPr="004E0F32" w:rsidRDefault="009E4D9D" w:rsidP="00CE76F3">
      <w:pPr>
        <w:pStyle w:val="Commentaire"/>
        <w:rPr>
          <w:rFonts w:asciiTheme="majorHAnsi" w:hAnsiTheme="majorHAnsi" w:cstheme="majorHAnsi"/>
          <w:lang w:val="fr-BE"/>
        </w:rPr>
      </w:pPr>
      <w:r>
        <w:rPr>
          <w:rStyle w:val="Marquedecommentaire"/>
        </w:rPr>
        <w:annotationRef/>
      </w:r>
      <w:r w:rsidRPr="004E0F32">
        <w:rPr>
          <w:rFonts w:asciiTheme="majorHAnsi" w:hAnsiTheme="majorHAnsi" w:cstheme="majorHAnsi"/>
          <w:color w:val="0000FF"/>
          <w:lang w:val="fr-BE"/>
        </w:rPr>
        <w:t>Par exemple : habitant(s), futur utilisateur(s), expert en économie circulaire, expert en accessibilité PMR, association…</w:t>
      </w:r>
    </w:p>
  </w:comment>
  <w:comment w:id="135" w:author="Bouwmeester Maître Architecte" w:date="2023-07-11T14:21:00Z" w:initials="BMA">
    <w:p w14:paraId="726C971A" w14:textId="77777777" w:rsidR="001C2AB0" w:rsidRPr="00E6066F" w:rsidRDefault="009E4D9D">
      <w:pPr>
        <w:pStyle w:val="Commentaire"/>
        <w:rPr>
          <w:rFonts w:asciiTheme="majorHAnsi" w:hAnsiTheme="majorHAnsi" w:cstheme="majorHAnsi"/>
          <w:lang w:val="fr-BE"/>
        </w:rPr>
      </w:pPr>
      <w:r>
        <w:rPr>
          <w:rStyle w:val="Marquedecommentaire"/>
        </w:rPr>
        <w:annotationRef/>
      </w:r>
      <w:r w:rsidR="001C2AB0" w:rsidRPr="00E6066F">
        <w:rPr>
          <w:rFonts w:asciiTheme="majorHAnsi" w:hAnsiTheme="majorHAnsi" w:cstheme="majorHAnsi"/>
          <w:color w:val="0000FF"/>
          <w:lang w:val="fr-BE"/>
        </w:rPr>
        <w:t>Le pouvoir adjudicateur adaptera ce point suivant ses clauses d’exécution.</w:t>
      </w:r>
    </w:p>
    <w:p w14:paraId="4AEDAC7E"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color w:val="0000FF"/>
          <w:lang w:val="fr-BE"/>
        </w:rPr>
        <w:t>Voici la clause d’exécution que le BMA préconise concernant la méthode de calcul des honoraires :</w:t>
      </w:r>
    </w:p>
    <w:p w14:paraId="1AFF34EB"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b/>
          <w:bCs/>
          <w:lang w:val="fr-BE"/>
        </w:rPr>
        <w:t>« </w:t>
      </w:r>
      <w:r w:rsidRPr="00E6066F">
        <w:rPr>
          <w:rFonts w:asciiTheme="majorHAnsi" w:hAnsiTheme="majorHAnsi" w:cstheme="majorHAnsi"/>
          <w:b/>
          <w:bCs/>
          <w:u w:val="single"/>
          <w:lang w:val="fr-BE"/>
        </w:rPr>
        <w:t>Honoraires ordinaires</w:t>
      </w:r>
    </w:p>
    <w:p w14:paraId="4B9DD85D"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lang w:val="fr-BE"/>
        </w:rPr>
        <w:t xml:space="preserve">Le montant global des honoraires est fixé à </w:t>
      </w:r>
      <w:r w:rsidRPr="00E6066F">
        <w:rPr>
          <w:rFonts w:asciiTheme="majorHAnsi" w:hAnsiTheme="majorHAnsi" w:cstheme="majorHAnsi"/>
          <w:i/>
          <w:iCs/>
          <w:color w:val="0000FF"/>
          <w:lang w:val="fr-BE"/>
        </w:rPr>
        <w:t>(nombre)</w:t>
      </w:r>
      <w:r w:rsidRPr="00E6066F">
        <w:rPr>
          <w:rFonts w:asciiTheme="majorHAnsi" w:hAnsiTheme="majorHAnsi" w:cstheme="majorHAnsi"/>
          <w:color w:val="0000FF"/>
          <w:lang w:val="fr-BE"/>
        </w:rPr>
        <w:t xml:space="preserve"> </w:t>
      </w:r>
      <w:r w:rsidRPr="00E6066F">
        <w:rPr>
          <w:rFonts w:asciiTheme="majorHAnsi" w:hAnsiTheme="majorHAnsi" w:cstheme="majorHAnsi"/>
          <w:lang w:val="fr-BE"/>
        </w:rPr>
        <w:t xml:space="preserve">% HTVA du montant des travaux calculés sur l’estimation faite lors du dossier de soumission des travaux (ce montant sera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01823C15"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p>
    <w:p w14:paraId="7C47B25D" w14:textId="77777777" w:rsidR="001C2AB0" w:rsidRPr="00E6066F" w:rsidRDefault="001C2AB0">
      <w:pPr>
        <w:pStyle w:val="Commentaire"/>
        <w:rPr>
          <w:rFonts w:asciiTheme="majorHAnsi" w:hAnsiTheme="majorHAnsi" w:cstheme="majorHAnsi"/>
          <w:lang w:val="fr-BE"/>
        </w:rPr>
      </w:pPr>
    </w:p>
    <w:p w14:paraId="65929797"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b/>
          <w:bCs/>
          <w:u w:val="single"/>
          <w:lang w:val="fr-BE"/>
        </w:rPr>
        <w:t>Paiement des honoraires ordinaires</w:t>
      </w:r>
    </w:p>
    <w:p w14:paraId="43CE6056"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lang w:val="fr-BE"/>
        </w:rPr>
        <w:t>Les honoraires sont payés à raison de 50% du montant dû pour le stade concerné au dépôt du dossier, et 50% au moment de l’approbation de celui-ci.</w:t>
      </w:r>
    </w:p>
    <w:p w14:paraId="5F528CF8"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lang w:val="fr-BE"/>
        </w:rPr>
        <w:t>Les paiements sont fractionnés suivant les modalités du pouvoir adjudicateur et démarre avec :</w:t>
      </w:r>
    </w:p>
    <w:p w14:paraId="7CF6FC1A"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u w:val="single"/>
          <w:lang w:val="fr-BE"/>
        </w:rPr>
        <w:t xml:space="preserve">Réunion de démarrage et réception du projet de concours </w:t>
      </w:r>
    </w:p>
    <w:p w14:paraId="526F7219" w14:textId="0FCA341A" w:rsidR="00B62335" w:rsidRPr="00446E8A" w:rsidRDefault="001C2AB0" w:rsidP="00B62335">
      <w:pPr>
        <w:pStyle w:val="Corpsdetexte"/>
        <w:spacing w:line="276" w:lineRule="auto"/>
        <w:rPr>
          <w:rFonts w:asciiTheme="majorHAnsi" w:hAnsiTheme="majorHAnsi" w:cstheme="minorHAnsi"/>
          <w:b/>
          <w:bCs/>
          <w:w w:val="105"/>
          <w:lang w:val="fr-BE"/>
        </w:rPr>
      </w:pPr>
      <w:r w:rsidRPr="00E6066F">
        <w:rPr>
          <w:rFonts w:asciiTheme="majorHAnsi" w:hAnsiTheme="majorHAnsi" w:cstheme="majorHAnsi"/>
          <w:b/>
          <w:bCs/>
          <w:lang w:val="fr-BE"/>
        </w:rPr>
        <w:t>= montant indiqué au point II.3.10 Indemnisation du dossier constituant l’offre </w:t>
      </w:r>
      <w:r w:rsidR="00B62335" w:rsidRPr="00E6066F">
        <w:rPr>
          <w:rFonts w:asciiTheme="majorHAnsi" w:hAnsiTheme="majorHAnsi" w:cstheme="majorHAnsi"/>
          <w:b/>
          <w:bCs/>
          <w:i/>
          <w:lang w:val="fr-BE"/>
        </w:rPr>
        <w:t>ou</w:t>
      </w:r>
      <w:r w:rsidR="00B62335" w:rsidRPr="00E6066F">
        <w:rPr>
          <w:rFonts w:asciiTheme="majorHAnsi" w:hAnsiTheme="majorHAnsi" w:cstheme="majorHAnsi"/>
          <w:b/>
          <w:bCs/>
          <w:w w:val="105"/>
          <w:lang w:val="fr-BE"/>
        </w:rPr>
        <w:t xml:space="preserve"> s’il s’agit d’une PME (au sens de l’article 163 §3, al. 2 de la loi du 17 juin 2016), avance prévue par la loi et décrite ci-dessous</w:t>
      </w:r>
      <w:r w:rsidR="00800FA7" w:rsidRPr="00E6066F">
        <w:rPr>
          <w:rFonts w:asciiTheme="majorHAnsi" w:hAnsiTheme="majorHAnsi" w:cstheme="majorHAnsi"/>
          <w:b/>
          <w:bCs/>
          <w:w w:val="105"/>
          <w:lang w:val="fr-BE"/>
        </w:rPr>
        <w:t>, pour autant que le montant de celle-ci soit supérieur à celui de l’indemnité forfaitaire</w:t>
      </w:r>
      <w:r w:rsidR="00B62335" w:rsidRPr="00E6066F">
        <w:rPr>
          <w:rFonts w:asciiTheme="majorHAnsi" w:hAnsiTheme="majorHAnsi" w:cstheme="majorHAnsi"/>
          <w:b/>
          <w:bCs/>
          <w:w w:val="105"/>
          <w:lang w:val="fr-BE"/>
        </w:rPr>
        <w:t>. »</w:t>
      </w:r>
    </w:p>
    <w:p w14:paraId="132658EC" w14:textId="1878F882" w:rsidR="001C2AB0" w:rsidRPr="00152A74" w:rsidRDefault="001C2AB0" w:rsidP="00960F34">
      <w:pPr>
        <w:pStyle w:val="Commentaire"/>
        <w:rPr>
          <w:lang w:val="fr-BE"/>
        </w:rPr>
      </w:pPr>
    </w:p>
  </w:comment>
  <w:comment w:id="137" w:author="Bouwmeester Maître Architecte" w:date="2023-07-11T14:21:00Z" w:initials="BMA">
    <w:p w14:paraId="5112C0A5" w14:textId="6CBA5990" w:rsidR="001C2AB0" w:rsidRPr="00E6066F" w:rsidRDefault="009E4D9D">
      <w:pPr>
        <w:pStyle w:val="Commentaire"/>
        <w:rPr>
          <w:rFonts w:asciiTheme="majorHAnsi" w:hAnsiTheme="majorHAnsi" w:cstheme="majorHAnsi"/>
          <w:lang w:val="fr-BE"/>
        </w:rPr>
      </w:pPr>
      <w:r w:rsidRPr="00E6066F">
        <w:rPr>
          <w:rStyle w:val="Marquedecommentaire"/>
        </w:rPr>
        <w:annotationRef/>
      </w:r>
      <w:r w:rsidR="001C2AB0" w:rsidRPr="00E6066F">
        <w:rPr>
          <w:color w:val="0000FF"/>
          <w:lang w:val="fr-BE"/>
        </w:rPr>
        <w:t xml:space="preserve"> </w:t>
      </w:r>
      <w:r w:rsidR="001C2AB0" w:rsidRPr="00E6066F">
        <w:rPr>
          <w:rFonts w:asciiTheme="majorHAnsi" w:hAnsiTheme="majorHAnsi" w:cstheme="majorHAnsi"/>
          <w:color w:val="0000FF"/>
          <w:lang w:val="fr-BE"/>
        </w:rPr>
        <w:t>Pour une offre avec esquisse l’indemnité s’élève à un minimum de 500 € par A3 équivalent recto.</w:t>
      </w:r>
    </w:p>
    <w:p w14:paraId="57755B1F" w14:textId="77777777" w:rsidR="001C2AB0" w:rsidRPr="00E6066F" w:rsidRDefault="001C2AB0">
      <w:pPr>
        <w:pStyle w:val="Commentaire"/>
        <w:rPr>
          <w:rFonts w:asciiTheme="majorHAnsi" w:hAnsiTheme="majorHAnsi" w:cstheme="majorHAnsi"/>
          <w:lang w:val="fr-BE"/>
        </w:rPr>
      </w:pPr>
      <w:r w:rsidRPr="00E6066F">
        <w:rPr>
          <w:rFonts w:asciiTheme="majorHAnsi" w:hAnsiTheme="majorHAnsi" w:cstheme="majorHAnsi"/>
          <w:color w:val="0000FF"/>
          <w:lang w:val="fr-BE"/>
        </w:rPr>
        <w:t xml:space="preserve"> Pour une offre sans esquisse mais avec une note de vision spécifique ou méthodologie développée, l’indemnité s’élève à 300 € par A3 équivalent recto.</w:t>
      </w:r>
    </w:p>
    <w:p w14:paraId="7592DF7C" w14:textId="77777777" w:rsidR="001C2AB0" w:rsidRPr="00E6066F" w:rsidRDefault="001C2AB0" w:rsidP="00CA040C">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xml:space="preserve"> Pour une offre qui se compose uniquement d’une méthodologie succincte, l’indemnité peut être plus basse.</w:t>
      </w:r>
    </w:p>
    <w:p w14:paraId="4477B4C1" w14:textId="72E1ECB3" w:rsidR="007E77D2" w:rsidRPr="00152A74" w:rsidRDefault="007E77D2" w:rsidP="00CA040C">
      <w:pPr>
        <w:pStyle w:val="Commentaire"/>
        <w:rPr>
          <w:lang w:val="fr-BE"/>
        </w:rPr>
      </w:pPr>
      <w:r w:rsidRPr="00E6066F">
        <w:rPr>
          <w:rFonts w:asciiTheme="majorHAnsi" w:hAnsiTheme="majorHAnsi" w:cstheme="majorHAnsi"/>
          <w:color w:val="0000FF"/>
          <w:lang w:val="fr-BE"/>
        </w:rPr>
        <w:t>A noter : cette indemnité est désormais obligatoire pour les offres comportant une production conceptuelle (loi du 22/12/2023 en vue de promouvoir l’accès des PME aux marchés publics).</w:t>
      </w:r>
      <w:r>
        <w:rPr>
          <w:color w:val="0000FF"/>
          <w:lang w:val="fr-BE"/>
        </w:rPr>
        <w:t xml:space="preserve">  </w:t>
      </w:r>
    </w:p>
  </w:comment>
  <w:comment w:id="139" w:author="Bouwmeester Maître Architecte" w:date="2025-05-15T10:01:00Z" w:initials="BMA">
    <w:p w14:paraId="0B20C47C" w14:textId="77777777" w:rsidR="007E77D2" w:rsidRPr="004E0F32" w:rsidRDefault="007E77D2" w:rsidP="007E77D2">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 xml:space="preserve">Le BMA préconise de payer l’indemnité au plus tard 30 jours après la conclusion du marché </w:t>
      </w:r>
      <w:r w:rsidRPr="00E6066F">
        <w:rPr>
          <w:rFonts w:asciiTheme="majorHAnsi" w:hAnsiTheme="majorHAnsi" w:cstheme="majorHAnsi"/>
          <w:i/>
          <w:iCs/>
          <w:color w:val="0000FF"/>
          <w:lang w:val="fr-BE"/>
        </w:rPr>
        <w:t>ou</w:t>
      </w:r>
      <w:r w:rsidRPr="00E6066F">
        <w:rPr>
          <w:rFonts w:asciiTheme="majorHAnsi" w:hAnsiTheme="majorHAnsi" w:cstheme="majorHAnsi"/>
          <w:color w:val="0000FF"/>
          <w:lang w:val="fr-BE"/>
        </w:rPr>
        <w:t xml:space="preserve"> 30 jours après la décision d’attribution du marché </w:t>
      </w:r>
      <w:r w:rsidRPr="00E6066F">
        <w:rPr>
          <w:rFonts w:asciiTheme="majorHAnsi" w:hAnsiTheme="majorHAnsi" w:cstheme="majorHAnsi"/>
          <w:i/>
          <w:iCs/>
          <w:color w:val="0000FF"/>
          <w:lang w:val="fr-BE"/>
        </w:rPr>
        <w:t>ou</w:t>
      </w:r>
      <w:r w:rsidRPr="00E6066F">
        <w:rPr>
          <w:rFonts w:asciiTheme="majorHAnsi" w:hAnsiTheme="majorHAnsi" w:cstheme="majorHAnsi"/>
          <w:color w:val="0000FF"/>
          <w:lang w:val="fr-BE"/>
        </w:rPr>
        <w:t xml:space="preserve"> 30 jours après l’approbation de cette décision par une tutelle ou un IF.</w:t>
      </w:r>
    </w:p>
  </w:comment>
  <w:comment w:id="140" w:author="Bouwmeester Maître Architecte" w:date="2025-05-15T10:06:00Z" w:initials="BMA">
    <w:p w14:paraId="0AEB195C" w14:textId="77777777" w:rsidR="007E77D2" w:rsidRPr="004E0F32" w:rsidRDefault="007E77D2" w:rsidP="007E77D2">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Le BMA préconise de payer l’indemnité au plus tard 30 jours après la décision du pouvoir adjudicateur.</w:t>
      </w:r>
    </w:p>
  </w:comment>
  <w:comment w:id="153" w:author="Bouwmeester Maître Architecte" w:date="2023-07-11T14:22:00Z" w:initials="BMA">
    <w:p w14:paraId="42D97F7B" w14:textId="40FA8631" w:rsidR="009E4D9D" w:rsidRPr="00CB2C27" w:rsidRDefault="009E4D9D" w:rsidP="00823621">
      <w:pPr>
        <w:pStyle w:val="Commentaire"/>
        <w:rPr>
          <w:rFonts w:asciiTheme="majorHAnsi" w:hAnsiTheme="majorHAnsi" w:cstheme="majorHAnsi"/>
          <w:lang w:val="fr-BE"/>
        </w:rPr>
      </w:pPr>
      <w:r>
        <w:rPr>
          <w:rStyle w:val="Marquedecommentaire"/>
        </w:rPr>
        <w:annotationRef/>
      </w:r>
      <w:r w:rsidRPr="00CB2C27">
        <w:rPr>
          <w:rFonts w:asciiTheme="majorHAnsi" w:hAnsiTheme="majorHAnsi" w:cstheme="majorHAnsi"/>
          <w:color w:val="0000FF"/>
          <w:lang w:val="fr-BE"/>
        </w:rPr>
        <w:t>Le pouvoir adjudicateur se garde la possibilité d’adapter la négociation aux besoins de clarification que l’analyse des offres aura mis en évidence</w:t>
      </w:r>
    </w:p>
  </w:comment>
  <w:comment w:id="154" w:author="Bouwmeester Maître Architecte" w:date="2023-07-11T14:22:00Z" w:initials="BMA">
    <w:p w14:paraId="5BCCCD49" w14:textId="77777777" w:rsidR="009E4D9D" w:rsidRPr="00CB2C27" w:rsidRDefault="009E4D9D">
      <w:pPr>
        <w:pStyle w:val="Commentaire"/>
        <w:rPr>
          <w:rFonts w:ascii="Calibri Light" w:hAnsi="Calibri Light" w:cs="Calibri Light"/>
          <w:lang w:val="fr-BE"/>
        </w:rPr>
      </w:pPr>
      <w:r>
        <w:rPr>
          <w:rStyle w:val="Marquedecommentaire"/>
        </w:rPr>
        <w:annotationRef/>
      </w:r>
      <w:r w:rsidRPr="00CB2C27">
        <w:rPr>
          <w:rFonts w:ascii="Calibri Light" w:hAnsi="Calibri Light" w:cs="Calibri Light"/>
          <w:color w:val="0000FF"/>
          <w:lang w:val="fr-BE"/>
        </w:rPr>
        <w:t xml:space="preserve">Cette possibilité offerte par l’article 76 de l’AR du 18 avril 2017 au pouvoir adjudicateur de faire régulariser certaines irrégularités doit être exercée </w:t>
      </w:r>
      <w:r w:rsidRPr="00CB2C27">
        <w:rPr>
          <w:rFonts w:ascii="Calibri Light" w:hAnsi="Calibri Light" w:cs="Calibri Light"/>
          <w:b/>
          <w:bCs/>
          <w:color w:val="0000FF"/>
          <w:lang w:val="fr-BE"/>
        </w:rPr>
        <w:t>avant d’entamer les négociations</w:t>
      </w:r>
      <w:r w:rsidRPr="00CB2C27">
        <w:rPr>
          <w:rFonts w:ascii="Calibri Light" w:hAnsi="Calibri Light" w:cs="Calibri Light"/>
          <w:color w:val="0000FF"/>
          <w:lang w:val="fr-BE"/>
        </w:rPr>
        <w:t xml:space="preserve">. Ainsi, le pouvoir adjudicateur devra, en cas d’irrégularité constatée, envoyer un </w:t>
      </w:r>
      <w:proofErr w:type="gramStart"/>
      <w:r w:rsidRPr="00CB2C27">
        <w:rPr>
          <w:rFonts w:ascii="Calibri Light" w:hAnsi="Calibri Light" w:cs="Calibri Light"/>
          <w:color w:val="0000FF"/>
          <w:lang w:val="fr-BE"/>
        </w:rPr>
        <w:t>e-mail</w:t>
      </w:r>
      <w:proofErr w:type="gramEnd"/>
      <w:r w:rsidRPr="00CB2C27">
        <w:rPr>
          <w:rFonts w:ascii="Calibri Light" w:hAnsi="Calibri Light" w:cs="Calibri Light"/>
          <w:color w:val="0000FF"/>
          <w:lang w:val="fr-BE"/>
        </w:rPr>
        <w:t xml:space="preserve"> aux soumissionnaires concernés afin de les avertir de la « suite des opérations » (exemple d’e-mail type à envoyer : « </w:t>
      </w:r>
      <w:r w:rsidRPr="00CB2C27">
        <w:rPr>
          <w:rFonts w:ascii="Calibri Light" w:hAnsi="Calibri Light" w:cs="Calibri Light"/>
          <w:b/>
          <w:bCs/>
          <w:i/>
          <w:iCs/>
          <w:color w:val="0000FF"/>
          <w:lang w:val="fr-BE"/>
        </w:rPr>
        <w:t>Avant d’entamer les négociations,</w:t>
      </w:r>
      <w:r w:rsidRPr="00CB2C27">
        <w:rPr>
          <w:rFonts w:ascii="Calibri Light" w:hAnsi="Calibri Light" w:cs="Calibri Light"/>
          <w:i/>
          <w:iCs/>
          <w:color w:val="0000FF"/>
          <w:lang w:val="fr-BE"/>
        </w:rPr>
        <w:t xml:space="preserve"> nous souhaitons attirer votre attention sur le fait que (tels et tels points) sont susceptibles de constituer des irrégularités qui seront donc discutés (…)</w:t>
      </w:r>
      <w:r w:rsidRPr="00CB2C27">
        <w:rPr>
          <w:rFonts w:ascii="Calibri Light" w:hAnsi="Calibri Light" w:cs="Calibri Light"/>
          <w:color w:val="0000FF"/>
          <w:lang w:val="fr-BE"/>
        </w:rPr>
        <w:t xml:space="preserve"> »). L’objectif de </w:t>
      </w:r>
      <w:proofErr w:type="gramStart"/>
      <w:r w:rsidRPr="00CB2C27">
        <w:rPr>
          <w:rFonts w:ascii="Calibri Light" w:hAnsi="Calibri Light" w:cs="Calibri Light"/>
          <w:color w:val="0000FF"/>
          <w:lang w:val="fr-BE"/>
        </w:rPr>
        <w:t>cet e-mail</w:t>
      </w:r>
      <w:proofErr w:type="gramEnd"/>
      <w:r w:rsidRPr="00CB2C27">
        <w:rPr>
          <w:rFonts w:ascii="Calibri Light" w:hAnsi="Calibri Light" w:cs="Calibri Light"/>
          <w:color w:val="0000FF"/>
          <w:lang w:val="fr-BE"/>
        </w:rPr>
        <w:t xml:space="preserve"> est de montrer que le pouvoir adjudicateur s’est conformé au prescrit de l’article 76, §4, al. 2 de l’AR précité (et à l’exigence « </w:t>
      </w:r>
      <w:r w:rsidRPr="00CB2C27">
        <w:rPr>
          <w:rFonts w:ascii="Calibri Light" w:hAnsi="Calibri Light" w:cs="Calibri Light"/>
          <w:i/>
          <w:iCs/>
          <w:color w:val="0000FF"/>
          <w:lang w:val="fr-BE"/>
        </w:rPr>
        <w:t>avant les négociations</w:t>
      </w:r>
      <w:r w:rsidRPr="00CB2C27">
        <w:rPr>
          <w:rFonts w:ascii="Calibri Light" w:hAnsi="Calibri Light" w:cs="Calibri Light"/>
          <w:color w:val="0000FF"/>
          <w:lang w:val="fr-BE"/>
        </w:rPr>
        <w:t> »).</w:t>
      </w:r>
    </w:p>
    <w:p w14:paraId="5AEC430F" w14:textId="77777777" w:rsidR="009E4D9D" w:rsidRPr="00152A74" w:rsidRDefault="009E4D9D" w:rsidP="00B759E9">
      <w:pPr>
        <w:pStyle w:val="Commentaire"/>
        <w:rPr>
          <w:lang w:val="fr-BE"/>
        </w:rPr>
      </w:pPr>
      <w:r w:rsidRPr="00CB2C27">
        <w:rPr>
          <w:rFonts w:ascii="Calibri Light" w:hAnsi="Calibri Light" w:cs="Calibri Light"/>
          <w:color w:val="0000FF"/>
          <w:lang w:val="fr-BE"/>
        </w:rPr>
        <w:t xml:space="preserve">Par ailleurs, à partir du moment où cette clause est prévue dans le CSC, et comme le reflète le terme « donnera », le pouvoir adjudicateur sera </w:t>
      </w:r>
      <w:r w:rsidRPr="00CB2C27">
        <w:rPr>
          <w:rFonts w:ascii="Calibri Light" w:hAnsi="Calibri Light" w:cs="Calibri Light"/>
          <w:color w:val="0000FF"/>
          <w:u w:val="single"/>
          <w:lang w:val="fr-BE"/>
        </w:rPr>
        <w:t>obligé</w:t>
      </w:r>
      <w:r w:rsidRPr="00CB2C27">
        <w:rPr>
          <w:rFonts w:ascii="Calibri Light" w:hAnsi="Calibri Light" w:cs="Calibri Light"/>
          <w:color w:val="0000FF"/>
          <w:lang w:val="fr-BE"/>
        </w:rPr>
        <w:t xml:space="preserve"> de donner aux soumissionnaires la possibilité de régulariser les irrégularités dont seraient entachées leurs offres.</w:t>
      </w:r>
    </w:p>
  </w:comment>
  <w:comment w:id="155" w:author="Bouwmeester Maître Architecte" w:date="2023-07-11T14:22:00Z" w:initials="BMA">
    <w:p w14:paraId="016B16CB" w14:textId="77777777" w:rsidR="009E4D9D" w:rsidRPr="00F87EFC" w:rsidRDefault="009E4D9D">
      <w:pPr>
        <w:pStyle w:val="Commentaire"/>
        <w:rPr>
          <w:rFonts w:asciiTheme="majorHAnsi" w:hAnsiTheme="majorHAnsi" w:cstheme="majorHAnsi"/>
          <w:lang w:val="fr-BE"/>
        </w:rPr>
      </w:pPr>
      <w:r>
        <w:rPr>
          <w:rStyle w:val="Marquedecommentaire"/>
        </w:rPr>
        <w:annotationRef/>
      </w:r>
      <w:r w:rsidRPr="00F87EFC">
        <w:rPr>
          <w:rFonts w:asciiTheme="majorHAnsi" w:hAnsiTheme="majorHAnsi" w:cstheme="majorHAnsi"/>
          <w:b/>
          <w:bCs/>
          <w:color w:val="0000FF"/>
          <w:lang w:val="fr-BE"/>
        </w:rPr>
        <w:t xml:space="preserve">En pratique : </w:t>
      </w:r>
    </w:p>
    <w:p w14:paraId="0456088C" w14:textId="77777777" w:rsidR="009E4D9D" w:rsidRPr="00F87EFC" w:rsidRDefault="009E4D9D">
      <w:pPr>
        <w:pStyle w:val="Commentaire"/>
        <w:rPr>
          <w:rFonts w:asciiTheme="majorHAnsi" w:hAnsiTheme="majorHAnsi" w:cstheme="majorHAnsi"/>
          <w:lang w:val="fr-BE"/>
        </w:rPr>
      </w:pPr>
      <w:r w:rsidRPr="00F87EFC">
        <w:rPr>
          <w:rFonts w:asciiTheme="majorHAnsi" w:hAnsiTheme="majorHAnsi" w:cstheme="majorHAnsi"/>
          <w:b/>
          <w:bCs/>
          <w:color w:val="0000FF"/>
          <w:lang w:val="fr-BE"/>
        </w:rPr>
        <w:t>1) Définir si une négociation est souhaitée</w:t>
      </w:r>
    </w:p>
    <w:p w14:paraId="73928912" w14:textId="77777777" w:rsidR="009E4D9D" w:rsidRPr="00F87EFC" w:rsidRDefault="009E4D9D">
      <w:pPr>
        <w:pStyle w:val="Commentaire"/>
        <w:rPr>
          <w:rFonts w:asciiTheme="majorHAnsi" w:hAnsiTheme="majorHAnsi" w:cstheme="majorHAnsi"/>
          <w:lang w:val="fr-BE"/>
        </w:rPr>
      </w:pPr>
      <w:r w:rsidRPr="00F87EFC">
        <w:rPr>
          <w:rFonts w:asciiTheme="majorHAnsi" w:hAnsiTheme="majorHAnsi" w:cstheme="majorHAnsi"/>
          <w:b/>
          <w:bCs/>
          <w:color w:val="0000FF"/>
          <w:lang w:val="fr-BE"/>
        </w:rPr>
        <w:t>2) Si une négociation est souhaitée, établir à la fin du comité d’avis un classement des soumissionnaires en deux catégories</w:t>
      </w:r>
      <w:r w:rsidRPr="00F87EFC">
        <w:rPr>
          <w:rFonts w:asciiTheme="majorHAnsi" w:hAnsiTheme="majorHAnsi" w:cstheme="majorHAnsi"/>
          <w:color w:val="0000FF"/>
          <w:lang w:val="fr-BE"/>
        </w:rPr>
        <w:t xml:space="preserve"> (catégorie 1 : excellent </w:t>
      </w:r>
    </w:p>
    <w:p w14:paraId="57A1754D" w14:textId="77777777" w:rsidR="009E4D9D" w:rsidRPr="00F87EFC" w:rsidRDefault="009E4D9D">
      <w:pPr>
        <w:pStyle w:val="Commentaire"/>
        <w:rPr>
          <w:rFonts w:asciiTheme="majorHAnsi" w:hAnsiTheme="majorHAnsi" w:cstheme="majorHAnsi"/>
          <w:lang w:val="fr-BE"/>
        </w:rPr>
      </w:pPr>
      <w:proofErr w:type="gramStart"/>
      <w:r w:rsidRPr="00F87EFC">
        <w:rPr>
          <w:rFonts w:asciiTheme="majorHAnsi" w:hAnsiTheme="majorHAnsi" w:cstheme="majorHAnsi"/>
          <w:color w:val="0000FF"/>
          <w:lang w:val="fr-BE"/>
        </w:rPr>
        <w:t>et</w:t>
      </w:r>
      <w:proofErr w:type="gramEnd"/>
      <w:r w:rsidRPr="00F87EFC">
        <w:rPr>
          <w:rFonts w:asciiTheme="majorHAnsi" w:hAnsiTheme="majorHAnsi" w:cstheme="majorHAnsi"/>
          <w:color w:val="0000FF"/>
          <w:lang w:val="fr-BE"/>
        </w:rPr>
        <w:t xml:space="preserve"> catégorie 2 : autres) et motiver les raisons pour lesquelles les soumissionnaires se retrouvent dans l’une ou l’autre catégorie. </w:t>
      </w:r>
    </w:p>
    <w:p w14:paraId="681DEC01" w14:textId="77777777" w:rsidR="009E4D9D" w:rsidRPr="00F87EFC" w:rsidRDefault="009E4D9D">
      <w:pPr>
        <w:pStyle w:val="Commentaire"/>
        <w:rPr>
          <w:rFonts w:asciiTheme="majorHAnsi" w:hAnsiTheme="majorHAnsi" w:cstheme="majorHAnsi"/>
          <w:lang w:val="fr-BE"/>
        </w:rPr>
      </w:pPr>
      <w:r w:rsidRPr="00F87EFC">
        <w:rPr>
          <w:rFonts w:asciiTheme="majorHAnsi" w:hAnsiTheme="majorHAnsi" w:cstheme="majorHAnsi"/>
          <w:color w:val="0000FF"/>
          <w:lang w:val="fr-BE"/>
        </w:rPr>
        <w:t xml:space="preserve">3) Le pouvoir adjudicateur se réserve le droit de négocier qu’avec les soumissionnaires se trouvant dans la catégorie 1. </w:t>
      </w:r>
      <w:r w:rsidRPr="00F87EFC">
        <w:rPr>
          <w:rFonts w:asciiTheme="majorHAnsi" w:hAnsiTheme="majorHAnsi" w:cstheme="majorHAnsi"/>
          <w:b/>
          <w:bCs/>
          <w:color w:val="0000FF"/>
          <w:lang w:val="fr-BE"/>
        </w:rPr>
        <w:t>Le pouvoir adjudicateur invite le(s) soumissionnaire(s) se trouvant dans la première catégorie à négocier.</w:t>
      </w:r>
    </w:p>
    <w:p w14:paraId="5EF3C4D1" w14:textId="77777777" w:rsidR="009E4D9D" w:rsidRPr="00F87EFC" w:rsidRDefault="009E4D9D">
      <w:pPr>
        <w:pStyle w:val="Commentaire"/>
        <w:rPr>
          <w:rFonts w:asciiTheme="majorHAnsi" w:hAnsiTheme="majorHAnsi" w:cstheme="majorHAnsi"/>
          <w:lang w:val="fr-BE"/>
        </w:rPr>
      </w:pPr>
      <w:r w:rsidRPr="00F87EFC">
        <w:rPr>
          <w:rFonts w:asciiTheme="majorHAnsi" w:hAnsiTheme="majorHAnsi" w:cstheme="majorHAnsi"/>
          <w:color w:val="0000FF"/>
          <w:lang w:val="fr-BE"/>
        </w:rPr>
        <w:t xml:space="preserve">3) </w:t>
      </w:r>
      <w:r w:rsidRPr="00F87EFC">
        <w:rPr>
          <w:rFonts w:asciiTheme="majorHAnsi" w:hAnsiTheme="majorHAnsi" w:cstheme="majorHAnsi"/>
          <w:b/>
          <w:bCs/>
          <w:color w:val="0000FF"/>
          <w:lang w:val="fr-BE"/>
        </w:rPr>
        <w:t>Lors des négociations, le(s) soumissionnaire(s) améliore/nt leur offre.</w:t>
      </w:r>
    </w:p>
    <w:p w14:paraId="48D279B1" w14:textId="77777777" w:rsidR="009E4D9D" w:rsidRPr="00F87EFC" w:rsidRDefault="009E4D9D">
      <w:pPr>
        <w:pStyle w:val="Commentaire"/>
        <w:rPr>
          <w:rFonts w:asciiTheme="majorHAnsi" w:hAnsiTheme="majorHAnsi" w:cstheme="majorHAnsi"/>
          <w:lang w:val="fr-BE"/>
        </w:rPr>
      </w:pPr>
      <w:r w:rsidRPr="00F87EFC">
        <w:rPr>
          <w:rFonts w:asciiTheme="majorHAnsi" w:hAnsiTheme="majorHAnsi" w:cstheme="majorHAnsi"/>
          <w:color w:val="0000FF"/>
          <w:lang w:val="fr-BE"/>
        </w:rPr>
        <w:t xml:space="preserve">4) </w:t>
      </w:r>
      <w:r w:rsidRPr="00F87EFC">
        <w:rPr>
          <w:rFonts w:asciiTheme="majorHAnsi" w:hAnsiTheme="majorHAnsi" w:cstheme="majorHAnsi"/>
          <w:b/>
          <w:bCs/>
          <w:color w:val="0000FF"/>
          <w:lang w:val="fr-BE"/>
        </w:rPr>
        <w:t xml:space="preserve">Résultat des négociations </w:t>
      </w:r>
      <w:r w:rsidRPr="00F87EFC">
        <w:rPr>
          <w:rFonts w:asciiTheme="majorHAnsi" w:hAnsiTheme="majorHAnsi" w:cstheme="majorHAnsi"/>
          <w:color w:val="0000FF"/>
          <w:lang w:val="fr-BE"/>
        </w:rPr>
        <w:t xml:space="preserve">-&gt; </w:t>
      </w:r>
      <w:proofErr w:type="gramStart"/>
      <w:r w:rsidRPr="00F87EFC">
        <w:rPr>
          <w:rFonts w:asciiTheme="majorHAnsi" w:hAnsiTheme="majorHAnsi" w:cstheme="majorHAnsi"/>
          <w:color w:val="0000FF"/>
          <w:lang w:val="fr-BE"/>
        </w:rPr>
        <w:t>suite aux</w:t>
      </w:r>
      <w:proofErr w:type="gramEnd"/>
      <w:r w:rsidRPr="00F87EFC">
        <w:rPr>
          <w:rFonts w:asciiTheme="majorHAnsi" w:hAnsiTheme="majorHAnsi" w:cstheme="majorHAnsi"/>
          <w:color w:val="0000FF"/>
          <w:lang w:val="fr-BE"/>
        </w:rPr>
        <w:t xml:space="preserve"> négociations, le classement du (des) soumissionnaire(s) (qui ont été invités à négocier) sont les suivants (=&gt; </w:t>
      </w:r>
      <w:r w:rsidRPr="00F87EFC">
        <w:rPr>
          <w:rFonts w:asciiTheme="majorHAnsi" w:hAnsiTheme="majorHAnsi" w:cstheme="majorHAnsi"/>
          <w:color w:val="0000FF"/>
          <w:u w:val="single"/>
          <w:lang w:val="fr-BE"/>
        </w:rPr>
        <w:t>motivation</w:t>
      </w:r>
      <w:r w:rsidRPr="00F87EFC">
        <w:rPr>
          <w:rFonts w:asciiTheme="majorHAnsi" w:hAnsiTheme="majorHAnsi" w:cstheme="majorHAnsi"/>
          <w:color w:val="0000FF"/>
          <w:lang w:val="fr-BE"/>
        </w:rPr>
        <w:t> : pourquoi le soumissionnaire 1 est supérieur.)</w:t>
      </w:r>
    </w:p>
    <w:p w14:paraId="4D934721" w14:textId="77777777" w:rsidR="009E4D9D" w:rsidRPr="00152A74" w:rsidRDefault="009E4D9D" w:rsidP="001B6422">
      <w:pPr>
        <w:pStyle w:val="Commentaire"/>
        <w:rPr>
          <w:lang w:val="fr-BE"/>
        </w:rPr>
      </w:pPr>
      <w:r w:rsidRPr="00F87EFC">
        <w:rPr>
          <w:rFonts w:asciiTheme="majorHAnsi" w:hAnsiTheme="majorHAnsi" w:cstheme="majorHAnsi"/>
          <w:color w:val="0000FF"/>
          <w:lang w:val="fr-BE"/>
        </w:rPr>
        <w:t xml:space="preserve">5) </w:t>
      </w:r>
      <w:r w:rsidRPr="00F87EFC">
        <w:rPr>
          <w:rFonts w:asciiTheme="majorHAnsi" w:hAnsiTheme="majorHAnsi" w:cstheme="majorHAnsi"/>
          <w:b/>
          <w:bCs/>
          <w:color w:val="0000FF"/>
          <w:lang w:val="fr-BE"/>
        </w:rPr>
        <w:t>Classement final</w:t>
      </w:r>
    </w:p>
  </w:comment>
  <w:comment w:id="173" w:author="Bouwmeester Maître Architecte" w:date="2025-10-10T14:33:00Z" w:initials="BMA">
    <w:p w14:paraId="0F2481F2" w14:textId="77777777" w:rsidR="00B11BE3" w:rsidRPr="00E6066F" w:rsidRDefault="00B11BE3" w:rsidP="00B11BE3">
      <w:pPr>
        <w:pStyle w:val="Commentaire"/>
        <w:rPr>
          <w:rFonts w:asciiTheme="majorHAnsi" w:hAnsiTheme="majorHAnsi" w:cstheme="majorHAnsi"/>
          <w:color w:val="0000FF"/>
          <w:lang w:val="fr-BE"/>
        </w:rPr>
      </w:pPr>
      <w:r>
        <w:rPr>
          <w:rStyle w:val="Marquedecommentaire"/>
        </w:rPr>
        <w:annotationRef/>
      </w:r>
      <w:r>
        <w:rPr>
          <w:rStyle w:val="Marquedecommentaire"/>
        </w:rPr>
        <w:annotationRef/>
      </w:r>
      <w:r w:rsidRPr="00E6066F">
        <w:rPr>
          <w:rFonts w:asciiTheme="majorHAnsi" w:hAnsiTheme="majorHAnsi" w:cstheme="majorHAnsi"/>
          <w:color w:val="0000FF"/>
          <w:lang w:val="fr-BE"/>
        </w:rPr>
        <w:t xml:space="preserve">Il n’est plus nécessaire de motiver l’absence de cautionnement car celle-ci ne constitue plus une dérogation, sur base de l’AR du 04/09/2023 qui vise à faciliter l’accès des PME aux marchés publics. </w:t>
      </w:r>
    </w:p>
    <w:p w14:paraId="0699CFAC" w14:textId="77777777" w:rsidR="00B11BE3" w:rsidRPr="00E6066F" w:rsidRDefault="00B11BE3" w:rsidP="00B11BE3">
      <w:pPr>
        <w:pStyle w:val="Corpsdetexte"/>
        <w:spacing w:line="276" w:lineRule="auto"/>
        <w:rPr>
          <w:rFonts w:asciiTheme="majorHAnsi" w:hAnsiTheme="majorHAnsi" w:cstheme="majorHAnsi"/>
          <w:color w:val="C00000"/>
          <w:w w:val="105"/>
          <w:sz w:val="20"/>
          <w:szCs w:val="20"/>
          <w:lang w:val="fr-BE"/>
        </w:rPr>
      </w:pPr>
    </w:p>
    <w:p w14:paraId="55C0BA26" w14:textId="77777777" w:rsidR="00B11BE3" w:rsidRPr="00E6066F" w:rsidRDefault="00B11BE3" w:rsidP="00B11BE3">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xml:space="preserve">BMA préconise de ne pas demander de cautionnement, pour favoriser la concurrence et ne pas pénaliser financièrement, dès l’entame du marché, l’adjudicataire. </w:t>
      </w:r>
    </w:p>
    <w:p w14:paraId="5DB21447" w14:textId="77777777" w:rsidR="00B11BE3" w:rsidRPr="00E6066F" w:rsidRDefault="00B11BE3" w:rsidP="00B11BE3">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 xml:space="preserve">Cette disposition se justifie aussi par la nature particulière de la mission de services d’architecture, dont la commande et les paiements sont eux-mêmes fractionnés par stades. </w:t>
      </w:r>
    </w:p>
    <w:p w14:paraId="13C0C4C8" w14:textId="77777777" w:rsidR="00B11BE3" w:rsidRPr="00F87EFC" w:rsidRDefault="00B11BE3" w:rsidP="00B11BE3">
      <w:pPr>
        <w:pStyle w:val="Commentaire"/>
        <w:rPr>
          <w:rFonts w:asciiTheme="majorHAnsi" w:hAnsiTheme="majorHAnsi" w:cstheme="majorHAnsi"/>
          <w:color w:val="C00000"/>
          <w:w w:val="105"/>
          <w:lang w:val="fr-BE"/>
        </w:rPr>
      </w:pPr>
      <w:r w:rsidRPr="00E6066F">
        <w:rPr>
          <w:rFonts w:asciiTheme="majorHAnsi" w:hAnsiTheme="majorHAnsi" w:cstheme="majorHAnsi"/>
          <w:color w:val="0000FF"/>
          <w:lang w:val="fr-BE"/>
        </w:rPr>
        <w:t>Il est prévu un paiement échelonné de la mission garantissant au pouvoir adjudicateur un contrôle de la mission à chaque étape de sa réalisation ainsi qu’une retenue de garantie jusqu’à la réception. En effet, 5 % sont libérables pour moitié à la réception provisoire et, pour l’autre moitié, à la réception définitive des travaux, ce qui constitue une garantie de même nature que le cautionnement.</w:t>
      </w:r>
      <w:r w:rsidRPr="00F87EFC">
        <w:rPr>
          <w:rFonts w:asciiTheme="majorHAnsi" w:hAnsiTheme="majorHAnsi" w:cstheme="majorHAnsi"/>
          <w:color w:val="C00000"/>
          <w:w w:val="105"/>
          <w:lang w:val="fr-BE"/>
        </w:rPr>
        <w:t> </w:t>
      </w:r>
    </w:p>
    <w:p w14:paraId="6549F017" w14:textId="77777777" w:rsidR="00B11BE3" w:rsidRPr="00F87EFC" w:rsidRDefault="00B11BE3" w:rsidP="00B11BE3">
      <w:pPr>
        <w:pStyle w:val="Corpsdetexte"/>
        <w:spacing w:line="276" w:lineRule="auto"/>
        <w:rPr>
          <w:rFonts w:asciiTheme="majorHAnsi" w:hAnsiTheme="majorHAnsi" w:cstheme="majorHAnsi"/>
          <w:color w:val="C00000"/>
          <w:w w:val="105"/>
          <w:lang w:val="fr-BE"/>
        </w:rPr>
      </w:pPr>
    </w:p>
    <w:p w14:paraId="608C8E7A" w14:textId="25E81315" w:rsidR="00B11BE3" w:rsidRPr="0029705F" w:rsidRDefault="00B11BE3" w:rsidP="00B11BE3">
      <w:pPr>
        <w:pStyle w:val="Commentaire"/>
        <w:rPr>
          <w:rFonts w:asciiTheme="majorHAnsi" w:hAnsiTheme="majorHAnsi"/>
          <w:w w:val="105"/>
          <w:lang w:val="fr-BE"/>
        </w:rPr>
      </w:pPr>
    </w:p>
    <w:p w14:paraId="0B42BC49" w14:textId="77777777" w:rsidR="00B11BE3" w:rsidRPr="00F07A4C" w:rsidRDefault="00B11BE3" w:rsidP="00B11BE3">
      <w:pPr>
        <w:pStyle w:val="Commentaire"/>
        <w:rPr>
          <w:lang w:val="fr-BE"/>
        </w:rPr>
      </w:pPr>
    </w:p>
    <w:p w14:paraId="057ACAAC" w14:textId="1A3DE775" w:rsidR="00B11BE3" w:rsidRPr="00B11BE3" w:rsidRDefault="00B11BE3">
      <w:pPr>
        <w:pStyle w:val="Commentaire"/>
        <w:rPr>
          <w:lang w:val="fr-BE"/>
        </w:rPr>
      </w:pPr>
    </w:p>
  </w:comment>
  <w:comment w:id="174" w:author="Bouwmeester Maître Architecte" w:date="2025-05-15T10:10:00Z" w:initials="BMA">
    <w:p w14:paraId="7D69607D" w14:textId="77777777" w:rsidR="00B11BE3" w:rsidRPr="00F87EFC" w:rsidRDefault="00B11BE3" w:rsidP="00B11BE3">
      <w:pPr>
        <w:pStyle w:val="Commentaire"/>
        <w:rPr>
          <w:rFonts w:asciiTheme="majorHAnsi" w:hAnsiTheme="majorHAnsi" w:cstheme="majorHAnsi"/>
          <w:lang w:val="fr-BE"/>
        </w:rPr>
      </w:pPr>
      <w:r w:rsidRPr="00E6066F">
        <w:rPr>
          <w:rStyle w:val="Marquedecommentaire"/>
        </w:rPr>
        <w:annotationRef/>
      </w:r>
      <w:r w:rsidRPr="00E6066F">
        <w:rPr>
          <w:rFonts w:asciiTheme="majorHAnsi" w:hAnsiTheme="majorHAnsi" w:cstheme="majorHAnsi"/>
          <w:color w:val="0000FF"/>
          <w:lang w:val="fr-BE"/>
        </w:rPr>
        <w:t>A intégrer uniquement si l'équipe est composée en deux temps</w:t>
      </w:r>
    </w:p>
  </w:comment>
  <w:comment w:id="175" w:author="Bouwmeester Maître Architecte" w:date="2024-12-02T15:10:00Z" w:initials="BMA">
    <w:p w14:paraId="4EA790D2" w14:textId="77777777" w:rsidR="00B11BE3" w:rsidRPr="00F87EFC" w:rsidRDefault="00B11BE3" w:rsidP="00B11BE3">
      <w:pPr>
        <w:pStyle w:val="Commentaire"/>
        <w:rPr>
          <w:rFonts w:asciiTheme="majorHAnsi" w:hAnsiTheme="majorHAnsi" w:cstheme="majorHAnsi"/>
          <w:lang w:val="fr-BE"/>
        </w:rPr>
      </w:pPr>
      <w:r w:rsidRPr="00E6066F">
        <w:rPr>
          <w:rStyle w:val="Marquedecommentaire"/>
        </w:rPr>
        <w:annotationRef/>
      </w:r>
      <w:r w:rsidRPr="00E6066F">
        <w:rPr>
          <w:rFonts w:asciiTheme="majorHAnsi" w:hAnsiTheme="majorHAnsi" w:cstheme="majorHAnsi"/>
          <w:color w:val="0000FF"/>
          <w:lang w:val="fr-BE"/>
        </w:rPr>
        <w:t>S’assurer de la cohérence entre la liste des compétences essentielles et supplémentaires et les articles relatifs à la description des missions de celles-ci.</w:t>
      </w:r>
    </w:p>
  </w:comment>
  <w:comment w:id="176" w:author="Bouwmeester Maître Architecte" w:date="2024-10-08T13:54:00Z" w:initials="BMA">
    <w:p w14:paraId="15D4DC9C" w14:textId="77777777" w:rsidR="00F87EFC" w:rsidRPr="00506EC7" w:rsidRDefault="00B11BE3" w:rsidP="00F87EFC">
      <w:pPr>
        <w:pStyle w:val="Commentaire"/>
        <w:rPr>
          <w:rFonts w:asciiTheme="majorHAnsi" w:hAnsiTheme="majorHAnsi" w:cstheme="majorHAnsi"/>
          <w:color w:val="0000FF"/>
          <w:highlight w:val="yellow"/>
          <w:lang w:val="fr-BE"/>
        </w:rPr>
      </w:pPr>
      <w:r w:rsidRPr="0067031B">
        <w:rPr>
          <w:rStyle w:val="Marquedecommentaire"/>
          <w:highlight w:val="yellow"/>
        </w:rPr>
        <w:annotationRef/>
      </w:r>
      <w:r w:rsidRPr="00E6066F">
        <w:rPr>
          <w:rFonts w:asciiTheme="majorHAnsi" w:hAnsiTheme="majorHAnsi" w:cstheme="majorHAnsi"/>
          <w:color w:val="0000FF"/>
          <w:lang w:val="fr-BE"/>
        </w:rPr>
        <w:t xml:space="preserve">Liste à adapter par le </w:t>
      </w:r>
      <w:r w:rsidR="00901CFB" w:rsidRPr="00E6066F">
        <w:rPr>
          <w:rFonts w:asciiTheme="majorHAnsi" w:hAnsiTheme="majorHAnsi" w:cstheme="majorHAnsi"/>
          <w:color w:val="0000FF"/>
          <w:lang w:val="fr-BE"/>
        </w:rPr>
        <w:t>maître de l’ouvrage</w:t>
      </w:r>
      <w:r w:rsidRPr="00E6066F">
        <w:rPr>
          <w:rFonts w:asciiTheme="majorHAnsi" w:hAnsiTheme="majorHAnsi" w:cstheme="majorHAnsi"/>
          <w:color w:val="0000FF"/>
          <w:lang w:val="fr-BE"/>
        </w:rPr>
        <w:t xml:space="preserve"> en fonction des compétences essentielles et supplémentaires retenues</w:t>
      </w:r>
      <w:r w:rsidR="00F87EFC" w:rsidRPr="00E6066F">
        <w:rPr>
          <w:rFonts w:asciiTheme="majorHAnsi" w:hAnsiTheme="majorHAnsi" w:cstheme="majorHAnsi"/>
          <w:color w:val="0000FF"/>
          <w:lang w:val="fr-BE"/>
        </w:rPr>
        <w:t>, en précisant entre parenthèses s’il s’agit d’une compétence essentielle ou d’une compétence supplémentaire.</w:t>
      </w:r>
    </w:p>
    <w:p w14:paraId="0D6BBA69" w14:textId="3A36BB9C" w:rsidR="00B11BE3" w:rsidRPr="00F87EFC" w:rsidRDefault="00B11BE3" w:rsidP="00B11BE3">
      <w:pPr>
        <w:pStyle w:val="Commentaire"/>
        <w:rPr>
          <w:rFonts w:asciiTheme="majorHAnsi" w:hAnsiTheme="majorHAnsi" w:cstheme="majorHAnsi"/>
          <w:color w:val="0000FF"/>
          <w:highlight w:val="yellow"/>
          <w:lang w:val="fr-BE"/>
        </w:rPr>
      </w:pPr>
    </w:p>
    <w:p w14:paraId="02C63A5D" w14:textId="08B27487" w:rsidR="00B11BE3" w:rsidRPr="007B5E9B" w:rsidRDefault="00B11BE3" w:rsidP="00B11BE3">
      <w:pPr>
        <w:pStyle w:val="Commentaire"/>
        <w:rPr>
          <w:lang w:val="fr-BE"/>
        </w:rPr>
      </w:pPr>
    </w:p>
  </w:comment>
  <w:comment w:id="177" w:author="Bouwmeester Maître Architecte" w:date="2025-10-10T15:01:00Z" w:initials="BMA">
    <w:p w14:paraId="59E1B598" w14:textId="0CCDE543" w:rsidR="00914271" w:rsidRPr="00E6066F" w:rsidRDefault="00914271" w:rsidP="00914271">
      <w:pPr>
        <w:pStyle w:val="Commentaire"/>
        <w:rPr>
          <w:rFonts w:asciiTheme="majorHAnsi" w:hAnsiTheme="majorHAnsi" w:cstheme="majorHAnsi"/>
          <w:color w:val="0000FF"/>
          <w:lang w:val="fr-BE"/>
        </w:rPr>
      </w:pPr>
      <w:r>
        <w:rPr>
          <w:rStyle w:val="Marquedecommentaire"/>
        </w:rPr>
        <w:annotationRef/>
      </w:r>
      <w:r w:rsidRPr="00E6066F">
        <w:rPr>
          <w:rFonts w:asciiTheme="majorHAnsi" w:hAnsiTheme="majorHAnsi" w:cstheme="majorHAnsi"/>
          <w:color w:val="0000FF"/>
          <w:lang w:val="fr-BE"/>
        </w:rPr>
        <w:t xml:space="preserve">Les titres d’études et professionnels doivent être adaptés par le </w:t>
      </w:r>
      <w:r w:rsidR="00901CFB" w:rsidRPr="00E6066F">
        <w:rPr>
          <w:rFonts w:asciiTheme="majorHAnsi" w:hAnsiTheme="majorHAnsi" w:cstheme="majorHAnsi"/>
          <w:color w:val="0000FF"/>
          <w:lang w:val="fr-BE"/>
        </w:rPr>
        <w:t>maître de l’ouvrage</w:t>
      </w:r>
      <w:r w:rsidRPr="00E6066F">
        <w:rPr>
          <w:rFonts w:asciiTheme="majorHAnsi" w:hAnsiTheme="majorHAnsi" w:cstheme="majorHAnsi"/>
          <w:color w:val="0000FF"/>
          <w:lang w:val="fr-BE"/>
        </w:rPr>
        <w:t xml:space="preserve">. Mentionner ici uniquement les titres relatifs aux </w:t>
      </w:r>
      <w:r w:rsidRPr="00E6066F">
        <w:rPr>
          <w:rFonts w:asciiTheme="majorHAnsi" w:hAnsiTheme="majorHAnsi" w:cstheme="majorHAnsi"/>
          <w:b/>
          <w:bCs/>
          <w:color w:val="0000FF"/>
          <w:lang w:val="fr-BE"/>
        </w:rPr>
        <w:t>compétences supplémentaires</w:t>
      </w:r>
      <w:r w:rsidRPr="00E6066F">
        <w:rPr>
          <w:rFonts w:asciiTheme="majorHAnsi" w:hAnsiTheme="majorHAnsi" w:cstheme="majorHAnsi"/>
          <w:color w:val="0000FF"/>
          <w:lang w:val="fr-BE"/>
        </w:rPr>
        <w:t>.</w:t>
      </w:r>
    </w:p>
    <w:p w14:paraId="40F59A1A" w14:textId="70DD7B37" w:rsidR="00914271" w:rsidRPr="00BA1587" w:rsidRDefault="00914271" w:rsidP="00F06697">
      <w:pPr>
        <w:pStyle w:val="Commentaire"/>
        <w:rPr>
          <w:lang w:val="fr-BE"/>
        </w:rPr>
      </w:pPr>
    </w:p>
    <w:p w14:paraId="253D4562" w14:textId="46B33D47" w:rsidR="00914271" w:rsidRPr="00914271" w:rsidRDefault="00914271">
      <w:pPr>
        <w:pStyle w:val="Commentaire"/>
        <w:rPr>
          <w:lang w:val="fr-BE"/>
        </w:rPr>
      </w:pPr>
    </w:p>
  </w:comment>
  <w:comment w:id="178" w:author="Bouwmeester Maître Architecte" w:date="2025-05-15T10:13:00Z" w:initials="BMA">
    <w:p w14:paraId="5D4DA7B6" w14:textId="77777777" w:rsidR="00937157" w:rsidRPr="005C0E1F" w:rsidRDefault="00937157" w:rsidP="00937157">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La loi du 22 décembre 2023 en vue de promouvoir l’accès des PME aux marchés publics permet aux prestataires qui répondent à cette condition de demander des avances sur honoraires.</w:t>
      </w:r>
    </w:p>
  </w:comment>
  <w:comment w:id="179" w:author="Bouwmeester Maître Architecte" w:date="2024-10-07T14:55:00Z" w:initials="BMA">
    <w:p w14:paraId="480B11F7" w14:textId="77777777" w:rsidR="00937157" w:rsidRPr="005C0E1F" w:rsidRDefault="00937157" w:rsidP="00937157">
      <w:pPr>
        <w:pStyle w:val="Commentaire"/>
        <w:rPr>
          <w:rFonts w:asciiTheme="majorHAnsi" w:hAnsiTheme="majorHAnsi" w:cstheme="majorHAnsi"/>
          <w:lang w:val="fr-BE"/>
        </w:rPr>
      </w:pPr>
      <w:r>
        <w:rPr>
          <w:rStyle w:val="Marquedecommentaire"/>
        </w:rPr>
        <w:annotationRef/>
      </w:r>
      <w:r w:rsidRPr="00E6066F">
        <w:rPr>
          <w:rFonts w:asciiTheme="majorHAnsi" w:hAnsiTheme="majorHAnsi" w:cstheme="majorHAnsi"/>
          <w:color w:val="0000FF"/>
          <w:lang w:val="fr-BE"/>
        </w:rPr>
        <w:t>La loi du 22 décembre 2023 en vue de promouvoir l’accès des PME aux marchés publics permet aux prestataires qui répondent à cette condition de demander des avances sur honoraires.</w:t>
      </w:r>
    </w:p>
  </w:comment>
  <w:comment w:id="180" w:author="Bouwmeester Maître Architecte" w:date="2025-09-23T14:50:00Z" w:initials="BMA">
    <w:p w14:paraId="6BBD003A" w14:textId="77777777" w:rsidR="00937157" w:rsidRPr="00E6066F" w:rsidRDefault="00937157" w:rsidP="00937157">
      <w:pPr>
        <w:pStyle w:val="Commentaire"/>
        <w:rPr>
          <w:rFonts w:asciiTheme="majorHAnsi" w:hAnsiTheme="majorHAnsi" w:cstheme="majorHAnsi"/>
          <w:color w:val="0000FF"/>
          <w:lang w:val="fr-BE"/>
        </w:rPr>
      </w:pPr>
      <w:r>
        <w:rPr>
          <w:rStyle w:val="Marquedecommentaire"/>
        </w:rPr>
        <w:annotationRef/>
      </w:r>
      <w:r>
        <w:rPr>
          <w:rStyle w:val="Marquedecommentaire"/>
        </w:rPr>
        <w:annotationRef/>
      </w:r>
      <w:r w:rsidRPr="00E6066F">
        <w:rPr>
          <w:rFonts w:asciiTheme="majorHAnsi" w:hAnsiTheme="majorHAnsi" w:cstheme="majorHAnsi"/>
          <w:color w:val="0000FF"/>
          <w:lang w:val="fr-BE"/>
        </w:rPr>
        <w:t>Lorsque la durée du marché est connue (voir Section I. 1.4. Durée du marché), la valeur de référence visée à l'article 12/5 de la loi est calculée comme suit (BMA recommande de préciser le détail du calcul) :</w:t>
      </w:r>
    </w:p>
    <w:p w14:paraId="4CBEA68F" w14:textId="77777777" w:rsidR="00937157" w:rsidRPr="00E6066F" w:rsidRDefault="00937157" w:rsidP="00937157">
      <w:pPr>
        <w:pStyle w:val="Commentaire"/>
        <w:rPr>
          <w:rFonts w:asciiTheme="majorHAnsi" w:hAnsiTheme="majorHAnsi" w:cstheme="majorHAnsi"/>
          <w:color w:val="0000FF"/>
          <w:lang w:val="fr-BE"/>
        </w:rPr>
      </w:pPr>
    </w:p>
    <w:p w14:paraId="49088E98" w14:textId="77777777" w:rsidR="00937157" w:rsidRPr="00E6066F" w:rsidRDefault="00937157" w:rsidP="00937157">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1° Si la durée de la mission ≤ douze mois : valeur de référence = montant initial de la mission, toutes taxes comprises.</w:t>
      </w:r>
    </w:p>
    <w:p w14:paraId="5D7694F8" w14:textId="480EA1DE" w:rsidR="00937157" w:rsidRPr="00E6066F" w:rsidRDefault="00937157" w:rsidP="00937157">
      <w:pPr>
        <w:pStyle w:val="Commentaire"/>
        <w:rPr>
          <w:rFonts w:asciiTheme="majorHAnsi" w:hAnsiTheme="majorHAnsi" w:cstheme="majorHAnsi"/>
          <w:color w:val="0000FF"/>
          <w:lang w:val="fr-BE"/>
        </w:rPr>
      </w:pPr>
      <w:r w:rsidRPr="00E6066F">
        <w:rPr>
          <w:rFonts w:asciiTheme="majorHAnsi" w:hAnsiTheme="majorHAnsi" w:cstheme="majorHAnsi"/>
          <w:color w:val="0000FF"/>
          <w:lang w:val="fr-BE"/>
        </w:rPr>
        <w:t>2° Si la durée de la mission &gt; douze mois : valeur de référence = montant égal à douze fois le montant initial de la mission, toutes taxes comprises, divisé par la durée de la mission exprimée en mois.</w:t>
      </w:r>
    </w:p>
    <w:p w14:paraId="293DE515" w14:textId="77777777" w:rsidR="00937157" w:rsidRPr="00E6066F" w:rsidRDefault="00937157" w:rsidP="00937157">
      <w:pPr>
        <w:pStyle w:val="Commentaire"/>
        <w:rPr>
          <w:rFonts w:asciiTheme="majorHAnsi" w:hAnsiTheme="majorHAnsi" w:cstheme="majorHAnsi"/>
          <w:color w:val="0000FF"/>
          <w:lang w:val="fr-BE"/>
        </w:rPr>
      </w:pPr>
    </w:p>
    <w:p w14:paraId="468A1B30" w14:textId="77777777" w:rsidR="00937157" w:rsidRPr="00E6066F" w:rsidRDefault="00937157" w:rsidP="00937157">
      <w:pPr>
        <w:pStyle w:val="Commentaire"/>
        <w:rPr>
          <w:rFonts w:asciiTheme="majorHAnsi" w:hAnsiTheme="majorHAnsi" w:cstheme="majorHAnsi"/>
          <w:color w:val="FF0000"/>
          <w:lang w:val="fr-BE"/>
        </w:rPr>
      </w:pPr>
      <w:r w:rsidRPr="00E6066F">
        <w:rPr>
          <w:rFonts w:asciiTheme="majorHAnsi" w:hAnsiTheme="majorHAnsi" w:cstheme="majorHAnsi"/>
          <w:color w:val="0000FF"/>
          <w:lang w:val="fr-BE"/>
        </w:rPr>
        <w:t>Pour le calcul du montant initial du marché, il n'est tenu compte ni des tranches conditionnelles, ni des prolongations.</w:t>
      </w:r>
    </w:p>
    <w:p w14:paraId="3B41E1FF" w14:textId="77777777" w:rsidR="00937157" w:rsidRPr="00E6066F" w:rsidRDefault="00937157" w:rsidP="00937157">
      <w:pPr>
        <w:pStyle w:val="Commentaire"/>
        <w:rPr>
          <w:rFonts w:asciiTheme="majorHAnsi" w:hAnsiTheme="majorHAnsi" w:cstheme="majorHAnsi"/>
          <w:color w:val="FF0000"/>
          <w:lang w:val="fr-BE"/>
        </w:rPr>
      </w:pPr>
    </w:p>
    <w:p w14:paraId="6987BA24" w14:textId="77777777" w:rsidR="00937157" w:rsidRPr="004F7393" w:rsidRDefault="00937157" w:rsidP="00937157">
      <w:pPr>
        <w:pStyle w:val="Commentaire"/>
        <w:rPr>
          <w:color w:val="FF0000"/>
          <w:lang w:val="fr-BE"/>
        </w:rPr>
      </w:pPr>
      <w:r w:rsidRPr="00E6066F">
        <w:rPr>
          <w:rFonts w:asciiTheme="majorHAnsi" w:hAnsiTheme="majorHAnsi" w:cstheme="majorHAnsi"/>
          <w:color w:val="0000FF"/>
          <w:lang w:val="fr-BE"/>
        </w:rPr>
        <w:t>L’application de cette règle ne pourra jamais conduire à l’octroi d’une avance supérieure à 225.000 € (montant susceptible d’être adapté dans la législation en fonction de l’inflation), sauf cas spécifique prévus à l’article 12/4 de la loi.</w:t>
      </w:r>
    </w:p>
    <w:p w14:paraId="16FCF45C" w14:textId="77777777" w:rsidR="00937157" w:rsidRPr="00A61F13" w:rsidRDefault="00937157" w:rsidP="00937157">
      <w:pPr>
        <w:pStyle w:val="Commentaire"/>
        <w:rPr>
          <w:lang w:val="fr-BE"/>
        </w:rPr>
      </w:pPr>
    </w:p>
  </w:comment>
  <w:comment w:id="181" w:author="Bouwmeester Maître Architecte" w:date="2025-09-23T14:51:00Z" w:initials="BMA">
    <w:p w14:paraId="3F00BAAB" w14:textId="77777777" w:rsidR="00937157" w:rsidRPr="00E6066F" w:rsidRDefault="00937157" w:rsidP="00937157">
      <w:pPr>
        <w:pStyle w:val="Commentaire"/>
        <w:rPr>
          <w:rFonts w:asciiTheme="majorHAnsi" w:hAnsiTheme="majorHAnsi" w:cstheme="majorHAnsi"/>
          <w:color w:val="0000FF"/>
          <w:lang w:val="fr-BE"/>
        </w:rPr>
      </w:pPr>
      <w:r>
        <w:rPr>
          <w:rStyle w:val="Marquedecommentaire"/>
        </w:rPr>
        <w:annotationRef/>
      </w:r>
      <w:r w:rsidRPr="00E6066F">
        <w:rPr>
          <w:rFonts w:asciiTheme="majorHAnsi" w:hAnsiTheme="majorHAnsi" w:cstheme="majorHAnsi"/>
          <w:color w:val="0000FF"/>
          <w:lang w:val="fr-BE"/>
        </w:rPr>
        <w:t>Lorsque la durée du marché est indéterminée (voir Section I. 1.4. Durée du marché), on prend comme hypothèse une durée estimée de 5 ans et on effectue le calcul suivant (BMA recommande de préciser le détail du calcul)</w:t>
      </w:r>
      <w:r w:rsidRPr="00E6066F">
        <w:rPr>
          <w:rFonts w:asciiTheme="majorHAnsi" w:hAnsiTheme="majorHAnsi" w:cstheme="majorHAnsi"/>
          <w:lang w:val="fr-BE"/>
        </w:rPr>
        <w:t> </w:t>
      </w:r>
      <w:r w:rsidRPr="00E6066F">
        <w:rPr>
          <w:rFonts w:asciiTheme="majorHAnsi" w:hAnsiTheme="majorHAnsi" w:cstheme="majorHAnsi"/>
          <w:color w:val="0000FF"/>
          <w:lang w:val="fr-BE"/>
        </w:rPr>
        <w:t>:</w:t>
      </w:r>
    </w:p>
    <w:p w14:paraId="1A06181A" w14:textId="77777777" w:rsidR="00937157" w:rsidRPr="00E6066F" w:rsidRDefault="00937157"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lang w:val="fr-BE" w:eastAsia="fr-BE"/>
        </w:rPr>
      </w:pPr>
      <w:r w:rsidRPr="00E6066F">
        <w:rPr>
          <w:rFonts w:asciiTheme="majorHAnsi" w:hAnsiTheme="majorHAnsi" w:cstheme="majorHAnsi"/>
          <w:color w:val="0000FF"/>
          <w:sz w:val="20"/>
          <w:szCs w:val="20"/>
          <w:u w:val="single"/>
          <w:lang w:val="fr-BE"/>
        </w:rPr>
        <w:t>En PCAN</w:t>
      </w:r>
      <w:r w:rsidRPr="00E6066F">
        <w:rPr>
          <w:rFonts w:asciiTheme="majorHAnsi" w:hAnsiTheme="majorHAnsi" w:cstheme="majorHAnsi"/>
          <w:color w:val="0000FF"/>
          <w:sz w:val="20"/>
          <w:szCs w:val="20"/>
          <w:lang w:val="fr-BE"/>
        </w:rPr>
        <w:t> :</w:t>
      </w:r>
    </w:p>
    <w:p w14:paraId="76D7648D" w14:textId="643E3E3B" w:rsidR="00937157" w:rsidRPr="00E6066F" w:rsidRDefault="00937157"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lang w:val="fr-BE" w:eastAsia="fr-BE"/>
        </w:rPr>
      </w:pPr>
      <w:r w:rsidRPr="00E6066F">
        <w:rPr>
          <w:rFonts w:asciiTheme="majorHAnsi" w:hAnsiTheme="majorHAnsi" w:cstheme="majorHAnsi"/>
          <w:color w:val="0000FF"/>
          <w:sz w:val="20"/>
          <w:szCs w:val="20"/>
          <w:lang w:val="fr-BE"/>
        </w:rPr>
        <w:t xml:space="preserve">Si le montant des travaux est de 10.000.000€ TVAC, que les honoraires sont de </w:t>
      </w:r>
      <w:r w:rsidR="005C0E1F" w:rsidRPr="00E6066F">
        <w:rPr>
          <w:rFonts w:asciiTheme="majorHAnsi" w:hAnsiTheme="majorHAnsi" w:cstheme="majorHAnsi"/>
          <w:color w:val="0000FF"/>
          <w:sz w:val="20"/>
          <w:szCs w:val="20"/>
          <w:lang w:val="fr-BE"/>
        </w:rPr>
        <w:t>7</w:t>
      </w:r>
      <w:r w:rsidRPr="00E6066F">
        <w:rPr>
          <w:rFonts w:asciiTheme="majorHAnsi" w:hAnsiTheme="majorHAnsi" w:cstheme="majorHAnsi"/>
          <w:color w:val="0000FF"/>
          <w:sz w:val="20"/>
          <w:szCs w:val="20"/>
          <w:lang w:val="fr-BE"/>
        </w:rPr>
        <w:t>% du montant des travaux et que la durée estimée est de 5 ans.</w:t>
      </w:r>
    </w:p>
    <w:p w14:paraId="40395D86" w14:textId="1EE74F9B" w:rsidR="00937157" w:rsidRPr="00E6066F" w:rsidRDefault="005C0E1F"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lang w:val="fr-BE" w:eastAsia="fr-BE"/>
        </w:rPr>
      </w:pPr>
      <w:r w:rsidRPr="00E6066F">
        <w:rPr>
          <w:rFonts w:asciiTheme="majorHAnsi" w:hAnsiTheme="majorHAnsi" w:cstheme="majorHAnsi"/>
          <w:color w:val="0000FF"/>
          <w:sz w:val="20"/>
          <w:szCs w:val="20"/>
          <w:lang w:val="fr-BE"/>
        </w:rPr>
        <w:t>7</w:t>
      </w:r>
      <w:r w:rsidR="00937157" w:rsidRPr="00E6066F">
        <w:rPr>
          <w:rFonts w:asciiTheme="majorHAnsi" w:hAnsiTheme="majorHAnsi" w:cstheme="majorHAnsi"/>
          <w:color w:val="0000FF"/>
          <w:sz w:val="20"/>
          <w:szCs w:val="20"/>
          <w:lang w:val="fr-BE"/>
        </w:rPr>
        <w:t>% de 10.000.000</w:t>
      </w:r>
      <w:proofErr w:type="gramStart"/>
      <w:r w:rsidR="00937157" w:rsidRPr="00E6066F">
        <w:rPr>
          <w:rFonts w:asciiTheme="majorHAnsi" w:hAnsiTheme="majorHAnsi" w:cstheme="majorHAnsi"/>
          <w:color w:val="0000FF"/>
          <w:sz w:val="20"/>
          <w:szCs w:val="20"/>
          <w:lang w:val="fr-BE"/>
        </w:rPr>
        <w:t>€  =</w:t>
      </w:r>
      <w:proofErr w:type="gramEnd"/>
      <w:r w:rsidR="00937157" w:rsidRPr="00E6066F">
        <w:rPr>
          <w:rFonts w:asciiTheme="majorHAnsi" w:hAnsiTheme="majorHAnsi" w:cstheme="majorHAnsi"/>
          <w:color w:val="0000FF"/>
          <w:sz w:val="20"/>
          <w:szCs w:val="20"/>
          <w:lang w:val="fr-BE"/>
        </w:rPr>
        <w:t xml:space="preserve"> </w:t>
      </w:r>
      <w:r w:rsidRPr="00E6066F">
        <w:rPr>
          <w:rFonts w:asciiTheme="majorHAnsi" w:hAnsiTheme="majorHAnsi" w:cstheme="majorHAnsi"/>
          <w:color w:val="0000FF"/>
          <w:sz w:val="20"/>
          <w:szCs w:val="20"/>
          <w:lang w:val="fr-BE"/>
        </w:rPr>
        <w:t>700</w:t>
      </w:r>
      <w:r w:rsidR="00937157" w:rsidRPr="00E6066F">
        <w:rPr>
          <w:rFonts w:asciiTheme="majorHAnsi" w:hAnsiTheme="majorHAnsi" w:cstheme="majorHAnsi"/>
          <w:color w:val="0000FF"/>
          <w:sz w:val="20"/>
          <w:szCs w:val="20"/>
          <w:lang w:val="fr-BE"/>
        </w:rPr>
        <w:t xml:space="preserve">.000€ d’honoraires/5 ans = </w:t>
      </w:r>
      <w:r w:rsidRPr="00E6066F">
        <w:rPr>
          <w:rFonts w:asciiTheme="majorHAnsi" w:hAnsiTheme="majorHAnsi" w:cstheme="majorHAnsi"/>
          <w:color w:val="0000FF"/>
          <w:sz w:val="20"/>
          <w:szCs w:val="20"/>
          <w:lang w:val="fr-BE"/>
        </w:rPr>
        <w:t>1</w:t>
      </w:r>
      <w:r w:rsidR="00937157" w:rsidRPr="00E6066F">
        <w:rPr>
          <w:rFonts w:asciiTheme="majorHAnsi" w:hAnsiTheme="majorHAnsi" w:cstheme="majorHAnsi"/>
          <w:color w:val="0000FF"/>
          <w:sz w:val="20"/>
          <w:szCs w:val="20"/>
          <w:lang w:val="fr-BE"/>
        </w:rPr>
        <w:t>40.000€ par an</w:t>
      </w:r>
    </w:p>
    <w:p w14:paraId="73C5B186" w14:textId="415A0988" w:rsidR="00937157" w:rsidRPr="00E6066F" w:rsidRDefault="00937157" w:rsidP="00937157">
      <w:pPr>
        <w:widowControl/>
        <w:numPr>
          <w:ilvl w:val="0"/>
          <w:numId w:val="18"/>
        </w:numPr>
        <w:spacing w:before="100" w:beforeAutospacing="1" w:after="100" w:afterAutospacing="1"/>
        <w:rPr>
          <w:rFonts w:asciiTheme="majorHAnsi" w:hAnsiTheme="majorHAnsi" w:cstheme="majorHAnsi"/>
          <w:color w:val="0000FF"/>
          <w:sz w:val="20"/>
          <w:szCs w:val="20"/>
          <w:lang w:val="fr-BE"/>
        </w:rPr>
      </w:pPr>
      <w:r w:rsidRPr="00E6066F">
        <w:rPr>
          <w:rFonts w:asciiTheme="majorHAnsi" w:hAnsiTheme="majorHAnsi" w:cstheme="majorHAnsi"/>
          <w:color w:val="0000FF"/>
          <w:sz w:val="20"/>
          <w:szCs w:val="20"/>
          <w:lang w:val="fr-BE"/>
        </w:rPr>
        <w:t xml:space="preserve">Si nous sommes dans le cadre d’une PCAN, l’avance sera calculée en fonction de la taille de la PME. S’il s’agit d’une micro-entreprise, l’avance sera de 20% sur les </w:t>
      </w:r>
      <w:r w:rsidR="005C0E1F" w:rsidRPr="00E6066F">
        <w:rPr>
          <w:rFonts w:asciiTheme="majorHAnsi" w:hAnsiTheme="majorHAnsi" w:cstheme="majorHAnsi"/>
          <w:color w:val="0000FF"/>
          <w:sz w:val="20"/>
          <w:szCs w:val="20"/>
          <w:lang w:val="fr-BE"/>
        </w:rPr>
        <w:t>1</w:t>
      </w:r>
      <w:r w:rsidRPr="00E6066F">
        <w:rPr>
          <w:rFonts w:asciiTheme="majorHAnsi" w:hAnsiTheme="majorHAnsi" w:cstheme="majorHAnsi"/>
          <w:color w:val="0000FF"/>
          <w:sz w:val="20"/>
          <w:szCs w:val="20"/>
          <w:lang w:val="fr-BE"/>
        </w:rPr>
        <w:t xml:space="preserve">40.000€, ce qui équivaut à une avance de </w:t>
      </w:r>
      <w:r w:rsidR="005C0E1F" w:rsidRPr="00E6066F">
        <w:rPr>
          <w:rFonts w:asciiTheme="majorHAnsi" w:hAnsiTheme="majorHAnsi" w:cstheme="majorHAnsi"/>
          <w:color w:val="0000FF"/>
          <w:sz w:val="20"/>
          <w:szCs w:val="20"/>
          <w:lang w:val="fr-BE"/>
        </w:rPr>
        <w:t>2</w:t>
      </w:r>
      <w:r w:rsidRPr="00E6066F">
        <w:rPr>
          <w:rFonts w:asciiTheme="majorHAnsi" w:hAnsiTheme="majorHAnsi" w:cstheme="majorHAnsi"/>
          <w:color w:val="0000FF"/>
          <w:sz w:val="20"/>
          <w:szCs w:val="20"/>
          <w:lang w:val="fr-BE"/>
        </w:rPr>
        <w:t>8.000 €.</w:t>
      </w:r>
    </w:p>
    <w:p w14:paraId="7CB4F087" w14:textId="3BD38912" w:rsidR="00937157" w:rsidRPr="00E6066F" w:rsidRDefault="00937157" w:rsidP="00710160">
      <w:pPr>
        <w:widowControl/>
        <w:numPr>
          <w:ilvl w:val="0"/>
          <w:numId w:val="18"/>
        </w:numPr>
        <w:spacing w:before="100" w:beforeAutospacing="1" w:after="100" w:afterAutospacing="1"/>
        <w:rPr>
          <w:color w:val="FF0000"/>
          <w:lang w:val="fr-BE"/>
        </w:rPr>
      </w:pPr>
      <w:r w:rsidRPr="00E6066F">
        <w:rPr>
          <w:rFonts w:asciiTheme="majorHAnsi" w:hAnsiTheme="majorHAnsi" w:cstheme="majorHAnsi"/>
          <w:color w:val="0000FF"/>
          <w:sz w:val="20"/>
          <w:szCs w:val="20"/>
          <w:lang w:val="fr-BE"/>
        </w:rPr>
        <w:t xml:space="preserve">Cette avance sera déduite sur les premières tranches de paiements prévues au cahier spécial des charges à concurrence du paiement de l’avance. </w:t>
      </w:r>
    </w:p>
    <w:p w14:paraId="447C5DD5" w14:textId="77777777" w:rsidR="00937157" w:rsidRPr="00800FA7" w:rsidRDefault="00937157" w:rsidP="00937157">
      <w:pPr>
        <w:pStyle w:val="Commentaire"/>
        <w:rPr>
          <w:lang w:val="fr-BE"/>
        </w:rPr>
      </w:pPr>
    </w:p>
  </w:comment>
  <w:comment w:id="212" w:author="Bouwmeester Maître Architecte" w:date="2023-07-11T14:23:00Z" w:initials="BMA">
    <w:p w14:paraId="21591E91" w14:textId="77777777" w:rsidR="001C2AB0" w:rsidRPr="00622ED0" w:rsidRDefault="001C2AB0" w:rsidP="00A16965">
      <w:pPr>
        <w:pStyle w:val="Commentaire"/>
        <w:rPr>
          <w:rFonts w:asciiTheme="majorHAnsi" w:hAnsiTheme="majorHAnsi" w:cstheme="majorHAnsi"/>
          <w:lang w:val="fr-BE"/>
        </w:rPr>
      </w:pPr>
      <w:r>
        <w:rPr>
          <w:rStyle w:val="Marquedecommentaire"/>
        </w:rPr>
        <w:annotationRef/>
      </w:r>
      <w:r w:rsidRPr="00622ED0">
        <w:rPr>
          <w:rFonts w:asciiTheme="majorHAnsi" w:hAnsiTheme="majorHAnsi" w:cstheme="majorHAnsi"/>
          <w:color w:val="0000FF"/>
          <w:lang w:val="fr-BE"/>
        </w:rPr>
        <w:t xml:space="preserve">Si </w:t>
      </w:r>
      <w:proofErr w:type="gramStart"/>
      <w:r w:rsidRPr="00622ED0">
        <w:rPr>
          <w:rFonts w:asciiTheme="majorHAnsi" w:hAnsiTheme="majorHAnsi" w:cstheme="majorHAnsi"/>
          <w:color w:val="0000FF"/>
          <w:lang w:val="fr-BE"/>
        </w:rPr>
        <w:t>une 4ème capacité</w:t>
      </w:r>
      <w:proofErr w:type="gramEnd"/>
      <w:r w:rsidRPr="00622ED0">
        <w:rPr>
          <w:rFonts w:asciiTheme="majorHAnsi" w:hAnsiTheme="majorHAnsi" w:cstheme="majorHAnsi"/>
          <w:color w:val="0000FF"/>
          <w:lang w:val="fr-BE"/>
        </w:rPr>
        <w:t xml:space="preserve"> est demandée, une 4ème référence doit également être demandée.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61A10" w15:done="0"/>
  <w15:commentEx w15:paraId="3914860F" w15:done="0"/>
  <w15:commentEx w15:paraId="17802FF7" w15:done="0"/>
  <w15:commentEx w15:paraId="57AB6773" w15:done="0"/>
  <w15:commentEx w15:paraId="2C917386" w15:done="0"/>
  <w15:commentEx w15:paraId="7EE46660" w15:done="0"/>
  <w15:commentEx w15:paraId="75EF61CD" w15:done="0"/>
  <w15:commentEx w15:paraId="65FD3402" w15:done="0"/>
  <w15:commentEx w15:paraId="00CDF7A8" w15:done="0"/>
  <w15:commentEx w15:paraId="20F9649C" w15:done="0"/>
  <w15:commentEx w15:paraId="3E541B39" w15:done="0"/>
  <w15:commentEx w15:paraId="358C27CE" w15:done="0"/>
  <w15:commentEx w15:paraId="67C3BA9E" w15:done="0"/>
  <w15:commentEx w15:paraId="37333739" w15:done="0"/>
  <w15:commentEx w15:paraId="38921998" w15:done="0"/>
  <w15:commentEx w15:paraId="27EAA60D" w15:done="0"/>
  <w15:commentEx w15:paraId="72542588" w15:done="0"/>
  <w15:commentEx w15:paraId="294E0FFE" w15:done="0"/>
  <w15:commentEx w15:paraId="722A78B0" w15:done="0"/>
  <w15:commentEx w15:paraId="2815A920" w15:done="0"/>
  <w15:commentEx w15:paraId="38968ECD" w15:done="0"/>
  <w15:commentEx w15:paraId="4A86A344" w15:done="0"/>
  <w15:commentEx w15:paraId="08B751DE" w15:done="0"/>
  <w15:commentEx w15:paraId="64D2BA00" w15:done="0"/>
  <w15:commentEx w15:paraId="3F790B08" w15:done="0"/>
  <w15:commentEx w15:paraId="45D1C93F" w15:done="0"/>
  <w15:commentEx w15:paraId="6097709E" w15:done="0"/>
  <w15:commentEx w15:paraId="75A1D248" w15:done="0"/>
  <w15:commentEx w15:paraId="7AE86DBF" w15:done="0"/>
  <w15:commentEx w15:paraId="0E4E90A6" w15:done="0"/>
  <w15:commentEx w15:paraId="25139F1D" w15:done="0"/>
  <w15:commentEx w15:paraId="46F08DFF" w15:done="0"/>
  <w15:commentEx w15:paraId="3CC8332D" w15:done="0"/>
  <w15:commentEx w15:paraId="5E8AC6A9" w15:done="0"/>
  <w15:commentEx w15:paraId="1CBC8CFA" w15:done="0"/>
  <w15:commentEx w15:paraId="73A5ED1D" w15:done="0"/>
  <w15:commentEx w15:paraId="4A2949C8" w15:done="0"/>
  <w15:commentEx w15:paraId="3F737F01" w15:done="0"/>
  <w15:commentEx w15:paraId="2753901D" w15:done="0"/>
  <w15:commentEx w15:paraId="31FA4C9C" w15:done="0"/>
  <w15:commentEx w15:paraId="7C40D9F1" w15:done="0"/>
  <w15:commentEx w15:paraId="30256252" w15:done="0"/>
  <w15:commentEx w15:paraId="3CB42090" w15:done="0"/>
  <w15:commentEx w15:paraId="251F5106" w15:done="0"/>
  <w15:commentEx w15:paraId="02E50D80" w15:done="0"/>
  <w15:commentEx w15:paraId="2843AC83" w15:done="0"/>
  <w15:commentEx w15:paraId="59AB4716" w15:done="0"/>
  <w15:commentEx w15:paraId="71F7D8B0" w15:done="0"/>
  <w15:commentEx w15:paraId="27BCCC68" w15:done="0"/>
  <w15:commentEx w15:paraId="5FDBB7F5" w15:done="0"/>
  <w15:commentEx w15:paraId="16FC8471" w15:done="0"/>
  <w15:commentEx w15:paraId="563BC2EA" w15:done="0"/>
  <w15:commentEx w15:paraId="132658EC" w15:done="0"/>
  <w15:commentEx w15:paraId="4477B4C1" w15:done="0"/>
  <w15:commentEx w15:paraId="0B20C47C" w15:done="0"/>
  <w15:commentEx w15:paraId="0AEB195C" w15:done="0"/>
  <w15:commentEx w15:paraId="42D97F7B" w15:done="0"/>
  <w15:commentEx w15:paraId="5AEC430F" w15:done="0"/>
  <w15:commentEx w15:paraId="4D934721" w15:done="0"/>
  <w15:commentEx w15:paraId="057ACAAC" w15:done="0"/>
  <w15:commentEx w15:paraId="7D69607D" w15:done="0"/>
  <w15:commentEx w15:paraId="4EA790D2" w15:done="0"/>
  <w15:commentEx w15:paraId="02C63A5D" w15:done="0"/>
  <w15:commentEx w15:paraId="253D4562" w15:done="0"/>
  <w15:commentEx w15:paraId="5D4DA7B6" w15:done="0"/>
  <w15:commentEx w15:paraId="480B11F7" w15:done="0"/>
  <w15:commentEx w15:paraId="16FCF45C" w15:done="0"/>
  <w15:commentEx w15:paraId="447C5DD5" w15:done="0"/>
  <w15:commentEx w15:paraId="21591E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E0D9" w16cex:dateUtc="2023-07-11T12:08:00Z"/>
  <w16cex:commentExtensible w16cex:durableId="2857E0E8" w16cex:dateUtc="2023-07-11T12:08:00Z"/>
  <w16cex:commentExtensible w16cex:durableId="2857E0F7" w16cex:dateUtc="2023-07-11T12:08:00Z"/>
  <w16cex:commentExtensible w16cex:durableId="2857E108" w16cex:dateUtc="2023-07-11T12:09:00Z"/>
  <w16cex:commentExtensible w16cex:durableId="2857E123" w16cex:dateUtc="2023-07-11T12:09:00Z"/>
  <w16cex:commentExtensible w16cex:durableId="2857E155" w16cex:dateUtc="2023-07-11T12:10:00Z"/>
  <w16cex:commentExtensible w16cex:durableId="2857E1C0" w16cex:dateUtc="2023-07-11T12:12:00Z"/>
  <w16cex:commentExtensible w16cex:durableId="2857E1CD" w16cex:dateUtc="2023-07-11T12:12:00Z"/>
  <w16cex:commentExtensible w16cex:durableId="2857E1DB" w16cex:dateUtc="2023-07-11T12:12:00Z"/>
  <w16cex:commentExtensible w16cex:durableId="2857E1EA" w16cex:dateUtc="2023-07-11T12:12:00Z"/>
  <w16cex:commentExtensible w16cex:durableId="2857E202" w16cex:dateUtc="2023-07-11T12:13:00Z"/>
  <w16cex:commentExtensible w16cex:durableId="2857E20D" w16cex:dateUtc="2023-07-11T12:13:00Z"/>
  <w16cex:commentExtensible w16cex:durableId="2857E21D" w16cex:dateUtc="2023-07-11T12:13:00Z"/>
  <w16cex:commentExtensible w16cex:durableId="2857E231" w16cex:dateUtc="2023-07-11T12:14:00Z"/>
  <w16cex:commentExtensible w16cex:durableId="2857E241" w16cex:dateUtc="2023-07-11T12:14:00Z"/>
  <w16cex:commentExtensible w16cex:durableId="2857E251" w16cex:dateUtc="2023-07-11T12:14:00Z"/>
  <w16cex:commentExtensible w16cex:durableId="2857E25D" w16cex:dateUtc="2023-07-11T12:14:00Z"/>
  <w16cex:commentExtensible w16cex:durableId="2857E266" w16cex:dateUtc="2023-07-11T12:15:00Z"/>
  <w16cex:commentExtensible w16cex:durableId="2884C058" w16cex:dateUtc="2023-08-14T13:01:00Z"/>
  <w16cex:commentExtensible w16cex:durableId="2857E27D" w16cex:dateUtc="2023-07-11T12:15:00Z"/>
  <w16cex:commentExtensible w16cex:durableId="2857E28C" w16cex:dateUtc="2023-07-11T12:15:00Z"/>
  <w16cex:commentExtensible w16cex:durableId="2C935CF1" w16cex:dateUtc="2025-10-10T08:22:00Z"/>
  <w16cex:commentExtensible w16cex:durableId="2BD03C40" w16cex:dateUtc="2025-05-15T08:11:00Z"/>
  <w16cex:commentExtensible w16cex:durableId="2857E2A5" w16cex:dateUtc="2023-07-11T12:16:00Z"/>
  <w16cex:commentExtensible w16cex:durableId="2884C097" w16cex:dateUtc="2023-08-14T13:02:00Z"/>
  <w16cex:commentExtensible w16cex:durableId="2857E2BF" w16cex:dateUtc="2023-07-11T12:16:00Z"/>
  <w16cex:commentExtensible w16cex:durableId="2857E2CA" w16cex:dateUtc="2023-07-11T12:16:00Z"/>
  <w16cex:commentExtensible w16cex:durableId="2857E2D7" w16cex:dateUtc="2023-07-11T12:16:00Z"/>
  <w16cex:commentExtensible w16cex:durableId="2857E2E2" w16cex:dateUtc="2023-07-11T12:17:00Z"/>
  <w16cex:commentExtensible w16cex:durableId="2857E2ED" w16cex:dateUtc="2023-07-11T12:17:00Z"/>
  <w16cex:commentExtensible w16cex:durableId="2C936C14" w16cex:dateUtc="2025-10-10T09:27:00Z"/>
  <w16cex:commentExtensible w16cex:durableId="2857E567" w16cex:dateUtc="2023-07-11T12:27:00Z"/>
  <w16cex:commentExtensible w16cex:durableId="2C9CDD35" w16cex:dateUtc="2025-10-17T13:20:00Z"/>
  <w16cex:commentExtensible w16cex:durableId="2C936F5D" w16cex:dateUtc="2025-10-10T09:41:00Z"/>
  <w16cex:commentExtensible w16cex:durableId="2C9CD089" w16cex:dateUtc="2025-10-17T12:26:00Z"/>
  <w16cex:commentExtensible w16cex:durableId="2AF85314" w16cex:dateUtc="2024-12-02T14:39:00Z"/>
  <w16cex:commentExtensible w16cex:durableId="2857E31A" w16cex:dateUtc="2023-07-11T12:18:00Z"/>
  <w16cex:commentExtensible w16cex:durableId="2857E324" w16cex:dateUtc="2023-07-11T12:18:00Z"/>
  <w16cex:commentExtensible w16cex:durableId="2857E35A" w16cex:dateUtc="2023-07-11T12:19:00Z"/>
  <w16cex:commentExtensible w16cex:durableId="2857E332" w16cex:dateUtc="2023-07-11T12:18:00Z"/>
  <w16cex:commentExtensible w16cex:durableId="2857E349" w16cex:dateUtc="2023-07-11T12:18:00Z"/>
  <w16cex:commentExtensible w16cex:durableId="2857E367" w16cex:dateUtc="2023-07-11T12:19:00Z"/>
  <w16cex:commentExtensible w16cex:durableId="2857E370" w16cex:dateUtc="2023-07-11T12:19:00Z"/>
  <w16cex:commentExtensible w16cex:durableId="292E850F" w16cex:dateUtc="2023-07-11T13:10:00Z"/>
  <w16cex:commentExtensible w16cex:durableId="2BD03C60" w16cex:dateUtc="2025-05-15T08:11:00Z"/>
  <w16cex:commentExtensible w16cex:durableId="2BD03C6A" w16cex:dateUtc="2025-05-15T08:11:00Z"/>
  <w16cex:commentExtensible w16cex:durableId="2C937A96" w16cex:dateUtc="2025-10-10T10:29:00Z"/>
  <w16cex:commentExtensible w16cex:durableId="2857E3AE" w16cex:dateUtc="2023-07-11T12:20:00Z"/>
  <w16cex:commentExtensible w16cex:durableId="2857E3C6" w16cex:dateUtc="2023-07-11T12:20:00Z"/>
  <w16cex:commentExtensible w16cex:durableId="2BD03CA2" w16cex:dateUtc="2025-05-15T08:12:00Z"/>
  <w16cex:commentExtensible w16cex:durableId="2857E3CF" w16cex:dateUtc="2023-07-11T12:21:00Z"/>
  <w16cex:commentExtensible w16cex:durableId="2857E3E8" w16cex:dateUtc="2023-07-11T12:21:00Z"/>
  <w16cex:commentExtensible w16cex:durableId="2857E3F4" w16cex:dateUtc="2023-07-11T12:21:00Z"/>
  <w16cex:commentExtensible w16cex:durableId="2857E3FE" w16cex:dateUtc="2023-07-11T12:21:00Z"/>
  <w16cex:commentExtensible w16cex:durableId="2BD039F0" w16cex:dateUtc="2025-05-15T08:01:00Z"/>
  <w16cex:commentExtensible w16cex:durableId="2BD03B1E" w16cex:dateUtc="2025-05-15T08:06:00Z"/>
  <w16cex:commentExtensible w16cex:durableId="2857E40E" w16cex:dateUtc="2023-07-11T12:22:00Z"/>
  <w16cex:commentExtensible w16cex:durableId="2857E419" w16cex:dateUtc="2023-07-11T12:22:00Z"/>
  <w16cex:commentExtensible w16cex:durableId="2857E422" w16cex:dateUtc="2023-07-11T12:22:00Z"/>
  <w16cex:commentExtensible w16cex:durableId="2C9397C2" w16cex:dateUtc="2025-10-10T12:33:00Z"/>
  <w16cex:commentExtensible w16cex:durableId="2BD03C14" w16cex:dateUtc="2025-05-15T08:10:00Z"/>
  <w16cex:commentExtensible w16cex:durableId="2AF84C76" w16cex:dateUtc="2024-12-02T14:10:00Z"/>
  <w16cex:commentExtensible w16cex:durableId="2AAFB817" w16cex:dateUtc="2024-10-08T11:54:00Z"/>
  <w16cex:commentExtensible w16cex:durableId="2C939E3C" w16cex:dateUtc="2025-10-10T13:01:00Z"/>
  <w16cex:commentExtensible w16cex:durableId="2BD03CBF" w16cex:dateUtc="2025-05-15T08:13:00Z"/>
  <w16cex:commentExtensible w16cex:durableId="2AAE74DB" w16cex:dateUtc="2024-10-07T12:55:00Z"/>
  <w16cex:commentExtensible w16cex:durableId="2C7D3246" w16cex:dateUtc="2025-09-23T12:50:00Z"/>
  <w16cex:commentExtensible w16cex:durableId="2C7D3260" w16cex:dateUtc="2025-09-23T12:51:00Z"/>
  <w16cex:commentExtensible w16cex:durableId="2857E473" w16cex:dateUtc="2023-07-1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61A10" w16cid:durableId="2857E0D9"/>
  <w16cid:commentId w16cid:paraId="3914860F" w16cid:durableId="2857E0E8"/>
  <w16cid:commentId w16cid:paraId="17802FF7" w16cid:durableId="2857E0F7"/>
  <w16cid:commentId w16cid:paraId="57AB6773" w16cid:durableId="2857E108"/>
  <w16cid:commentId w16cid:paraId="2C917386" w16cid:durableId="2857E123"/>
  <w16cid:commentId w16cid:paraId="7EE46660" w16cid:durableId="2857E155"/>
  <w16cid:commentId w16cid:paraId="75EF61CD" w16cid:durableId="2857E1C0"/>
  <w16cid:commentId w16cid:paraId="65FD3402" w16cid:durableId="2857E1CD"/>
  <w16cid:commentId w16cid:paraId="00CDF7A8" w16cid:durableId="2857E1DB"/>
  <w16cid:commentId w16cid:paraId="20F9649C" w16cid:durableId="2857E1EA"/>
  <w16cid:commentId w16cid:paraId="3E541B39" w16cid:durableId="2857E202"/>
  <w16cid:commentId w16cid:paraId="358C27CE" w16cid:durableId="2857E20D"/>
  <w16cid:commentId w16cid:paraId="67C3BA9E" w16cid:durableId="2857E21D"/>
  <w16cid:commentId w16cid:paraId="37333739" w16cid:durableId="2857E231"/>
  <w16cid:commentId w16cid:paraId="38921998" w16cid:durableId="2857E241"/>
  <w16cid:commentId w16cid:paraId="27EAA60D" w16cid:durableId="2857E251"/>
  <w16cid:commentId w16cid:paraId="72542588" w16cid:durableId="2857E25D"/>
  <w16cid:commentId w16cid:paraId="294E0FFE" w16cid:durableId="2857E266"/>
  <w16cid:commentId w16cid:paraId="722A78B0" w16cid:durableId="2884C058"/>
  <w16cid:commentId w16cid:paraId="2815A920" w16cid:durableId="2857E27D"/>
  <w16cid:commentId w16cid:paraId="38968ECD" w16cid:durableId="2857E28C"/>
  <w16cid:commentId w16cid:paraId="4A86A344" w16cid:durableId="2C935CF1"/>
  <w16cid:commentId w16cid:paraId="08B751DE" w16cid:durableId="2BD03C40"/>
  <w16cid:commentId w16cid:paraId="64D2BA00" w16cid:durableId="2857E2A5"/>
  <w16cid:commentId w16cid:paraId="3F790B08" w16cid:durableId="2884C097"/>
  <w16cid:commentId w16cid:paraId="45D1C93F" w16cid:durableId="2857E2BF"/>
  <w16cid:commentId w16cid:paraId="6097709E" w16cid:durableId="2857E2CA"/>
  <w16cid:commentId w16cid:paraId="75A1D248" w16cid:durableId="2857E2D7"/>
  <w16cid:commentId w16cid:paraId="7AE86DBF" w16cid:durableId="2857E2E2"/>
  <w16cid:commentId w16cid:paraId="0E4E90A6" w16cid:durableId="2857E2ED"/>
  <w16cid:commentId w16cid:paraId="25139F1D" w16cid:durableId="2C936C14"/>
  <w16cid:commentId w16cid:paraId="46F08DFF" w16cid:durableId="2857E567"/>
  <w16cid:commentId w16cid:paraId="3CC8332D" w16cid:durableId="2C9CDD35"/>
  <w16cid:commentId w16cid:paraId="5E8AC6A9" w16cid:durableId="2C936F5D"/>
  <w16cid:commentId w16cid:paraId="1CBC8CFA" w16cid:durableId="2C9CD089"/>
  <w16cid:commentId w16cid:paraId="73A5ED1D" w16cid:durableId="2AF85314"/>
  <w16cid:commentId w16cid:paraId="4A2949C8" w16cid:durableId="2857E31A"/>
  <w16cid:commentId w16cid:paraId="3F737F01" w16cid:durableId="2857E324"/>
  <w16cid:commentId w16cid:paraId="2753901D" w16cid:durableId="2857E35A"/>
  <w16cid:commentId w16cid:paraId="31FA4C9C" w16cid:durableId="2857E332"/>
  <w16cid:commentId w16cid:paraId="7C40D9F1" w16cid:durableId="2857E349"/>
  <w16cid:commentId w16cid:paraId="30256252" w16cid:durableId="2857E367"/>
  <w16cid:commentId w16cid:paraId="3CB42090" w16cid:durableId="2857E370"/>
  <w16cid:commentId w16cid:paraId="251F5106" w16cid:durableId="292E850F"/>
  <w16cid:commentId w16cid:paraId="02E50D80" w16cid:durableId="2BD03C60"/>
  <w16cid:commentId w16cid:paraId="2843AC83" w16cid:durableId="2BD03C6A"/>
  <w16cid:commentId w16cid:paraId="59AB4716" w16cid:durableId="2C937A96"/>
  <w16cid:commentId w16cid:paraId="71F7D8B0" w16cid:durableId="2857E3AE"/>
  <w16cid:commentId w16cid:paraId="27BCCC68" w16cid:durableId="2857E3C6"/>
  <w16cid:commentId w16cid:paraId="5FDBB7F5" w16cid:durableId="2BD03CA2"/>
  <w16cid:commentId w16cid:paraId="16FC8471" w16cid:durableId="2857E3CF"/>
  <w16cid:commentId w16cid:paraId="563BC2EA" w16cid:durableId="2857E3E8"/>
  <w16cid:commentId w16cid:paraId="132658EC" w16cid:durableId="2857E3F4"/>
  <w16cid:commentId w16cid:paraId="4477B4C1" w16cid:durableId="2857E3FE"/>
  <w16cid:commentId w16cid:paraId="0B20C47C" w16cid:durableId="2BD039F0"/>
  <w16cid:commentId w16cid:paraId="0AEB195C" w16cid:durableId="2BD03B1E"/>
  <w16cid:commentId w16cid:paraId="42D97F7B" w16cid:durableId="2857E40E"/>
  <w16cid:commentId w16cid:paraId="5AEC430F" w16cid:durableId="2857E419"/>
  <w16cid:commentId w16cid:paraId="4D934721" w16cid:durableId="2857E422"/>
  <w16cid:commentId w16cid:paraId="057ACAAC" w16cid:durableId="2C9397C2"/>
  <w16cid:commentId w16cid:paraId="7D69607D" w16cid:durableId="2BD03C14"/>
  <w16cid:commentId w16cid:paraId="4EA790D2" w16cid:durableId="2AF84C76"/>
  <w16cid:commentId w16cid:paraId="02C63A5D" w16cid:durableId="2AAFB817"/>
  <w16cid:commentId w16cid:paraId="253D4562" w16cid:durableId="2C939E3C"/>
  <w16cid:commentId w16cid:paraId="5D4DA7B6" w16cid:durableId="2BD03CBF"/>
  <w16cid:commentId w16cid:paraId="480B11F7" w16cid:durableId="2AAE74DB"/>
  <w16cid:commentId w16cid:paraId="16FCF45C" w16cid:durableId="2C7D3246"/>
  <w16cid:commentId w16cid:paraId="447C5DD5" w16cid:durableId="2C7D3260"/>
  <w16cid:commentId w16cid:paraId="21591E91" w16cid:durableId="2857E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82A1" w14:textId="77777777" w:rsidR="0005001D" w:rsidRDefault="0005001D">
      <w:r>
        <w:separator/>
      </w:r>
    </w:p>
  </w:endnote>
  <w:endnote w:type="continuationSeparator" w:id="0">
    <w:p w14:paraId="3E77F51D" w14:textId="77777777" w:rsidR="0005001D" w:rsidRDefault="000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zeitSLT-Book">
    <w:panose1 w:val="00000000000000000000"/>
    <w:charset w:val="00"/>
    <w:family w:val="auto"/>
    <w:notTrueType/>
    <w:pitch w:val="default"/>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CC9" w14:textId="089032F4" w:rsidR="0049797A" w:rsidRDefault="0049797A">
    <w:pPr>
      <w:pStyle w:val="Corpsdetexte"/>
      <w:spacing w:line="14" w:lineRule="auto"/>
      <w:rPr>
        <w:sz w:val="20"/>
      </w:rPr>
    </w:pPr>
    <w:r>
      <w:rPr>
        <w:noProof/>
        <w:lang w:val="fr-BE" w:eastAsia="fr-BE"/>
      </w:rPr>
      <mc:AlternateContent>
        <mc:Choice Requires="wps">
          <w:drawing>
            <wp:anchor distT="0" distB="0" distL="114300" distR="114300" simplePos="0" relativeHeight="251663360" behindDoc="1" locked="0" layoutInCell="1" allowOverlap="1" wp14:anchorId="5E020E6A" wp14:editId="1EFF69D9">
              <wp:simplePos x="0" y="0"/>
              <wp:positionH relativeFrom="page">
                <wp:posOffset>6582410</wp:posOffset>
              </wp:positionH>
              <wp:positionV relativeFrom="page">
                <wp:posOffset>10327005</wp:posOffset>
              </wp:positionV>
              <wp:extent cx="102235" cy="126365"/>
              <wp:effectExtent l="635" t="190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B66D" w14:textId="34609524" w:rsidR="0049797A" w:rsidRDefault="0049797A">
                          <w:pPr>
                            <w:spacing w:line="187" w:lineRule="exact"/>
                            <w:ind w:left="40"/>
                            <w:rPr>
                              <w:sz w:val="16"/>
                            </w:rPr>
                          </w:pPr>
                          <w:r>
                            <w:fldChar w:fldCharType="begin"/>
                          </w:r>
                          <w:r>
                            <w:rPr>
                              <w:w w:val="99"/>
                              <w:sz w:val="16"/>
                            </w:rPr>
                            <w:instrText xml:space="preserve"> PAGE </w:instrText>
                          </w:r>
                          <w:r>
                            <w:fldChar w:fldCharType="separate"/>
                          </w:r>
                          <w:r w:rsidR="00284896">
                            <w:rPr>
                              <w:noProof/>
                              <w:w w:val="99"/>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20E6A" id="_x0000_t202" coordsize="21600,21600" o:spt="202" path="m,l,21600r21600,l21600,xe">
              <v:stroke joinstyle="miter"/>
              <v:path gradientshapeok="t" o:connecttype="rect"/>
            </v:shapetype>
            <v:shape id="Text Box 9" o:spid="_x0000_s1026" type="#_x0000_t202" style="position:absolute;margin-left:518.3pt;margin-top:813.15pt;width:8.0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" filled="f" stroked="f">
              <v:textbox inset="0,0,0,0">
                <w:txbxContent>
                  <w:p w14:paraId="07C9B66D" w14:textId="34609524" w:rsidR="0049797A" w:rsidRDefault="0049797A">
                    <w:pPr>
                      <w:spacing w:line="187" w:lineRule="exact"/>
                      <w:ind w:left="40"/>
                      <w:rPr>
                        <w:sz w:val="16"/>
                      </w:rPr>
                    </w:pPr>
                    <w:r>
                      <w:fldChar w:fldCharType="begin"/>
                    </w:r>
                    <w:r>
                      <w:rPr>
                        <w:w w:val="99"/>
                        <w:sz w:val="16"/>
                      </w:rPr>
                      <w:instrText xml:space="preserve"> PAGE </w:instrText>
                    </w:r>
                    <w:r>
                      <w:fldChar w:fldCharType="separate"/>
                    </w:r>
                    <w:r w:rsidR="00284896">
                      <w:rPr>
                        <w:noProof/>
                        <w:w w:val="99"/>
                        <w:sz w:val="16"/>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C874" w14:textId="5435CA49" w:rsidR="0049797A" w:rsidRDefault="0049797A">
    <w:pPr>
      <w:pStyle w:val="Corpsdetexte"/>
      <w:spacing w:line="14" w:lineRule="auto"/>
      <w:rPr>
        <w:sz w:val="20"/>
      </w:rPr>
    </w:pPr>
    <w:r>
      <w:rPr>
        <w:noProof/>
        <w:lang w:val="fr-BE" w:eastAsia="fr-BE"/>
      </w:rPr>
      <mc:AlternateContent>
        <mc:Choice Requires="wps">
          <w:drawing>
            <wp:anchor distT="0" distB="0" distL="114300" distR="114300" simplePos="0" relativeHeight="251665408" behindDoc="1" locked="0" layoutInCell="1" allowOverlap="1" wp14:anchorId="313419BD" wp14:editId="2E9E3700">
              <wp:simplePos x="0" y="0"/>
              <wp:positionH relativeFrom="page">
                <wp:posOffset>6530975</wp:posOffset>
              </wp:positionH>
              <wp:positionV relativeFrom="page">
                <wp:posOffset>10327005</wp:posOffset>
              </wp:positionV>
              <wp:extent cx="154305" cy="126365"/>
              <wp:effectExtent l="0" t="190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472E" w14:textId="22A4900E" w:rsidR="0049797A" w:rsidRDefault="0049797A">
                          <w:pPr>
                            <w:spacing w:line="187" w:lineRule="exact"/>
                            <w:ind w:left="40"/>
                            <w:rPr>
                              <w:sz w:val="16"/>
                            </w:rPr>
                          </w:pPr>
                          <w:r>
                            <w:fldChar w:fldCharType="begin"/>
                          </w:r>
                          <w:r>
                            <w:rPr>
                              <w:sz w:val="16"/>
                            </w:rPr>
                            <w:instrText xml:space="preserve"> PAGE </w:instrText>
                          </w:r>
                          <w:r>
                            <w:fldChar w:fldCharType="separate"/>
                          </w:r>
                          <w:r w:rsidR="00284896">
                            <w:rPr>
                              <w:noProof/>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419BD" id="_x0000_t202" coordsize="21600,21600" o:spt="202" path="m,l,21600r21600,l21600,xe">
              <v:stroke joinstyle="miter"/>
              <v:path gradientshapeok="t" o:connecttype="rect"/>
            </v:shapetype>
            <v:shape id="Text Box 5" o:spid="_x0000_s1027" type="#_x0000_t202" style="position:absolute;margin-left:514.25pt;margin-top:813.15pt;width:12.1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" filled="f" stroked="f">
              <v:textbox inset="0,0,0,0">
                <w:txbxContent>
                  <w:p w14:paraId="20D1472E" w14:textId="22A4900E" w:rsidR="0049797A" w:rsidRDefault="0049797A">
                    <w:pPr>
                      <w:spacing w:line="187" w:lineRule="exact"/>
                      <w:ind w:left="40"/>
                      <w:rPr>
                        <w:sz w:val="16"/>
                      </w:rPr>
                    </w:pPr>
                    <w:r>
                      <w:fldChar w:fldCharType="begin"/>
                    </w:r>
                    <w:r>
                      <w:rPr>
                        <w:sz w:val="16"/>
                      </w:rPr>
                      <w:instrText xml:space="preserve"> PAGE </w:instrText>
                    </w:r>
                    <w:r>
                      <w:fldChar w:fldCharType="separate"/>
                    </w:r>
                    <w:r w:rsidR="00284896">
                      <w:rPr>
                        <w:noProof/>
                        <w:sz w:val="16"/>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F0" w14:textId="3763B953" w:rsidR="0049797A" w:rsidRDefault="0049797A">
    <w:pPr>
      <w:pStyle w:val="Corpsdetexte"/>
      <w:spacing w:line="14" w:lineRule="auto"/>
      <w:rPr>
        <w:sz w:val="20"/>
      </w:rPr>
    </w:pPr>
    <w:r>
      <w:rPr>
        <w:noProof/>
        <w:lang w:val="fr-BE" w:eastAsia="fr-BE"/>
      </w:rPr>
      <mc:AlternateContent>
        <mc:Choice Requires="wps">
          <w:drawing>
            <wp:anchor distT="0" distB="0" distL="114300" distR="114300" simplePos="0" relativeHeight="251660288" behindDoc="1" locked="0" layoutInCell="1" allowOverlap="1" wp14:anchorId="68EFD33A" wp14:editId="07C96AFD">
              <wp:simplePos x="0" y="0"/>
              <wp:positionH relativeFrom="page">
                <wp:posOffset>6530975</wp:posOffset>
              </wp:positionH>
              <wp:positionV relativeFrom="page">
                <wp:posOffset>10327005</wp:posOffset>
              </wp:positionV>
              <wp:extent cx="154305" cy="126365"/>
              <wp:effectExtent l="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B234" w14:textId="776CC68C" w:rsidR="0049797A" w:rsidRPr="00A40DDA" w:rsidRDefault="0049797A">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284896">
                            <w:rPr>
                              <w:rFonts w:ascii="Calibri Light" w:hAnsi="Calibri Light"/>
                              <w:noProof/>
                              <w:sz w:val="16"/>
                            </w:rPr>
                            <w:t>21</w:t>
                          </w:r>
                          <w:r w:rsidRPr="00A40DDA">
                            <w:rPr>
                              <w:rFonts w:ascii="Calibri Light" w:hAnsi="Calibri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D33A" id="_x0000_t202" coordsize="21600,21600" o:spt="202" path="m,l,21600r21600,l21600,xe">
              <v:stroke joinstyle="miter"/>
              <v:path gradientshapeok="t" o:connecttype="rect"/>
            </v:shapetype>
            <v:shape id="Text Box 1" o:spid="_x0000_s1028" type="#_x0000_t202" style="position:absolute;margin-left:514.25pt;margin-top:813.15pt;width:12.1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6J2gEAAJcDAAAOAAAAZHJzL2Uyb0RvYy54bWysU8tu2zAQvBfoPxC815Kd2i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" filled="f" stroked="f">
              <v:textbox inset="0,0,0,0">
                <w:txbxContent>
                  <w:p w14:paraId="0CD4B234" w14:textId="776CC68C" w:rsidR="0049797A" w:rsidRPr="00A40DDA" w:rsidRDefault="0049797A">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284896">
                      <w:rPr>
                        <w:rFonts w:ascii="Calibri Light" w:hAnsi="Calibri Light"/>
                        <w:noProof/>
                        <w:sz w:val="16"/>
                      </w:rPr>
                      <w:t>21</w:t>
                    </w:r>
                    <w:r w:rsidRPr="00A40DDA">
                      <w:rPr>
                        <w:rFonts w:ascii="Calibri Light" w:hAnsi="Calibri Ligh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A2D1" w14:textId="77777777" w:rsidR="0005001D" w:rsidRDefault="0005001D">
      <w:r>
        <w:separator/>
      </w:r>
    </w:p>
  </w:footnote>
  <w:footnote w:type="continuationSeparator" w:id="0">
    <w:p w14:paraId="6E26B813" w14:textId="77777777" w:rsidR="0005001D" w:rsidRDefault="0005001D">
      <w:r>
        <w:continuationSeparator/>
      </w:r>
    </w:p>
  </w:footnote>
  <w:footnote w:id="1">
    <w:p w14:paraId="05EA5A0F" w14:textId="78475641" w:rsidR="0049797A" w:rsidRPr="002350D2" w:rsidRDefault="0049797A" w:rsidP="00EE730A">
      <w:pPr>
        <w:jc w:val="both"/>
        <w:rPr>
          <w:lang w:val="fr-BE"/>
        </w:rPr>
      </w:pPr>
      <w:r w:rsidRPr="00E6066F">
        <w:rPr>
          <w:rStyle w:val="Appelnotedebasdep"/>
          <w:rFonts w:asciiTheme="majorHAnsi" w:hAnsiTheme="majorHAnsi" w:cstheme="majorHAnsi"/>
          <w:sz w:val="16"/>
          <w:szCs w:val="16"/>
        </w:rPr>
        <w:footnoteRef/>
      </w:r>
      <w:r w:rsidRPr="00E6066F">
        <w:rPr>
          <w:rFonts w:asciiTheme="majorHAnsi" w:hAnsiTheme="majorHAnsi" w:cstheme="majorHAnsi"/>
          <w:sz w:val="16"/>
          <w:szCs w:val="16"/>
          <w:lang w:val="fr-BE"/>
        </w:rPr>
        <w:t xml:space="preserve"> </w:t>
      </w:r>
      <w:r w:rsidRPr="00E6066F">
        <w:rPr>
          <w:rFonts w:asciiTheme="majorHAnsi" w:hAnsiTheme="majorHAnsi" w:cstheme="majorHAnsi"/>
          <w:w w:val="105"/>
          <w:sz w:val="16"/>
          <w:szCs w:val="16"/>
          <w:lang w:val="fr-BE"/>
        </w:rPr>
        <w:t>Selon la législation, dans ce type de marchés de services d’espace public, accepter des références datant d’il y a plus de 3 ans (en l’espèce, il a été indiqué</w:t>
      </w:r>
      <w:r w:rsidRPr="00E6066F">
        <w:rPr>
          <w:rFonts w:asciiTheme="majorHAnsi" w:hAnsiTheme="majorHAnsi" w:cstheme="majorHAnsi"/>
          <w:color w:val="000000" w:themeColor="text1"/>
          <w:w w:val="105"/>
          <w:sz w:val="16"/>
          <w:szCs w:val="16"/>
          <w:lang w:val="fr-BE"/>
        </w:rPr>
        <w:t xml:space="preserve"> 5 ans</w:t>
      </w:r>
      <w:r w:rsidRPr="00E6066F">
        <w:rPr>
          <w:rFonts w:asciiTheme="majorHAnsi" w:hAnsiTheme="majorHAnsi" w:cstheme="majorHAnsi"/>
          <w:w w:val="105"/>
          <w:sz w:val="16"/>
          <w:szCs w:val="16"/>
          <w:lang w:val="fr-BE"/>
        </w:rPr>
        <w:t>, comme autorisé par l’art. 68, §4, 1°, a) de l’AR du 18 avril 2017) se justifie pleinement. En effet, les projets réalisés s’étalent en général sur une certaine durée, l’ensemble de l’équipe est en général attachée à un seul et même projet et, partant, pour ces raisons, les soumissionnaires ont en général, pour ce type de marchés, peu de références à faire valoir.</w:t>
      </w:r>
      <w:r w:rsidRPr="00EE730A">
        <w:rPr>
          <w:rFonts w:asciiTheme="majorHAnsi" w:hAnsiTheme="majorHAnsi" w:cstheme="majorHAnsi"/>
          <w:w w:val="105"/>
          <w:sz w:val="16"/>
          <w:szCs w:val="16"/>
          <w:lang w:val="fr-BE"/>
        </w:rPr>
        <w:t xml:space="preserve"> </w:t>
      </w:r>
    </w:p>
  </w:footnote>
  <w:footnote w:id="2">
    <w:p w14:paraId="6259EE2B" w14:textId="7AFA352B" w:rsidR="0049797A" w:rsidRPr="00C36C4A" w:rsidRDefault="0049797A">
      <w:pPr>
        <w:pStyle w:val="Notedebasdepage"/>
        <w:rPr>
          <w:rFonts w:asciiTheme="majorHAnsi" w:hAnsiTheme="majorHAnsi" w:cstheme="majorHAnsi"/>
          <w:sz w:val="16"/>
          <w:szCs w:val="16"/>
        </w:rPr>
      </w:pPr>
      <w:r w:rsidRPr="00C36C4A">
        <w:rPr>
          <w:rStyle w:val="Appelnotedebasdep"/>
          <w:rFonts w:asciiTheme="majorHAnsi" w:hAnsiTheme="majorHAnsi" w:cstheme="majorHAnsi"/>
          <w:sz w:val="16"/>
          <w:szCs w:val="16"/>
        </w:rPr>
        <w:footnoteRef/>
      </w:r>
      <w:r w:rsidRPr="00C36C4A">
        <w:rPr>
          <w:rFonts w:asciiTheme="majorHAnsi" w:hAnsiTheme="majorHAnsi" w:cstheme="majorHAnsi"/>
          <w:sz w:val="16"/>
          <w:szCs w:val="16"/>
        </w:rPr>
        <w:t xml:space="preserve"> Cette disposition prévoit que « </w:t>
      </w:r>
      <w:r w:rsidRPr="00C36C4A">
        <w:rPr>
          <w:rFonts w:asciiTheme="majorHAnsi" w:hAnsiTheme="majorHAnsi" w:cstheme="majorHAnsi"/>
          <w:i/>
          <w:iCs/>
          <w:sz w:val="16"/>
          <w:szCs w:val="16"/>
        </w:rPr>
        <w:t>Nonobstant le paragraphe 1</w:t>
      </w:r>
      <w:r w:rsidRPr="00C36C4A">
        <w:rPr>
          <w:rFonts w:asciiTheme="majorHAnsi" w:hAnsiTheme="majorHAnsi" w:cstheme="majorHAnsi"/>
          <w:i/>
          <w:iCs/>
          <w:sz w:val="16"/>
          <w:szCs w:val="16"/>
          <w:vertAlign w:val="superscript"/>
        </w:rPr>
        <w:t>er</w:t>
      </w:r>
      <w:r w:rsidRPr="00C36C4A">
        <w:rPr>
          <w:rFonts w:asciiTheme="majorHAnsi" w:hAnsiTheme="majorHAnsi" w:cstheme="majorHAnsi"/>
          <w:i/>
          <w:iCs/>
          <w:sz w:val="16"/>
          <w:szCs w:val="16"/>
        </w:rPr>
        <w:t>, alinéa 1</w:t>
      </w:r>
      <w:r w:rsidRPr="00C36C4A">
        <w:rPr>
          <w:rFonts w:asciiTheme="majorHAnsi" w:hAnsiTheme="majorHAnsi" w:cstheme="majorHAnsi"/>
          <w:i/>
          <w:iCs/>
          <w:sz w:val="16"/>
          <w:szCs w:val="16"/>
          <w:vertAlign w:val="superscript"/>
        </w:rPr>
        <w:t>er</w:t>
      </w:r>
      <w:r w:rsidRPr="00C36C4A">
        <w:rPr>
          <w:rFonts w:asciiTheme="majorHAnsi" w:hAnsiTheme="majorHAnsi" w:cstheme="majorHAnsi"/>
          <w:i/>
          <w:iCs/>
          <w:sz w:val="16"/>
          <w:szCs w:val="16"/>
        </w:rPr>
        <w:t>, l’adjudicataire n’est pas tenu de prescrire l’usage de moyens de communication électronique : 4° lorsque les documents du marché exigent la présentation de maquettes ou de modèles réduits qui ne peuvent être transmis par voie électronique</w:t>
      </w:r>
      <w:r w:rsidRPr="00C36C4A">
        <w:rPr>
          <w:rFonts w:asciiTheme="majorHAnsi" w:hAnsiTheme="majorHAnsi" w:cstheme="majorHAnsi"/>
          <w:sz w:val="16"/>
          <w:szCs w:val="16"/>
        </w:rPr>
        <w:t> ».</w:t>
      </w:r>
    </w:p>
  </w:footnote>
  <w:footnote w:id="3">
    <w:p w14:paraId="66593E5E" w14:textId="16B19539" w:rsidR="0049797A" w:rsidRPr="0064033A" w:rsidRDefault="0049797A">
      <w:pPr>
        <w:pStyle w:val="Notedebasdepage"/>
        <w:rPr>
          <w:rFonts w:asciiTheme="majorHAnsi" w:hAnsiTheme="majorHAnsi" w:cstheme="majorHAnsi"/>
          <w:sz w:val="16"/>
          <w:szCs w:val="16"/>
        </w:rPr>
      </w:pPr>
      <w:r w:rsidRPr="0064033A">
        <w:rPr>
          <w:rStyle w:val="Appelnotedebasdep"/>
          <w:rFonts w:asciiTheme="majorHAnsi" w:hAnsiTheme="majorHAnsi" w:cstheme="majorHAnsi"/>
          <w:sz w:val="16"/>
          <w:szCs w:val="16"/>
        </w:rPr>
        <w:footnoteRef/>
      </w:r>
      <w:r w:rsidRPr="0064033A">
        <w:rPr>
          <w:rFonts w:asciiTheme="majorHAnsi" w:hAnsiTheme="majorHAnsi" w:cstheme="majorHAnsi"/>
          <w:sz w:val="16"/>
          <w:szCs w:val="16"/>
        </w:rPr>
        <w:t xml:space="preserve"> </w:t>
      </w:r>
      <w:bookmarkStart w:id="136" w:name="_Hlk6486974"/>
      <w:r w:rsidRPr="0064033A">
        <w:rPr>
          <w:rFonts w:asciiTheme="majorHAnsi" w:hAnsiTheme="majorHAnsi" w:cstheme="majorHAnsi"/>
          <w:sz w:val="16"/>
          <w:szCs w:val="16"/>
        </w:rPr>
        <w:t>Par « offre régulière et conforme », on vise la dernière offre (qu’elle soit, selon le cas, initiale, intermédiaire ou finale) remise par chaque soumissionnaire.</w:t>
      </w:r>
      <w:bookmarkEnd w:id="13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8B1B" w14:textId="5153F0CB" w:rsidR="00987951" w:rsidRDefault="00987951" w:rsidP="00987951">
    <w:pPr>
      <w:pStyle w:val="En-tte"/>
    </w:pPr>
    <w:r>
      <w:rPr>
        <w:noProof/>
      </w:rPr>
      <w:drawing>
        <wp:inline distT="0" distB="0" distL="0" distR="0" wp14:anchorId="077E6390" wp14:editId="16BE5306">
          <wp:extent cx="1621539" cy="15849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1FE2475A" w14:textId="77777777" w:rsidR="00987951" w:rsidRDefault="00987951" w:rsidP="00987951">
    <w:pPr>
      <w:pStyle w:val="En-tte"/>
    </w:pPr>
  </w:p>
  <w:p w14:paraId="46D8188B" w14:textId="77777777" w:rsidR="00987951" w:rsidRDefault="00987951" w:rsidP="00987951">
    <w:pPr>
      <w:pStyle w:val="En-tte"/>
    </w:pPr>
  </w:p>
  <w:p w14:paraId="6B3265F5" w14:textId="77777777" w:rsidR="00987951" w:rsidRDefault="00987951" w:rsidP="00987951">
    <w:pPr>
      <w:pStyle w:val="En-tte"/>
    </w:pPr>
  </w:p>
  <w:p w14:paraId="2E9EF65F" w14:textId="77777777" w:rsidR="00987951" w:rsidRDefault="009879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DCCD" w14:textId="77777777" w:rsidR="00987951" w:rsidRDefault="00987951" w:rsidP="00987951">
    <w:pPr>
      <w:pStyle w:val="En-tte"/>
    </w:pPr>
    <w:r>
      <w:rPr>
        <w:noProof/>
      </w:rPr>
      <w:drawing>
        <wp:inline distT="0" distB="0" distL="0" distR="0" wp14:anchorId="5193E77F" wp14:editId="3224C87B">
          <wp:extent cx="1621539" cy="15849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6B9A6881" w14:textId="77777777" w:rsidR="00987951" w:rsidRDefault="00987951" w:rsidP="00987951">
    <w:pPr>
      <w:pStyle w:val="En-tte"/>
    </w:pPr>
  </w:p>
  <w:p w14:paraId="1DA81A5F" w14:textId="77777777" w:rsidR="00987951" w:rsidRDefault="00987951" w:rsidP="00987951">
    <w:pPr>
      <w:pStyle w:val="En-tte"/>
    </w:pPr>
    <w:r>
      <w:rPr>
        <w:noProof/>
      </w:rPr>
      <w:drawing>
        <wp:inline distT="0" distB="0" distL="0" distR="0" wp14:anchorId="482BEC40" wp14:editId="58133DB9">
          <wp:extent cx="2328677" cy="158496"/>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2328677" cy="158496"/>
                  </a:xfrm>
                  <a:prstGeom prst="rect">
                    <a:avLst/>
                  </a:prstGeom>
                </pic:spPr>
              </pic:pic>
            </a:graphicData>
          </a:graphic>
        </wp:inline>
      </w:drawing>
    </w:r>
  </w:p>
  <w:p w14:paraId="55086B94" w14:textId="77777777" w:rsidR="00987951" w:rsidRDefault="00987951" w:rsidP="00987951">
    <w:pPr>
      <w:pStyle w:val="En-tte"/>
    </w:pPr>
  </w:p>
  <w:p w14:paraId="3F13E807" w14:textId="77777777" w:rsidR="00987951" w:rsidRDefault="00987951" w:rsidP="00987951">
    <w:pPr>
      <w:pStyle w:val="En-tte"/>
    </w:pPr>
  </w:p>
  <w:p w14:paraId="79B93785" w14:textId="77777777" w:rsidR="00987951" w:rsidRDefault="00987951" w:rsidP="00987951">
    <w:pPr>
      <w:pStyle w:val="En-tte"/>
    </w:pPr>
  </w:p>
  <w:p w14:paraId="36A6B13D" w14:textId="77777777" w:rsidR="00987951" w:rsidRDefault="009879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72B"/>
    <w:multiLevelType w:val="multilevel"/>
    <w:tmpl w:val="779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667"/>
    <w:multiLevelType w:val="hybridMultilevel"/>
    <w:tmpl w:val="8E54D71A"/>
    <w:lvl w:ilvl="0" w:tplc="91B69688">
      <w:start w:val="1"/>
      <w:numFmt w:val="bullet"/>
      <w:lvlText w:val="-"/>
      <w:lvlJc w:val="left"/>
      <w:pPr>
        <w:ind w:left="476" w:hanging="360"/>
      </w:pPr>
      <w:rPr>
        <w:rFonts w:ascii="Calibri" w:eastAsia="Calibri" w:hAnsi="Calibri" w:cs="Calibri" w:hint="default"/>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 w15:restartNumberingAfterBreak="0">
    <w:nsid w:val="0D594698"/>
    <w:multiLevelType w:val="hybridMultilevel"/>
    <w:tmpl w:val="5C22FB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D3733D"/>
    <w:multiLevelType w:val="hybridMultilevel"/>
    <w:tmpl w:val="6D302DF6"/>
    <w:lvl w:ilvl="0" w:tplc="8C2C1A50">
      <w:start w:val="1"/>
      <w:numFmt w:val="bullet"/>
      <w:lvlText w:val="-"/>
      <w:lvlJc w:val="left"/>
      <w:pPr>
        <w:ind w:left="836" w:hanging="360"/>
      </w:pPr>
      <w:rPr>
        <w:rFonts w:ascii="Arial" w:eastAsia="Arial" w:hAnsi="Arial" w:cs="Arial" w:hint="default"/>
        <w:w w:val="103"/>
        <w:sz w:val="19"/>
        <w:szCs w:val="19"/>
      </w:rPr>
    </w:lvl>
    <w:lvl w:ilvl="1" w:tplc="AEB25070">
      <w:start w:val="1"/>
      <w:numFmt w:val="bullet"/>
      <w:lvlText w:val="•"/>
      <w:lvlJc w:val="left"/>
      <w:pPr>
        <w:ind w:left="1686" w:hanging="360"/>
      </w:pPr>
      <w:rPr>
        <w:rFonts w:hint="default"/>
      </w:rPr>
    </w:lvl>
    <w:lvl w:ilvl="2" w:tplc="36C694CC">
      <w:start w:val="1"/>
      <w:numFmt w:val="bullet"/>
      <w:lvlText w:val="•"/>
      <w:lvlJc w:val="left"/>
      <w:pPr>
        <w:ind w:left="2532" w:hanging="360"/>
      </w:pPr>
      <w:rPr>
        <w:rFonts w:hint="default"/>
      </w:rPr>
    </w:lvl>
    <w:lvl w:ilvl="3" w:tplc="E2A21B24">
      <w:start w:val="1"/>
      <w:numFmt w:val="bullet"/>
      <w:lvlText w:val="•"/>
      <w:lvlJc w:val="left"/>
      <w:pPr>
        <w:ind w:left="3378" w:hanging="360"/>
      </w:pPr>
      <w:rPr>
        <w:rFonts w:hint="default"/>
      </w:rPr>
    </w:lvl>
    <w:lvl w:ilvl="4" w:tplc="BB08C782">
      <w:start w:val="1"/>
      <w:numFmt w:val="bullet"/>
      <w:lvlText w:val="•"/>
      <w:lvlJc w:val="left"/>
      <w:pPr>
        <w:ind w:left="4224" w:hanging="360"/>
      </w:pPr>
      <w:rPr>
        <w:rFonts w:hint="default"/>
      </w:rPr>
    </w:lvl>
    <w:lvl w:ilvl="5" w:tplc="84CE4370">
      <w:start w:val="1"/>
      <w:numFmt w:val="bullet"/>
      <w:lvlText w:val="•"/>
      <w:lvlJc w:val="left"/>
      <w:pPr>
        <w:ind w:left="5070" w:hanging="360"/>
      </w:pPr>
      <w:rPr>
        <w:rFonts w:hint="default"/>
      </w:rPr>
    </w:lvl>
    <w:lvl w:ilvl="6" w:tplc="867A5D7E">
      <w:start w:val="1"/>
      <w:numFmt w:val="bullet"/>
      <w:lvlText w:val="•"/>
      <w:lvlJc w:val="left"/>
      <w:pPr>
        <w:ind w:left="5916" w:hanging="360"/>
      </w:pPr>
      <w:rPr>
        <w:rFonts w:hint="default"/>
      </w:rPr>
    </w:lvl>
    <w:lvl w:ilvl="7" w:tplc="0F6042D8">
      <w:start w:val="1"/>
      <w:numFmt w:val="bullet"/>
      <w:lvlText w:val="•"/>
      <w:lvlJc w:val="left"/>
      <w:pPr>
        <w:ind w:left="6762" w:hanging="360"/>
      </w:pPr>
      <w:rPr>
        <w:rFonts w:hint="default"/>
      </w:rPr>
    </w:lvl>
    <w:lvl w:ilvl="8" w:tplc="B54470DA">
      <w:start w:val="1"/>
      <w:numFmt w:val="bullet"/>
      <w:lvlText w:val="•"/>
      <w:lvlJc w:val="left"/>
      <w:pPr>
        <w:ind w:left="7608" w:hanging="360"/>
      </w:pPr>
      <w:rPr>
        <w:rFonts w:hint="default"/>
      </w:rPr>
    </w:lvl>
  </w:abstractNum>
  <w:abstractNum w:abstractNumId="4" w15:restartNumberingAfterBreak="0">
    <w:nsid w:val="1223061B"/>
    <w:multiLevelType w:val="hybridMultilevel"/>
    <w:tmpl w:val="D76CD2A6"/>
    <w:lvl w:ilvl="0" w:tplc="359ABC78">
      <w:start w:val="3"/>
      <w:numFmt w:val="bullet"/>
      <w:lvlText w:val="-"/>
      <w:lvlJc w:val="left"/>
      <w:pPr>
        <w:ind w:left="476" w:hanging="360"/>
      </w:pPr>
      <w:rPr>
        <w:rFonts w:ascii="Calibri" w:eastAsia="Calibri" w:hAnsi="Calibri" w:cs="Calibri" w:hint="default"/>
        <w:w w:val="105"/>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5" w15:restartNumberingAfterBreak="0">
    <w:nsid w:val="12782946"/>
    <w:multiLevelType w:val="hybridMultilevel"/>
    <w:tmpl w:val="5AB8D9B0"/>
    <w:lvl w:ilvl="0" w:tplc="484014A6">
      <w:start w:val="1"/>
      <w:numFmt w:val="bullet"/>
      <w:lvlText w:val="-"/>
      <w:lvlJc w:val="left"/>
      <w:pPr>
        <w:ind w:left="360" w:hanging="360"/>
      </w:pPr>
      <w:rPr>
        <w:rFonts w:ascii="Calibri Light" w:eastAsiaTheme="minorHAnsi" w:hAnsi="Calibri Light" w:cs="NeuzeitSLT-Book"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4BD534A"/>
    <w:multiLevelType w:val="hybridMultilevel"/>
    <w:tmpl w:val="A2FA0252"/>
    <w:lvl w:ilvl="0" w:tplc="91B69688">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C74806"/>
    <w:multiLevelType w:val="hybridMultilevel"/>
    <w:tmpl w:val="398C19A2"/>
    <w:lvl w:ilvl="0" w:tplc="617C54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208A2"/>
    <w:multiLevelType w:val="hybridMultilevel"/>
    <w:tmpl w:val="4B08DB98"/>
    <w:lvl w:ilvl="0" w:tplc="16725A58">
      <w:start w:val="1"/>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BA18C2"/>
    <w:multiLevelType w:val="hybridMultilevel"/>
    <w:tmpl w:val="CAF0ED3A"/>
    <w:lvl w:ilvl="0" w:tplc="85C08AC2">
      <w:start w:val="1"/>
      <w:numFmt w:val="bullet"/>
      <w:lvlText w:val="-"/>
      <w:lvlJc w:val="left"/>
      <w:pPr>
        <w:ind w:left="360" w:hanging="360"/>
      </w:pPr>
      <w:rPr>
        <w:rFonts w:ascii="Calibri" w:hAnsi="Calibri" w:hint="default"/>
        <w:lang w:val="fr-BE"/>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1B3B51AF"/>
    <w:multiLevelType w:val="hybridMultilevel"/>
    <w:tmpl w:val="6038A828"/>
    <w:lvl w:ilvl="0" w:tplc="EC96BF5A">
      <w:start w:val="2"/>
      <w:numFmt w:val="bullet"/>
      <w:lvlText w:val=""/>
      <w:lvlJc w:val="left"/>
      <w:pPr>
        <w:ind w:left="720" w:hanging="360"/>
      </w:pPr>
      <w:rPr>
        <w:rFonts w:ascii="Wingdings" w:eastAsia="Calibri"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7F33B9"/>
    <w:multiLevelType w:val="hybridMultilevel"/>
    <w:tmpl w:val="018EDF6C"/>
    <w:lvl w:ilvl="0" w:tplc="D74887B8">
      <w:start w:val="1"/>
      <w:numFmt w:val="bullet"/>
      <w:lvlText w:val="-"/>
      <w:lvlJc w:val="left"/>
      <w:pPr>
        <w:tabs>
          <w:tab w:val="num" w:pos="720"/>
        </w:tabs>
        <w:ind w:left="720" w:hanging="360"/>
      </w:pPr>
      <w:rPr>
        <w:rFonts w:ascii="Times New Roman" w:hAnsi="Times New Roman" w:hint="default"/>
      </w:rPr>
    </w:lvl>
    <w:lvl w:ilvl="1" w:tplc="3294A060" w:tentative="1">
      <w:start w:val="1"/>
      <w:numFmt w:val="bullet"/>
      <w:lvlText w:val="-"/>
      <w:lvlJc w:val="left"/>
      <w:pPr>
        <w:tabs>
          <w:tab w:val="num" w:pos="1440"/>
        </w:tabs>
        <w:ind w:left="1440" w:hanging="360"/>
      </w:pPr>
      <w:rPr>
        <w:rFonts w:ascii="Times New Roman" w:hAnsi="Times New Roman" w:hint="default"/>
      </w:rPr>
    </w:lvl>
    <w:lvl w:ilvl="2" w:tplc="2960D08E" w:tentative="1">
      <w:start w:val="1"/>
      <w:numFmt w:val="bullet"/>
      <w:lvlText w:val="-"/>
      <w:lvlJc w:val="left"/>
      <w:pPr>
        <w:tabs>
          <w:tab w:val="num" w:pos="2160"/>
        </w:tabs>
        <w:ind w:left="2160" w:hanging="360"/>
      </w:pPr>
      <w:rPr>
        <w:rFonts w:ascii="Times New Roman" w:hAnsi="Times New Roman" w:hint="default"/>
      </w:rPr>
    </w:lvl>
    <w:lvl w:ilvl="3" w:tplc="4FB42DD8" w:tentative="1">
      <w:start w:val="1"/>
      <w:numFmt w:val="bullet"/>
      <w:lvlText w:val="-"/>
      <w:lvlJc w:val="left"/>
      <w:pPr>
        <w:tabs>
          <w:tab w:val="num" w:pos="2880"/>
        </w:tabs>
        <w:ind w:left="2880" w:hanging="360"/>
      </w:pPr>
      <w:rPr>
        <w:rFonts w:ascii="Times New Roman" w:hAnsi="Times New Roman" w:hint="default"/>
      </w:rPr>
    </w:lvl>
    <w:lvl w:ilvl="4" w:tplc="3AD8F52C" w:tentative="1">
      <w:start w:val="1"/>
      <w:numFmt w:val="bullet"/>
      <w:lvlText w:val="-"/>
      <w:lvlJc w:val="left"/>
      <w:pPr>
        <w:tabs>
          <w:tab w:val="num" w:pos="3600"/>
        </w:tabs>
        <w:ind w:left="3600" w:hanging="360"/>
      </w:pPr>
      <w:rPr>
        <w:rFonts w:ascii="Times New Roman" w:hAnsi="Times New Roman" w:hint="default"/>
      </w:rPr>
    </w:lvl>
    <w:lvl w:ilvl="5" w:tplc="4412DF2C" w:tentative="1">
      <w:start w:val="1"/>
      <w:numFmt w:val="bullet"/>
      <w:lvlText w:val="-"/>
      <w:lvlJc w:val="left"/>
      <w:pPr>
        <w:tabs>
          <w:tab w:val="num" w:pos="4320"/>
        </w:tabs>
        <w:ind w:left="4320" w:hanging="360"/>
      </w:pPr>
      <w:rPr>
        <w:rFonts w:ascii="Times New Roman" w:hAnsi="Times New Roman" w:hint="default"/>
      </w:rPr>
    </w:lvl>
    <w:lvl w:ilvl="6" w:tplc="35C897C4" w:tentative="1">
      <w:start w:val="1"/>
      <w:numFmt w:val="bullet"/>
      <w:lvlText w:val="-"/>
      <w:lvlJc w:val="left"/>
      <w:pPr>
        <w:tabs>
          <w:tab w:val="num" w:pos="5040"/>
        </w:tabs>
        <w:ind w:left="5040" w:hanging="360"/>
      </w:pPr>
      <w:rPr>
        <w:rFonts w:ascii="Times New Roman" w:hAnsi="Times New Roman" w:hint="default"/>
      </w:rPr>
    </w:lvl>
    <w:lvl w:ilvl="7" w:tplc="A8A086C4" w:tentative="1">
      <w:start w:val="1"/>
      <w:numFmt w:val="bullet"/>
      <w:lvlText w:val="-"/>
      <w:lvlJc w:val="left"/>
      <w:pPr>
        <w:tabs>
          <w:tab w:val="num" w:pos="5760"/>
        </w:tabs>
        <w:ind w:left="5760" w:hanging="360"/>
      </w:pPr>
      <w:rPr>
        <w:rFonts w:ascii="Times New Roman" w:hAnsi="Times New Roman" w:hint="default"/>
      </w:rPr>
    </w:lvl>
    <w:lvl w:ilvl="8" w:tplc="A4CA6E8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E04210"/>
    <w:multiLevelType w:val="hybridMultilevel"/>
    <w:tmpl w:val="2EC45C28"/>
    <w:lvl w:ilvl="0" w:tplc="484014A6">
      <w:start w:val="1"/>
      <w:numFmt w:val="bullet"/>
      <w:lvlText w:val="-"/>
      <w:lvlJc w:val="left"/>
      <w:pPr>
        <w:ind w:left="360" w:hanging="360"/>
      </w:pPr>
      <w:rPr>
        <w:rFonts w:ascii="Calibri Light" w:eastAsiaTheme="minorHAnsi" w:hAnsi="Calibri Light" w:cs="NeuzeitSLT-Book" w:hint="default"/>
      </w:rPr>
    </w:lvl>
    <w:lvl w:ilvl="1" w:tplc="484014A6">
      <w:start w:val="1"/>
      <w:numFmt w:val="bullet"/>
      <w:lvlText w:val="-"/>
      <w:lvlJc w:val="left"/>
      <w:pPr>
        <w:ind w:left="1080" w:hanging="360"/>
      </w:pPr>
      <w:rPr>
        <w:rFonts w:ascii="Calibri Light" w:eastAsiaTheme="minorHAnsi" w:hAnsi="Calibri Light" w:cs="NeuzeitSLT-Book"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2C742AB2"/>
    <w:multiLevelType w:val="hybridMultilevel"/>
    <w:tmpl w:val="EABA6168"/>
    <w:lvl w:ilvl="0" w:tplc="DEC60FC2">
      <w:numFmt w:val="bullet"/>
      <w:lvlText w:val="-"/>
      <w:lvlJc w:val="left"/>
      <w:pPr>
        <w:ind w:left="720" w:hanging="360"/>
      </w:pPr>
      <w:rPr>
        <w:rFonts w:ascii="Calibri" w:eastAsia="Calibri" w:hAnsi="Calibri" w:cs="Calibr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E1A6122"/>
    <w:multiLevelType w:val="hybridMultilevel"/>
    <w:tmpl w:val="388474CE"/>
    <w:lvl w:ilvl="0" w:tplc="760E5146">
      <w:start w:val="1"/>
      <w:numFmt w:val="bullet"/>
      <w:lvlText w:val="-"/>
      <w:lvlJc w:val="left"/>
      <w:pPr>
        <w:ind w:left="836" w:hanging="360"/>
      </w:pPr>
      <w:rPr>
        <w:rFonts w:ascii="Arial" w:eastAsia="Arial" w:hAnsi="Arial" w:cs="Arial" w:hint="default"/>
        <w:w w:val="103"/>
      </w:rPr>
    </w:lvl>
    <w:lvl w:ilvl="1" w:tplc="575CC16C">
      <w:start w:val="1"/>
      <w:numFmt w:val="bullet"/>
      <w:lvlText w:val="-"/>
      <w:lvlJc w:val="left"/>
      <w:pPr>
        <w:ind w:left="1556" w:hanging="360"/>
      </w:pPr>
      <w:rPr>
        <w:rFonts w:ascii="Arial" w:eastAsia="Arial" w:hAnsi="Arial" w:cs="Arial" w:hint="default"/>
        <w:w w:val="103"/>
        <w:sz w:val="19"/>
        <w:szCs w:val="19"/>
      </w:rPr>
    </w:lvl>
    <w:lvl w:ilvl="2" w:tplc="C1D24E1C">
      <w:start w:val="1"/>
      <w:numFmt w:val="bullet"/>
      <w:lvlText w:val="•"/>
      <w:lvlJc w:val="left"/>
      <w:pPr>
        <w:ind w:left="1900" w:hanging="360"/>
      </w:pPr>
      <w:rPr>
        <w:rFonts w:hint="default"/>
      </w:rPr>
    </w:lvl>
    <w:lvl w:ilvl="3" w:tplc="13609A6C">
      <w:start w:val="1"/>
      <w:numFmt w:val="bullet"/>
      <w:lvlText w:val="•"/>
      <w:lvlJc w:val="left"/>
      <w:pPr>
        <w:ind w:left="2825" w:hanging="360"/>
      </w:pPr>
      <w:rPr>
        <w:rFonts w:hint="default"/>
      </w:rPr>
    </w:lvl>
    <w:lvl w:ilvl="4" w:tplc="C0E246D6">
      <w:start w:val="1"/>
      <w:numFmt w:val="bullet"/>
      <w:lvlText w:val="•"/>
      <w:lvlJc w:val="left"/>
      <w:pPr>
        <w:ind w:left="3750" w:hanging="360"/>
      </w:pPr>
      <w:rPr>
        <w:rFonts w:hint="default"/>
      </w:rPr>
    </w:lvl>
    <w:lvl w:ilvl="5" w:tplc="12DA90FC">
      <w:start w:val="1"/>
      <w:numFmt w:val="bullet"/>
      <w:lvlText w:val="•"/>
      <w:lvlJc w:val="left"/>
      <w:pPr>
        <w:ind w:left="4675" w:hanging="360"/>
      </w:pPr>
      <w:rPr>
        <w:rFonts w:hint="default"/>
      </w:rPr>
    </w:lvl>
    <w:lvl w:ilvl="6" w:tplc="8FE6F396">
      <w:start w:val="1"/>
      <w:numFmt w:val="bullet"/>
      <w:lvlText w:val="•"/>
      <w:lvlJc w:val="left"/>
      <w:pPr>
        <w:ind w:left="5600" w:hanging="360"/>
      </w:pPr>
      <w:rPr>
        <w:rFonts w:hint="default"/>
      </w:rPr>
    </w:lvl>
    <w:lvl w:ilvl="7" w:tplc="688C296A">
      <w:start w:val="1"/>
      <w:numFmt w:val="bullet"/>
      <w:lvlText w:val="•"/>
      <w:lvlJc w:val="left"/>
      <w:pPr>
        <w:ind w:left="6525" w:hanging="360"/>
      </w:pPr>
      <w:rPr>
        <w:rFonts w:hint="default"/>
      </w:rPr>
    </w:lvl>
    <w:lvl w:ilvl="8" w:tplc="33F0C8D2">
      <w:start w:val="1"/>
      <w:numFmt w:val="bullet"/>
      <w:lvlText w:val="•"/>
      <w:lvlJc w:val="left"/>
      <w:pPr>
        <w:ind w:left="7450" w:hanging="360"/>
      </w:pPr>
      <w:rPr>
        <w:rFonts w:hint="default"/>
      </w:rPr>
    </w:lvl>
  </w:abstractNum>
  <w:abstractNum w:abstractNumId="15" w15:restartNumberingAfterBreak="0">
    <w:nsid w:val="326D389E"/>
    <w:multiLevelType w:val="multilevel"/>
    <w:tmpl w:val="68588C42"/>
    <w:lvl w:ilvl="0">
      <w:start w:val="1"/>
      <w:numFmt w:val="decimal"/>
      <w:lvlText w:val="%1."/>
      <w:lvlJc w:val="left"/>
      <w:pPr>
        <w:ind w:left="714" w:hanging="357"/>
      </w:pPr>
      <w:rPr>
        <w:rFonts w:hint="default"/>
      </w:rPr>
    </w:lvl>
    <w:lvl w:ilvl="1">
      <w:start w:val="2"/>
      <w:numFmt w:val="decimal"/>
      <w:isLgl/>
      <w:lvlText w:val="%1.%2."/>
      <w:lvlJc w:val="left"/>
      <w:pPr>
        <w:ind w:left="969" w:hanging="357"/>
      </w:pPr>
      <w:rPr>
        <w:rFonts w:hint="default"/>
      </w:rPr>
    </w:lvl>
    <w:lvl w:ilvl="2">
      <w:start w:val="1"/>
      <w:numFmt w:val="decimal"/>
      <w:isLgl/>
      <w:lvlText w:val="%1.%2.%3."/>
      <w:lvlJc w:val="left"/>
      <w:pPr>
        <w:ind w:left="1224"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734" w:hanging="357"/>
      </w:pPr>
      <w:rPr>
        <w:rFonts w:hint="default"/>
      </w:rPr>
    </w:lvl>
    <w:lvl w:ilvl="5">
      <w:start w:val="1"/>
      <w:numFmt w:val="decimal"/>
      <w:isLgl/>
      <w:lvlText w:val="%1.%2.%3.%4.%5.%6."/>
      <w:lvlJc w:val="left"/>
      <w:pPr>
        <w:ind w:left="1989" w:hanging="357"/>
      </w:pPr>
      <w:rPr>
        <w:rFonts w:hint="default"/>
      </w:rPr>
    </w:lvl>
    <w:lvl w:ilvl="6">
      <w:start w:val="1"/>
      <w:numFmt w:val="decimal"/>
      <w:isLgl/>
      <w:lvlText w:val="%1.%2.%3.%4.%5.%6.%7."/>
      <w:lvlJc w:val="left"/>
      <w:pPr>
        <w:ind w:left="2244" w:hanging="357"/>
      </w:pPr>
      <w:rPr>
        <w:rFonts w:hint="default"/>
      </w:rPr>
    </w:lvl>
    <w:lvl w:ilvl="7">
      <w:start w:val="1"/>
      <w:numFmt w:val="decimal"/>
      <w:isLgl/>
      <w:lvlText w:val="%1.%2.%3.%4.%5.%6.%7.%8."/>
      <w:lvlJc w:val="left"/>
      <w:pPr>
        <w:ind w:left="2499" w:hanging="357"/>
      </w:pPr>
      <w:rPr>
        <w:rFonts w:hint="default"/>
      </w:rPr>
    </w:lvl>
    <w:lvl w:ilvl="8">
      <w:start w:val="1"/>
      <w:numFmt w:val="decimal"/>
      <w:isLgl/>
      <w:lvlText w:val="%1.%2.%3.%4.%5.%6.%7.%8.%9."/>
      <w:lvlJc w:val="left"/>
      <w:pPr>
        <w:ind w:left="2754" w:hanging="357"/>
      </w:pPr>
      <w:rPr>
        <w:rFonts w:hint="default"/>
      </w:rPr>
    </w:lvl>
  </w:abstractNum>
  <w:abstractNum w:abstractNumId="16" w15:restartNumberingAfterBreak="0">
    <w:nsid w:val="35FF2DE5"/>
    <w:multiLevelType w:val="hybridMultilevel"/>
    <w:tmpl w:val="4A9A74A4"/>
    <w:lvl w:ilvl="0" w:tplc="2730CA8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0EF6032"/>
    <w:multiLevelType w:val="hybridMultilevel"/>
    <w:tmpl w:val="4764570A"/>
    <w:lvl w:ilvl="0" w:tplc="AA18089A">
      <w:start w:val="1"/>
      <w:numFmt w:val="bullet"/>
      <w:lvlText w:val="-"/>
      <w:lvlJc w:val="left"/>
      <w:pPr>
        <w:ind w:left="476" w:hanging="360"/>
      </w:pPr>
      <w:rPr>
        <w:rFonts w:ascii="Arial" w:eastAsia="Arial" w:hAnsi="Arial" w:cs="Arial" w:hint="default"/>
        <w:w w:val="103"/>
        <w:sz w:val="19"/>
        <w:szCs w:val="19"/>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18" w15:restartNumberingAfterBreak="0">
    <w:nsid w:val="43640CC4"/>
    <w:multiLevelType w:val="multilevel"/>
    <w:tmpl w:val="FB7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A1A0D"/>
    <w:multiLevelType w:val="hybridMultilevel"/>
    <w:tmpl w:val="4D401E8C"/>
    <w:lvl w:ilvl="0" w:tplc="760E5146">
      <w:start w:val="1"/>
      <w:numFmt w:val="bullet"/>
      <w:lvlText w:val="-"/>
      <w:lvlJc w:val="left"/>
      <w:pPr>
        <w:ind w:left="476" w:hanging="360"/>
      </w:pPr>
      <w:rPr>
        <w:rFonts w:ascii="Arial" w:eastAsia="Arial" w:hAnsi="Arial" w:cs="Arial" w:hint="default"/>
        <w:w w:val="103"/>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0" w15:restartNumberingAfterBreak="0">
    <w:nsid w:val="76601D5F"/>
    <w:multiLevelType w:val="hybridMultilevel"/>
    <w:tmpl w:val="F50C8E74"/>
    <w:lvl w:ilvl="0" w:tplc="7DE4F150">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1808669632">
    <w:abstractNumId w:val="14"/>
  </w:num>
  <w:num w:numId="2" w16cid:durableId="180171749">
    <w:abstractNumId w:val="3"/>
  </w:num>
  <w:num w:numId="3" w16cid:durableId="925116175">
    <w:abstractNumId w:val="1"/>
  </w:num>
  <w:num w:numId="4" w16cid:durableId="711005700">
    <w:abstractNumId w:val="4"/>
  </w:num>
  <w:num w:numId="5" w16cid:durableId="580406689">
    <w:abstractNumId w:val="19"/>
  </w:num>
  <w:num w:numId="6" w16cid:durableId="2007635587">
    <w:abstractNumId w:val="17"/>
  </w:num>
  <w:num w:numId="7" w16cid:durableId="286357200">
    <w:abstractNumId w:val="20"/>
  </w:num>
  <w:num w:numId="8" w16cid:durableId="761143795">
    <w:abstractNumId w:val="2"/>
  </w:num>
  <w:num w:numId="9" w16cid:durableId="2050647006">
    <w:abstractNumId w:val="5"/>
  </w:num>
  <w:num w:numId="10" w16cid:durableId="1019504730">
    <w:abstractNumId w:val="12"/>
  </w:num>
  <w:num w:numId="11" w16cid:durableId="1191728191">
    <w:abstractNumId w:val="1"/>
  </w:num>
  <w:num w:numId="12" w16cid:durableId="1259406464">
    <w:abstractNumId w:val="11"/>
  </w:num>
  <w:num w:numId="13" w16cid:durableId="981499586">
    <w:abstractNumId w:val="15"/>
  </w:num>
  <w:num w:numId="14" w16cid:durableId="1923248522">
    <w:abstractNumId w:val="6"/>
  </w:num>
  <w:num w:numId="15" w16cid:durableId="689334272">
    <w:abstractNumId w:val="9"/>
  </w:num>
  <w:num w:numId="16" w16cid:durableId="778258008">
    <w:abstractNumId w:val="13"/>
  </w:num>
  <w:num w:numId="17" w16cid:durableId="1056048797">
    <w:abstractNumId w:val="10"/>
  </w:num>
  <w:num w:numId="18" w16cid:durableId="240264225">
    <w:abstractNumId w:val="18"/>
  </w:num>
  <w:num w:numId="19" w16cid:durableId="2077701241">
    <w:abstractNumId w:val="0"/>
  </w:num>
  <w:num w:numId="20" w16cid:durableId="722946495">
    <w:abstractNumId w:val="16"/>
  </w:num>
  <w:num w:numId="21" w16cid:durableId="760370590">
    <w:abstractNumId w:val="7"/>
  </w:num>
  <w:num w:numId="22" w16cid:durableId="1469665244">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wmeester Maître Architecte">
    <w15:presenceInfo w15:providerId="None" w15:userId="Bouwmeester Maître Architec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5"/>
    <w:rsid w:val="0000155C"/>
    <w:rsid w:val="00003956"/>
    <w:rsid w:val="00003E08"/>
    <w:rsid w:val="00007299"/>
    <w:rsid w:val="00007C25"/>
    <w:rsid w:val="00010E12"/>
    <w:rsid w:val="000117BB"/>
    <w:rsid w:val="00012083"/>
    <w:rsid w:val="000140C8"/>
    <w:rsid w:val="000177B0"/>
    <w:rsid w:val="0002015B"/>
    <w:rsid w:val="00024081"/>
    <w:rsid w:val="00034B6B"/>
    <w:rsid w:val="00036731"/>
    <w:rsid w:val="00041FA6"/>
    <w:rsid w:val="00043604"/>
    <w:rsid w:val="000453E0"/>
    <w:rsid w:val="0005001D"/>
    <w:rsid w:val="00052285"/>
    <w:rsid w:val="00052FDC"/>
    <w:rsid w:val="0005315D"/>
    <w:rsid w:val="00053700"/>
    <w:rsid w:val="00056D49"/>
    <w:rsid w:val="00061CB6"/>
    <w:rsid w:val="00061EC5"/>
    <w:rsid w:val="00063C06"/>
    <w:rsid w:val="000665A8"/>
    <w:rsid w:val="00067346"/>
    <w:rsid w:val="00073FD7"/>
    <w:rsid w:val="000803E5"/>
    <w:rsid w:val="000825EC"/>
    <w:rsid w:val="00096899"/>
    <w:rsid w:val="000A5895"/>
    <w:rsid w:val="000A75C3"/>
    <w:rsid w:val="000A7CF9"/>
    <w:rsid w:val="000A7DD0"/>
    <w:rsid w:val="000B08A8"/>
    <w:rsid w:val="000B1102"/>
    <w:rsid w:val="000B19E6"/>
    <w:rsid w:val="000B1EE5"/>
    <w:rsid w:val="000B33B4"/>
    <w:rsid w:val="000B4A3E"/>
    <w:rsid w:val="000B5E29"/>
    <w:rsid w:val="000B646D"/>
    <w:rsid w:val="000C0822"/>
    <w:rsid w:val="000C261D"/>
    <w:rsid w:val="000C289B"/>
    <w:rsid w:val="000C3C06"/>
    <w:rsid w:val="000C4128"/>
    <w:rsid w:val="000C5183"/>
    <w:rsid w:val="000D1E6D"/>
    <w:rsid w:val="000D31FB"/>
    <w:rsid w:val="000D39C2"/>
    <w:rsid w:val="000D7080"/>
    <w:rsid w:val="000D7BCF"/>
    <w:rsid w:val="000D7C48"/>
    <w:rsid w:val="000E4F06"/>
    <w:rsid w:val="000E6EEC"/>
    <w:rsid w:val="000E7804"/>
    <w:rsid w:val="001004EC"/>
    <w:rsid w:val="00100A4D"/>
    <w:rsid w:val="001027B4"/>
    <w:rsid w:val="00104CEC"/>
    <w:rsid w:val="00105219"/>
    <w:rsid w:val="001108C1"/>
    <w:rsid w:val="0011395B"/>
    <w:rsid w:val="00114849"/>
    <w:rsid w:val="0011684A"/>
    <w:rsid w:val="00120C36"/>
    <w:rsid w:val="001213C1"/>
    <w:rsid w:val="00122779"/>
    <w:rsid w:val="00124E66"/>
    <w:rsid w:val="001266AD"/>
    <w:rsid w:val="00127FBA"/>
    <w:rsid w:val="00130369"/>
    <w:rsid w:val="00130CB4"/>
    <w:rsid w:val="001337E3"/>
    <w:rsid w:val="00134A38"/>
    <w:rsid w:val="00135237"/>
    <w:rsid w:val="001363ED"/>
    <w:rsid w:val="001421FB"/>
    <w:rsid w:val="00146400"/>
    <w:rsid w:val="00147318"/>
    <w:rsid w:val="00150067"/>
    <w:rsid w:val="001503E4"/>
    <w:rsid w:val="00151A90"/>
    <w:rsid w:val="00152A74"/>
    <w:rsid w:val="001550FF"/>
    <w:rsid w:val="00155BA4"/>
    <w:rsid w:val="001567FF"/>
    <w:rsid w:val="00157F7C"/>
    <w:rsid w:val="0016000C"/>
    <w:rsid w:val="001603BE"/>
    <w:rsid w:val="001613CE"/>
    <w:rsid w:val="001614AF"/>
    <w:rsid w:val="0016221F"/>
    <w:rsid w:val="00162588"/>
    <w:rsid w:val="001639BB"/>
    <w:rsid w:val="00163B75"/>
    <w:rsid w:val="00165ACE"/>
    <w:rsid w:val="00171A66"/>
    <w:rsid w:val="00172DC9"/>
    <w:rsid w:val="00173675"/>
    <w:rsid w:val="001746F7"/>
    <w:rsid w:val="00175696"/>
    <w:rsid w:val="00175C5F"/>
    <w:rsid w:val="00176B2A"/>
    <w:rsid w:val="00177193"/>
    <w:rsid w:val="00180559"/>
    <w:rsid w:val="00181C07"/>
    <w:rsid w:val="00182949"/>
    <w:rsid w:val="00182D6E"/>
    <w:rsid w:val="0018300C"/>
    <w:rsid w:val="00183D02"/>
    <w:rsid w:val="001841E5"/>
    <w:rsid w:val="0018745F"/>
    <w:rsid w:val="00191559"/>
    <w:rsid w:val="00193269"/>
    <w:rsid w:val="001958F1"/>
    <w:rsid w:val="00196B64"/>
    <w:rsid w:val="001A4BED"/>
    <w:rsid w:val="001A5A00"/>
    <w:rsid w:val="001B3CF1"/>
    <w:rsid w:val="001B5CC4"/>
    <w:rsid w:val="001C1CD7"/>
    <w:rsid w:val="001C2AB0"/>
    <w:rsid w:val="001C34B6"/>
    <w:rsid w:val="001C78D2"/>
    <w:rsid w:val="001D2573"/>
    <w:rsid w:val="001D2594"/>
    <w:rsid w:val="001D3B59"/>
    <w:rsid w:val="001D3DF0"/>
    <w:rsid w:val="001D5CB8"/>
    <w:rsid w:val="001E3E50"/>
    <w:rsid w:val="001E67EB"/>
    <w:rsid w:val="001E7909"/>
    <w:rsid w:val="001E7B76"/>
    <w:rsid w:val="001F0554"/>
    <w:rsid w:val="001F3AEB"/>
    <w:rsid w:val="001F3D54"/>
    <w:rsid w:val="001F4113"/>
    <w:rsid w:val="001F468A"/>
    <w:rsid w:val="002019E4"/>
    <w:rsid w:val="0020672C"/>
    <w:rsid w:val="00206BD4"/>
    <w:rsid w:val="00207C50"/>
    <w:rsid w:val="0021073B"/>
    <w:rsid w:val="00210EB9"/>
    <w:rsid w:val="00211A38"/>
    <w:rsid w:val="002126CE"/>
    <w:rsid w:val="00214B6E"/>
    <w:rsid w:val="00216A3E"/>
    <w:rsid w:val="00223B4B"/>
    <w:rsid w:val="00224AC5"/>
    <w:rsid w:val="00225583"/>
    <w:rsid w:val="00234CE9"/>
    <w:rsid w:val="002350D2"/>
    <w:rsid w:val="00237191"/>
    <w:rsid w:val="00237B5B"/>
    <w:rsid w:val="002421D6"/>
    <w:rsid w:val="00243175"/>
    <w:rsid w:val="00245500"/>
    <w:rsid w:val="002474D0"/>
    <w:rsid w:val="00252B78"/>
    <w:rsid w:val="00257F94"/>
    <w:rsid w:val="00260579"/>
    <w:rsid w:val="00260BCB"/>
    <w:rsid w:val="002613E5"/>
    <w:rsid w:val="00262C2E"/>
    <w:rsid w:val="0026535F"/>
    <w:rsid w:val="00265A36"/>
    <w:rsid w:val="00267673"/>
    <w:rsid w:val="00267D1E"/>
    <w:rsid w:val="00271BFF"/>
    <w:rsid w:val="0027262C"/>
    <w:rsid w:val="00275059"/>
    <w:rsid w:val="00277AA8"/>
    <w:rsid w:val="0028083D"/>
    <w:rsid w:val="00281AFF"/>
    <w:rsid w:val="00282866"/>
    <w:rsid w:val="00283ED5"/>
    <w:rsid w:val="00284896"/>
    <w:rsid w:val="00286F02"/>
    <w:rsid w:val="00292A54"/>
    <w:rsid w:val="002A0789"/>
    <w:rsid w:val="002A240F"/>
    <w:rsid w:val="002A2AC4"/>
    <w:rsid w:val="002A3770"/>
    <w:rsid w:val="002A5B86"/>
    <w:rsid w:val="002A5FA1"/>
    <w:rsid w:val="002A7D05"/>
    <w:rsid w:val="002B635C"/>
    <w:rsid w:val="002B67C5"/>
    <w:rsid w:val="002B71F2"/>
    <w:rsid w:val="002B7959"/>
    <w:rsid w:val="002C04C8"/>
    <w:rsid w:val="002C1543"/>
    <w:rsid w:val="002C20CC"/>
    <w:rsid w:val="002C2525"/>
    <w:rsid w:val="002C3F4B"/>
    <w:rsid w:val="002C7174"/>
    <w:rsid w:val="002D3DEC"/>
    <w:rsid w:val="002D5CA2"/>
    <w:rsid w:val="002D775E"/>
    <w:rsid w:val="002E1806"/>
    <w:rsid w:val="002E34DC"/>
    <w:rsid w:val="002E56C7"/>
    <w:rsid w:val="002F06E4"/>
    <w:rsid w:val="002F0C6D"/>
    <w:rsid w:val="002F621D"/>
    <w:rsid w:val="002F67EC"/>
    <w:rsid w:val="002F76C6"/>
    <w:rsid w:val="003040FE"/>
    <w:rsid w:val="003060A6"/>
    <w:rsid w:val="00306E07"/>
    <w:rsid w:val="0031403A"/>
    <w:rsid w:val="00315C0B"/>
    <w:rsid w:val="00321B7F"/>
    <w:rsid w:val="00323387"/>
    <w:rsid w:val="003244FD"/>
    <w:rsid w:val="00325AF5"/>
    <w:rsid w:val="00326A28"/>
    <w:rsid w:val="003310F2"/>
    <w:rsid w:val="00332D2E"/>
    <w:rsid w:val="0033628F"/>
    <w:rsid w:val="003379EE"/>
    <w:rsid w:val="003405E5"/>
    <w:rsid w:val="003420DD"/>
    <w:rsid w:val="00344E3D"/>
    <w:rsid w:val="00350BC6"/>
    <w:rsid w:val="00350ED0"/>
    <w:rsid w:val="00351713"/>
    <w:rsid w:val="00354641"/>
    <w:rsid w:val="00356C78"/>
    <w:rsid w:val="00357645"/>
    <w:rsid w:val="003647BC"/>
    <w:rsid w:val="003664DB"/>
    <w:rsid w:val="00366973"/>
    <w:rsid w:val="0037333B"/>
    <w:rsid w:val="00375CC6"/>
    <w:rsid w:val="00382211"/>
    <w:rsid w:val="00382D25"/>
    <w:rsid w:val="00391412"/>
    <w:rsid w:val="0039681B"/>
    <w:rsid w:val="003978B1"/>
    <w:rsid w:val="003A25D7"/>
    <w:rsid w:val="003B1CA1"/>
    <w:rsid w:val="003B5A6C"/>
    <w:rsid w:val="003B64D8"/>
    <w:rsid w:val="003C3E96"/>
    <w:rsid w:val="003D2874"/>
    <w:rsid w:val="003D481F"/>
    <w:rsid w:val="003F1CD4"/>
    <w:rsid w:val="004071F4"/>
    <w:rsid w:val="00410F02"/>
    <w:rsid w:val="0042220D"/>
    <w:rsid w:val="00425AEE"/>
    <w:rsid w:val="004278ED"/>
    <w:rsid w:val="00432EEC"/>
    <w:rsid w:val="00435AC0"/>
    <w:rsid w:val="00436219"/>
    <w:rsid w:val="00442355"/>
    <w:rsid w:val="00443BB0"/>
    <w:rsid w:val="00446E8A"/>
    <w:rsid w:val="00447DF3"/>
    <w:rsid w:val="00454A48"/>
    <w:rsid w:val="00454ABB"/>
    <w:rsid w:val="00456357"/>
    <w:rsid w:val="00456EB6"/>
    <w:rsid w:val="0045753B"/>
    <w:rsid w:val="004605D2"/>
    <w:rsid w:val="004653DF"/>
    <w:rsid w:val="00470B47"/>
    <w:rsid w:val="00471394"/>
    <w:rsid w:val="00480CFF"/>
    <w:rsid w:val="00481542"/>
    <w:rsid w:val="004825E0"/>
    <w:rsid w:val="00482ADF"/>
    <w:rsid w:val="0048452A"/>
    <w:rsid w:val="0048586D"/>
    <w:rsid w:val="00485CFD"/>
    <w:rsid w:val="00486B54"/>
    <w:rsid w:val="00487888"/>
    <w:rsid w:val="00492364"/>
    <w:rsid w:val="00494C92"/>
    <w:rsid w:val="00496BB8"/>
    <w:rsid w:val="0049797A"/>
    <w:rsid w:val="004A15A9"/>
    <w:rsid w:val="004A1EBD"/>
    <w:rsid w:val="004A5074"/>
    <w:rsid w:val="004A6F1A"/>
    <w:rsid w:val="004A7A65"/>
    <w:rsid w:val="004B4145"/>
    <w:rsid w:val="004B4AB8"/>
    <w:rsid w:val="004B652A"/>
    <w:rsid w:val="004C304C"/>
    <w:rsid w:val="004C555B"/>
    <w:rsid w:val="004C63BC"/>
    <w:rsid w:val="004C648A"/>
    <w:rsid w:val="004D0A5E"/>
    <w:rsid w:val="004D2B85"/>
    <w:rsid w:val="004D4AFE"/>
    <w:rsid w:val="004D5909"/>
    <w:rsid w:val="004D73CF"/>
    <w:rsid w:val="004D7DC3"/>
    <w:rsid w:val="004E0A9C"/>
    <w:rsid w:val="004E0F32"/>
    <w:rsid w:val="004E2134"/>
    <w:rsid w:val="004F0E63"/>
    <w:rsid w:val="004F14BC"/>
    <w:rsid w:val="004F2419"/>
    <w:rsid w:val="004F4574"/>
    <w:rsid w:val="004F6FBC"/>
    <w:rsid w:val="005012B2"/>
    <w:rsid w:val="00502A1A"/>
    <w:rsid w:val="0051143D"/>
    <w:rsid w:val="005133E5"/>
    <w:rsid w:val="005146EE"/>
    <w:rsid w:val="005242DB"/>
    <w:rsid w:val="00524366"/>
    <w:rsid w:val="00524A88"/>
    <w:rsid w:val="005347F7"/>
    <w:rsid w:val="00535843"/>
    <w:rsid w:val="00541544"/>
    <w:rsid w:val="005420A5"/>
    <w:rsid w:val="005459AB"/>
    <w:rsid w:val="00545F3E"/>
    <w:rsid w:val="00545FE7"/>
    <w:rsid w:val="005465A1"/>
    <w:rsid w:val="005541D0"/>
    <w:rsid w:val="005547FC"/>
    <w:rsid w:val="00554A9A"/>
    <w:rsid w:val="00556F2F"/>
    <w:rsid w:val="0056226D"/>
    <w:rsid w:val="00563DCF"/>
    <w:rsid w:val="0056515C"/>
    <w:rsid w:val="00567AA4"/>
    <w:rsid w:val="00567B05"/>
    <w:rsid w:val="00571A0C"/>
    <w:rsid w:val="0057295C"/>
    <w:rsid w:val="00577C4B"/>
    <w:rsid w:val="005806CB"/>
    <w:rsid w:val="00580D1C"/>
    <w:rsid w:val="0058686C"/>
    <w:rsid w:val="00590712"/>
    <w:rsid w:val="005951C4"/>
    <w:rsid w:val="005B0E1B"/>
    <w:rsid w:val="005B2441"/>
    <w:rsid w:val="005B4E7F"/>
    <w:rsid w:val="005B5924"/>
    <w:rsid w:val="005B70F5"/>
    <w:rsid w:val="005C0B9D"/>
    <w:rsid w:val="005C0E1F"/>
    <w:rsid w:val="005C53B6"/>
    <w:rsid w:val="005C5D18"/>
    <w:rsid w:val="005C7A14"/>
    <w:rsid w:val="005D10F5"/>
    <w:rsid w:val="005D17D4"/>
    <w:rsid w:val="005D21F0"/>
    <w:rsid w:val="005D43C4"/>
    <w:rsid w:val="005D6DA2"/>
    <w:rsid w:val="005E028D"/>
    <w:rsid w:val="005E19EA"/>
    <w:rsid w:val="005E28EB"/>
    <w:rsid w:val="005E43B9"/>
    <w:rsid w:val="005E4482"/>
    <w:rsid w:val="005E54F1"/>
    <w:rsid w:val="005F1A9C"/>
    <w:rsid w:val="005F2317"/>
    <w:rsid w:val="005F26C8"/>
    <w:rsid w:val="005F4005"/>
    <w:rsid w:val="005F74A5"/>
    <w:rsid w:val="00601361"/>
    <w:rsid w:val="00605FB9"/>
    <w:rsid w:val="0060693F"/>
    <w:rsid w:val="006212B3"/>
    <w:rsid w:val="006221DA"/>
    <w:rsid w:val="00622ED0"/>
    <w:rsid w:val="006235F5"/>
    <w:rsid w:val="0063004E"/>
    <w:rsid w:val="006316C8"/>
    <w:rsid w:val="006357E0"/>
    <w:rsid w:val="0064033A"/>
    <w:rsid w:val="00643028"/>
    <w:rsid w:val="00643382"/>
    <w:rsid w:val="00643D56"/>
    <w:rsid w:val="006447F2"/>
    <w:rsid w:val="00645B5D"/>
    <w:rsid w:val="0065013B"/>
    <w:rsid w:val="00650957"/>
    <w:rsid w:val="00651A4E"/>
    <w:rsid w:val="00657F0F"/>
    <w:rsid w:val="0066099F"/>
    <w:rsid w:val="006719BA"/>
    <w:rsid w:val="00671CA5"/>
    <w:rsid w:val="00671F5A"/>
    <w:rsid w:val="006735C6"/>
    <w:rsid w:val="00673BED"/>
    <w:rsid w:val="00680B1A"/>
    <w:rsid w:val="006835E7"/>
    <w:rsid w:val="00683637"/>
    <w:rsid w:val="0068608F"/>
    <w:rsid w:val="0068711A"/>
    <w:rsid w:val="00692451"/>
    <w:rsid w:val="00693A60"/>
    <w:rsid w:val="00693DCB"/>
    <w:rsid w:val="00694AD5"/>
    <w:rsid w:val="00694E9F"/>
    <w:rsid w:val="00695EB1"/>
    <w:rsid w:val="006A09D1"/>
    <w:rsid w:val="006A1DD6"/>
    <w:rsid w:val="006A2492"/>
    <w:rsid w:val="006B1E40"/>
    <w:rsid w:val="006B1EC7"/>
    <w:rsid w:val="006B276D"/>
    <w:rsid w:val="006B6B8D"/>
    <w:rsid w:val="006C0B29"/>
    <w:rsid w:val="006C1BD2"/>
    <w:rsid w:val="006C272D"/>
    <w:rsid w:val="006C2817"/>
    <w:rsid w:val="006C4736"/>
    <w:rsid w:val="006C7125"/>
    <w:rsid w:val="006D08EB"/>
    <w:rsid w:val="006D22A7"/>
    <w:rsid w:val="006D350C"/>
    <w:rsid w:val="006D4B1D"/>
    <w:rsid w:val="006D5571"/>
    <w:rsid w:val="006D6868"/>
    <w:rsid w:val="006D73C9"/>
    <w:rsid w:val="006D7CD9"/>
    <w:rsid w:val="006E0597"/>
    <w:rsid w:val="006E1874"/>
    <w:rsid w:val="006E1CB5"/>
    <w:rsid w:val="006E4603"/>
    <w:rsid w:val="006F2E00"/>
    <w:rsid w:val="006F33F1"/>
    <w:rsid w:val="006F6117"/>
    <w:rsid w:val="007013AD"/>
    <w:rsid w:val="00702E45"/>
    <w:rsid w:val="0070326C"/>
    <w:rsid w:val="00705E46"/>
    <w:rsid w:val="00706EA2"/>
    <w:rsid w:val="00712C4C"/>
    <w:rsid w:val="00712D5F"/>
    <w:rsid w:val="00712D87"/>
    <w:rsid w:val="00713134"/>
    <w:rsid w:val="007140D8"/>
    <w:rsid w:val="007141C7"/>
    <w:rsid w:val="00715702"/>
    <w:rsid w:val="007208A2"/>
    <w:rsid w:val="007210E9"/>
    <w:rsid w:val="00721FF8"/>
    <w:rsid w:val="00722E9A"/>
    <w:rsid w:val="007239EE"/>
    <w:rsid w:val="007257FB"/>
    <w:rsid w:val="00725982"/>
    <w:rsid w:val="007275B6"/>
    <w:rsid w:val="00730126"/>
    <w:rsid w:val="0073582B"/>
    <w:rsid w:val="00737146"/>
    <w:rsid w:val="00745F56"/>
    <w:rsid w:val="00747E0A"/>
    <w:rsid w:val="007503C7"/>
    <w:rsid w:val="007504EC"/>
    <w:rsid w:val="00750C59"/>
    <w:rsid w:val="0075112C"/>
    <w:rsid w:val="00751BCD"/>
    <w:rsid w:val="007713B6"/>
    <w:rsid w:val="007741C7"/>
    <w:rsid w:val="00775AA0"/>
    <w:rsid w:val="00775C29"/>
    <w:rsid w:val="00775C46"/>
    <w:rsid w:val="00781653"/>
    <w:rsid w:val="00782AD2"/>
    <w:rsid w:val="00783995"/>
    <w:rsid w:val="00784642"/>
    <w:rsid w:val="00786370"/>
    <w:rsid w:val="00786F34"/>
    <w:rsid w:val="00787403"/>
    <w:rsid w:val="007903B8"/>
    <w:rsid w:val="00790558"/>
    <w:rsid w:val="007A074F"/>
    <w:rsid w:val="007A0C0C"/>
    <w:rsid w:val="007A1C83"/>
    <w:rsid w:val="007A272C"/>
    <w:rsid w:val="007A3936"/>
    <w:rsid w:val="007B17BD"/>
    <w:rsid w:val="007B22E5"/>
    <w:rsid w:val="007B432A"/>
    <w:rsid w:val="007B697A"/>
    <w:rsid w:val="007C1367"/>
    <w:rsid w:val="007C716B"/>
    <w:rsid w:val="007D0D14"/>
    <w:rsid w:val="007D0DFA"/>
    <w:rsid w:val="007D2E0B"/>
    <w:rsid w:val="007D304D"/>
    <w:rsid w:val="007E0CB3"/>
    <w:rsid w:val="007E1855"/>
    <w:rsid w:val="007E5662"/>
    <w:rsid w:val="007E635F"/>
    <w:rsid w:val="007E6AB3"/>
    <w:rsid w:val="007E77D2"/>
    <w:rsid w:val="007E7AB6"/>
    <w:rsid w:val="007F195C"/>
    <w:rsid w:val="007F6278"/>
    <w:rsid w:val="00800FA7"/>
    <w:rsid w:val="00802388"/>
    <w:rsid w:val="008023CF"/>
    <w:rsid w:val="0080289D"/>
    <w:rsid w:val="0080356C"/>
    <w:rsid w:val="00803B23"/>
    <w:rsid w:val="00810717"/>
    <w:rsid w:val="00814274"/>
    <w:rsid w:val="00814B44"/>
    <w:rsid w:val="0081531C"/>
    <w:rsid w:val="00815725"/>
    <w:rsid w:val="00820013"/>
    <w:rsid w:val="008261B8"/>
    <w:rsid w:val="00832632"/>
    <w:rsid w:val="00835C05"/>
    <w:rsid w:val="00837410"/>
    <w:rsid w:val="008405AC"/>
    <w:rsid w:val="008413E5"/>
    <w:rsid w:val="008421BB"/>
    <w:rsid w:val="008431A4"/>
    <w:rsid w:val="00843AAB"/>
    <w:rsid w:val="008443E7"/>
    <w:rsid w:val="0084453B"/>
    <w:rsid w:val="008502A3"/>
    <w:rsid w:val="00852534"/>
    <w:rsid w:val="00852BC2"/>
    <w:rsid w:val="00852BCF"/>
    <w:rsid w:val="00854E8F"/>
    <w:rsid w:val="00854FFF"/>
    <w:rsid w:val="00856B4A"/>
    <w:rsid w:val="00857DC7"/>
    <w:rsid w:val="00860BA8"/>
    <w:rsid w:val="008617AB"/>
    <w:rsid w:val="00861D9C"/>
    <w:rsid w:val="00862345"/>
    <w:rsid w:val="008651CA"/>
    <w:rsid w:val="00865BCB"/>
    <w:rsid w:val="00866B55"/>
    <w:rsid w:val="00866E55"/>
    <w:rsid w:val="008706C6"/>
    <w:rsid w:val="00873C3E"/>
    <w:rsid w:val="00873D25"/>
    <w:rsid w:val="0087571F"/>
    <w:rsid w:val="0087711B"/>
    <w:rsid w:val="00877EB0"/>
    <w:rsid w:val="00886C16"/>
    <w:rsid w:val="00887725"/>
    <w:rsid w:val="00891890"/>
    <w:rsid w:val="00891B90"/>
    <w:rsid w:val="008947DD"/>
    <w:rsid w:val="008957EA"/>
    <w:rsid w:val="0089592E"/>
    <w:rsid w:val="0089684A"/>
    <w:rsid w:val="0089754C"/>
    <w:rsid w:val="008A0C8D"/>
    <w:rsid w:val="008A1A1B"/>
    <w:rsid w:val="008A224F"/>
    <w:rsid w:val="008A258E"/>
    <w:rsid w:val="008B01C9"/>
    <w:rsid w:val="008B08D9"/>
    <w:rsid w:val="008B2197"/>
    <w:rsid w:val="008B5DB5"/>
    <w:rsid w:val="008B5FDC"/>
    <w:rsid w:val="008B68B8"/>
    <w:rsid w:val="008C2A60"/>
    <w:rsid w:val="008C616E"/>
    <w:rsid w:val="008C7F7D"/>
    <w:rsid w:val="008D1D28"/>
    <w:rsid w:val="008D2D87"/>
    <w:rsid w:val="008D383F"/>
    <w:rsid w:val="008D44A1"/>
    <w:rsid w:val="008E3022"/>
    <w:rsid w:val="008E31B8"/>
    <w:rsid w:val="008E321F"/>
    <w:rsid w:val="008E44BC"/>
    <w:rsid w:val="008E670F"/>
    <w:rsid w:val="008F0788"/>
    <w:rsid w:val="008F0A9B"/>
    <w:rsid w:val="008F337F"/>
    <w:rsid w:val="008F44C2"/>
    <w:rsid w:val="008F5D5B"/>
    <w:rsid w:val="00901CFB"/>
    <w:rsid w:val="00903F7F"/>
    <w:rsid w:val="00904C52"/>
    <w:rsid w:val="00905497"/>
    <w:rsid w:val="00914271"/>
    <w:rsid w:val="00915029"/>
    <w:rsid w:val="00920451"/>
    <w:rsid w:val="00924117"/>
    <w:rsid w:val="009302E2"/>
    <w:rsid w:val="00932E3D"/>
    <w:rsid w:val="00932FF4"/>
    <w:rsid w:val="00937157"/>
    <w:rsid w:val="00941E6C"/>
    <w:rsid w:val="00944447"/>
    <w:rsid w:val="00945FB1"/>
    <w:rsid w:val="0095123B"/>
    <w:rsid w:val="009544E4"/>
    <w:rsid w:val="00954EF0"/>
    <w:rsid w:val="009552D4"/>
    <w:rsid w:val="0095608C"/>
    <w:rsid w:val="009560DB"/>
    <w:rsid w:val="00957862"/>
    <w:rsid w:val="00960681"/>
    <w:rsid w:val="0096511A"/>
    <w:rsid w:val="00965935"/>
    <w:rsid w:val="00970019"/>
    <w:rsid w:val="009724D7"/>
    <w:rsid w:val="00972BE1"/>
    <w:rsid w:val="00975335"/>
    <w:rsid w:val="00977352"/>
    <w:rsid w:val="009804FF"/>
    <w:rsid w:val="00981C8F"/>
    <w:rsid w:val="00983072"/>
    <w:rsid w:val="00983A2C"/>
    <w:rsid w:val="00987951"/>
    <w:rsid w:val="00987C8F"/>
    <w:rsid w:val="00987EF0"/>
    <w:rsid w:val="00991052"/>
    <w:rsid w:val="00991E67"/>
    <w:rsid w:val="009963B5"/>
    <w:rsid w:val="009A3901"/>
    <w:rsid w:val="009A5988"/>
    <w:rsid w:val="009A7752"/>
    <w:rsid w:val="009B20EE"/>
    <w:rsid w:val="009B2D6C"/>
    <w:rsid w:val="009C1DB8"/>
    <w:rsid w:val="009C5076"/>
    <w:rsid w:val="009C6DDE"/>
    <w:rsid w:val="009C7159"/>
    <w:rsid w:val="009D16FF"/>
    <w:rsid w:val="009E173A"/>
    <w:rsid w:val="009E31D8"/>
    <w:rsid w:val="009E4D9D"/>
    <w:rsid w:val="009F02EA"/>
    <w:rsid w:val="009F1ADC"/>
    <w:rsid w:val="009F1B76"/>
    <w:rsid w:val="009F3A8B"/>
    <w:rsid w:val="009F3FB4"/>
    <w:rsid w:val="009F781C"/>
    <w:rsid w:val="00A02977"/>
    <w:rsid w:val="00A03A87"/>
    <w:rsid w:val="00A06260"/>
    <w:rsid w:val="00A0781E"/>
    <w:rsid w:val="00A10E67"/>
    <w:rsid w:val="00A1110C"/>
    <w:rsid w:val="00A142B0"/>
    <w:rsid w:val="00A15B27"/>
    <w:rsid w:val="00A22F38"/>
    <w:rsid w:val="00A231E6"/>
    <w:rsid w:val="00A23826"/>
    <w:rsid w:val="00A252CC"/>
    <w:rsid w:val="00A256E4"/>
    <w:rsid w:val="00A2691C"/>
    <w:rsid w:val="00A26D19"/>
    <w:rsid w:val="00A30616"/>
    <w:rsid w:val="00A31AD5"/>
    <w:rsid w:val="00A31ECB"/>
    <w:rsid w:val="00A32C69"/>
    <w:rsid w:val="00A33409"/>
    <w:rsid w:val="00A33D97"/>
    <w:rsid w:val="00A34616"/>
    <w:rsid w:val="00A40EB2"/>
    <w:rsid w:val="00A411D5"/>
    <w:rsid w:val="00A56EDB"/>
    <w:rsid w:val="00A57ADA"/>
    <w:rsid w:val="00A62269"/>
    <w:rsid w:val="00A64E17"/>
    <w:rsid w:val="00A71CBC"/>
    <w:rsid w:val="00A730D5"/>
    <w:rsid w:val="00A75178"/>
    <w:rsid w:val="00A800BC"/>
    <w:rsid w:val="00A8473F"/>
    <w:rsid w:val="00A84B09"/>
    <w:rsid w:val="00AA25CD"/>
    <w:rsid w:val="00AA5626"/>
    <w:rsid w:val="00AA6C90"/>
    <w:rsid w:val="00AB2167"/>
    <w:rsid w:val="00AB4E83"/>
    <w:rsid w:val="00AC0032"/>
    <w:rsid w:val="00AC33AE"/>
    <w:rsid w:val="00AD6846"/>
    <w:rsid w:val="00AD6DF2"/>
    <w:rsid w:val="00AD6E63"/>
    <w:rsid w:val="00AE07DC"/>
    <w:rsid w:val="00AE105A"/>
    <w:rsid w:val="00AE42A5"/>
    <w:rsid w:val="00AF2BBB"/>
    <w:rsid w:val="00AF3D68"/>
    <w:rsid w:val="00AF5C52"/>
    <w:rsid w:val="00B03B38"/>
    <w:rsid w:val="00B05E50"/>
    <w:rsid w:val="00B060D8"/>
    <w:rsid w:val="00B1111E"/>
    <w:rsid w:val="00B11BE3"/>
    <w:rsid w:val="00B12251"/>
    <w:rsid w:val="00B17BB1"/>
    <w:rsid w:val="00B21CF8"/>
    <w:rsid w:val="00B24125"/>
    <w:rsid w:val="00B26CF4"/>
    <w:rsid w:val="00B332D6"/>
    <w:rsid w:val="00B37F63"/>
    <w:rsid w:val="00B471CC"/>
    <w:rsid w:val="00B508DD"/>
    <w:rsid w:val="00B51980"/>
    <w:rsid w:val="00B52B18"/>
    <w:rsid w:val="00B52F73"/>
    <w:rsid w:val="00B531B8"/>
    <w:rsid w:val="00B54DD5"/>
    <w:rsid w:val="00B57412"/>
    <w:rsid w:val="00B602FA"/>
    <w:rsid w:val="00B60765"/>
    <w:rsid w:val="00B60F91"/>
    <w:rsid w:val="00B62335"/>
    <w:rsid w:val="00B7125B"/>
    <w:rsid w:val="00B74781"/>
    <w:rsid w:val="00B75CA6"/>
    <w:rsid w:val="00B75D09"/>
    <w:rsid w:val="00B805DF"/>
    <w:rsid w:val="00B82AB1"/>
    <w:rsid w:val="00B86DA1"/>
    <w:rsid w:val="00B86F39"/>
    <w:rsid w:val="00B874CF"/>
    <w:rsid w:val="00B91018"/>
    <w:rsid w:val="00B9174C"/>
    <w:rsid w:val="00B93C67"/>
    <w:rsid w:val="00B97196"/>
    <w:rsid w:val="00BA0C41"/>
    <w:rsid w:val="00BA1EA5"/>
    <w:rsid w:val="00BA2B77"/>
    <w:rsid w:val="00BA3B52"/>
    <w:rsid w:val="00BA570B"/>
    <w:rsid w:val="00BA736D"/>
    <w:rsid w:val="00BA7717"/>
    <w:rsid w:val="00BB3C29"/>
    <w:rsid w:val="00BB3DE2"/>
    <w:rsid w:val="00BB4A47"/>
    <w:rsid w:val="00BB52B8"/>
    <w:rsid w:val="00BC1C98"/>
    <w:rsid w:val="00BC2789"/>
    <w:rsid w:val="00BC39C3"/>
    <w:rsid w:val="00BC495D"/>
    <w:rsid w:val="00BC7CB8"/>
    <w:rsid w:val="00BD0493"/>
    <w:rsid w:val="00BD06D3"/>
    <w:rsid w:val="00BD5AEC"/>
    <w:rsid w:val="00BD730C"/>
    <w:rsid w:val="00BD7ED9"/>
    <w:rsid w:val="00BE0352"/>
    <w:rsid w:val="00BE4ACC"/>
    <w:rsid w:val="00BE5660"/>
    <w:rsid w:val="00BE67A9"/>
    <w:rsid w:val="00BF1B46"/>
    <w:rsid w:val="00BF3BD8"/>
    <w:rsid w:val="00BF3D67"/>
    <w:rsid w:val="00BF58F5"/>
    <w:rsid w:val="00BF7484"/>
    <w:rsid w:val="00C05BF7"/>
    <w:rsid w:val="00C06E15"/>
    <w:rsid w:val="00C11FC5"/>
    <w:rsid w:val="00C12121"/>
    <w:rsid w:val="00C12F2B"/>
    <w:rsid w:val="00C15FD1"/>
    <w:rsid w:val="00C16705"/>
    <w:rsid w:val="00C17197"/>
    <w:rsid w:val="00C17259"/>
    <w:rsid w:val="00C20CC8"/>
    <w:rsid w:val="00C217A6"/>
    <w:rsid w:val="00C24402"/>
    <w:rsid w:val="00C266F9"/>
    <w:rsid w:val="00C26C95"/>
    <w:rsid w:val="00C276AC"/>
    <w:rsid w:val="00C33F42"/>
    <w:rsid w:val="00C347B7"/>
    <w:rsid w:val="00C36C4A"/>
    <w:rsid w:val="00C37426"/>
    <w:rsid w:val="00C40702"/>
    <w:rsid w:val="00C427D4"/>
    <w:rsid w:val="00C43C27"/>
    <w:rsid w:val="00C45B5F"/>
    <w:rsid w:val="00C47493"/>
    <w:rsid w:val="00C47D06"/>
    <w:rsid w:val="00C50321"/>
    <w:rsid w:val="00C50D2A"/>
    <w:rsid w:val="00C50D40"/>
    <w:rsid w:val="00C5107C"/>
    <w:rsid w:val="00C5152C"/>
    <w:rsid w:val="00C55C20"/>
    <w:rsid w:val="00C627DA"/>
    <w:rsid w:val="00C649E4"/>
    <w:rsid w:val="00C657AA"/>
    <w:rsid w:val="00C66C4B"/>
    <w:rsid w:val="00C7206F"/>
    <w:rsid w:val="00C723AC"/>
    <w:rsid w:val="00C74D06"/>
    <w:rsid w:val="00C80AC6"/>
    <w:rsid w:val="00C81FA0"/>
    <w:rsid w:val="00C84D9F"/>
    <w:rsid w:val="00C85282"/>
    <w:rsid w:val="00C87855"/>
    <w:rsid w:val="00C90AEB"/>
    <w:rsid w:val="00C90B82"/>
    <w:rsid w:val="00C90C6E"/>
    <w:rsid w:val="00C93F33"/>
    <w:rsid w:val="00C96F3F"/>
    <w:rsid w:val="00CA574A"/>
    <w:rsid w:val="00CA690C"/>
    <w:rsid w:val="00CB2C27"/>
    <w:rsid w:val="00CB3269"/>
    <w:rsid w:val="00CB593A"/>
    <w:rsid w:val="00CB5F2C"/>
    <w:rsid w:val="00CC1AE4"/>
    <w:rsid w:val="00CC2B4D"/>
    <w:rsid w:val="00CC6DEF"/>
    <w:rsid w:val="00CD2912"/>
    <w:rsid w:val="00CD45D6"/>
    <w:rsid w:val="00CD5292"/>
    <w:rsid w:val="00CD55A1"/>
    <w:rsid w:val="00CD6244"/>
    <w:rsid w:val="00CD700E"/>
    <w:rsid w:val="00CE11A7"/>
    <w:rsid w:val="00CE2A18"/>
    <w:rsid w:val="00CE3E64"/>
    <w:rsid w:val="00CE6323"/>
    <w:rsid w:val="00CE657C"/>
    <w:rsid w:val="00CF180B"/>
    <w:rsid w:val="00CF7A77"/>
    <w:rsid w:val="00CF7B8B"/>
    <w:rsid w:val="00D011D5"/>
    <w:rsid w:val="00D030E1"/>
    <w:rsid w:val="00D0399A"/>
    <w:rsid w:val="00D04B4A"/>
    <w:rsid w:val="00D05626"/>
    <w:rsid w:val="00D07816"/>
    <w:rsid w:val="00D1196A"/>
    <w:rsid w:val="00D157AB"/>
    <w:rsid w:val="00D17832"/>
    <w:rsid w:val="00D17AF0"/>
    <w:rsid w:val="00D2124A"/>
    <w:rsid w:val="00D23100"/>
    <w:rsid w:val="00D23353"/>
    <w:rsid w:val="00D26079"/>
    <w:rsid w:val="00D2677B"/>
    <w:rsid w:val="00D3113C"/>
    <w:rsid w:val="00D33882"/>
    <w:rsid w:val="00D34199"/>
    <w:rsid w:val="00D374DD"/>
    <w:rsid w:val="00D405FF"/>
    <w:rsid w:val="00D40873"/>
    <w:rsid w:val="00D41484"/>
    <w:rsid w:val="00D4456E"/>
    <w:rsid w:val="00D4458A"/>
    <w:rsid w:val="00D467EB"/>
    <w:rsid w:val="00D47463"/>
    <w:rsid w:val="00D5150F"/>
    <w:rsid w:val="00D53D55"/>
    <w:rsid w:val="00D54543"/>
    <w:rsid w:val="00D60D4A"/>
    <w:rsid w:val="00D6149E"/>
    <w:rsid w:val="00D6210E"/>
    <w:rsid w:val="00D6664D"/>
    <w:rsid w:val="00D66811"/>
    <w:rsid w:val="00D66DA5"/>
    <w:rsid w:val="00D70DF8"/>
    <w:rsid w:val="00D714F9"/>
    <w:rsid w:val="00D72FE7"/>
    <w:rsid w:val="00D75929"/>
    <w:rsid w:val="00D76146"/>
    <w:rsid w:val="00D7670F"/>
    <w:rsid w:val="00D77D33"/>
    <w:rsid w:val="00D8161C"/>
    <w:rsid w:val="00D81A5A"/>
    <w:rsid w:val="00D8222B"/>
    <w:rsid w:val="00D82E5F"/>
    <w:rsid w:val="00D84185"/>
    <w:rsid w:val="00D85534"/>
    <w:rsid w:val="00D86966"/>
    <w:rsid w:val="00D90CDD"/>
    <w:rsid w:val="00D956F1"/>
    <w:rsid w:val="00D95A09"/>
    <w:rsid w:val="00D95CC4"/>
    <w:rsid w:val="00DA17E1"/>
    <w:rsid w:val="00DA22AF"/>
    <w:rsid w:val="00DA6C8A"/>
    <w:rsid w:val="00DB3CB5"/>
    <w:rsid w:val="00DB6355"/>
    <w:rsid w:val="00DC336F"/>
    <w:rsid w:val="00DD1905"/>
    <w:rsid w:val="00DD1CA6"/>
    <w:rsid w:val="00DD3752"/>
    <w:rsid w:val="00DD40DA"/>
    <w:rsid w:val="00DD4951"/>
    <w:rsid w:val="00DD4C0A"/>
    <w:rsid w:val="00DE23E1"/>
    <w:rsid w:val="00DE4A00"/>
    <w:rsid w:val="00DF3126"/>
    <w:rsid w:val="00DF4927"/>
    <w:rsid w:val="00DF768B"/>
    <w:rsid w:val="00E06B4C"/>
    <w:rsid w:val="00E07100"/>
    <w:rsid w:val="00E11A90"/>
    <w:rsid w:val="00E14E28"/>
    <w:rsid w:val="00E15F53"/>
    <w:rsid w:val="00E225BE"/>
    <w:rsid w:val="00E238F2"/>
    <w:rsid w:val="00E243DC"/>
    <w:rsid w:val="00E26F83"/>
    <w:rsid w:val="00E323AE"/>
    <w:rsid w:val="00E32A82"/>
    <w:rsid w:val="00E35A54"/>
    <w:rsid w:val="00E40381"/>
    <w:rsid w:val="00E41209"/>
    <w:rsid w:val="00E42172"/>
    <w:rsid w:val="00E4240D"/>
    <w:rsid w:val="00E42F34"/>
    <w:rsid w:val="00E45151"/>
    <w:rsid w:val="00E47986"/>
    <w:rsid w:val="00E50CFC"/>
    <w:rsid w:val="00E54C31"/>
    <w:rsid w:val="00E55E93"/>
    <w:rsid w:val="00E6066F"/>
    <w:rsid w:val="00E60EF7"/>
    <w:rsid w:val="00E621B4"/>
    <w:rsid w:val="00E66360"/>
    <w:rsid w:val="00E66909"/>
    <w:rsid w:val="00E7007C"/>
    <w:rsid w:val="00E7220A"/>
    <w:rsid w:val="00E7239C"/>
    <w:rsid w:val="00E72875"/>
    <w:rsid w:val="00E73756"/>
    <w:rsid w:val="00E73B31"/>
    <w:rsid w:val="00E74021"/>
    <w:rsid w:val="00E77695"/>
    <w:rsid w:val="00E81290"/>
    <w:rsid w:val="00E83542"/>
    <w:rsid w:val="00E84105"/>
    <w:rsid w:val="00E84B02"/>
    <w:rsid w:val="00E84FFD"/>
    <w:rsid w:val="00E860E7"/>
    <w:rsid w:val="00E86D06"/>
    <w:rsid w:val="00E916BB"/>
    <w:rsid w:val="00E961F6"/>
    <w:rsid w:val="00E963AF"/>
    <w:rsid w:val="00E967EC"/>
    <w:rsid w:val="00E96942"/>
    <w:rsid w:val="00EA10E2"/>
    <w:rsid w:val="00EA2AD9"/>
    <w:rsid w:val="00EA309D"/>
    <w:rsid w:val="00EA4CF1"/>
    <w:rsid w:val="00EA5FA8"/>
    <w:rsid w:val="00EB033F"/>
    <w:rsid w:val="00EB1F57"/>
    <w:rsid w:val="00EB2EEF"/>
    <w:rsid w:val="00EB3C25"/>
    <w:rsid w:val="00EB5AB5"/>
    <w:rsid w:val="00EC0A1D"/>
    <w:rsid w:val="00EC122E"/>
    <w:rsid w:val="00EC2E64"/>
    <w:rsid w:val="00EC597E"/>
    <w:rsid w:val="00ED039F"/>
    <w:rsid w:val="00ED1B6C"/>
    <w:rsid w:val="00ED221F"/>
    <w:rsid w:val="00ED3013"/>
    <w:rsid w:val="00ED4C94"/>
    <w:rsid w:val="00ED5542"/>
    <w:rsid w:val="00EE0522"/>
    <w:rsid w:val="00EE1E00"/>
    <w:rsid w:val="00EE2788"/>
    <w:rsid w:val="00EE28C3"/>
    <w:rsid w:val="00EE51EE"/>
    <w:rsid w:val="00EE5ABB"/>
    <w:rsid w:val="00EE730A"/>
    <w:rsid w:val="00EF454F"/>
    <w:rsid w:val="00EF5932"/>
    <w:rsid w:val="00EF685A"/>
    <w:rsid w:val="00EF6BE4"/>
    <w:rsid w:val="00EF6C36"/>
    <w:rsid w:val="00EF7332"/>
    <w:rsid w:val="00EF76D7"/>
    <w:rsid w:val="00F00E6B"/>
    <w:rsid w:val="00F00F21"/>
    <w:rsid w:val="00F011DB"/>
    <w:rsid w:val="00F029F1"/>
    <w:rsid w:val="00F053AD"/>
    <w:rsid w:val="00F05504"/>
    <w:rsid w:val="00F05F30"/>
    <w:rsid w:val="00F06697"/>
    <w:rsid w:val="00F12E6D"/>
    <w:rsid w:val="00F131B5"/>
    <w:rsid w:val="00F14A87"/>
    <w:rsid w:val="00F17088"/>
    <w:rsid w:val="00F20855"/>
    <w:rsid w:val="00F210B4"/>
    <w:rsid w:val="00F22E81"/>
    <w:rsid w:val="00F27BCA"/>
    <w:rsid w:val="00F27DA2"/>
    <w:rsid w:val="00F27E85"/>
    <w:rsid w:val="00F40D2F"/>
    <w:rsid w:val="00F45228"/>
    <w:rsid w:val="00F51C18"/>
    <w:rsid w:val="00F51CD7"/>
    <w:rsid w:val="00F525E6"/>
    <w:rsid w:val="00F531E4"/>
    <w:rsid w:val="00F55A69"/>
    <w:rsid w:val="00F56DF3"/>
    <w:rsid w:val="00F57428"/>
    <w:rsid w:val="00F57FA9"/>
    <w:rsid w:val="00F6014C"/>
    <w:rsid w:val="00F63DE4"/>
    <w:rsid w:val="00F7143D"/>
    <w:rsid w:val="00F73A54"/>
    <w:rsid w:val="00F774E2"/>
    <w:rsid w:val="00F77626"/>
    <w:rsid w:val="00F77D88"/>
    <w:rsid w:val="00F822BC"/>
    <w:rsid w:val="00F8410F"/>
    <w:rsid w:val="00F850AD"/>
    <w:rsid w:val="00F862B6"/>
    <w:rsid w:val="00F86C0A"/>
    <w:rsid w:val="00F87155"/>
    <w:rsid w:val="00F87EFC"/>
    <w:rsid w:val="00F90244"/>
    <w:rsid w:val="00F936C1"/>
    <w:rsid w:val="00F94E55"/>
    <w:rsid w:val="00F96D9F"/>
    <w:rsid w:val="00F979BB"/>
    <w:rsid w:val="00FA41C6"/>
    <w:rsid w:val="00FB3243"/>
    <w:rsid w:val="00FB4021"/>
    <w:rsid w:val="00FB70CA"/>
    <w:rsid w:val="00FC1183"/>
    <w:rsid w:val="00FC14DF"/>
    <w:rsid w:val="00FC44ED"/>
    <w:rsid w:val="00FD3B40"/>
    <w:rsid w:val="00FD4714"/>
    <w:rsid w:val="00FD4C1A"/>
    <w:rsid w:val="00FE27B3"/>
    <w:rsid w:val="00FF059C"/>
    <w:rsid w:val="00FF17DA"/>
    <w:rsid w:val="00FF217C"/>
    <w:rsid w:val="00FF73BC"/>
    <w:rsid w:val="00FF75F1"/>
  </w:rsids>
  <m:mathPr>
    <m:mathFont m:val="Cambria Math"/>
    <m:brkBin m:val="before"/>
    <m:brkBinSub m:val="--"/>
    <m:smallFrac m:val="0"/>
    <m:dispDef/>
    <m:lMargin m:val="0"/>
    <m:rMargin m:val="0"/>
    <m:defJc m:val="centerGroup"/>
    <m:wrapIndent m:val="1440"/>
    <m:intLim m:val="subSup"/>
    <m:naryLim m:val="undOvr"/>
  </m:mathPr>
  <w:themeFontLang w:val="fr-BE"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AC46"/>
  <w15:chartTrackingRefBased/>
  <w15:docId w15:val="{1DE0D172-E867-4F55-B6D7-F373B02D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22E5"/>
    <w:pPr>
      <w:widowControl w:val="0"/>
      <w:spacing w:after="0" w:line="240" w:lineRule="auto"/>
    </w:pPr>
    <w:rPr>
      <w:rFonts w:ascii="Calibri" w:eastAsia="Calibri" w:hAnsi="Calibri" w:cs="Calibri"/>
      <w:lang w:val="en-US"/>
    </w:rPr>
  </w:style>
  <w:style w:type="paragraph" w:styleId="Titre1">
    <w:name w:val="heading 1"/>
    <w:aliases w:val="Tempo Heading 1,Titel 1"/>
    <w:basedOn w:val="Normal"/>
    <w:link w:val="Titre1Car"/>
    <w:qFormat/>
    <w:rsid w:val="007B22E5"/>
    <w:pPr>
      <w:spacing w:before="42"/>
      <w:ind w:left="116"/>
      <w:jc w:val="both"/>
      <w:outlineLvl w:val="0"/>
    </w:pPr>
    <w:rPr>
      <w:b/>
      <w:bCs/>
      <w:sz w:val="21"/>
      <w:szCs w:val="21"/>
    </w:rPr>
  </w:style>
  <w:style w:type="paragraph" w:styleId="Titre2">
    <w:name w:val="heading 2"/>
    <w:aliases w:val="Chapter x.x,H2,Heading 2a,h2,2,Header 2,l2,UNDERRUBRIK 1-2,Titel 2"/>
    <w:basedOn w:val="Normal"/>
    <w:link w:val="Titre2Car"/>
    <w:uiPriority w:val="1"/>
    <w:qFormat/>
    <w:rsid w:val="007B22E5"/>
    <w:pPr>
      <w:ind w:left="825" w:hanging="709"/>
      <w:jc w:val="both"/>
      <w:outlineLvl w:val="1"/>
    </w:pPr>
    <w:rPr>
      <w:b/>
      <w:bCs/>
      <w:sz w:val="19"/>
      <w:szCs w:val="19"/>
    </w:rPr>
  </w:style>
  <w:style w:type="paragraph" w:styleId="Titre3">
    <w:name w:val="heading 3"/>
    <w:aliases w:val="Chapter x.x.x,Underrubrik2,heading 3,H3,Titel 3"/>
    <w:basedOn w:val="Normal"/>
    <w:next w:val="Normal"/>
    <w:link w:val="Titre3Car"/>
    <w:uiPriority w:val="9"/>
    <w:unhideWhenUsed/>
    <w:qFormat/>
    <w:rsid w:val="007B22E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qFormat/>
    <w:rsid w:val="007B22E5"/>
    <w:pPr>
      <w:keepNext/>
      <w:widowControl/>
      <w:spacing w:before="240" w:after="60"/>
      <w:outlineLvl w:val="3"/>
    </w:pPr>
    <w:rPr>
      <w:rFonts w:ascii="Tahoma" w:eastAsia="Times New Roman" w:hAnsi="Tahoma" w:cs="Times New Roman"/>
      <w:b/>
      <w:color w:val="000080"/>
      <w:szCs w:val="20"/>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empo Heading 1 Car,Titel 1 Car"/>
    <w:basedOn w:val="Policepardfaut"/>
    <w:link w:val="Titre1"/>
    <w:rsid w:val="007B22E5"/>
    <w:rPr>
      <w:rFonts w:ascii="Calibri" w:eastAsia="Calibri" w:hAnsi="Calibri" w:cs="Calibri"/>
      <w:b/>
      <w:bCs/>
      <w:sz w:val="21"/>
      <w:szCs w:val="21"/>
      <w:lang w:val="en-US"/>
    </w:rPr>
  </w:style>
  <w:style w:type="character" w:customStyle="1" w:styleId="Titre2Car">
    <w:name w:val="Titre 2 Car"/>
    <w:aliases w:val="Chapter x.x Car,H2 Car,Heading 2a Car,h2 Car,2 Car,Header 2 Car,l2 Car,UNDERRUBRIK 1-2 Car,Titel 2 Car"/>
    <w:basedOn w:val="Policepardfaut"/>
    <w:link w:val="Titre2"/>
    <w:uiPriority w:val="1"/>
    <w:rsid w:val="007B22E5"/>
    <w:rPr>
      <w:rFonts w:ascii="Calibri" w:eastAsia="Calibri" w:hAnsi="Calibri" w:cs="Calibri"/>
      <w:b/>
      <w:bCs/>
      <w:sz w:val="19"/>
      <w:szCs w:val="19"/>
      <w:lang w:val="en-US"/>
    </w:rPr>
  </w:style>
  <w:style w:type="character" w:customStyle="1" w:styleId="Titre3Car">
    <w:name w:val="Titre 3 Car"/>
    <w:aliases w:val="Chapter x.x.x Car,Underrubrik2 Car,heading 3 Car,H3 Car,Titel 3 Car"/>
    <w:basedOn w:val="Policepardfaut"/>
    <w:link w:val="Titre3"/>
    <w:uiPriority w:val="9"/>
    <w:rsid w:val="007B22E5"/>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rsid w:val="007B22E5"/>
    <w:rPr>
      <w:rFonts w:ascii="Tahoma" w:eastAsia="Times New Roman" w:hAnsi="Tahoma" w:cs="Times New Roman"/>
      <w:b/>
      <w:color w:val="000080"/>
      <w:szCs w:val="20"/>
      <w:lang w:val="nl-BE"/>
    </w:rPr>
  </w:style>
  <w:style w:type="table" w:customStyle="1" w:styleId="TableNormal1">
    <w:name w:val="Table Normal1"/>
    <w:uiPriority w:val="2"/>
    <w:semiHidden/>
    <w:unhideWhenUsed/>
    <w:qFormat/>
    <w:rsid w:val="007B22E5"/>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B22E5"/>
    <w:rPr>
      <w:sz w:val="19"/>
      <w:szCs w:val="19"/>
    </w:rPr>
  </w:style>
  <w:style w:type="character" w:customStyle="1" w:styleId="CorpsdetexteCar">
    <w:name w:val="Corps de texte Car"/>
    <w:basedOn w:val="Policepardfaut"/>
    <w:link w:val="Corpsdetexte"/>
    <w:uiPriority w:val="1"/>
    <w:rsid w:val="007B22E5"/>
    <w:rPr>
      <w:rFonts w:ascii="Calibri" w:eastAsia="Calibri" w:hAnsi="Calibri" w:cs="Calibri"/>
      <w:sz w:val="19"/>
      <w:szCs w:val="19"/>
      <w:lang w:val="en-US"/>
    </w:rPr>
  </w:style>
  <w:style w:type="paragraph" w:styleId="Paragraphedeliste">
    <w:name w:val="List Paragraph"/>
    <w:aliases w:val="Lettre d'introduction"/>
    <w:basedOn w:val="Normal"/>
    <w:link w:val="ParagraphedelisteCar"/>
    <w:uiPriority w:val="34"/>
    <w:qFormat/>
    <w:rsid w:val="007B22E5"/>
    <w:pPr>
      <w:ind w:left="836" w:hanging="360"/>
      <w:jc w:val="both"/>
    </w:pPr>
  </w:style>
  <w:style w:type="paragraph" w:customStyle="1" w:styleId="TableParagraph">
    <w:name w:val="Table Paragraph"/>
    <w:basedOn w:val="Normal"/>
    <w:uiPriority w:val="1"/>
    <w:qFormat/>
    <w:rsid w:val="007B22E5"/>
  </w:style>
  <w:style w:type="paragraph" w:styleId="En-tte">
    <w:name w:val="header"/>
    <w:basedOn w:val="Normal"/>
    <w:link w:val="En-tteCar"/>
    <w:uiPriority w:val="99"/>
    <w:unhideWhenUsed/>
    <w:rsid w:val="007B22E5"/>
    <w:pPr>
      <w:tabs>
        <w:tab w:val="center" w:pos="4536"/>
        <w:tab w:val="right" w:pos="9072"/>
      </w:tabs>
    </w:pPr>
  </w:style>
  <w:style w:type="character" w:customStyle="1" w:styleId="En-tteCar">
    <w:name w:val="En-tête Car"/>
    <w:basedOn w:val="Policepardfaut"/>
    <w:link w:val="En-tte"/>
    <w:uiPriority w:val="99"/>
    <w:rsid w:val="007B22E5"/>
    <w:rPr>
      <w:rFonts w:ascii="Calibri" w:eastAsia="Calibri" w:hAnsi="Calibri" w:cs="Calibri"/>
      <w:lang w:val="en-US"/>
    </w:rPr>
  </w:style>
  <w:style w:type="paragraph" w:styleId="Pieddepage">
    <w:name w:val="footer"/>
    <w:basedOn w:val="Normal"/>
    <w:link w:val="PieddepageCar"/>
    <w:uiPriority w:val="99"/>
    <w:unhideWhenUsed/>
    <w:rsid w:val="007B22E5"/>
    <w:pPr>
      <w:tabs>
        <w:tab w:val="center" w:pos="4536"/>
        <w:tab w:val="right" w:pos="9072"/>
      </w:tabs>
    </w:pPr>
  </w:style>
  <w:style w:type="character" w:customStyle="1" w:styleId="PieddepageCar">
    <w:name w:val="Pied de page Car"/>
    <w:basedOn w:val="Policepardfaut"/>
    <w:link w:val="Pieddepage"/>
    <w:uiPriority w:val="99"/>
    <w:rsid w:val="007B22E5"/>
    <w:rPr>
      <w:rFonts w:ascii="Calibri" w:eastAsia="Calibri" w:hAnsi="Calibri" w:cs="Calibri"/>
      <w:lang w:val="en-US"/>
    </w:rPr>
  </w:style>
  <w:style w:type="character" w:customStyle="1" w:styleId="PieddepageCar1">
    <w:name w:val="Pied de page Car1"/>
    <w:basedOn w:val="Policepardfaut"/>
    <w:uiPriority w:val="99"/>
    <w:rsid w:val="007B22E5"/>
    <w:rPr>
      <w:sz w:val="24"/>
      <w:szCs w:val="24"/>
      <w:lang w:eastAsia="en-US"/>
    </w:rPr>
  </w:style>
  <w:style w:type="character" w:styleId="Marquedecommentaire">
    <w:name w:val="annotation reference"/>
    <w:basedOn w:val="Policepardfaut"/>
    <w:unhideWhenUsed/>
    <w:qFormat/>
    <w:rsid w:val="007B22E5"/>
    <w:rPr>
      <w:sz w:val="16"/>
      <w:szCs w:val="16"/>
    </w:rPr>
  </w:style>
  <w:style w:type="paragraph" w:styleId="Commentaire">
    <w:name w:val="annotation text"/>
    <w:basedOn w:val="Normal"/>
    <w:link w:val="CommentaireCar"/>
    <w:uiPriority w:val="99"/>
    <w:unhideWhenUsed/>
    <w:qFormat/>
    <w:rsid w:val="007B22E5"/>
    <w:rPr>
      <w:sz w:val="20"/>
      <w:szCs w:val="20"/>
    </w:rPr>
  </w:style>
  <w:style w:type="character" w:customStyle="1" w:styleId="CommentaireCar">
    <w:name w:val="Commentaire Car"/>
    <w:basedOn w:val="Policepardfaut"/>
    <w:link w:val="Commentaire"/>
    <w:uiPriority w:val="99"/>
    <w:qFormat/>
    <w:rsid w:val="007B22E5"/>
    <w:rPr>
      <w:rFonts w:ascii="Calibri" w:eastAsia="Calibri" w:hAnsi="Calibri" w:cs="Calibri"/>
      <w:sz w:val="20"/>
      <w:szCs w:val="20"/>
      <w:lang w:val="en-US"/>
    </w:rPr>
  </w:style>
  <w:style w:type="paragraph" w:styleId="Objetducommentaire">
    <w:name w:val="annotation subject"/>
    <w:basedOn w:val="Commentaire"/>
    <w:next w:val="Commentaire"/>
    <w:link w:val="ObjetducommentaireCar"/>
    <w:uiPriority w:val="99"/>
    <w:semiHidden/>
    <w:unhideWhenUsed/>
    <w:rsid w:val="007B22E5"/>
    <w:rPr>
      <w:b/>
      <w:bCs/>
    </w:rPr>
  </w:style>
  <w:style w:type="character" w:customStyle="1" w:styleId="ObjetducommentaireCar">
    <w:name w:val="Objet du commentaire Car"/>
    <w:basedOn w:val="CommentaireCar"/>
    <w:link w:val="Objetducommentaire"/>
    <w:uiPriority w:val="99"/>
    <w:semiHidden/>
    <w:rsid w:val="007B22E5"/>
    <w:rPr>
      <w:rFonts w:ascii="Calibri" w:eastAsia="Calibri" w:hAnsi="Calibri" w:cs="Calibri"/>
      <w:b/>
      <w:bCs/>
      <w:sz w:val="20"/>
      <w:szCs w:val="20"/>
      <w:lang w:val="en-US"/>
    </w:rPr>
  </w:style>
  <w:style w:type="paragraph" w:styleId="Textedebulles">
    <w:name w:val="Balloon Text"/>
    <w:basedOn w:val="Normal"/>
    <w:link w:val="TextedebullesCar"/>
    <w:semiHidden/>
    <w:unhideWhenUsed/>
    <w:rsid w:val="007B22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22E5"/>
    <w:rPr>
      <w:rFonts w:ascii="Segoe UI" w:eastAsia="Calibri" w:hAnsi="Segoe UI" w:cs="Segoe UI"/>
      <w:sz w:val="18"/>
      <w:szCs w:val="18"/>
      <w:lang w:val="en-US"/>
    </w:rPr>
  </w:style>
  <w:style w:type="paragraph" w:customStyle="1" w:styleId="Default">
    <w:name w:val="Default"/>
    <w:rsid w:val="007B22E5"/>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7B22E5"/>
    <w:pPr>
      <w:spacing w:after="120" w:line="480" w:lineRule="auto"/>
      <w:ind w:left="283"/>
    </w:pPr>
  </w:style>
  <w:style w:type="character" w:customStyle="1" w:styleId="Retraitcorpsdetexte2Car">
    <w:name w:val="Retrait corps de texte 2 Car"/>
    <w:basedOn w:val="Policepardfaut"/>
    <w:link w:val="Retraitcorpsdetexte2"/>
    <w:rsid w:val="007B22E5"/>
    <w:rPr>
      <w:rFonts w:ascii="Calibri" w:eastAsia="Calibri" w:hAnsi="Calibri" w:cs="Calibri"/>
      <w:lang w:val="en-US"/>
    </w:rPr>
  </w:style>
  <w:style w:type="character" w:customStyle="1" w:styleId="CommentaireCar1">
    <w:name w:val="Commentaire Car1"/>
    <w:uiPriority w:val="99"/>
    <w:rsid w:val="007B22E5"/>
    <w:rPr>
      <w:rFonts w:cs="Times New Roman"/>
      <w:sz w:val="20"/>
    </w:rPr>
  </w:style>
  <w:style w:type="paragraph" w:styleId="Sansinterligne">
    <w:name w:val="No Spacing"/>
    <w:uiPriority w:val="1"/>
    <w:qFormat/>
    <w:rsid w:val="007B22E5"/>
    <w:pPr>
      <w:spacing w:after="0"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7B22E5"/>
    <w:rPr>
      <w:color w:val="0563C1" w:themeColor="hyperlink"/>
      <w:u w:val="single"/>
    </w:rPr>
  </w:style>
  <w:style w:type="paragraph" w:customStyle="1" w:styleId="stylecorps">
    <w:name w:val="style corps"/>
    <w:basedOn w:val="Corpsdetexte"/>
    <w:link w:val="stylecorpsCar"/>
    <w:uiPriority w:val="1"/>
    <w:qFormat/>
    <w:rsid w:val="007B22E5"/>
    <w:pPr>
      <w:spacing w:line="360" w:lineRule="auto"/>
      <w:jc w:val="both"/>
    </w:pPr>
    <w:rPr>
      <w:rFonts w:ascii="Calibri Light" w:hAnsi="Calibri Light"/>
      <w:sz w:val="18"/>
    </w:rPr>
  </w:style>
  <w:style w:type="character" w:customStyle="1" w:styleId="stylecorpsCar">
    <w:name w:val="style corps Car"/>
    <w:basedOn w:val="CorpsdetexteCar"/>
    <w:link w:val="stylecorps"/>
    <w:uiPriority w:val="1"/>
    <w:rsid w:val="007B22E5"/>
    <w:rPr>
      <w:rFonts w:ascii="Calibri Light" w:eastAsia="Calibri" w:hAnsi="Calibri Light" w:cs="Calibri"/>
      <w:sz w:val="18"/>
      <w:szCs w:val="19"/>
      <w:lang w:val="en-US"/>
    </w:rPr>
  </w:style>
  <w:style w:type="paragraph" w:styleId="En-ttedetabledesmatires">
    <w:name w:val="TOC Heading"/>
    <w:basedOn w:val="Titre1"/>
    <w:next w:val="Normal"/>
    <w:uiPriority w:val="39"/>
    <w:unhideWhenUsed/>
    <w:qFormat/>
    <w:rsid w:val="007B22E5"/>
    <w:pPr>
      <w:keepNext/>
      <w:keepLines/>
      <w:widowControl/>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fr-BE" w:eastAsia="fr-BE"/>
    </w:rPr>
  </w:style>
  <w:style w:type="paragraph" w:styleId="TM2">
    <w:name w:val="toc 2"/>
    <w:basedOn w:val="Normal"/>
    <w:next w:val="Normal"/>
    <w:autoRedefine/>
    <w:uiPriority w:val="39"/>
    <w:unhideWhenUsed/>
    <w:rsid w:val="00EE0522"/>
    <w:pPr>
      <w:tabs>
        <w:tab w:val="left" w:pos="1100"/>
        <w:tab w:val="right" w:leader="dot" w:pos="9290"/>
      </w:tabs>
      <w:spacing w:after="100"/>
      <w:ind w:left="426" w:hanging="206"/>
    </w:pPr>
  </w:style>
  <w:style w:type="paragraph" w:styleId="TM1">
    <w:name w:val="toc 1"/>
    <w:basedOn w:val="Normal"/>
    <w:next w:val="Normal"/>
    <w:autoRedefine/>
    <w:uiPriority w:val="39"/>
    <w:unhideWhenUsed/>
    <w:rsid w:val="0096511A"/>
    <w:pPr>
      <w:tabs>
        <w:tab w:val="right" w:leader="dot" w:pos="9290"/>
      </w:tabs>
      <w:spacing w:after="100"/>
    </w:pPr>
  </w:style>
  <w:style w:type="table" w:customStyle="1" w:styleId="TableNormal11">
    <w:name w:val="Table Normal11"/>
    <w:uiPriority w:val="2"/>
    <w:semiHidden/>
    <w:unhideWhenUsed/>
    <w:qFormat/>
    <w:rsid w:val="007B22E5"/>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ParagraphedelisteCar">
    <w:name w:val="Paragraphe de liste Car"/>
    <w:aliases w:val="Lettre d'introduction Car"/>
    <w:basedOn w:val="Policepardfaut"/>
    <w:link w:val="Paragraphedeliste"/>
    <w:uiPriority w:val="34"/>
    <w:rsid w:val="007B22E5"/>
    <w:rPr>
      <w:rFonts w:ascii="Calibri" w:eastAsia="Calibri" w:hAnsi="Calibri" w:cs="Calibri"/>
      <w:lang w:val="en-US"/>
    </w:rPr>
  </w:style>
  <w:style w:type="paragraph" w:styleId="Rvision">
    <w:name w:val="Revision"/>
    <w:hidden/>
    <w:uiPriority w:val="99"/>
    <w:semiHidden/>
    <w:rsid w:val="007B22E5"/>
    <w:pPr>
      <w:spacing w:after="0" w:line="240" w:lineRule="auto"/>
    </w:pPr>
    <w:rPr>
      <w:rFonts w:ascii="Calibri" w:eastAsia="Calibri" w:hAnsi="Calibri" w:cs="Calibri"/>
      <w:lang w:val="en-US"/>
    </w:rPr>
  </w:style>
  <w:style w:type="paragraph" w:styleId="Normalcentr">
    <w:name w:val="Block Text"/>
    <w:basedOn w:val="Normal"/>
    <w:uiPriority w:val="99"/>
    <w:semiHidden/>
    <w:unhideWhenUsed/>
    <w:rsid w:val="007B22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lang w:val="fr-BE"/>
    </w:rPr>
  </w:style>
  <w:style w:type="character" w:customStyle="1" w:styleId="Mention1">
    <w:name w:val="Mention1"/>
    <w:basedOn w:val="Policepardfaut"/>
    <w:uiPriority w:val="99"/>
    <w:semiHidden/>
    <w:unhideWhenUsed/>
    <w:rsid w:val="007B22E5"/>
    <w:rPr>
      <w:color w:val="2B579A"/>
      <w:shd w:val="clear" w:color="auto" w:fill="E6E6E6"/>
    </w:rPr>
  </w:style>
  <w:style w:type="character" w:customStyle="1" w:styleId="WW8Num5z3">
    <w:name w:val="WW8Num5z3"/>
    <w:rsid w:val="007B22E5"/>
    <w:rPr>
      <w:rFonts w:ascii="Symbol" w:hAnsi="Symbol"/>
    </w:rPr>
  </w:style>
  <w:style w:type="character" w:styleId="Accentuationlgre">
    <w:name w:val="Subtle Emphasis"/>
    <w:basedOn w:val="Policepardfaut"/>
    <w:uiPriority w:val="19"/>
    <w:qFormat/>
    <w:rsid w:val="007B22E5"/>
    <w:rPr>
      <w:i/>
      <w:iCs/>
      <w:color w:val="404040" w:themeColor="text1" w:themeTint="BF"/>
    </w:rPr>
  </w:style>
  <w:style w:type="paragraph" w:styleId="Notedebasdepage">
    <w:name w:val="footnote text"/>
    <w:basedOn w:val="Normal"/>
    <w:link w:val="NotedebasdepageCar"/>
    <w:uiPriority w:val="4"/>
    <w:unhideWhenUsed/>
    <w:qFormat/>
    <w:rsid w:val="007B22E5"/>
    <w:rPr>
      <w:sz w:val="20"/>
      <w:szCs w:val="20"/>
      <w:lang w:val="fr-BE"/>
    </w:rPr>
  </w:style>
  <w:style w:type="character" w:customStyle="1" w:styleId="NotedebasdepageCar">
    <w:name w:val="Note de bas de page Car"/>
    <w:basedOn w:val="Policepardfaut"/>
    <w:link w:val="Notedebasdepage"/>
    <w:uiPriority w:val="4"/>
    <w:rsid w:val="007B22E5"/>
    <w:rPr>
      <w:rFonts w:ascii="Calibri" w:eastAsia="Calibri" w:hAnsi="Calibri" w:cs="Calibri"/>
      <w:sz w:val="20"/>
      <w:szCs w:val="20"/>
    </w:rPr>
  </w:style>
  <w:style w:type="character" w:styleId="Appelnotedebasdep">
    <w:name w:val="footnote reference"/>
    <w:basedOn w:val="Policepardfaut"/>
    <w:uiPriority w:val="99"/>
    <w:unhideWhenUsed/>
    <w:rsid w:val="007B22E5"/>
    <w:rPr>
      <w:vertAlign w:val="superscript"/>
    </w:rPr>
  </w:style>
  <w:style w:type="paragraph" w:styleId="TM3">
    <w:name w:val="toc 3"/>
    <w:basedOn w:val="Normal"/>
    <w:next w:val="Normal"/>
    <w:autoRedefine/>
    <w:uiPriority w:val="39"/>
    <w:unhideWhenUsed/>
    <w:rsid w:val="007B22E5"/>
    <w:pPr>
      <w:ind w:left="440"/>
    </w:pPr>
    <w:rPr>
      <w:rFonts w:asciiTheme="minorHAnsi" w:hAnsiTheme="minorHAnsi" w:cstheme="minorHAnsi"/>
      <w:i/>
      <w:iCs/>
      <w:sz w:val="20"/>
      <w:szCs w:val="20"/>
      <w:lang w:val="fr-BE"/>
    </w:rPr>
  </w:style>
  <w:style w:type="paragraph" w:styleId="TM4">
    <w:name w:val="toc 4"/>
    <w:basedOn w:val="Normal"/>
    <w:next w:val="Normal"/>
    <w:autoRedefine/>
    <w:uiPriority w:val="39"/>
    <w:unhideWhenUsed/>
    <w:rsid w:val="007B22E5"/>
    <w:pPr>
      <w:ind w:left="660"/>
    </w:pPr>
    <w:rPr>
      <w:rFonts w:asciiTheme="minorHAnsi" w:hAnsiTheme="minorHAnsi" w:cstheme="minorHAnsi"/>
      <w:sz w:val="18"/>
      <w:szCs w:val="18"/>
      <w:lang w:val="fr-BE"/>
    </w:rPr>
  </w:style>
  <w:style w:type="paragraph" w:styleId="TM5">
    <w:name w:val="toc 5"/>
    <w:basedOn w:val="Normal"/>
    <w:next w:val="Normal"/>
    <w:autoRedefine/>
    <w:uiPriority w:val="39"/>
    <w:unhideWhenUsed/>
    <w:rsid w:val="007B22E5"/>
    <w:pPr>
      <w:ind w:left="880"/>
    </w:pPr>
    <w:rPr>
      <w:rFonts w:asciiTheme="minorHAnsi" w:hAnsiTheme="minorHAnsi" w:cstheme="minorHAnsi"/>
      <w:sz w:val="18"/>
      <w:szCs w:val="18"/>
      <w:lang w:val="fr-BE"/>
    </w:rPr>
  </w:style>
  <w:style w:type="paragraph" w:styleId="TM6">
    <w:name w:val="toc 6"/>
    <w:basedOn w:val="Normal"/>
    <w:next w:val="Normal"/>
    <w:autoRedefine/>
    <w:uiPriority w:val="39"/>
    <w:unhideWhenUsed/>
    <w:rsid w:val="007B22E5"/>
    <w:pPr>
      <w:ind w:left="1100"/>
    </w:pPr>
    <w:rPr>
      <w:rFonts w:asciiTheme="minorHAnsi" w:hAnsiTheme="minorHAnsi" w:cstheme="minorHAnsi"/>
      <w:sz w:val="18"/>
      <w:szCs w:val="18"/>
      <w:lang w:val="fr-BE"/>
    </w:rPr>
  </w:style>
  <w:style w:type="paragraph" w:styleId="TM7">
    <w:name w:val="toc 7"/>
    <w:basedOn w:val="Normal"/>
    <w:next w:val="Normal"/>
    <w:autoRedefine/>
    <w:uiPriority w:val="39"/>
    <w:unhideWhenUsed/>
    <w:rsid w:val="007B22E5"/>
    <w:pPr>
      <w:ind w:left="1320"/>
    </w:pPr>
    <w:rPr>
      <w:rFonts w:asciiTheme="minorHAnsi" w:hAnsiTheme="minorHAnsi" w:cstheme="minorHAnsi"/>
      <w:sz w:val="18"/>
      <w:szCs w:val="18"/>
      <w:lang w:val="fr-BE"/>
    </w:rPr>
  </w:style>
  <w:style w:type="paragraph" w:styleId="TM8">
    <w:name w:val="toc 8"/>
    <w:basedOn w:val="Normal"/>
    <w:next w:val="Normal"/>
    <w:autoRedefine/>
    <w:uiPriority w:val="39"/>
    <w:unhideWhenUsed/>
    <w:rsid w:val="007B22E5"/>
    <w:pPr>
      <w:ind w:left="1540"/>
    </w:pPr>
    <w:rPr>
      <w:rFonts w:asciiTheme="minorHAnsi" w:hAnsiTheme="minorHAnsi" w:cstheme="minorHAnsi"/>
      <w:sz w:val="18"/>
      <w:szCs w:val="18"/>
      <w:lang w:val="fr-BE"/>
    </w:rPr>
  </w:style>
  <w:style w:type="paragraph" w:styleId="TM9">
    <w:name w:val="toc 9"/>
    <w:basedOn w:val="Normal"/>
    <w:next w:val="Normal"/>
    <w:autoRedefine/>
    <w:uiPriority w:val="39"/>
    <w:unhideWhenUsed/>
    <w:rsid w:val="007B22E5"/>
    <w:pPr>
      <w:ind w:left="1760"/>
    </w:pPr>
    <w:rPr>
      <w:rFonts w:asciiTheme="minorHAnsi" w:hAnsiTheme="minorHAnsi" w:cstheme="minorHAnsi"/>
      <w:sz w:val="18"/>
      <w:szCs w:val="18"/>
      <w:lang w:val="fr-BE"/>
    </w:rPr>
  </w:style>
  <w:style w:type="paragraph" w:customStyle="1" w:styleId="1">
    <w:name w:val="1"/>
    <w:basedOn w:val="Normal"/>
    <w:rsid w:val="007B22E5"/>
    <w:pPr>
      <w:widowControl/>
      <w:tabs>
        <w:tab w:val="left" w:pos="340"/>
      </w:tabs>
      <w:spacing w:before="100" w:beforeAutospacing="1" w:after="120"/>
      <w:ind w:left="340" w:hanging="340"/>
    </w:pPr>
    <w:rPr>
      <w:rFonts w:ascii="Times New Roman" w:eastAsia="Times New Roman" w:hAnsi="Times New Roman" w:cs="Tahoma"/>
      <w:sz w:val="24"/>
      <w:lang w:val="fr-FR" w:eastAsia="fr-FR"/>
    </w:rPr>
  </w:style>
  <w:style w:type="character" w:styleId="Lienhypertextesuivivisit">
    <w:name w:val="FollowedHyperlink"/>
    <w:basedOn w:val="Policepardfaut"/>
    <w:uiPriority w:val="99"/>
    <w:semiHidden/>
    <w:unhideWhenUsed/>
    <w:rsid w:val="007B22E5"/>
    <w:rPr>
      <w:color w:val="954F72" w:themeColor="followedHyperlink"/>
      <w:u w:val="single"/>
    </w:rPr>
  </w:style>
  <w:style w:type="character" w:customStyle="1" w:styleId="UnresolvedMention1">
    <w:name w:val="Unresolved Mention1"/>
    <w:basedOn w:val="Policepardfaut"/>
    <w:uiPriority w:val="99"/>
    <w:semiHidden/>
    <w:unhideWhenUsed/>
    <w:rsid w:val="007D304D"/>
    <w:rPr>
      <w:color w:val="605E5C"/>
      <w:shd w:val="clear" w:color="auto" w:fill="E1DFDD"/>
    </w:rPr>
  </w:style>
  <w:style w:type="paragraph" w:styleId="Notedefin">
    <w:name w:val="endnote text"/>
    <w:basedOn w:val="Normal"/>
    <w:link w:val="NotedefinCar"/>
    <w:uiPriority w:val="99"/>
    <w:semiHidden/>
    <w:unhideWhenUsed/>
    <w:rsid w:val="001D5CB8"/>
    <w:rPr>
      <w:sz w:val="20"/>
      <w:szCs w:val="20"/>
    </w:rPr>
  </w:style>
  <w:style w:type="character" w:customStyle="1" w:styleId="NotedefinCar">
    <w:name w:val="Note de fin Car"/>
    <w:basedOn w:val="Policepardfaut"/>
    <w:link w:val="Notedefin"/>
    <w:uiPriority w:val="99"/>
    <w:semiHidden/>
    <w:rsid w:val="001D5CB8"/>
    <w:rPr>
      <w:rFonts w:ascii="Calibri" w:eastAsia="Calibri" w:hAnsi="Calibri" w:cs="Calibri"/>
      <w:sz w:val="20"/>
      <w:szCs w:val="20"/>
      <w:lang w:val="en-US"/>
    </w:rPr>
  </w:style>
  <w:style w:type="character" w:styleId="Appeldenotedefin">
    <w:name w:val="endnote reference"/>
    <w:basedOn w:val="Policepardfaut"/>
    <w:uiPriority w:val="99"/>
    <w:semiHidden/>
    <w:unhideWhenUsed/>
    <w:rsid w:val="001D5CB8"/>
    <w:rPr>
      <w:vertAlign w:val="superscript"/>
    </w:rPr>
  </w:style>
  <w:style w:type="paragraph" w:customStyle="1" w:styleId="Standard">
    <w:name w:val="Standard"/>
    <w:rsid w:val="00BC7CB8"/>
    <w:pPr>
      <w:shd w:val="clear" w:color="auto" w:fill="FFFFFF"/>
      <w:suppressAutoHyphens/>
      <w:autoSpaceDN w:val="0"/>
      <w:spacing w:after="0" w:line="240" w:lineRule="auto"/>
      <w:textAlignment w:val="baseline"/>
    </w:pPr>
    <w:rPr>
      <w:rFonts w:ascii="Verdana" w:eastAsia="Times New Roman" w:hAnsi="Verdana" w:cs="Times New Roman"/>
      <w:kern w:val="3"/>
      <w:sz w:val="20"/>
      <w:szCs w:val="24"/>
      <w:lang w:val="en-GB" w:eastAsia="zh-CN"/>
    </w:rPr>
  </w:style>
  <w:style w:type="character" w:customStyle="1" w:styleId="UnresolvedMention2">
    <w:name w:val="Unresolved Mention2"/>
    <w:basedOn w:val="Policepardfaut"/>
    <w:uiPriority w:val="99"/>
    <w:semiHidden/>
    <w:unhideWhenUsed/>
    <w:rsid w:val="000B646D"/>
    <w:rPr>
      <w:color w:val="605E5C"/>
      <w:shd w:val="clear" w:color="auto" w:fill="E1DFDD"/>
    </w:rPr>
  </w:style>
  <w:style w:type="paragraph" w:styleId="NormalWeb">
    <w:name w:val="Normal (Web)"/>
    <w:basedOn w:val="Normal"/>
    <w:uiPriority w:val="99"/>
    <w:semiHidden/>
    <w:unhideWhenUsed/>
    <w:rsid w:val="007504EC"/>
    <w:pPr>
      <w:widowControl/>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Mentionnonrsolue1">
    <w:name w:val="Mention non résolue1"/>
    <w:basedOn w:val="Policepardfaut"/>
    <w:uiPriority w:val="99"/>
    <w:semiHidden/>
    <w:unhideWhenUsed/>
    <w:rsid w:val="005F26C8"/>
    <w:rPr>
      <w:color w:val="605E5C"/>
      <w:shd w:val="clear" w:color="auto" w:fill="E1DFDD"/>
    </w:rPr>
  </w:style>
  <w:style w:type="character" w:styleId="Textedelespacerserv">
    <w:name w:val="Placeholder Text"/>
    <w:basedOn w:val="Policepardfaut"/>
    <w:uiPriority w:val="99"/>
    <w:semiHidden/>
    <w:rsid w:val="000D7BCF"/>
    <w:rPr>
      <w:color w:val="808080"/>
    </w:rPr>
  </w:style>
  <w:style w:type="table" w:styleId="Grilledutableau">
    <w:name w:val="Table Grid"/>
    <w:basedOn w:val="TableauNormal"/>
    <w:uiPriority w:val="39"/>
    <w:rsid w:val="004B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4B4AB8"/>
    <w:rPr>
      <w:rFonts w:ascii="Segoe UI" w:hAnsi="Segoe UI" w:cs="Segoe UI" w:hint="default"/>
      <w:color w:val="0000FF"/>
      <w:sz w:val="18"/>
      <w:szCs w:val="18"/>
    </w:rPr>
  </w:style>
  <w:style w:type="character" w:styleId="Mentionnonrsolue">
    <w:name w:val="Unresolved Mention"/>
    <w:basedOn w:val="Policepardfaut"/>
    <w:uiPriority w:val="99"/>
    <w:semiHidden/>
    <w:unhideWhenUsed/>
    <w:rsid w:val="001F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079">
      <w:bodyDiv w:val="1"/>
      <w:marLeft w:val="0"/>
      <w:marRight w:val="0"/>
      <w:marTop w:val="0"/>
      <w:marBottom w:val="0"/>
      <w:divBdr>
        <w:top w:val="none" w:sz="0" w:space="0" w:color="auto"/>
        <w:left w:val="none" w:sz="0" w:space="0" w:color="auto"/>
        <w:bottom w:val="none" w:sz="0" w:space="0" w:color="auto"/>
        <w:right w:val="none" w:sz="0" w:space="0" w:color="auto"/>
      </w:divBdr>
    </w:div>
    <w:div w:id="57754598">
      <w:bodyDiv w:val="1"/>
      <w:marLeft w:val="0"/>
      <w:marRight w:val="0"/>
      <w:marTop w:val="0"/>
      <w:marBottom w:val="0"/>
      <w:divBdr>
        <w:top w:val="none" w:sz="0" w:space="0" w:color="auto"/>
        <w:left w:val="none" w:sz="0" w:space="0" w:color="auto"/>
        <w:bottom w:val="none" w:sz="0" w:space="0" w:color="auto"/>
        <w:right w:val="none" w:sz="0" w:space="0" w:color="auto"/>
      </w:divBdr>
      <w:divsChild>
        <w:div w:id="216625554">
          <w:marLeft w:val="446"/>
          <w:marRight w:val="0"/>
          <w:marTop w:val="0"/>
          <w:marBottom w:val="0"/>
          <w:divBdr>
            <w:top w:val="none" w:sz="0" w:space="0" w:color="auto"/>
            <w:left w:val="none" w:sz="0" w:space="0" w:color="auto"/>
            <w:bottom w:val="none" w:sz="0" w:space="0" w:color="auto"/>
            <w:right w:val="none" w:sz="0" w:space="0" w:color="auto"/>
          </w:divBdr>
        </w:div>
        <w:div w:id="883063557">
          <w:marLeft w:val="446"/>
          <w:marRight w:val="0"/>
          <w:marTop w:val="0"/>
          <w:marBottom w:val="0"/>
          <w:divBdr>
            <w:top w:val="none" w:sz="0" w:space="0" w:color="auto"/>
            <w:left w:val="none" w:sz="0" w:space="0" w:color="auto"/>
            <w:bottom w:val="none" w:sz="0" w:space="0" w:color="auto"/>
            <w:right w:val="none" w:sz="0" w:space="0" w:color="auto"/>
          </w:divBdr>
        </w:div>
        <w:div w:id="1631977872">
          <w:marLeft w:val="446"/>
          <w:marRight w:val="0"/>
          <w:marTop w:val="0"/>
          <w:marBottom w:val="0"/>
          <w:divBdr>
            <w:top w:val="none" w:sz="0" w:space="0" w:color="auto"/>
            <w:left w:val="none" w:sz="0" w:space="0" w:color="auto"/>
            <w:bottom w:val="none" w:sz="0" w:space="0" w:color="auto"/>
            <w:right w:val="none" w:sz="0" w:space="0" w:color="auto"/>
          </w:divBdr>
        </w:div>
      </w:divsChild>
    </w:div>
    <w:div w:id="372733865">
      <w:bodyDiv w:val="1"/>
      <w:marLeft w:val="0"/>
      <w:marRight w:val="0"/>
      <w:marTop w:val="0"/>
      <w:marBottom w:val="0"/>
      <w:divBdr>
        <w:top w:val="none" w:sz="0" w:space="0" w:color="auto"/>
        <w:left w:val="none" w:sz="0" w:space="0" w:color="auto"/>
        <w:bottom w:val="none" w:sz="0" w:space="0" w:color="auto"/>
        <w:right w:val="none" w:sz="0" w:space="0" w:color="auto"/>
      </w:divBdr>
    </w:div>
    <w:div w:id="400837056">
      <w:bodyDiv w:val="1"/>
      <w:marLeft w:val="0"/>
      <w:marRight w:val="0"/>
      <w:marTop w:val="0"/>
      <w:marBottom w:val="0"/>
      <w:divBdr>
        <w:top w:val="none" w:sz="0" w:space="0" w:color="auto"/>
        <w:left w:val="none" w:sz="0" w:space="0" w:color="auto"/>
        <w:bottom w:val="none" w:sz="0" w:space="0" w:color="auto"/>
        <w:right w:val="none" w:sz="0" w:space="0" w:color="auto"/>
      </w:divBdr>
      <w:divsChild>
        <w:div w:id="2022780308">
          <w:marLeft w:val="446"/>
          <w:marRight w:val="0"/>
          <w:marTop w:val="0"/>
          <w:marBottom w:val="0"/>
          <w:divBdr>
            <w:top w:val="none" w:sz="0" w:space="0" w:color="auto"/>
            <w:left w:val="none" w:sz="0" w:space="0" w:color="auto"/>
            <w:bottom w:val="none" w:sz="0" w:space="0" w:color="auto"/>
            <w:right w:val="none" w:sz="0" w:space="0" w:color="auto"/>
          </w:divBdr>
        </w:div>
      </w:divsChild>
    </w:div>
    <w:div w:id="402605430">
      <w:bodyDiv w:val="1"/>
      <w:marLeft w:val="0"/>
      <w:marRight w:val="0"/>
      <w:marTop w:val="0"/>
      <w:marBottom w:val="0"/>
      <w:divBdr>
        <w:top w:val="none" w:sz="0" w:space="0" w:color="auto"/>
        <w:left w:val="none" w:sz="0" w:space="0" w:color="auto"/>
        <w:bottom w:val="none" w:sz="0" w:space="0" w:color="auto"/>
        <w:right w:val="none" w:sz="0" w:space="0" w:color="auto"/>
      </w:divBdr>
    </w:div>
    <w:div w:id="1274824150">
      <w:bodyDiv w:val="1"/>
      <w:marLeft w:val="0"/>
      <w:marRight w:val="0"/>
      <w:marTop w:val="0"/>
      <w:marBottom w:val="0"/>
      <w:divBdr>
        <w:top w:val="none" w:sz="0" w:space="0" w:color="auto"/>
        <w:left w:val="none" w:sz="0" w:space="0" w:color="auto"/>
        <w:bottom w:val="none" w:sz="0" w:space="0" w:color="auto"/>
        <w:right w:val="none" w:sz="0" w:space="0" w:color="auto"/>
      </w:divBdr>
    </w:div>
    <w:div w:id="1544555356">
      <w:bodyDiv w:val="1"/>
      <w:marLeft w:val="0"/>
      <w:marRight w:val="0"/>
      <w:marTop w:val="0"/>
      <w:marBottom w:val="0"/>
      <w:divBdr>
        <w:top w:val="none" w:sz="0" w:space="0" w:color="auto"/>
        <w:left w:val="none" w:sz="0" w:space="0" w:color="auto"/>
        <w:bottom w:val="none" w:sz="0" w:space="0" w:color="auto"/>
        <w:right w:val="none" w:sz="0" w:space="0" w:color="auto"/>
      </w:divBdr>
    </w:div>
    <w:div w:id="1737240334">
      <w:bodyDiv w:val="1"/>
      <w:marLeft w:val="0"/>
      <w:marRight w:val="0"/>
      <w:marTop w:val="0"/>
      <w:marBottom w:val="0"/>
      <w:divBdr>
        <w:top w:val="none" w:sz="0" w:space="0" w:color="auto"/>
        <w:left w:val="none" w:sz="0" w:space="0" w:color="auto"/>
        <w:bottom w:val="none" w:sz="0" w:space="0" w:color="auto"/>
        <w:right w:val="none" w:sz="0" w:space="0" w:color="auto"/>
      </w:divBdr>
    </w:div>
    <w:div w:id="1794011674">
      <w:bodyDiv w:val="1"/>
      <w:marLeft w:val="0"/>
      <w:marRight w:val="0"/>
      <w:marTop w:val="0"/>
      <w:marBottom w:val="0"/>
      <w:divBdr>
        <w:top w:val="none" w:sz="0" w:space="0" w:color="auto"/>
        <w:left w:val="none" w:sz="0" w:space="0" w:color="auto"/>
        <w:bottom w:val="none" w:sz="0" w:space="0" w:color="auto"/>
        <w:right w:val="none" w:sz="0" w:space="0" w:color="auto"/>
      </w:divBdr>
    </w:div>
    <w:div w:id="1833569663">
      <w:bodyDiv w:val="1"/>
      <w:marLeft w:val="0"/>
      <w:marRight w:val="0"/>
      <w:marTop w:val="0"/>
      <w:marBottom w:val="0"/>
      <w:divBdr>
        <w:top w:val="none" w:sz="0" w:space="0" w:color="auto"/>
        <w:left w:val="none" w:sz="0" w:space="0" w:color="auto"/>
        <w:bottom w:val="none" w:sz="0" w:space="0" w:color="auto"/>
        <w:right w:val="none" w:sz="0" w:space="0" w:color="auto"/>
      </w:divBdr>
    </w:div>
    <w:div w:id="1976451741">
      <w:bodyDiv w:val="1"/>
      <w:marLeft w:val="0"/>
      <w:marRight w:val="0"/>
      <w:marTop w:val="0"/>
      <w:marBottom w:val="0"/>
      <w:divBdr>
        <w:top w:val="none" w:sz="0" w:space="0" w:color="auto"/>
        <w:left w:val="none" w:sz="0" w:space="0" w:color="auto"/>
        <w:bottom w:val="none" w:sz="0" w:space="0" w:color="auto"/>
        <w:right w:val="none" w:sz="0" w:space="0" w:color="auto"/>
      </w:divBdr>
    </w:div>
    <w:div w:id="2016302806">
      <w:bodyDiv w:val="1"/>
      <w:marLeft w:val="0"/>
      <w:marRight w:val="0"/>
      <w:marTop w:val="0"/>
      <w:marBottom w:val="0"/>
      <w:divBdr>
        <w:top w:val="none" w:sz="0" w:space="0" w:color="auto"/>
        <w:left w:val="none" w:sz="0" w:space="0" w:color="auto"/>
        <w:bottom w:val="none" w:sz="0" w:space="0" w:color="auto"/>
        <w:right w:val="none" w:sz="0" w:space="0" w:color="auto"/>
      </w:divBdr>
    </w:div>
    <w:div w:id="20803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publicprocurement.be/" TargetMode="External"/><Relationship Id="rId3" Type="http://schemas.openxmlformats.org/officeDocument/2006/relationships/hyperlink" Target="http://www.publicspace.brussels/" TargetMode="External"/><Relationship Id="rId7" Type="http://schemas.openxmlformats.org/officeDocument/2006/relationships/hyperlink" Target="https://www.publicprocurement.be/" TargetMode="External"/><Relationship Id="rId2" Type="http://schemas.openxmlformats.org/officeDocument/2006/relationships/hyperlink" Target="https://besustainable.brussels/" TargetMode="External"/><Relationship Id="rId1" Type="http://schemas.openxmlformats.org/officeDocument/2006/relationships/hyperlink" Target="https://mobilite-mobiliteit.brussels/fr/publications-techniques" TargetMode="External"/><Relationship Id="rId6" Type="http://schemas.openxmlformats.org/officeDocument/2006/relationships/hyperlink" Target="https://dume.publicprocurement.be/filter?lang=fr" TargetMode="External"/><Relationship Id="rId11" Type="http://schemas.openxmlformats.org/officeDocument/2006/relationships/hyperlink" Target="https://www.publicprocurement.be/" TargetMode="External"/><Relationship Id="rId5" Type="http://schemas.openxmlformats.org/officeDocument/2006/relationships/image" Target="media/image3.png"/><Relationship Id="rId10" Type="http://schemas.openxmlformats.org/officeDocument/2006/relationships/hyperlink" Target="https://www.publicprocurement.be/" TargetMode="External"/><Relationship Id="rId4" Type="http://schemas.openxmlformats.org/officeDocument/2006/relationships/hyperlink" Target="https://bma.brussels/fr/espace-%c2%b7-publiek/" TargetMode="External"/><Relationship Id="rId9" Type="http://schemas.openxmlformats.org/officeDocument/2006/relationships/hyperlink" Target="https://www.publicprocurement.b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A8F0E83E47F2B14CA3BB91779C84378900B6F29FAF5E1A384AAC3121443436E378" ma:contentTypeVersion="11" ma:contentTypeDescription="E-mail Content Type" ma:contentTypeScope="" ma:versionID="fb041b3d4b7b94a279b64895c50c3a64">
  <xsd:schema xmlns:xsd="http://www.w3.org/2001/XMLSchema" xmlns:xs="http://www.w3.org/2001/XMLSchema" xmlns:p="http://schemas.microsoft.com/office/2006/metadata/properties" xmlns:ns2="182ef8e3-875d-4807-81a1-b6fabe780745" xmlns:ns3="62fa62c3-ba4d-478c-b72f-549b245f4b0f" targetNamespace="http://schemas.microsoft.com/office/2006/metadata/properties" ma:root="true" ma:fieldsID="5876948a499d94901608e35b716a1caf" ns2:_="" ns3:_="">
    <xsd:import namespace="182ef8e3-875d-4807-81a1-b6fabe780745"/>
    <xsd:import namespace="62fa62c3-ba4d-478c-b72f-549b245f4b0f"/>
    <xsd:element name="properties">
      <xsd:complexType>
        <xsd:sequence>
          <xsd:element name="documentManagement">
            <xsd:complexType>
              <xsd:all>
                <xsd:element ref="ns2:MailCc" minOccurs="0"/>
                <xsd:element ref="ns2:MailDate" minOccurs="0"/>
                <xsd:element ref="ns2:MailFrom" minOccurs="0"/>
                <xsd:element ref="ns2:MailAttachments" minOccurs="0"/>
                <xsd:element ref="ns3:MailIn-Reply-To" minOccurs="0"/>
                <xsd:element ref="ns2:MailOriginalSubject" minOccurs="0"/>
                <xsd:element ref="ns2:MailReferences" minOccurs="0"/>
                <xsd:element ref="ns3:MailReply-To" minOccurs="0"/>
                <xsd:element ref="ns2:MailSubject" minOccurs="0"/>
                <xsd:element ref="ns2:MailTo" minOccurs="0"/>
                <xsd:element ref="ns3:CaseNumber"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f8e3-875d-4807-81a1-b6fabe780745" elementFormDefault="qualified">
    <xsd:import namespace="http://schemas.microsoft.com/office/2006/documentManagement/types"/>
    <xsd:import namespace="http://schemas.microsoft.com/office/infopath/2007/PartnerControls"/>
    <xsd:element name="MailCc" ma:index="3" nillable="true" ma:displayName="Cc" ma:description="The identity of the secondary recipients of the message." ma:internalName="MailCc" ma:readOnly="false">
      <xsd:simpleType>
        <xsd:restriction base="dms:Note">
          <xsd:maxLength value="255"/>
        </xsd:restriction>
      </xsd:simpleType>
    </xsd:element>
    <xsd:element name="MailDate" ma:index="4" nillable="true" ma:displayName="Date" ma:description="The date and time when the message was sent." ma:format="DateTime" ma:internalName="MailDate" ma:readOnly="false">
      <xsd:simpleType>
        <xsd:restriction base="dms:DateTime"/>
      </xsd:simpleType>
    </xsd:element>
    <xsd:element name="MailFrom" ma:index="5" nillable="true" ma:displayName="From" ma:description="The identity of the person who sent the message." ma:internalName="MailFrom" ma:readOnly="false">
      <xsd:simpleType>
        <xsd:restriction base="dms:Text">
          <xsd:maxLength value="255"/>
        </xsd:restriction>
      </xsd:simpleType>
    </xsd:element>
    <xsd:element name="MailAttachments" ma:index="6" nillable="true" ma:displayName="Attachments" ma:default="0" ma:description="Indicates if the e-mail message contains one or more attachments." ma:internalName="MailAttachments" ma:readOnly="false">
      <xsd:simpleType>
        <xsd:restriction base="dms:Boolean"/>
      </xsd:simpleType>
    </xsd:element>
    <xsd:element name="MailOriginalSubject" ma:index="8" nillable="true" ma:displayName="OriginalSubject" ma:description="A summary of the message." ma:internalName="MailOriginalSubject" ma:readOnly="false">
      <xsd:simpleType>
        <xsd:restriction base="dms:Text">
          <xsd:maxLength value="255"/>
        </xsd:restriction>
      </xsd:simpleType>
    </xsd:element>
    <xsd:element name="MailReferences" ma:index="9"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1" nillable="true" ma:displayName="Subject" ma:description="A summary of the message." ma:internalName="MailSubject" ma:readOnly="false">
      <xsd:simpleType>
        <xsd:restriction base="dms:Text">
          <xsd:maxLength value="255"/>
        </xsd:restriction>
      </xsd:simpleType>
    </xsd:element>
    <xsd:element name="MailTo" ma:index="12" nillable="true" ma:displayName="To" ma:description="The identity of the primary recipients of the message." ma:internalName="Mail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a62c3-ba4d-478c-b72f-549b245f4b0f" elementFormDefault="qualified">
    <xsd:import namespace="http://schemas.microsoft.com/office/2006/documentManagement/types"/>
    <xsd:import namespace="http://schemas.microsoft.com/office/infopath/2007/PartnerControls"/>
    <xsd:element name="MailIn-Reply-To" ma:index="7" nillable="true" ma:displayName="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ply-To" ma:index="10" nillable="true" ma:displayName="Reply-To" ma:description="Indicates any mailbox(es) to which responses are to be sent." ma:internalName="MailReply_x002d_To" ma:readOnly="false">
      <xsd:simpleType>
        <xsd:restriction base="dms:Text">
          <xsd:maxLength value="255"/>
        </xsd:restriction>
      </xsd:simpleType>
    </xsd:element>
    <xsd:element name="CaseNumber" ma:index="13" nillable="true" ma:displayName="CaseNumber" ma:internalName="CaseNumber" ma:readOnly="false">
      <xsd:simpleType>
        <xsd:restriction base="dms:Unknown"/>
      </xsd:simpleType>
    </xsd:element>
    <xsd:element name="DocType" ma:index="14" nillable="true" ma:displayName="DocType" ma:internalName="DocType" ma:readOnly="false">
      <xsd:complexType>
        <xsd:complexContent>
          <xsd:extension base="dms:MultiChoice">
            <xsd:sequence>
              <xsd:element name="Value" maxOccurs="unbounded" minOccurs="0" nillable="true">
                <xsd:simpleType>
                  <xsd:restriction base="dms:Choice">
                    <xsd:enumeration value="Corr"/>
                    <xsd:enumeration value="Drafts"/>
                    <xsd:enumeration value="emails"/>
                    <xsd:enumeration value="Docs-contrats"/>
                    <xsd:enumeration value="Exhibits"/>
                    <xsd:enumeration value="Invoicing"/>
                    <xsd:enumeration value="Procedure"/>
                    <xsd:enumeration value="Reminde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ilFrom xmlns="182ef8e3-875d-4807-81a1-b6fabe780745" xsi:nil="true"/>
    <MailDate xmlns="182ef8e3-875d-4807-81a1-b6fabe780745" xsi:nil="true"/>
    <CaseNumber xmlns="62fa62c3-ba4d-478c-b72f-549b245f4b0f" xsi:nil="true"/>
    <MailSubject xmlns="182ef8e3-875d-4807-81a1-b6fabe780745" xsi:nil="true"/>
    <MailAttachments xmlns="182ef8e3-875d-4807-81a1-b6fabe780745">false</MailAttachments>
    <MailOriginalSubject xmlns="182ef8e3-875d-4807-81a1-b6fabe780745" xsi:nil="true"/>
    <MailReferences xmlns="182ef8e3-875d-4807-81a1-b6fabe780745" xsi:nil="true"/>
    <MailCc xmlns="182ef8e3-875d-4807-81a1-b6fabe780745" xsi:nil="true"/>
    <MailIn-Reply-To xmlns="62fa62c3-ba4d-478c-b72f-549b245f4b0f" xsi:nil="true"/>
    <MailTo xmlns="182ef8e3-875d-4807-81a1-b6fabe780745" xsi:nil="true"/>
    <MailReply-To xmlns="62fa62c3-ba4d-478c-b72f-549b245f4b0f" xsi:nil="true"/>
    <DocType xmlns="62fa62c3-ba4d-478c-b72f-549b245f4b0f"/>
  </documentManagement>
</p:properties>
</file>

<file path=customXml/itemProps1.xml><?xml version="1.0" encoding="utf-8"?>
<ds:datastoreItem xmlns:ds="http://schemas.openxmlformats.org/officeDocument/2006/customXml" ds:itemID="{F2062CB0-206F-4A5D-AE09-B78011C8983E}">
  <ds:schemaRefs>
    <ds:schemaRef ds:uri="http://schemas.microsoft.com/sharepoint/v3/contenttype/forms"/>
  </ds:schemaRefs>
</ds:datastoreItem>
</file>

<file path=customXml/itemProps2.xml><?xml version="1.0" encoding="utf-8"?>
<ds:datastoreItem xmlns:ds="http://schemas.openxmlformats.org/officeDocument/2006/customXml" ds:itemID="{39992D3E-3E3F-4D2A-B1F5-971927B6E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ef8e3-875d-4807-81a1-b6fabe780745"/>
    <ds:schemaRef ds:uri="62fa62c3-ba4d-478c-b72f-549b245f4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DFB15-8D82-4B11-873C-17B4808C23B2}">
  <ds:schemaRefs>
    <ds:schemaRef ds:uri="http://schemas.openxmlformats.org/officeDocument/2006/bibliography"/>
  </ds:schemaRefs>
</ds:datastoreItem>
</file>

<file path=customXml/itemProps4.xml><?xml version="1.0" encoding="utf-8"?>
<ds:datastoreItem xmlns:ds="http://schemas.openxmlformats.org/officeDocument/2006/customXml" ds:itemID="{69CD4729-4A76-4521-9605-CCDC577E8064}">
  <ds:schemaRefs>
    <ds:schemaRef ds:uri="http://schemas.microsoft.com/office/2006/metadata/properties"/>
    <ds:schemaRef ds:uri="http://schemas.microsoft.com/office/infopath/2007/PartnerControls"/>
    <ds:schemaRef ds:uri="182ef8e3-875d-4807-81a1-b6fabe780745"/>
    <ds:schemaRef ds:uri="62fa62c3-ba4d-478c-b72f-549b245f4b0f"/>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12512</Words>
  <Characters>68817</Characters>
  <Application>Microsoft Office Word</Application>
  <DocSecurity>0</DocSecurity>
  <Lines>573</Lines>
  <Paragraphs>162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Gérard</dc:creator>
  <cp:keywords/>
  <dc:description/>
  <cp:lastModifiedBy>Bouwmeester Maître Architecte</cp:lastModifiedBy>
  <cp:revision>11</cp:revision>
  <cp:lastPrinted>2025-10-21T13:59:00Z</cp:lastPrinted>
  <dcterms:created xsi:type="dcterms:W3CDTF">2025-11-04T12:55:00Z</dcterms:created>
  <dcterms:modified xsi:type="dcterms:W3CDTF">2025-11-25T14:48:00Z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0x010100A8F0E83E47F2B14CA3BB91779C84378900B6F29FAF5E1A384AAC3121443436E378</vt:lpwstr>
  </property>
</Properties>
</file>