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ink/ink1.xml" ContentType="application/inkml+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4F987" w14:textId="77777777" w:rsidR="00820013" w:rsidRPr="00EE7EA6" w:rsidRDefault="00650957" w:rsidP="00852BC2">
      <w:pPr>
        <w:pStyle w:val="Sansinterligne"/>
        <w:rPr>
          <w:rFonts w:asciiTheme="majorHAnsi" w:eastAsia="Calibri" w:hAnsiTheme="majorHAnsi" w:cstheme="majorHAnsi"/>
          <w:b/>
          <w:bCs/>
          <w:caps/>
          <w:spacing w:val="17"/>
          <w:w w:val="105"/>
          <w:sz w:val="19"/>
          <w:szCs w:val="19"/>
          <w:u w:val="single"/>
          <w:lang w:eastAsia="en-US"/>
        </w:rPr>
      </w:pPr>
      <w:r w:rsidRPr="00EE7EA6">
        <w:rPr>
          <w:rFonts w:asciiTheme="majorHAnsi" w:eastAsia="Calibri" w:hAnsiTheme="majorHAnsi" w:cstheme="majorHAnsi"/>
          <w:b/>
          <w:bCs/>
          <w:caps/>
          <w:spacing w:val="17"/>
          <w:w w:val="105"/>
          <w:sz w:val="19"/>
          <w:szCs w:val="19"/>
          <w:u w:val="single"/>
          <w:lang w:eastAsia="en-US"/>
        </w:rPr>
        <w:t>Mededingingsprocedure met onderhandeling</w:t>
      </w:r>
    </w:p>
    <w:p w14:paraId="5B259C63" w14:textId="2EEE46CF" w:rsidR="00852BC2" w:rsidRPr="00EE7EA6" w:rsidRDefault="00852BC2" w:rsidP="00852BC2">
      <w:pPr>
        <w:pStyle w:val="Sansinterligne"/>
        <w:rPr>
          <w:rFonts w:asciiTheme="majorHAnsi" w:eastAsia="Calibri" w:hAnsiTheme="majorHAnsi" w:cstheme="majorHAnsi"/>
          <w:b/>
          <w:bCs/>
          <w:caps/>
          <w:spacing w:val="17"/>
          <w:w w:val="105"/>
          <w:sz w:val="19"/>
          <w:szCs w:val="19"/>
          <w:u w:val="single"/>
          <w:lang w:eastAsia="en-US"/>
        </w:rPr>
      </w:pPr>
      <w:r w:rsidRPr="00EE7EA6">
        <w:rPr>
          <w:rFonts w:asciiTheme="majorHAnsi" w:eastAsia="Calibri" w:hAnsiTheme="majorHAnsi" w:cstheme="majorHAnsi"/>
          <w:b/>
          <w:bCs/>
          <w:caps/>
          <w:spacing w:val="17"/>
          <w:w w:val="105"/>
          <w:sz w:val="19"/>
          <w:szCs w:val="19"/>
          <w:u w:val="single"/>
          <w:lang w:eastAsia="en-US"/>
        </w:rPr>
        <w:t>Opdracht voor architectuurdiensten</w:t>
      </w:r>
    </w:p>
    <w:p w14:paraId="4CED74FB" w14:textId="59CE7E3A" w:rsidR="00820013" w:rsidRPr="00EE7EA6" w:rsidRDefault="00820013" w:rsidP="00820013">
      <w:pPr>
        <w:pStyle w:val="Sansinterligne"/>
        <w:rPr>
          <w:rFonts w:asciiTheme="majorHAnsi" w:eastAsia="Calibri" w:hAnsiTheme="majorHAnsi" w:cstheme="majorHAnsi"/>
          <w:b/>
          <w:bCs/>
          <w:caps/>
          <w:spacing w:val="17"/>
          <w:w w:val="105"/>
          <w:sz w:val="19"/>
          <w:szCs w:val="19"/>
          <w:u w:val="single"/>
          <w:lang w:eastAsia="en-US"/>
        </w:rPr>
      </w:pPr>
      <w:commentRangeStart w:id="0"/>
      <w:r w:rsidRPr="00EE7EA6">
        <w:rPr>
          <w:rFonts w:asciiTheme="majorHAnsi" w:eastAsia="Calibri" w:hAnsiTheme="majorHAnsi" w:cstheme="majorHAnsi"/>
          <w:b/>
          <w:bCs/>
          <w:caps/>
          <w:spacing w:val="17"/>
          <w:w w:val="105"/>
          <w:sz w:val="19"/>
          <w:szCs w:val="19"/>
          <w:u w:val="single"/>
          <w:lang w:eastAsia="en-US"/>
        </w:rPr>
        <w:t xml:space="preserve">Europese publicatie </w:t>
      </w:r>
      <w:commentRangeEnd w:id="0"/>
      <w:r w:rsidR="009D6FE0" w:rsidRPr="00EE7EA6">
        <w:rPr>
          <w:rFonts w:asciiTheme="majorHAnsi" w:eastAsia="Calibri" w:hAnsiTheme="majorHAnsi" w:cstheme="majorHAnsi"/>
          <w:b/>
          <w:bCs/>
          <w:caps/>
          <w:spacing w:val="17"/>
          <w:w w:val="105"/>
          <w:u w:val="single"/>
          <w:lang w:val="fr-BE"/>
        </w:rPr>
        <w:commentReference w:id="0"/>
      </w:r>
    </w:p>
    <w:p w14:paraId="4CAD940E" w14:textId="77777777" w:rsidR="00852BC2" w:rsidRPr="00EE7EA6" w:rsidRDefault="00852BC2" w:rsidP="00852BC2">
      <w:pPr>
        <w:spacing w:line="276" w:lineRule="auto"/>
        <w:rPr>
          <w:rFonts w:asciiTheme="majorHAnsi" w:hAnsiTheme="majorHAnsi" w:cstheme="majorHAnsi"/>
          <w:b/>
          <w:w w:val="105"/>
          <w:sz w:val="19"/>
          <w:szCs w:val="19"/>
        </w:rPr>
      </w:pPr>
    </w:p>
    <w:p w14:paraId="3A15B2E1" w14:textId="77777777" w:rsidR="00852BC2" w:rsidRPr="00EE7EA6" w:rsidRDefault="00852BC2" w:rsidP="00852BC2">
      <w:pPr>
        <w:spacing w:line="276" w:lineRule="auto"/>
        <w:rPr>
          <w:rFonts w:asciiTheme="majorHAnsi" w:hAnsiTheme="majorHAnsi" w:cstheme="majorHAnsi"/>
          <w:b/>
          <w:w w:val="105"/>
          <w:sz w:val="19"/>
          <w:szCs w:val="19"/>
        </w:rPr>
      </w:pPr>
    </w:p>
    <w:p w14:paraId="6D7C3AC0" w14:textId="77777777" w:rsidR="00852BC2" w:rsidRPr="00EE7EA6" w:rsidRDefault="00852BC2" w:rsidP="00852BC2">
      <w:pPr>
        <w:spacing w:line="276" w:lineRule="auto"/>
        <w:rPr>
          <w:rFonts w:asciiTheme="majorHAnsi" w:hAnsiTheme="majorHAnsi" w:cstheme="majorHAnsi"/>
          <w:b/>
          <w:w w:val="105"/>
          <w:sz w:val="19"/>
          <w:szCs w:val="19"/>
        </w:rPr>
      </w:pPr>
    </w:p>
    <w:p w14:paraId="51E6CFDC" w14:textId="77777777" w:rsidR="00852BC2" w:rsidRPr="00EE7EA6" w:rsidRDefault="00852BC2" w:rsidP="00852BC2">
      <w:pPr>
        <w:spacing w:line="276" w:lineRule="auto"/>
        <w:rPr>
          <w:rFonts w:asciiTheme="majorHAnsi" w:hAnsiTheme="majorHAnsi" w:cstheme="majorHAnsi"/>
          <w:b/>
          <w:w w:val="105"/>
          <w:sz w:val="19"/>
          <w:szCs w:val="19"/>
        </w:rPr>
      </w:pPr>
    </w:p>
    <w:p w14:paraId="1EC10B5B" w14:textId="77777777" w:rsidR="00852BC2" w:rsidRPr="00EE7EA6" w:rsidRDefault="00852BC2" w:rsidP="00852BC2">
      <w:pPr>
        <w:spacing w:line="276" w:lineRule="auto"/>
        <w:rPr>
          <w:rFonts w:asciiTheme="majorHAnsi" w:hAnsiTheme="majorHAnsi" w:cstheme="majorHAnsi"/>
          <w:b/>
          <w:w w:val="105"/>
          <w:sz w:val="19"/>
          <w:szCs w:val="19"/>
        </w:rPr>
      </w:pPr>
    </w:p>
    <w:p w14:paraId="6EDD7321" w14:textId="6A7DE1D1" w:rsidR="00852BC2" w:rsidRPr="00EE7EA6" w:rsidRDefault="00852BC2" w:rsidP="00852BC2">
      <w:pPr>
        <w:spacing w:before="145"/>
        <w:ind w:left="2160" w:right="162"/>
        <w:rPr>
          <w:rFonts w:asciiTheme="majorHAnsi" w:hAnsiTheme="majorHAnsi" w:cstheme="majorHAnsi"/>
          <w:i/>
          <w:w w:val="105"/>
          <w:sz w:val="19"/>
          <w:szCs w:val="19"/>
        </w:rPr>
      </w:pPr>
      <w:r w:rsidRPr="00EE7EA6">
        <w:rPr>
          <w:rFonts w:asciiTheme="majorHAnsi" w:hAnsiTheme="majorHAnsi" w:cstheme="majorHAnsi"/>
          <w:i/>
          <w:w w:val="105"/>
          <w:sz w:val="19"/>
        </w:rPr>
        <w:t>Bestek</w:t>
      </w:r>
    </w:p>
    <w:p w14:paraId="4096A75C" w14:textId="77777777" w:rsidR="00852BC2" w:rsidRPr="00EE7EA6" w:rsidRDefault="00852BC2" w:rsidP="00852BC2">
      <w:pPr>
        <w:spacing w:before="145"/>
        <w:ind w:left="2160" w:right="162"/>
        <w:rPr>
          <w:rFonts w:asciiTheme="majorHAnsi" w:hAnsiTheme="majorHAnsi" w:cstheme="majorHAnsi"/>
          <w:b/>
          <w:w w:val="105"/>
          <w:sz w:val="19"/>
          <w:szCs w:val="19"/>
        </w:rPr>
      </w:pPr>
    </w:p>
    <w:p w14:paraId="6E9F3D53" w14:textId="77777777" w:rsidR="00852BC2" w:rsidRPr="00EE7EA6" w:rsidRDefault="00852BC2" w:rsidP="00852BC2">
      <w:pPr>
        <w:tabs>
          <w:tab w:val="left" w:pos="3135"/>
        </w:tabs>
        <w:spacing w:line="276" w:lineRule="auto"/>
        <w:ind w:left="2160"/>
        <w:rPr>
          <w:rFonts w:asciiTheme="majorHAnsi" w:hAnsiTheme="majorHAnsi" w:cstheme="majorHAnsi"/>
          <w:b/>
          <w:w w:val="105"/>
          <w:sz w:val="19"/>
          <w:szCs w:val="19"/>
        </w:rPr>
      </w:pPr>
      <w:r w:rsidRPr="00EE7EA6">
        <w:rPr>
          <w:rFonts w:asciiTheme="majorHAnsi" w:hAnsiTheme="majorHAnsi" w:cstheme="majorHAnsi"/>
          <w:b/>
          <w:spacing w:val="40"/>
          <w:w w:val="105"/>
          <w:sz w:val="19"/>
          <w:szCs w:val="19"/>
        </w:rPr>
        <w:t>Project</w:t>
      </w:r>
      <w:r w:rsidRPr="00EE7EA6">
        <w:rPr>
          <w:rFonts w:asciiTheme="majorHAnsi" w:hAnsiTheme="majorHAnsi" w:cstheme="majorHAnsi"/>
          <w:b/>
          <w:w w:val="105"/>
          <w:sz w:val="19"/>
        </w:rPr>
        <w:t xml:space="preserve"> </w:t>
      </w:r>
      <w:r w:rsidRPr="00EE7EA6">
        <w:rPr>
          <w:rFonts w:asciiTheme="majorHAnsi" w:hAnsiTheme="majorHAnsi" w:cstheme="majorHAnsi"/>
          <w:b/>
          <w:i/>
          <w:color w:val="0000FF"/>
          <w:spacing w:val="40"/>
          <w:w w:val="105"/>
          <w:sz w:val="19"/>
          <w:szCs w:val="19"/>
        </w:rPr>
        <w:t>(projectnaam)</w:t>
      </w:r>
    </w:p>
    <w:p w14:paraId="6E008F3D" w14:textId="77777777" w:rsidR="00852BC2" w:rsidRPr="00EE7EA6" w:rsidRDefault="00852BC2" w:rsidP="00852BC2">
      <w:pPr>
        <w:tabs>
          <w:tab w:val="left" w:pos="3135"/>
        </w:tabs>
        <w:spacing w:line="276" w:lineRule="auto"/>
        <w:ind w:left="2160"/>
        <w:rPr>
          <w:rFonts w:asciiTheme="majorHAnsi" w:hAnsiTheme="majorHAnsi" w:cstheme="majorHAnsi"/>
          <w:b/>
          <w:w w:val="105"/>
          <w:sz w:val="19"/>
          <w:szCs w:val="19"/>
        </w:rPr>
      </w:pPr>
    </w:p>
    <w:p w14:paraId="2683FB31" w14:textId="77777777" w:rsidR="00852BC2" w:rsidRPr="00EE7EA6" w:rsidRDefault="00852BC2" w:rsidP="00852BC2">
      <w:pPr>
        <w:tabs>
          <w:tab w:val="left" w:pos="3135"/>
        </w:tabs>
        <w:spacing w:line="276" w:lineRule="auto"/>
        <w:ind w:left="2160"/>
        <w:rPr>
          <w:rFonts w:asciiTheme="majorHAnsi" w:hAnsiTheme="majorHAnsi" w:cstheme="majorHAnsi"/>
          <w:b/>
          <w:w w:val="105"/>
          <w:sz w:val="19"/>
          <w:szCs w:val="19"/>
        </w:rPr>
      </w:pPr>
    </w:p>
    <w:p w14:paraId="30484D29" w14:textId="77777777" w:rsidR="00852BC2" w:rsidRPr="00EE7EA6" w:rsidRDefault="00852BC2" w:rsidP="00852BC2">
      <w:pPr>
        <w:spacing w:line="276" w:lineRule="auto"/>
        <w:ind w:left="2160"/>
        <w:rPr>
          <w:rFonts w:asciiTheme="majorHAnsi" w:hAnsiTheme="majorHAnsi" w:cstheme="majorHAnsi"/>
          <w:b/>
          <w:caps/>
          <w:spacing w:val="40"/>
          <w:w w:val="105"/>
          <w:sz w:val="19"/>
          <w:szCs w:val="19"/>
        </w:rPr>
      </w:pPr>
      <w:r w:rsidRPr="00EE7EA6">
        <w:rPr>
          <w:rFonts w:asciiTheme="majorHAnsi" w:hAnsiTheme="majorHAnsi" w:cstheme="majorHAnsi"/>
          <w:b/>
          <w:caps/>
          <w:spacing w:val="40"/>
          <w:w w:val="105"/>
          <w:sz w:val="19"/>
          <w:szCs w:val="19"/>
        </w:rPr>
        <w:t>Ontwerpopdracht</w:t>
      </w:r>
    </w:p>
    <w:p w14:paraId="60C4E6DF" w14:textId="77777777" w:rsidR="00852BC2" w:rsidRPr="00EE7EA6" w:rsidRDefault="00852BC2" w:rsidP="00852BC2">
      <w:pPr>
        <w:spacing w:line="276" w:lineRule="auto"/>
        <w:ind w:left="2160"/>
        <w:rPr>
          <w:rFonts w:asciiTheme="majorHAnsi" w:hAnsiTheme="majorHAnsi" w:cstheme="majorHAnsi"/>
          <w:b/>
          <w:caps/>
          <w:spacing w:val="40"/>
          <w:w w:val="105"/>
          <w:sz w:val="19"/>
          <w:szCs w:val="19"/>
        </w:rPr>
      </w:pPr>
      <w:r w:rsidRPr="00EE7EA6">
        <w:rPr>
          <w:rFonts w:asciiTheme="majorHAnsi" w:hAnsiTheme="majorHAnsi" w:cstheme="majorHAnsi"/>
          <w:b/>
          <w:caps/>
          <w:spacing w:val="40"/>
          <w:w w:val="105"/>
          <w:sz w:val="19"/>
          <w:szCs w:val="19"/>
        </w:rPr>
        <w:t>betreffende</w:t>
      </w:r>
      <w:r w:rsidRPr="00EE7EA6">
        <w:rPr>
          <w:rFonts w:asciiTheme="majorHAnsi" w:hAnsiTheme="majorHAnsi" w:cstheme="majorHAnsi"/>
          <w:b/>
          <w:caps/>
          <w:w w:val="105"/>
          <w:sz w:val="19"/>
        </w:rPr>
        <w:t xml:space="preserve"> </w:t>
      </w:r>
      <w:r w:rsidRPr="00EE7EA6">
        <w:rPr>
          <w:rFonts w:asciiTheme="majorHAnsi" w:hAnsiTheme="majorHAnsi" w:cstheme="majorHAnsi"/>
          <w:b/>
          <w:i/>
          <w:caps/>
          <w:color w:val="0000FF"/>
          <w:spacing w:val="40"/>
          <w:w w:val="105"/>
          <w:sz w:val="19"/>
          <w:szCs w:val="19"/>
        </w:rPr>
        <w:t>(opdrachttitel)</w:t>
      </w:r>
    </w:p>
    <w:p w14:paraId="7CD9F610" w14:textId="77777777" w:rsidR="00852BC2" w:rsidRPr="00EE7EA6" w:rsidRDefault="00852BC2" w:rsidP="00852BC2">
      <w:pPr>
        <w:spacing w:line="276" w:lineRule="auto"/>
        <w:ind w:left="2160"/>
        <w:rPr>
          <w:rFonts w:asciiTheme="majorHAnsi" w:hAnsiTheme="majorHAnsi" w:cstheme="majorHAnsi"/>
          <w:b/>
          <w:caps/>
          <w:spacing w:val="40"/>
          <w:w w:val="105"/>
          <w:sz w:val="19"/>
          <w:szCs w:val="19"/>
        </w:rPr>
      </w:pPr>
    </w:p>
    <w:p w14:paraId="50C1CA15" w14:textId="77777777" w:rsidR="00852BC2" w:rsidRPr="00EE7EA6" w:rsidRDefault="00852BC2" w:rsidP="00852BC2">
      <w:pPr>
        <w:spacing w:line="276" w:lineRule="auto"/>
        <w:ind w:left="2160"/>
        <w:rPr>
          <w:rFonts w:asciiTheme="majorHAnsi" w:hAnsiTheme="majorHAnsi" w:cstheme="majorHAnsi"/>
          <w:b/>
          <w:spacing w:val="40"/>
          <w:w w:val="105"/>
          <w:sz w:val="19"/>
          <w:szCs w:val="19"/>
        </w:rPr>
      </w:pPr>
      <w:r w:rsidRPr="00EE7EA6">
        <w:rPr>
          <w:rFonts w:asciiTheme="majorHAnsi" w:hAnsiTheme="majorHAnsi" w:cstheme="majorHAnsi"/>
          <w:b/>
          <w:spacing w:val="40"/>
          <w:w w:val="105"/>
          <w:sz w:val="19"/>
          <w:szCs w:val="19"/>
        </w:rPr>
        <w:t>Voor</w:t>
      </w:r>
    </w:p>
    <w:p w14:paraId="357274A7" w14:textId="1BA8FE5A" w:rsidR="00852BC2" w:rsidRPr="00EE7EA6" w:rsidRDefault="00852BC2" w:rsidP="00852BC2">
      <w:pPr>
        <w:tabs>
          <w:tab w:val="left" w:pos="3135"/>
        </w:tabs>
        <w:spacing w:line="276" w:lineRule="auto"/>
        <w:ind w:left="2160"/>
        <w:rPr>
          <w:rFonts w:asciiTheme="majorHAnsi" w:hAnsiTheme="majorHAnsi" w:cstheme="majorHAnsi"/>
          <w:b/>
          <w:i/>
          <w:color w:val="0000FF"/>
          <w:spacing w:val="40"/>
          <w:w w:val="105"/>
          <w:sz w:val="19"/>
          <w:szCs w:val="19"/>
        </w:rPr>
      </w:pPr>
      <w:r w:rsidRPr="00EE7EA6">
        <w:rPr>
          <w:rFonts w:asciiTheme="majorHAnsi" w:hAnsiTheme="majorHAnsi" w:cstheme="majorHAnsi"/>
          <w:b/>
          <w:i/>
          <w:color w:val="0000FF"/>
          <w:spacing w:val="40"/>
          <w:w w:val="105"/>
          <w:sz w:val="19"/>
          <w:szCs w:val="19"/>
        </w:rPr>
        <w:t>(Aanbestedende overheid)</w:t>
      </w:r>
    </w:p>
    <w:p w14:paraId="02F1E92A" w14:textId="77777777" w:rsidR="00852BC2" w:rsidRPr="00EE7EA6" w:rsidRDefault="00852BC2" w:rsidP="00852BC2">
      <w:pPr>
        <w:spacing w:line="276" w:lineRule="auto"/>
        <w:rPr>
          <w:rFonts w:asciiTheme="majorHAnsi" w:hAnsiTheme="majorHAnsi" w:cstheme="majorHAnsi"/>
          <w:b/>
          <w:caps/>
          <w:spacing w:val="40"/>
          <w:w w:val="105"/>
          <w:sz w:val="19"/>
          <w:szCs w:val="19"/>
        </w:rPr>
      </w:pPr>
    </w:p>
    <w:p w14:paraId="158A901B" w14:textId="77777777" w:rsidR="00852BC2" w:rsidRPr="00EE7EA6" w:rsidRDefault="00852BC2" w:rsidP="00852BC2">
      <w:pPr>
        <w:spacing w:line="276" w:lineRule="auto"/>
        <w:ind w:left="2160"/>
        <w:rPr>
          <w:rFonts w:asciiTheme="majorHAnsi" w:hAnsiTheme="majorHAnsi" w:cstheme="majorHAnsi"/>
          <w:b/>
          <w:caps/>
          <w:spacing w:val="40"/>
          <w:w w:val="105"/>
          <w:sz w:val="19"/>
          <w:szCs w:val="19"/>
        </w:rPr>
      </w:pPr>
    </w:p>
    <w:p w14:paraId="7FC716DA" w14:textId="77777777" w:rsidR="00852BC2" w:rsidRPr="00EE7EA6" w:rsidRDefault="00852BC2" w:rsidP="00852BC2">
      <w:pPr>
        <w:spacing w:line="276" w:lineRule="auto"/>
        <w:ind w:left="2160"/>
        <w:rPr>
          <w:rFonts w:asciiTheme="majorHAnsi" w:hAnsiTheme="majorHAnsi" w:cstheme="majorHAnsi"/>
          <w:b/>
          <w:i/>
          <w:caps/>
          <w:color w:val="0000FF"/>
          <w:spacing w:val="40"/>
          <w:w w:val="105"/>
          <w:sz w:val="19"/>
          <w:szCs w:val="19"/>
          <w:lang w:val="fr-BE"/>
        </w:rPr>
      </w:pPr>
      <w:r w:rsidRPr="00EE7EA6">
        <w:rPr>
          <w:rFonts w:asciiTheme="majorHAnsi" w:hAnsiTheme="majorHAnsi" w:cstheme="majorHAnsi"/>
          <w:b/>
          <w:i/>
          <w:caps/>
          <w:color w:val="0000FF"/>
          <w:spacing w:val="40"/>
          <w:w w:val="105"/>
          <w:sz w:val="19"/>
          <w:szCs w:val="19"/>
          <w:lang w:val="fr-BE"/>
        </w:rPr>
        <w:t>(datum)</w:t>
      </w:r>
    </w:p>
    <w:p w14:paraId="13C49F23" w14:textId="77777777" w:rsidR="00852BC2" w:rsidRPr="00EE7EA6" w:rsidRDefault="00852BC2" w:rsidP="00852BC2">
      <w:pPr>
        <w:rPr>
          <w:rFonts w:asciiTheme="majorHAnsi" w:hAnsiTheme="majorHAnsi" w:cstheme="majorHAnsi"/>
          <w:w w:val="105"/>
          <w:sz w:val="19"/>
          <w:szCs w:val="19"/>
          <w:lang w:val="fr-BE"/>
        </w:rPr>
        <w:sectPr w:rsidR="00852BC2" w:rsidRPr="00EE7EA6" w:rsidSect="00CD56D2">
          <w:headerReference w:type="even" r:id="rId15"/>
          <w:headerReference w:type="default" r:id="rId16"/>
          <w:footerReference w:type="even" r:id="rId17"/>
          <w:footerReference w:type="default" r:id="rId18"/>
          <w:headerReference w:type="first" r:id="rId19"/>
          <w:footerReference w:type="first" r:id="rId20"/>
          <w:pgSz w:w="11900" w:h="16840"/>
          <w:pgMar w:top="1360" w:right="1440" w:bottom="280" w:left="1400" w:header="567" w:footer="720" w:gutter="0"/>
          <w:cols w:space="720"/>
          <w:titlePg/>
          <w:docGrid w:linePitch="299"/>
        </w:sectPr>
      </w:pPr>
    </w:p>
    <w:p w14:paraId="7919B197" w14:textId="77777777" w:rsidR="00852BC2" w:rsidRPr="00EE7EA6" w:rsidRDefault="00852BC2" w:rsidP="00852BC2">
      <w:pPr>
        <w:rPr>
          <w:rFonts w:asciiTheme="majorHAnsi" w:hAnsiTheme="majorHAnsi" w:cstheme="majorHAnsi"/>
          <w:b/>
          <w:bCs/>
          <w:w w:val="105"/>
          <w:sz w:val="19"/>
          <w:szCs w:val="19"/>
          <w:lang w:val="fr-BE"/>
        </w:rPr>
      </w:pPr>
    </w:p>
    <w:sdt>
      <w:sdtPr>
        <w:rPr>
          <w:rFonts w:ascii="Calibri" w:eastAsia="Calibri" w:hAnsi="Calibri" w:cstheme="majorHAnsi"/>
          <w:b/>
          <w:bCs/>
          <w:color w:val="auto"/>
          <w:w w:val="105"/>
          <w:sz w:val="19"/>
          <w:szCs w:val="19"/>
          <w:lang w:eastAsia="en-US"/>
        </w:rPr>
        <w:id w:val="-807003158"/>
        <w:docPartObj>
          <w:docPartGallery w:val="Table of Contents"/>
          <w:docPartUnique/>
        </w:docPartObj>
      </w:sdtPr>
      <w:sdtEndPr>
        <w:rPr>
          <w:b w:val="0"/>
          <w:bCs w:val="0"/>
        </w:rPr>
      </w:sdtEndPr>
      <w:sdtContent>
        <w:p w14:paraId="69BEF0AE" w14:textId="77777777" w:rsidR="00852BC2" w:rsidRPr="00EE7EA6" w:rsidRDefault="00852BC2" w:rsidP="00852BC2">
          <w:pPr>
            <w:pStyle w:val="En-ttedetabledesmatires"/>
            <w:rPr>
              <w:rFonts w:cstheme="majorHAnsi"/>
              <w:b/>
              <w:color w:val="auto"/>
              <w:w w:val="105"/>
              <w:sz w:val="19"/>
              <w:szCs w:val="19"/>
              <w:lang w:val="fr-BE"/>
            </w:rPr>
          </w:pPr>
          <w:r w:rsidRPr="00EE7EA6">
            <w:rPr>
              <w:rFonts w:cstheme="majorHAnsi"/>
              <w:b/>
              <w:color w:val="auto"/>
              <w:w w:val="105"/>
              <w:sz w:val="19"/>
              <w:szCs w:val="19"/>
              <w:lang w:val="fr-BE"/>
            </w:rPr>
            <w:t>INHOUDSTAFEL</w:t>
          </w:r>
        </w:p>
        <w:p w14:paraId="5D2422BE" w14:textId="77777777" w:rsidR="00852BC2" w:rsidRPr="00EE7EA6" w:rsidRDefault="00852BC2" w:rsidP="00852BC2">
          <w:pPr>
            <w:rPr>
              <w:rFonts w:asciiTheme="majorHAnsi" w:hAnsiTheme="majorHAnsi" w:cstheme="majorHAnsi"/>
              <w:w w:val="105"/>
              <w:sz w:val="19"/>
              <w:szCs w:val="19"/>
              <w:lang w:val="fr-BE"/>
            </w:rPr>
          </w:pPr>
        </w:p>
        <w:p w14:paraId="151140DF" w14:textId="08B25E78" w:rsidR="00CF5498" w:rsidRPr="00EE7EA6" w:rsidRDefault="00852BC2">
          <w:pPr>
            <w:pStyle w:val="TM2"/>
            <w:rPr>
              <w:rFonts w:asciiTheme="majorHAnsi" w:eastAsiaTheme="minorEastAsia" w:hAnsiTheme="majorHAnsi" w:cstheme="majorHAnsi"/>
              <w:noProof/>
              <w:w w:val="105"/>
              <w:lang w:val="fr-BE" w:eastAsia="fr-BE"/>
            </w:rPr>
          </w:pPr>
          <w:r w:rsidRPr="00EE7EA6">
            <w:rPr>
              <w:rFonts w:asciiTheme="majorHAnsi" w:hAnsiTheme="majorHAnsi" w:cstheme="majorHAnsi"/>
              <w:w w:val="105"/>
              <w:sz w:val="19"/>
            </w:rPr>
            <w:fldChar w:fldCharType="begin"/>
          </w:r>
          <w:r w:rsidRPr="00EE7EA6">
            <w:rPr>
              <w:rFonts w:asciiTheme="majorHAnsi" w:hAnsiTheme="majorHAnsi" w:cstheme="majorHAnsi"/>
              <w:w w:val="105"/>
              <w:sz w:val="19"/>
            </w:rPr>
            <w:instrText xml:space="preserve"> TOC \o "1-3" \h \z \u </w:instrText>
          </w:r>
          <w:r w:rsidRPr="00EE7EA6">
            <w:rPr>
              <w:rFonts w:asciiTheme="majorHAnsi" w:hAnsiTheme="majorHAnsi" w:cstheme="majorHAnsi"/>
              <w:w w:val="105"/>
              <w:sz w:val="19"/>
            </w:rPr>
            <w:fldChar w:fldCharType="separate"/>
          </w:r>
          <w:hyperlink w:anchor="_Toc214875178" w:history="1">
            <w:r w:rsidR="00CF5498" w:rsidRPr="00EE7EA6">
              <w:rPr>
                <w:rStyle w:val="Lienhypertexte"/>
                <w:rFonts w:asciiTheme="majorHAnsi" w:hAnsiTheme="majorHAnsi" w:cstheme="majorHAnsi"/>
                <w:noProof/>
                <w:w w:val="105"/>
              </w:rPr>
              <w:t>GELDENDE REGELGEVING</w:t>
            </w:r>
            <w:r w:rsidR="00CF5498" w:rsidRPr="00EE7EA6">
              <w:rPr>
                <w:rFonts w:asciiTheme="majorHAnsi" w:hAnsiTheme="majorHAnsi" w:cstheme="majorHAnsi"/>
                <w:noProof/>
                <w:webHidden/>
                <w:w w:val="105"/>
              </w:rPr>
              <w:tab/>
            </w:r>
            <w:r w:rsidR="00CF5498" w:rsidRPr="00EE7EA6">
              <w:rPr>
                <w:rFonts w:asciiTheme="majorHAnsi" w:hAnsiTheme="majorHAnsi" w:cstheme="majorHAnsi"/>
                <w:noProof/>
                <w:webHidden/>
                <w:w w:val="105"/>
              </w:rPr>
              <w:fldChar w:fldCharType="begin"/>
            </w:r>
            <w:r w:rsidR="00CF5498" w:rsidRPr="00EE7EA6">
              <w:rPr>
                <w:rFonts w:asciiTheme="majorHAnsi" w:hAnsiTheme="majorHAnsi" w:cstheme="majorHAnsi"/>
                <w:noProof/>
                <w:webHidden/>
                <w:w w:val="105"/>
              </w:rPr>
              <w:instrText xml:space="preserve"> PAGEREF _Toc214875178 \h </w:instrText>
            </w:r>
            <w:r w:rsidR="00CF5498" w:rsidRPr="00EE7EA6">
              <w:rPr>
                <w:rFonts w:asciiTheme="majorHAnsi" w:hAnsiTheme="majorHAnsi" w:cstheme="majorHAnsi"/>
                <w:noProof/>
                <w:webHidden/>
                <w:w w:val="105"/>
              </w:rPr>
            </w:r>
            <w:r w:rsidR="00CF5498" w:rsidRPr="00EE7EA6">
              <w:rPr>
                <w:rFonts w:asciiTheme="majorHAnsi" w:hAnsiTheme="majorHAnsi" w:cstheme="majorHAnsi"/>
                <w:noProof/>
                <w:webHidden/>
                <w:w w:val="105"/>
              </w:rPr>
              <w:fldChar w:fldCharType="separate"/>
            </w:r>
            <w:r w:rsidR="003D521C" w:rsidRPr="00EE7EA6">
              <w:rPr>
                <w:rFonts w:asciiTheme="majorHAnsi" w:hAnsiTheme="majorHAnsi" w:cstheme="majorHAnsi"/>
                <w:noProof/>
                <w:webHidden/>
                <w:w w:val="105"/>
              </w:rPr>
              <w:t>4</w:t>
            </w:r>
            <w:r w:rsidR="00CF5498" w:rsidRPr="00EE7EA6">
              <w:rPr>
                <w:rFonts w:asciiTheme="majorHAnsi" w:hAnsiTheme="majorHAnsi" w:cstheme="majorHAnsi"/>
                <w:noProof/>
                <w:webHidden/>
                <w:w w:val="105"/>
              </w:rPr>
              <w:fldChar w:fldCharType="end"/>
            </w:r>
          </w:hyperlink>
        </w:p>
        <w:p w14:paraId="51F25E56" w14:textId="26B4783E" w:rsidR="00CF5498" w:rsidRPr="00EE7EA6" w:rsidRDefault="00C35561">
          <w:pPr>
            <w:pStyle w:val="TM2"/>
            <w:rPr>
              <w:rFonts w:asciiTheme="majorHAnsi" w:eastAsiaTheme="minorEastAsia" w:hAnsiTheme="majorHAnsi" w:cstheme="majorHAnsi"/>
              <w:noProof/>
              <w:w w:val="105"/>
              <w:lang w:val="fr-BE" w:eastAsia="fr-BE"/>
            </w:rPr>
          </w:pPr>
          <w:hyperlink w:anchor="_Toc214875179" w:history="1">
            <w:r w:rsidR="00CF5498" w:rsidRPr="00EE7EA6">
              <w:rPr>
                <w:rStyle w:val="Lienhypertexte"/>
                <w:rFonts w:asciiTheme="majorHAnsi" w:hAnsiTheme="majorHAnsi" w:cstheme="majorHAnsi"/>
                <w:noProof/>
                <w:w w:val="105"/>
              </w:rPr>
              <w:t>AFWIJKINGEN VAN HET KB VAN 14 JANUARI 2013 (ART. 9 KB VAN 14 JANUARI 2013)</w:t>
            </w:r>
            <w:r w:rsidR="00CF5498" w:rsidRPr="00EE7EA6">
              <w:rPr>
                <w:rFonts w:asciiTheme="majorHAnsi" w:hAnsiTheme="majorHAnsi" w:cstheme="majorHAnsi"/>
                <w:noProof/>
                <w:webHidden/>
                <w:w w:val="105"/>
              </w:rPr>
              <w:tab/>
            </w:r>
            <w:r w:rsidR="00CF5498" w:rsidRPr="00EE7EA6">
              <w:rPr>
                <w:rFonts w:asciiTheme="majorHAnsi" w:hAnsiTheme="majorHAnsi" w:cstheme="majorHAnsi"/>
                <w:noProof/>
                <w:webHidden/>
                <w:w w:val="105"/>
              </w:rPr>
              <w:fldChar w:fldCharType="begin"/>
            </w:r>
            <w:r w:rsidR="00CF5498" w:rsidRPr="00EE7EA6">
              <w:rPr>
                <w:rFonts w:asciiTheme="majorHAnsi" w:hAnsiTheme="majorHAnsi" w:cstheme="majorHAnsi"/>
                <w:noProof/>
                <w:webHidden/>
                <w:w w:val="105"/>
              </w:rPr>
              <w:instrText xml:space="preserve"> PAGEREF _Toc214875179 \h </w:instrText>
            </w:r>
            <w:r w:rsidR="00CF5498" w:rsidRPr="00EE7EA6">
              <w:rPr>
                <w:rFonts w:asciiTheme="majorHAnsi" w:hAnsiTheme="majorHAnsi" w:cstheme="majorHAnsi"/>
                <w:noProof/>
                <w:webHidden/>
                <w:w w:val="105"/>
              </w:rPr>
            </w:r>
            <w:r w:rsidR="00CF5498" w:rsidRPr="00EE7EA6">
              <w:rPr>
                <w:rFonts w:asciiTheme="majorHAnsi" w:hAnsiTheme="majorHAnsi" w:cstheme="majorHAnsi"/>
                <w:noProof/>
                <w:webHidden/>
                <w:w w:val="105"/>
              </w:rPr>
              <w:fldChar w:fldCharType="separate"/>
            </w:r>
            <w:r w:rsidR="003D521C" w:rsidRPr="00EE7EA6">
              <w:rPr>
                <w:rFonts w:asciiTheme="majorHAnsi" w:hAnsiTheme="majorHAnsi" w:cstheme="majorHAnsi"/>
                <w:noProof/>
                <w:webHidden/>
                <w:w w:val="105"/>
              </w:rPr>
              <w:t>4</w:t>
            </w:r>
            <w:r w:rsidR="00CF5498" w:rsidRPr="00EE7EA6">
              <w:rPr>
                <w:rFonts w:asciiTheme="majorHAnsi" w:hAnsiTheme="majorHAnsi" w:cstheme="majorHAnsi"/>
                <w:noProof/>
                <w:webHidden/>
                <w:w w:val="105"/>
              </w:rPr>
              <w:fldChar w:fldCharType="end"/>
            </w:r>
          </w:hyperlink>
        </w:p>
        <w:p w14:paraId="5A19F357" w14:textId="5F2202FF" w:rsidR="00CF5498" w:rsidRPr="00EE7EA6" w:rsidRDefault="00C35561">
          <w:pPr>
            <w:pStyle w:val="TM2"/>
            <w:rPr>
              <w:rFonts w:asciiTheme="majorHAnsi" w:eastAsiaTheme="minorEastAsia" w:hAnsiTheme="majorHAnsi" w:cstheme="majorHAnsi"/>
              <w:noProof/>
              <w:w w:val="105"/>
              <w:lang w:val="fr-BE" w:eastAsia="fr-BE"/>
            </w:rPr>
          </w:pPr>
          <w:hyperlink w:anchor="_Toc214875180" w:history="1">
            <w:r w:rsidR="00CF5498" w:rsidRPr="00EE7EA6">
              <w:rPr>
                <w:rStyle w:val="Lienhypertexte"/>
                <w:rFonts w:asciiTheme="majorHAnsi" w:hAnsiTheme="majorHAnsi" w:cstheme="majorHAnsi"/>
                <w:noProof/>
                <w:w w:val="105"/>
              </w:rPr>
              <w:t>HOOFDSTUK I. ADMINISTRATIEVE CLAUSULES _ VOORSTELLING VAN DE OPDRACHT</w:t>
            </w:r>
            <w:r w:rsidR="00CF5498" w:rsidRPr="00EE7EA6">
              <w:rPr>
                <w:rFonts w:asciiTheme="majorHAnsi" w:hAnsiTheme="majorHAnsi" w:cstheme="majorHAnsi"/>
                <w:noProof/>
                <w:webHidden/>
                <w:w w:val="105"/>
              </w:rPr>
              <w:tab/>
            </w:r>
            <w:r w:rsidR="00CF5498" w:rsidRPr="00EE7EA6">
              <w:rPr>
                <w:rFonts w:asciiTheme="majorHAnsi" w:hAnsiTheme="majorHAnsi" w:cstheme="majorHAnsi"/>
                <w:noProof/>
                <w:webHidden/>
                <w:w w:val="105"/>
              </w:rPr>
              <w:fldChar w:fldCharType="begin"/>
            </w:r>
            <w:r w:rsidR="00CF5498" w:rsidRPr="00EE7EA6">
              <w:rPr>
                <w:rFonts w:asciiTheme="majorHAnsi" w:hAnsiTheme="majorHAnsi" w:cstheme="majorHAnsi"/>
                <w:noProof/>
                <w:webHidden/>
                <w:w w:val="105"/>
              </w:rPr>
              <w:instrText xml:space="preserve"> PAGEREF _Toc214875180 \h </w:instrText>
            </w:r>
            <w:r w:rsidR="00CF5498" w:rsidRPr="00EE7EA6">
              <w:rPr>
                <w:rFonts w:asciiTheme="majorHAnsi" w:hAnsiTheme="majorHAnsi" w:cstheme="majorHAnsi"/>
                <w:noProof/>
                <w:webHidden/>
                <w:w w:val="105"/>
              </w:rPr>
            </w:r>
            <w:r w:rsidR="00CF5498" w:rsidRPr="00EE7EA6">
              <w:rPr>
                <w:rFonts w:asciiTheme="majorHAnsi" w:hAnsiTheme="majorHAnsi" w:cstheme="majorHAnsi"/>
                <w:noProof/>
                <w:webHidden/>
                <w:w w:val="105"/>
              </w:rPr>
              <w:fldChar w:fldCharType="separate"/>
            </w:r>
            <w:r w:rsidR="003D521C" w:rsidRPr="00EE7EA6">
              <w:rPr>
                <w:rFonts w:asciiTheme="majorHAnsi" w:hAnsiTheme="majorHAnsi" w:cstheme="majorHAnsi"/>
                <w:noProof/>
                <w:webHidden/>
                <w:w w:val="105"/>
              </w:rPr>
              <w:t>5</w:t>
            </w:r>
            <w:r w:rsidR="00CF5498" w:rsidRPr="00EE7EA6">
              <w:rPr>
                <w:rFonts w:asciiTheme="majorHAnsi" w:hAnsiTheme="majorHAnsi" w:cstheme="majorHAnsi"/>
                <w:noProof/>
                <w:webHidden/>
                <w:w w:val="105"/>
              </w:rPr>
              <w:fldChar w:fldCharType="end"/>
            </w:r>
          </w:hyperlink>
        </w:p>
        <w:p w14:paraId="3099323D" w14:textId="5EDFDD78" w:rsidR="00CF5498" w:rsidRPr="00EE7EA6" w:rsidRDefault="00C35561">
          <w:pPr>
            <w:pStyle w:val="TM2"/>
            <w:rPr>
              <w:rFonts w:asciiTheme="majorHAnsi" w:eastAsiaTheme="minorEastAsia" w:hAnsiTheme="majorHAnsi" w:cstheme="majorHAnsi"/>
              <w:noProof/>
              <w:w w:val="105"/>
              <w:lang w:val="fr-BE" w:eastAsia="fr-BE"/>
            </w:rPr>
          </w:pPr>
          <w:hyperlink w:anchor="_Toc214875181" w:history="1">
            <w:r w:rsidR="00CF5498" w:rsidRPr="00EE7EA6">
              <w:rPr>
                <w:rStyle w:val="Lienhypertexte"/>
                <w:rFonts w:asciiTheme="majorHAnsi" w:hAnsiTheme="majorHAnsi" w:cstheme="majorHAnsi"/>
                <w:noProof/>
                <w:w w:val="105"/>
              </w:rPr>
              <w:t xml:space="preserve">I.I </w:t>
            </w:r>
            <w:r w:rsidR="00CF5498" w:rsidRPr="00EE7EA6">
              <w:rPr>
                <w:rFonts w:asciiTheme="majorHAnsi" w:eastAsiaTheme="minorEastAsia" w:hAnsiTheme="majorHAnsi" w:cstheme="majorHAnsi"/>
                <w:noProof/>
                <w:w w:val="105"/>
                <w:lang w:val="fr-BE" w:eastAsia="fr-BE"/>
              </w:rPr>
              <w:tab/>
            </w:r>
            <w:r w:rsidR="00CF5498" w:rsidRPr="00EE7EA6">
              <w:rPr>
                <w:rStyle w:val="Lienhypertexte"/>
                <w:rFonts w:asciiTheme="majorHAnsi" w:hAnsiTheme="majorHAnsi" w:cstheme="majorHAnsi"/>
                <w:noProof/>
                <w:w w:val="105"/>
              </w:rPr>
              <w:t>AANBESTEDENDE OVERHEID</w:t>
            </w:r>
            <w:r w:rsidR="00CF5498" w:rsidRPr="00EE7EA6">
              <w:rPr>
                <w:rFonts w:asciiTheme="majorHAnsi" w:hAnsiTheme="majorHAnsi" w:cstheme="majorHAnsi"/>
                <w:noProof/>
                <w:webHidden/>
                <w:w w:val="105"/>
              </w:rPr>
              <w:tab/>
            </w:r>
            <w:r w:rsidR="00CF5498" w:rsidRPr="00EE7EA6">
              <w:rPr>
                <w:rFonts w:asciiTheme="majorHAnsi" w:hAnsiTheme="majorHAnsi" w:cstheme="majorHAnsi"/>
                <w:noProof/>
                <w:webHidden/>
                <w:w w:val="105"/>
              </w:rPr>
              <w:fldChar w:fldCharType="begin"/>
            </w:r>
            <w:r w:rsidR="00CF5498" w:rsidRPr="00EE7EA6">
              <w:rPr>
                <w:rFonts w:asciiTheme="majorHAnsi" w:hAnsiTheme="majorHAnsi" w:cstheme="majorHAnsi"/>
                <w:noProof/>
                <w:webHidden/>
                <w:w w:val="105"/>
              </w:rPr>
              <w:instrText xml:space="preserve"> PAGEREF _Toc214875181 \h </w:instrText>
            </w:r>
            <w:r w:rsidR="00CF5498" w:rsidRPr="00EE7EA6">
              <w:rPr>
                <w:rFonts w:asciiTheme="majorHAnsi" w:hAnsiTheme="majorHAnsi" w:cstheme="majorHAnsi"/>
                <w:noProof/>
                <w:webHidden/>
                <w:w w:val="105"/>
              </w:rPr>
            </w:r>
            <w:r w:rsidR="00CF5498" w:rsidRPr="00EE7EA6">
              <w:rPr>
                <w:rFonts w:asciiTheme="majorHAnsi" w:hAnsiTheme="majorHAnsi" w:cstheme="majorHAnsi"/>
                <w:noProof/>
                <w:webHidden/>
                <w:w w:val="105"/>
              </w:rPr>
              <w:fldChar w:fldCharType="separate"/>
            </w:r>
            <w:r w:rsidR="003D521C" w:rsidRPr="00EE7EA6">
              <w:rPr>
                <w:rFonts w:asciiTheme="majorHAnsi" w:hAnsiTheme="majorHAnsi" w:cstheme="majorHAnsi"/>
                <w:noProof/>
                <w:webHidden/>
                <w:w w:val="105"/>
              </w:rPr>
              <w:t>5</w:t>
            </w:r>
            <w:r w:rsidR="00CF5498" w:rsidRPr="00EE7EA6">
              <w:rPr>
                <w:rFonts w:asciiTheme="majorHAnsi" w:hAnsiTheme="majorHAnsi" w:cstheme="majorHAnsi"/>
                <w:noProof/>
                <w:webHidden/>
                <w:w w:val="105"/>
              </w:rPr>
              <w:fldChar w:fldCharType="end"/>
            </w:r>
          </w:hyperlink>
        </w:p>
        <w:p w14:paraId="00291BA4" w14:textId="33856FD6" w:rsidR="00CF5498" w:rsidRPr="00EE7EA6" w:rsidRDefault="00C35561">
          <w:pPr>
            <w:pStyle w:val="TM2"/>
            <w:rPr>
              <w:rFonts w:asciiTheme="majorHAnsi" w:eastAsiaTheme="minorEastAsia" w:hAnsiTheme="majorHAnsi" w:cstheme="majorHAnsi"/>
              <w:noProof/>
              <w:w w:val="105"/>
              <w:lang w:val="fr-BE" w:eastAsia="fr-BE"/>
            </w:rPr>
          </w:pPr>
          <w:hyperlink w:anchor="_Toc214875182" w:history="1">
            <w:r w:rsidR="00CF5498" w:rsidRPr="00EE7EA6">
              <w:rPr>
                <w:rStyle w:val="Lienhypertexte"/>
                <w:rFonts w:asciiTheme="majorHAnsi" w:hAnsiTheme="majorHAnsi" w:cstheme="majorHAnsi"/>
                <w:noProof/>
                <w:w w:val="105"/>
              </w:rPr>
              <w:t xml:space="preserve">I.2 </w:t>
            </w:r>
            <w:r w:rsidR="00CF5498" w:rsidRPr="00EE7EA6">
              <w:rPr>
                <w:rFonts w:asciiTheme="majorHAnsi" w:eastAsiaTheme="minorEastAsia" w:hAnsiTheme="majorHAnsi" w:cstheme="majorHAnsi"/>
                <w:noProof/>
                <w:w w:val="105"/>
                <w:lang w:val="fr-BE" w:eastAsia="fr-BE"/>
              </w:rPr>
              <w:tab/>
            </w:r>
            <w:r w:rsidR="00CF5498" w:rsidRPr="00EE7EA6">
              <w:rPr>
                <w:rStyle w:val="Lienhypertexte"/>
                <w:rFonts w:asciiTheme="majorHAnsi" w:hAnsiTheme="majorHAnsi" w:cstheme="majorHAnsi"/>
                <w:noProof/>
                <w:w w:val="105"/>
              </w:rPr>
              <w:t>VOORWERP VAN DE OPDRACHT</w:t>
            </w:r>
            <w:r w:rsidR="00CF5498" w:rsidRPr="00EE7EA6">
              <w:rPr>
                <w:rFonts w:asciiTheme="majorHAnsi" w:hAnsiTheme="majorHAnsi" w:cstheme="majorHAnsi"/>
                <w:noProof/>
                <w:webHidden/>
                <w:w w:val="105"/>
              </w:rPr>
              <w:tab/>
            </w:r>
            <w:r w:rsidR="00CF5498" w:rsidRPr="00EE7EA6">
              <w:rPr>
                <w:rFonts w:asciiTheme="majorHAnsi" w:hAnsiTheme="majorHAnsi" w:cstheme="majorHAnsi"/>
                <w:noProof/>
                <w:webHidden/>
                <w:w w:val="105"/>
              </w:rPr>
              <w:fldChar w:fldCharType="begin"/>
            </w:r>
            <w:r w:rsidR="00CF5498" w:rsidRPr="00EE7EA6">
              <w:rPr>
                <w:rFonts w:asciiTheme="majorHAnsi" w:hAnsiTheme="majorHAnsi" w:cstheme="majorHAnsi"/>
                <w:noProof/>
                <w:webHidden/>
                <w:w w:val="105"/>
              </w:rPr>
              <w:instrText xml:space="preserve"> PAGEREF _Toc214875182 \h </w:instrText>
            </w:r>
            <w:r w:rsidR="00CF5498" w:rsidRPr="00EE7EA6">
              <w:rPr>
                <w:rFonts w:asciiTheme="majorHAnsi" w:hAnsiTheme="majorHAnsi" w:cstheme="majorHAnsi"/>
                <w:noProof/>
                <w:webHidden/>
                <w:w w:val="105"/>
              </w:rPr>
            </w:r>
            <w:r w:rsidR="00CF5498" w:rsidRPr="00EE7EA6">
              <w:rPr>
                <w:rFonts w:asciiTheme="majorHAnsi" w:hAnsiTheme="majorHAnsi" w:cstheme="majorHAnsi"/>
                <w:noProof/>
                <w:webHidden/>
                <w:w w:val="105"/>
              </w:rPr>
              <w:fldChar w:fldCharType="separate"/>
            </w:r>
            <w:r w:rsidR="003D521C" w:rsidRPr="00EE7EA6">
              <w:rPr>
                <w:rFonts w:asciiTheme="majorHAnsi" w:hAnsiTheme="majorHAnsi" w:cstheme="majorHAnsi"/>
                <w:noProof/>
                <w:webHidden/>
                <w:w w:val="105"/>
              </w:rPr>
              <w:t>5</w:t>
            </w:r>
            <w:r w:rsidR="00CF5498" w:rsidRPr="00EE7EA6">
              <w:rPr>
                <w:rFonts w:asciiTheme="majorHAnsi" w:hAnsiTheme="majorHAnsi" w:cstheme="majorHAnsi"/>
                <w:noProof/>
                <w:webHidden/>
                <w:w w:val="105"/>
              </w:rPr>
              <w:fldChar w:fldCharType="end"/>
            </w:r>
          </w:hyperlink>
        </w:p>
        <w:p w14:paraId="44160F03" w14:textId="6CDFADDE" w:rsidR="00CF5498" w:rsidRPr="00EE7EA6" w:rsidRDefault="00C35561">
          <w:pPr>
            <w:pStyle w:val="TM2"/>
            <w:rPr>
              <w:rFonts w:asciiTheme="majorHAnsi" w:eastAsiaTheme="minorEastAsia" w:hAnsiTheme="majorHAnsi" w:cstheme="majorHAnsi"/>
              <w:noProof/>
              <w:w w:val="105"/>
              <w:lang w:val="fr-BE" w:eastAsia="fr-BE"/>
            </w:rPr>
          </w:pPr>
          <w:hyperlink w:anchor="_Toc214875183" w:history="1">
            <w:r w:rsidR="00CF5498" w:rsidRPr="00EE7EA6">
              <w:rPr>
                <w:rStyle w:val="Lienhypertexte"/>
                <w:rFonts w:asciiTheme="majorHAnsi" w:hAnsiTheme="majorHAnsi" w:cstheme="majorHAnsi"/>
                <w:noProof/>
                <w:w w:val="105"/>
              </w:rPr>
              <w:t>I.2.1</w:t>
            </w:r>
            <w:r w:rsidR="00CF5498" w:rsidRPr="00EE7EA6">
              <w:rPr>
                <w:rFonts w:asciiTheme="majorHAnsi" w:eastAsiaTheme="minorEastAsia" w:hAnsiTheme="majorHAnsi" w:cstheme="majorHAnsi"/>
                <w:noProof/>
                <w:w w:val="105"/>
                <w:lang w:val="fr-BE" w:eastAsia="fr-BE"/>
              </w:rPr>
              <w:tab/>
            </w:r>
            <w:r w:rsidR="00CF5498" w:rsidRPr="00EE7EA6">
              <w:rPr>
                <w:rStyle w:val="Lienhypertexte"/>
                <w:rFonts w:asciiTheme="majorHAnsi" w:hAnsiTheme="majorHAnsi" w:cstheme="majorHAnsi"/>
                <w:noProof/>
                <w:w w:val="105"/>
              </w:rPr>
              <w:t>Locatie</w:t>
            </w:r>
            <w:r w:rsidR="00CF5498" w:rsidRPr="00EE7EA6">
              <w:rPr>
                <w:rFonts w:asciiTheme="majorHAnsi" w:hAnsiTheme="majorHAnsi" w:cstheme="majorHAnsi"/>
                <w:noProof/>
                <w:webHidden/>
                <w:w w:val="105"/>
              </w:rPr>
              <w:tab/>
            </w:r>
            <w:r w:rsidR="00CF5498" w:rsidRPr="00EE7EA6">
              <w:rPr>
                <w:rFonts w:asciiTheme="majorHAnsi" w:hAnsiTheme="majorHAnsi" w:cstheme="majorHAnsi"/>
                <w:noProof/>
                <w:webHidden/>
                <w:w w:val="105"/>
              </w:rPr>
              <w:fldChar w:fldCharType="begin"/>
            </w:r>
            <w:r w:rsidR="00CF5498" w:rsidRPr="00EE7EA6">
              <w:rPr>
                <w:rFonts w:asciiTheme="majorHAnsi" w:hAnsiTheme="majorHAnsi" w:cstheme="majorHAnsi"/>
                <w:noProof/>
                <w:webHidden/>
                <w:w w:val="105"/>
              </w:rPr>
              <w:instrText xml:space="preserve"> PAGEREF _Toc214875183 \h </w:instrText>
            </w:r>
            <w:r w:rsidR="00CF5498" w:rsidRPr="00EE7EA6">
              <w:rPr>
                <w:rFonts w:asciiTheme="majorHAnsi" w:hAnsiTheme="majorHAnsi" w:cstheme="majorHAnsi"/>
                <w:noProof/>
                <w:webHidden/>
                <w:w w:val="105"/>
              </w:rPr>
            </w:r>
            <w:r w:rsidR="00CF5498" w:rsidRPr="00EE7EA6">
              <w:rPr>
                <w:rFonts w:asciiTheme="majorHAnsi" w:hAnsiTheme="majorHAnsi" w:cstheme="majorHAnsi"/>
                <w:noProof/>
                <w:webHidden/>
                <w:w w:val="105"/>
              </w:rPr>
              <w:fldChar w:fldCharType="separate"/>
            </w:r>
            <w:r w:rsidR="003D521C" w:rsidRPr="00EE7EA6">
              <w:rPr>
                <w:rFonts w:asciiTheme="majorHAnsi" w:hAnsiTheme="majorHAnsi" w:cstheme="majorHAnsi"/>
                <w:noProof/>
                <w:webHidden/>
                <w:w w:val="105"/>
              </w:rPr>
              <w:t>5</w:t>
            </w:r>
            <w:r w:rsidR="00CF5498" w:rsidRPr="00EE7EA6">
              <w:rPr>
                <w:rFonts w:asciiTheme="majorHAnsi" w:hAnsiTheme="majorHAnsi" w:cstheme="majorHAnsi"/>
                <w:noProof/>
                <w:webHidden/>
                <w:w w:val="105"/>
              </w:rPr>
              <w:fldChar w:fldCharType="end"/>
            </w:r>
          </w:hyperlink>
        </w:p>
        <w:p w14:paraId="1D4AB4EB" w14:textId="08BCD958" w:rsidR="00CF5498" w:rsidRPr="00EE7EA6" w:rsidRDefault="00C35561">
          <w:pPr>
            <w:pStyle w:val="TM2"/>
            <w:rPr>
              <w:rFonts w:asciiTheme="majorHAnsi" w:eastAsiaTheme="minorEastAsia" w:hAnsiTheme="majorHAnsi" w:cstheme="majorHAnsi"/>
              <w:noProof/>
              <w:w w:val="105"/>
              <w:lang w:val="fr-BE" w:eastAsia="fr-BE"/>
            </w:rPr>
          </w:pPr>
          <w:hyperlink w:anchor="_Toc214875184" w:history="1">
            <w:r w:rsidR="00CF5498" w:rsidRPr="00EE7EA6">
              <w:rPr>
                <w:rStyle w:val="Lienhypertexte"/>
                <w:rFonts w:asciiTheme="majorHAnsi" w:hAnsiTheme="majorHAnsi" w:cstheme="majorHAnsi"/>
                <w:noProof/>
                <w:w w:val="105"/>
              </w:rPr>
              <w:t>I.2.2Opdracht</w:t>
            </w:r>
            <w:r w:rsidR="00CF5498" w:rsidRPr="00EE7EA6">
              <w:rPr>
                <w:rFonts w:asciiTheme="majorHAnsi" w:hAnsiTheme="majorHAnsi" w:cstheme="majorHAnsi"/>
                <w:noProof/>
                <w:webHidden/>
                <w:w w:val="105"/>
              </w:rPr>
              <w:tab/>
            </w:r>
            <w:r w:rsidR="00CF5498" w:rsidRPr="00EE7EA6">
              <w:rPr>
                <w:rFonts w:asciiTheme="majorHAnsi" w:hAnsiTheme="majorHAnsi" w:cstheme="majorHAnsi"/>
                <w:noProof/>
                <w:webHidden/>
                <w:w w:val="105"/>
              </w:rPr>
              <w:fldChar w:fldCharType="begin"/>
            </w:r>
            <w:r w:rsidR="00CF5498" w:rsidRPr="00EE7EA6">
              <w:rPr>
                <w:rFonts w:asciiTheme="majorHAnsi" w:hAnsiTheme="majorHAnsi" w:cstheme="majorHAnsi"/>
                <w:noProof/>
                <w:webHidden/>
                <w:w w:val="105"/>
              </w:rPr>
              <w:instrText xml:space="preserve"> PAGEREF _Toc214875184 \h </w:instrText>
            </w:r>
            <w:r w:rsidR="00CF5498" w:rsidRPr="00EE7EA6">
              <w:rPr>
                <w:rFonts w:asciiTheme="majorHAnsi" w:hAnsiTheme="majorHAnsi" w:cstheme="majorHAnsi"/>
                <w:noProof/>
                <w:webHidden/>
                <w:w w:val="105"/>
              </w:rPr>
            </w:r>
            <w:r w:rsidR="00CF5498" w:rsidRPr="00EE7EA6">
              <w:rPr>
                <w:rFonts w:asciiTheme="majorHAnsi" w:hAnsiTheme="majorHAnsi" w:cstheme="majorHAnsi"/>
                <w:noProof/>
                <w:webHidden/>
                <w:w w:val="105"/>
              </w:rPr>
              <w:fldChar w:fldCharType="separate"/>
            </w:r>
            <w:r w:rsidR="003D521C" w:rsidRPr="00EE7EA6">
              <w:rPr>
                <w:rFonts w:asciiTheme="majorHAnsi" w:hAnsiTheme="majorHAnsi" w:cstheme="majorHAnsi"/>
                <w:noProof/>
                <w:webHidden/>
                <w:w w:val="105"/>
              </w:rPr>
              <w:t>5</w:t>
            </w:r>
            <w:r w:rsidR="00CF5498" w:rsidRPr="00EE7EA6">
              <w:rPr>
                <w:rFonts w:asciiTheme="majorHAnsi" w:hAnsiTheme="majorHAnsi" w:cstheme="majorHAnsi"/>
                <w:noProof/>
                <w:webHidden/>
                <w:w w:val="105"/>
              </w:rPr>
              <w:fldChar w:fldCharType="end"/>
            </w:r>
          </w:hyperlink>
        </w:p>
        <w:p w14:paraId="560B6087" w14:textId="7C538C55" w:rsidR="00CF5498" w:rsidRPr="00EE7EA6" w:rsidRDefault="00C35561">
          <w:pPr>
            <w:pStyle w:val="TM2"/>
            <w:rPr>
              <w:rFonts w:asciiTheme="majorHAnsi" w:eastAsiaTheme="minorEastAsia" w:hAnsiTheme="majorHAnsi" w:cstheme="majorHAnsi"/>
              <w:noProof/>
              <w:w w:val="105"/>
              <w:lang w:val="fr-BE" w:eastAsia="fr-BE"/>
            </w:rPr>
          </w:pPr>
          <w:hyperlink w:anchor="_Toc214875185" w:history="1">
            <w:r w:rsidR="00CF5498" w:rsidRPr="00EE7EA6">
              <w:rPr>
                <w:rStyle w:val="Lienhypertexte"/>
                <w:rFonts w:asciiTheme="majorHAnsi" w:hAnsiTheme="majorHAnsi" w:cstheme="majorHAnsi"/>
                <w:noProof/>
                <w:w w:val="105"/>
              </w:rPr>
              <w:t>I.2.3</w:t>
            </w:r>
            <w:r w:rsidR="00CF5498" w:rsidRPr="00EE7EA6">
              <w:rPr>
                <w:rFonts w:asciiTheme="majorHAnsi" w:eastAsiaTheme="minorEastAsia" w:hAnsiTheme="majorHAnsi" w:cstheme="majorHAnsi"/>
                <w:noProof/>
                <w:w w:val="105"/>
                <w:lang w:val="fr-BE" w:eastAsia="fr-BE"/>
              </w:rPr>
              <w:tab/>
            </w:r>
            <w:r w:rsidR="00CF5498" w:rsidRPr="00EE7EA6">
              <w:rPr>
                <w:rStyle w:val="Lienhypertexte"/>
                <w:rFonts w:asciiTheme="majorHAnsi" w:hAnsiTheme="majorHAnsi" w:cstheme="majorHAnsi"/>
                <w:noProof/>
                <w:w w:val="105"/>
              </w:rPr>
              <w:t>Erelonen</w:t>
            </w:r>
            <w:r w:rsidR="00CF5498" w:rsidRPr="00EE7EA6">
              <w:rPr>
                <w:rFonts w:asciiTheme="majorHAnsi" w:hAnsiTheme="majorHAnsi" w:cstheme="majorHAnsi"/>
                <w:noProof/>
                <w:webHidden/>
                <w:w w:val="105"/>
              </w:rPr>
              <w:tab/>
            </w:r>
            <w:r w:rsidR="00CF5498" w:rsidRPr="00EE7EA6">
              <w:rPr>
                <w:rFonts w:asciiTheme="majorHAnsi" w:hAnsiTheme="majorHAnsi" w:cstheme="majorHAnsi"/>
                <w:noProof/>
                <w:webHidden/>
                <w:w w:val="105"/>
              </w:rPr>
              <w:fldChar w:fldCharType="begin"/>
            </w:r>
            <w:r w:rsidR="00CF5498" w:rsidRPr="00EE7EA6">
              <w:rPr>
                <w:rFonts w:asciiTheme="majorHAnsi" w:hAnsiTheme="majorHAnsi" w:cstheme="majorHAnsi"/>
                <w:noProof/>
                <w:webHidden/>
                <w:w w:val="105"/>
              </w:rPr>
              <w:instrText xml:space="preserve"> PAGEREF _Toc214875185 \h </w:instrText>
            </w:r>
            <w:r w:rsidR="00CF5498" w:rsidRPr="00EE7EA6">
              <w:rPr>
                <w:rFonts w:asciiTheme="majorHAnsi" w:hAnsiTheme="majorHAnsi" w:cstheme="majorHAnsi"/>
                <w:noProof/>
                <w:webHidden/>
                <w:w w:val="105"/>
              </w:rPr>
            </w:r>
            <w:r w:rsidR="00CF5498" w:rsidRPr="00EE7EA6">
              <w:rPr>
                <w:rFonts w:asciiTheme="majorHAnsi" w:hAnsiTheme="majorHAnsi" w:cstheme="majorHAnsi"/>
                <w:noProof/>
                <w:webHidden/>
                <w:w w:val="105"/>
              </w:rPr>
              <w:fldChar w:fldCharType="separate"/>
            </w:r>
            <w:r w:rsidR="003D521C" w:rsidRPr="00EE7EA6">
              <w:rPr>
                <w:rFonts w:asciiTheme="majorHAnsi" w:hAnsiTheme="majorHAnsi" w:cstheme="majorHAnsi"/>
                <w:noProof/>
                <w:webHidden/>
                <w:w w:val="105"/>
              </w:rPr>
              <w:t>6</w:t>
            </w:r>
            <w:r w:rsidR="00CF5498" w:rsidRPr="00EE7EA6">
              <w:rPr>
                <w:rFonts w:asciiTheme="majorHAnsi" w:hAnsiTheme="majorHAnsi" w:cstheme="majorHAnsi"/>
                <w:noProof/>
                <w:webHidden/>
                <w:w w:val="105"/>
              </w:rPr>
              <w:fldChar w:fldCharType="end"/>
            </w:r>
          </w:hyperlink>
        </w:p>
        <w:p w14:paraId="0D830DFD" w14:textId="020B5362" w:rsidR="00CF5498" w:rsidRPr="00EE7EA6" w:rsidRDefault="00C35561">
          <w:pPr>
            <w:pStyle w:val="TM2"/>
            <w:rPr>
              <w:rFonts w:asciiTheme="majorHAnsi" w:eastAsiaTheme="minorEastAsia" w:hAnsiTheme="majorHAnsi" w:cstheme="majorHAnsi"/>
              <w:noProof/>
              <w:w w:val="105"/>
              <w:lang w:val="fr-BE" w:eastAsia="fr-BE"/>
            </w:rPr>
          </w:pPr>
          <w:hyperlink w:anchor="_Toc214875186" w:history="1">
            <w:r w:rsidR="00CF5498" w:rsidRPr="00EE7EA6">
              <w:rPr>
                <w:rStyle w:val="Lienhypertexte"/>
                <w:rFonts w:asciiTheme="majorHAnsi" w:hAnsiTheme="majorHAnsi" w:cstheme="majorHAnsi"/>
                <w:noProof/>
                <w:w w:val="105"/>
              </w:rPr>
              <w:t>I.2.4</w:t>
            </w:r>
            <w:r w:rsidR="00CF5498" w:rsidRPr="00EE7EA6">
              <w:rPr>
                <w:rFonts w:asciiTheme="majorHAnsi" w:eastAsiaTheme="minorEastAsia" w:hAnsiTheme="majorHAnsi" w:cstheme="majorHAnsi"/>
                <w:noProof/>
                <w:w w:val="105"/>
                <w:lang w:val="fr-BE" w:eastAsia="fr-BE"/>
              </w:rPr>
              <w:tab/>
            </w:r>
            <w:r w:rsidR="00CF5498" w:rsidRPr="00EE7EA6">
              <w:rPr>
                <w:rStyle w:val="Lienhypertexte"/>
                <w:rFonts w:asciiTheme="majorHAnsi" w:hAnsiTheme="majorHAnsi" w:cstheme="majorHAnsi"/>
                <w:noProof/>
                <w:w w:val="105"/>
              </w:rPr>
              <w:t>Bedrag van de werken</w:t>
            </w:r>
            <w:r w:rsidR="00CF5498" w:rsidRPr="00EE7EA6">
              <w:rPr>
                <w:rFonts w:asciiTheme="majorHAnsi" w:hAnsiTheme="majorHAnsi" w:cstheme="majorHAnsi"/>
                <w:noProof/>
                <w:webHidden/>
                <w:w w:val="105"/>
              </w:rPr>
              <w:tab/>
            </w:r>
            <w:r w:rsidR="00CF5498" w:rsidRPr="00EE7EA6">
              <w:rPr>
                <w:rFonts w:asciiTheme="majorHAnsi" w:hAnsiTheme="majorHAnsi" w:cstheme="majorHAnsi"/>
                <w:noProof/>
                <w:webHidden/>
                <w:w w:val="105"/>
              </w:rPr>
              <w:fldChar w:fldCharType="begin"/>
            </w:r>
            <w:r w:rsidR="00CF5498" w:rsidRPr="00EE7EA6">
              <w:rPr>
                <w:rFonts w:asciiTheme="majorHAnsi" w:hAnsiTheme="majorHAnsi" w:cstheme="majorHAnsi"/>
                <w:noProof/>
                <w:webHidden/>
                <w:w w:val="105"/>
              </w:rPr>
              <w:instrText xml:space="preserve"> PAGEREF _Toc214875186 \h </w:instrText>
            </w:r>
            <w:r w:rsidR="00CF5498" w:rsidRPr="00EE7EA6">
              <w:rPr>
                <w:rFonts w:asciiTheme="majorHAnsi" w:hAnsiTheme="majorHAnsi" w:cstheme="majorHAnsi"/>
                <w:noProof/>
                <w:webHidden/>
                <w:w w:val="105"/>
              </w:rPr>
            </w:r>
            <w:r w:rsidR="00CF5498" w:rsidRPr="00EE7EA6">
              <w:rPr>
                <w:rFonts w:asciiTheme="majorHAnsi" w:hAnsiTheme="majorHAnsi" w:cstheme="majorHAnsi"/>
                <w:noProof/>
                <w:webHidden/>
                <w:w w:val="105"/>
              </w:rPr>
              <w:fldChar w:fldCharType="separate"/>
            </w:r>
            <w:r w:rsidR="003D521C" w:rsidRPr="00EE7EA6">
              <w:rPr>
                <w:rFonts w:asciiTheme="majorHAnsi" w:hAnsiTheme="majorHAnsi" w:cstheme="majorHAnsi"/>
                <w:noProof/>
                <w:webHidden/>
                <w:w w:val="105"/>
              </w:rPr>
              <w:t>6</w:t>
            </w:r>
            <w:r w:rsidR="00CF5498" w:rsidRPr="00EE7EA6">
              <w:rPr>
                <w:rFonts w:asciiTheme="majorHAnsi" w:hAnsiTheme="majorHAnsi" w:cstheme="majorHAnsi"/>
                <w:noProof/>
                <w:webHidden/>
                <w:w w:val="105"/>
              </w:rPr>
              <w:fldChar w:fldCharType="end"/>
            </w:r>
          </w:hyperlink>
        </w:p>
        <w:p w14:paraId="77BC4872" w14:textId="671127C2" w:rsidR="00CF5498" w:rsidRPr="00EE7EA6" w:rsidRDefault="00C35561">
          <w:pPr>
            <w:pStyle w:val="TM2"/>
            <w:rPr>
              <w:rFonts w:asciiTheme="majorHAnsi" w:eastAsiaTheme="minorEastAsia" w:hAnsiTheme="majorHAnsi" w:cstheme="majorHAnsi"/>
              <w:noProof/>
              <w:w w:val="105"/>
              <w:lang w:val="fr-BE" w:eastAsia="fr-BE"/>
            </w:rPr>
          </w:pPr>
          <w:hyperlink w:anchor="_Toc214875187" w:history="1">
            <w:r w:rsidR="00CF5498" w:rsidRPr="00EE7EA6">
              <w:rPr>
                <w:rStyle w:val="Lienhypertexte"/>
                <w:rFonts w:asciiTheme="majorHAnsi" w:hAnsiTheme="majorHAnsi" w:cstheme="majorHAnsi"/>
                <w:noProof/>
                <w:w w:val="105"/>
              </w:rPr>
              <w:t>I.2.5</w:t>
            </w:r>
            <w:r w:rsidR="00CF5498" w:rsidRPr="00EE7EA6">
              <w:rPr>
                <w:rFonts w:asciiTheme="majorHAnsi" w:eastAsiaTheme="minorEastAsia" w:hAnsiTheme="majorHAnsi" w:cstheme="majorHAnsi"/>
                <w:noProof/>
                <w:w w:val="105"/>
                <w:lang w:val="fr-BE" w:eastAsia="fr-BE"/>
              </w:rPr>
              <w:tab/>
            </w:r>
            <w:r w:rsidR="00CF5498" w:rsidRPr="00EE7EA6">
              <w:rPr>
                <w:rStyle w:val="Lienhypertexte"/>
                <w:rFonts w:asciiTheme="majorHAnsi" w:hAnsiTheme="majorHAnsi" w:cstheme="majorHAnsi"/>
                <w:noProof/>
                <w:w w:val="105"/>
              </w:rPr>
              <w:t>Voorwaardelijke schijven</w:t>
            </w:r>
            <w:r w:rsidR="00CF5498" w:rsidRPr="00EE7EA6">
              <w:rPr>
                <w:rFonts w:asciiTheme="majorHAnsi" w:hAnsiTheme="majorHAnsi" w:cstheme="majorHAnsi"/>
                <w:noProof/>
                <w:webHidden/>
                <w:w w:val="105"/>
              </w:rPr>
              <w:tab/>
            </w:r>
            <w:r w:rsidR="00CF5498" w:rsidRPr="00EE7EA6">
              <w:rPr>
                <w:rFonts w:asciiTheme="majorHAnsi" w:hAnsiTheme="majorHAnsi" w:cstheme="majorHAnsi"/>
                <w:noProof/>
                <w:webHidden/>
                <w:w w:val="105"/>
              </w:rPr>
              <w:fldChar w:fldCharType="begin"/>
            </w:r>
            <w:r w:rsidR="00CF5498" w:rsidRPr="00EE7EA6">
              <w:rPr>
                <w:rFonts w:asciiTheme="majorHAnsi" w:hAnsiTheme="majorHAnsi" w:cstheme="majorHAnsi"/>
                <w:noProof/>
                <w:webHidden/>
                <w:w w:val="105"/>
              </w:rPr>
              <w:instrText xml:space="preserve"> PAGEREF _Toc214875187 \h </w:instrText>
            </w:r>
            <w:r w:rsidR="00CF5498" w:rsidRPr="00EE7EA6">
              <w:rPr>
                <w:rFonts w:asciiTheme="majorHAnsi" w:hAnsiTheme="majorHAnsi" w:cstheme="majorHAnsi"/>
                <w:noProof/>
                <w:webHidden/>
                <w:w w:val="105"/>
              </w:rPr>
            </w:r>
            <w:r w:rsidR="00CF5498" w:rsidRPr="00EE7EA6">
              <w:rPr>
                <w:rFonts w:asciiTheme="majorHAnsi" w:hAnsiTheme="majorHAnsi" w:cstheme="majorHAnsi"/>
                <w:noProof/>
                <w:webHidden/>
                <w:w w:val="105"/>
              </w:rPr>
              <w:fldChar w:fldCharType="separate"/>
            </w:r>
            <w:r w:rsidR="003D521C" w:rsidRPr="00EE7EA6">
              <w:rPr>
                <w:rFonts w:asciiTheme="majorHAnsi" w:hAnsiTheme="majorHAnsi" w:cstheme="majorHAnsi"/>
                <w:noProof/>
                <w:webHidden/>
                <w:w w:val="105"/>
              </w:rPr>
              <w:t>6</w:t>
            </w:r>
            <w:r w:rsidR="00CF5498" w:rsidRPr="00EE7EA6">
              <w:rPr>
                <w:rFonts w:asciiTheme="majorHAnsi" w:hAnsiTheme="majorHAnsi" w:cstheme="majorHAnsi"/>
                <w:noProof/>
                <w:webHidden/>
                <w:w w:val="105"/>
              </w:rPr>
              <w:fldChar w:fldCharType="end"/>
            </w:r>
          </w:hyperlink>
        </w:p>
        <w:p w14:paraId="0D343DB2" w14:textId="66B139A1" w:rsidR="00CF5498" w:rsidRPr="00EE7EA6" w:rsidRDefault="00C35561">
          <w:pPr>
            <w:pStyle w:val="TM2"/>
            <w:rPr>
              <w:rFonts w:asciiTheme="majorHAnsi" w:eastAsiaTheme="minorEastAsia" w:hAnsiTheme="majorHAnsi" w:cstheme="majorHAnsi"/>
              <w:noProof/>
              <w:w w:val="105"/>
              <w:lang w:val="fr-BE" w:eastAsia="fr-BE"/>
            </w:rPr>
          </w:pPr>
          <w:hyperlink w:anchor="_Toc214875188" w:history="1">
            <w:r w:rsidR="00CF5498" w:rsidRPr="00EE7EA6">
              <w:rPr>
                <w:rStyle w:val="Lienhypertexte"/>
                <w:rFonts w:asciiTheme="majorHAnsi" w:hAnsiTheme="majorHAnsi" w:cstheme="majorHAnsi"/>
                <w:noProof/>
                <w:w w:val="105"/>
              </w:rPr>
              <w:t xml:space="preserve">I.3 </w:t>
            </w:r>
            <w:r w:rsidR="00CF5498" w:rsidRPr="00EE7EA6">
              <w:rPr>
                <w:rFonts w:asciiTheme="majorHAnsi" w:eastAsiaTheme="minorEastAsia" w:hAnsiTheme="majorHAnsi" w:cstheme="majorHAnsi"/>
                <w:noProof/>
                <w:w w:val="105"/>
                <w:lang w:val="fr-BE" w:eastAsia="fr-BE"/>
              </w:rPr>
              <w:tab/>
            </w:r>
            <w:r w:rsidR="00CF5498" w:rsidRPr="00EE7EA6">
              <w:rPr>
                <w:rStyle w:val="Lienhypertexte"/>
                <w:rFonts w:asciiTheme="majorHAnsi" w:hAnsiTheme="majorHAnsi" w:cstheme="majorHAnsi"/>
                <w:noProof/>
                <w:w w:val="105"/>
              </w:rPr>
              <w:t>VERDELING IN PERCELEN</w:t>
            </w:r>
            <w:r w:rsidR="00CF5498" w:rsidRPr="00EE7EA6">
              <w:rPr>
                <w:rFonts w:asciiTheme="majorHAnsi" w:hAnsiTheme="majorHAnsi" w:cstheme="majorHAnsi"/>
                <w:noProof/>
                <w:webHidden/>
                <w:w w:val="105"/>
              </w:rPr>
              <w:tab/>
            </w:r>
            <w:r w:rsidR="00CF5498" w:rsidRPr="00EE7EA6">
              <w:rPr>
                <w:rFonts w:asciiTheme="majorHAnsi" w:hAnsiTheme="majorHAnsi" w:cstheme="majorHAnsi"/>
                <w:noProof/>
                <w:webHidden/>
                <w:w w:val="105"/>
              </w:rPr>
              <w:fldChar w:fldCharType="begin"/>
            </w:r>
            <w:r w:rsidR="00CF5498" w:rsidRPr="00EE7EA6">
              <w:rPr>
                <w:rFonts w:asciiTheme="majorHAnsi" w:hAnsiTheme="majorHAnsi" w:cstheme="majorHAnsi"/>
                <w:noProof/>
                <w:webHidden/>
                <w:w w:val="105"/>
              </w:rPr>
              <w:instrText xml:space="preserve"> PAGEREF _Toc214875188 \h </w:instrText>
            </w:r>
            <w:r w:rsidR="00CF5498" w:rsidRPr="00EE7EA6">
              <w:rPr>
                <w:rFonts w:asciiTheme="majorHAnsi" w:hAnsiTheme="majorHAnsi" w:cstheme="majorHAnsi"/>
                <w:noProof/>
                <w:webHidden/>
                <w:w w:val="105"/>
              </w:rPr>
            </w:r>
            <w:r w:rsidR="00CF5498" w:rsidRPr="00EE7EA6">
              <w:rPr>
                <w:rFonts w:asciiTheme="majorHAnsi" w:hAnsiTheme="majorHAnsi" w:cstheme="majorHAnsi"/>
                <w:noProof/>
                <w:webHidden/>
                <w:w w:val="105"/>
              </w:rPr>
              <w:fldChar w:fldCharType="separate"/>
            </w:r>
            <w:r w:rsidR="003D521C" w:rsidRPr="00EE7EA6">
              <w:rPr>
                <w:rFonts w:asciiTheme="majorHAnsi" w:hAnsiTheme="majorHAnsi" w:cstheme="majorHAnsi"/>
                <w:noProof/>
                <w:webHidden/>
                <w:w w:val="105"/>
              </w:rPr>
              <w:t>7</w:t>
            </w:r>
            <w:r w:rsidR="00CF5498" w:rsidRPr="00EE7EA6">
              <w:rPr>
                <w:rFonts w:asciiTheme="majorHAnsi" w:hAnsiTheme="majorHAnsi" w:cstheme="majorHAnsi"/>
                <w:noProof/>
                <w:webHidden/>
                <w:w w:val="105"/>
              </w:rPr>
              <w:fldChar w:fldCharType="end"/>
            </w:r>
          </w:hyperlink>
        </w:p>
        <w:p w14:paraId="282F87F1" w14:textId="760CA218" w:rsidR="00CF5498" w:rsidRPr="00EE7EA6" w:rsidRDefault="00C35561">
          <w:pPr>
            <w:pStyle w:val="TM2"/>
            <w:rPr>
              <w:rFonts w:asciiTheme="majorHAnsi" w:eastAsiaTheme="minorEastAsia" w:hAnsiTheme="majorHAnsi" w:cstheme="majorHAnsi"/>
              <w:noProof/>
              <w:w w:val="105"/>
              <w:lang w:val="fr-BE" w:eastAsia="fr-BE"/>
            </w:rPr>
          </w:pPr>
          <w:hyperlink w:anchor="_Toc214875189" w:history="1">
            <w:r w:rsidR="00CF5498" w:rsidRPr="00EE7EA6">
              <w:rPr>
                <w:rStyle w:val="Lienhypertexte"/>
                <w:rFonts w:asciiTheme="majorHAnsi" w:hAnsiTheme="majorHAnsi" w:cstheme="majorHAnsi"/>
                <w:noProof/>
                <w:w w:val="105"/>
              </w:rPr>
              <w:t xml:space="preserve">I.4 </w:t>
            </w:r>
            <w:r w:rsidR="00CF5498" w:rsidRPr="00EE7EA6">
              <w:rPr>
                <w:rFonts w:asciiTheme="majorHAnsi" w:eastAsiaTheme="minorEastAsia" w:hAnsiTheme="majorHAnsi" w:cstheme="majorHAnsi"/>
                <w:noProof/>
                <w:w w:val="105"/>
                <w:lang w:val="fr-BE" w:eastAsia="fr-BE"/>
              </w:rPr>
              <w:tab/>
            </w:r>
            <w:r w:rsidR="00CF5498" w:rsidRPr="00EE7EA6">
              <w:rPr>
                <w:rStyle w:val="Lienhypertexte"/>
                <w:rFonts w:asciiTheme="majorHAnsi" w:hAnsiTheme="majorHAnsi" w:cstheme="majorHAnsi"/>
                <w:noProof/>
                <w:w w:val="105"/>
              </w:rPr>
              <w:t>DUUR VAN DE OPDRACHT</w:t>
            </w:r>
            <w:r w:rsidR="00CF5498" w:rsidRPr="00EE7EA6">
              <w:rPr>
                <w:rFonts w:asciiTheme="majorHAnsi" w:hAnsiTheme="majorHAnsi" w:cstheme="majorHAnsi"/>
                <w:noProof/>
                <w:webHidden/>
                <w:w w:val="105"/>
              </w:rPr>
              <w:tab/>
            </w:r>
            <w:r w:rsidR="00CF5498" w:rsidRPr="00EE7EA6">
              <w:rPr>
                <w:rFonts w:asciiTheme="majorHAnsi" w:hAnsiTheme="majorHAnsi" w:cstheme="majorHAnsi"/>
                <w:noProof/>
                <w:webHidden/>
                <w:w w:val="105"/>
              </w:rPr>
              <w:fldChar w:fldCharType="begin"/>
            </w:r>
            <w:r w:rsidR="00CF5498" w:rsidRPr="00EE7EA6">
              <w:rPr>
                <w:rFonts w:asciiTheme="majorHAnsi" w:hAnsiTheme="majorHAnsi" w:cstheme="majorHAnsi"/>
                <w:noProof/>
                <w:webHidden/>
                <w:w w:val="105"/>
              </w:rPr>
              <w:instrText xml:space="preserve"> PAGEREF _Toc214875189 \h </w:instrText>
            </w:r>
            <w:r w:rsidR="00CF5498" w:rsidRPr="00EE7EA6">
              <w:rPr>
                <w:rFonts w:asciiTheme="majorHAnsi" w:hAnsiTheme="majorHAnsi" w:cstheme="majorHAnsi"/>
                <w:noProof/>
                <w:webHidden/>
                <w:w w:val="105"/>
              </w:rPr>
            </w:r>
            <w:r w:rsidR="00CF5498" w:rsidRPr="00EE7EA6">
              <w:rPr>
                <w:rFonts w:asciiTheme="majorHAnsi" w:hAnsiTheme="majorHAnsi" w:cstheme="majorHAnsi"/>
                <w:noProof/>
                <w:webHidden/>
                <w:w w:val="105"/>
              </w:rPr>
              <w:fldChar w:fldCharType="separate"/>
            </w:r>
            <w:r w:rsidR="003D521C" w:rsidRPr="00EE7EA6">
              <w:rPr>
                <w:rFonts w:asciiTheme="majorHAnsi" w:hAnsiTheme="majorHAnsi" w:cstheme="majorHAnsi"/>
                <w:noProof/>
                <w:webHidden/>
                <w:w w:val="105"/>
              </w:rPr>
              <w:t>7</w:t>
            </w:r>
            <w:r w:rsidR="00CF5498" w:rsidRPr="00EE7EA6">
              <w:rPr>
                <w:rFonts w:asciiTheme="majorHAnsi" w:hAnsiTheme="majorHAnsi" w:cstheme="majorHAnsi"/>
                <w:noProof/>
                <w:webHidden/>
                <w:w w:val="105"/>
              </w:rPr>
              <w:fldChar w:fldCharType="end"/>
            </w:r>
          </w:hyperlink>
        </w:p>
        <w:p w14:paraId="427EFDD2" w14:textId="49270FA7" w:rsidR="00CF5498" w:rsidRPr="00EE7EA6" w:rsidRDefault="00C35561">
          <w:pPr>
            <w:pStyle w:val="TM2"/>
            <w:rPr>
              <w:rFonts w:asciiTheme="majorHAnsi" w:eastAsiaTheme="minorEastAsia" w:hAnsiTheme="majorHAnsi" w:cstheme="majorHAnsi"/>
              <w:noProof/>
              <w:w w:val="105"/>
              <w:lang w:val="fr-BE" w:eastAsia="fr-BE"/>
            </w:rPr>
          </w:pPr>
          <w:hyperlink w:anchor="_Toc214875190" w:history="1">
            <w:r w:rsidR="00CF5498" w:rsidRPr="00EE7EA6">
              <w:rPr>
                <w:rStyle w:val="Lienhypertexte"/>
                <w:rFonts w:asciiTheme="majorHAnsi" w:hAnsiTheme="majorHAnsi" w:cstheme="majorHAnsi"/>
                <w:noProof/>
                <w:w w:val="105"/>
              </w:rPr>
              <w:t xml:space="preserve">I.5 </w:t>
            </w:r>
            <w:r w:rsidR="00CF5498" w:rsidRPr="00EE7EA6">
              <w:rPr>
                <w:rFonts w:asciiTheme="majorHAnsi" w:eastAsiaTheme="minorEastAsia" w:hAnsiTheme="majorHAnsi" w:cstheme="majorHAnsi"/>
                <w:noProof/>
                <w:w w:val="105"/>
                <w:lang w:val="fr-BE" w:eastAsia="fr-BE"/>
              </w:rPr>
              <w:tab/>
            </w:r>
            <w:r w:rsidR="00CF5498" w:rsidRPr="00EE7EA6">
              <w:rPr>
                <w:rStyle w:val="Lienhypertexte"/>
                <w:rFonts w:asciiTheme="majorHAnsi" w:hAnsiTheme="majorHAnsi" w:cstheme="majorHAnsi"/>
                <w:noProof/>
                <w:w w:val="105"/>
              </w:rPr>
              <w:t>UITVOERINGSTERMIJNEN</w:t>
            </w:r>
            <w:r w:rsidR="00CF5498" w:rsidRPr="00EE7EA6">
              <w:rPr>
                <w:rFonts w:asciiTheme="majorHAnsi" w:hAnsiTheme="majorHAnsi" w:cstheme="majorHAnsi"/>
                <w:noProof/>
                <w:webHidden/>
                <w:w w:val="105"/>
              </w:rPr>
              <w:tab/>
            </w:r>
            <w:r w:rsidR="00CF5498" w:rsidRPr="00EE7EA6">
              <w:rPr>
                <w:rFonts w:asciiTheme="majorHAnsi" w:hAnsiTheme="majorHAnsi" w:cstheme="majorHAnsi"/>
                <w:noProof/>
                <w:webHidden/>
                <w:w w:val="105"/>
              </w:rPr>
              <w:fldChar w:fldCharType="begin"/>
            </w:r>
            <w:r w:rsidR="00CF5498" w:rsidRPr="00EE7EA6">
              <w:rPr>
                <w:rFonts w:asciiTheme="majorHAnsi" w:hAnsiTheme="majorHAnsi" w:cstheme="majorHAnsi"/>
                <w:noProof/>
                <w:webHidden/>
                <w:w w:val="105"/>
              </w:rPr>
              <w:instrText xml:space="preserve"> PAGEREF _Toc214875190 \h </w:instrText>
            </w:r>
            <w:r w:rsidR="00CF5498" w:rsidRPr="00EE7EA6">
              <w:rPr>
                <w:rFonts w:asciiTheme="majorHAnsi" w:hAnsiTheme="majorHAnsi" w:cstheme="majorHAnsi"/>
                <w:noProof/>
                <w:webHidden/>
                <w:w w:val="105"/>
              </w:rPr>
            </w:r>
            <w:r w:rsidR="00CF5498" w:rsidRPr="00EE7EA6">
              <w:rPr>
                <w:rFonts w:asciiTheme="majorHAnsi" w:hAnsiTheme="majorHAnsi" w:cstheme="majorHAnsi"/>
                <w:noProof/>
                <w:webHidden/>
                <w:w w:val="105"/>
              </w:rPr>
              <w:fldChar w:fldCharType="separate"/>
            </w:r>
            <w:r w:rsidR="003D521C" w:rsidRPr="00EE7EA6">
              <w:rPr>
                <w:rFonts w:asciiTheme="majorHAnsi" w:hAnsiTheme="majorHAnsi" w:cstheme="majorHAnsi"/>
                <w:noProof/>
                <w:webHidden/>
                <w:w w:val="105"/>
              </w:rPr>
              <w:t>7</w:t>
            </w:r>
            <w:r w:rsidR="00CF5498" w:rsidRPr="00EE7EA6">
              <w:rPr>
                <w:rFonts w:asciiTheme="majorHAnsi" w:hAnsiTheme="majorHAnsi" w:cstheme="majorHAnsi"/>
                <w:noProof/>
                <w:webHidden/>
                <w:w w:val="105"/>
              </w:rPr>
              <w:fldChar w:fldCharType="end"/>
            </w:r>
          </w:hyperlink>
        </w:p>
        <w:p w14:paraId="1CDC2FE4" w14:textId="0DE91384" w:rsidR="00CF5498" w:rsidRPr="00EE7EA6" w:rsidRDefault="00C35561">
          <w:pPr>
            <w:pStyle w:val="TM2"/>
            <w:rPr>
              <w:rFonts w:asciiTheme="majorHAnsi" w:eastAsiaTheme="minorEastAsia" w:hAnsiTheme="majorHAnsi" w:cstheme="majorHAnsi"/>
              <w:noProof/>
              <w:w w:val="105"/>
              <w:lang w:val="fr-BE" w:eastAsia="fr-BE"/>
            </w:rPr>
          </w:pPr>
          <w:hyperlink w:anchor="_Toc214875191" w:history="1">
            <w:r w:rsidR="00CF5498" w:rsidRPr="00EE7EA6">
              <w:rPr>
                <w:rStyle w:val="Lienhypertexte"/>
                <w:rFonts w:asciiTheme="majorHAnsi" w:hAnsiTheme="majorHAnsi" w:cstheme="majorHAnsi"/>
                <w:noProof/>
                <w:w w:val="105"/>
              </w:rPr>
              <w:t xml:space="preserve">I.6 </w:t>
            </w:r>
            <w:r w:rsidR="00CF5498" w:rsidRPr="00EE7EA6">
              <w:rPr>
                <w:rFonts w:asciiTheme="majorHAnsi" w:eastAsiaTheme="minorEastAsia" w:hAnsiTheme="majorHAnsi" w:cstheme="majorHAnsi"/>
                <w:noProof/>
                <w:w w:val="105"/>
                <w:lang w:val="fr-BE" w:eastAsia="fr-BE"/>
              </w:rPr>
              <w:tab/>
            </w:r>
            <w:r w:rsidR="00CF5498" w:rsidRPr="00EE7EA6">
              <w:rPr>
                <w:rStyle w:val="Lienhypertexte"/>
                <w:rFonts w:asciiTheme="majorHAnsi" w:hAnsiTheme="majorHAnsi" w:cstheme="majorHAnsi"/>
                <w:noProof/>
                <w:w w:val="105"/>
              </w:rPr>
              <w:t>PLAATSINGSWIJZE</w:t>
            </w:r>
            <w:r w:rsidR="00CF5498" w:rsidRPr="00EE7EA6">
              <w:rPr>
                <w:rFonts w:asciiTheme="majorHAnsi" w:hAnsiTheme="majorHAnsi" w:cstheme="majorHAnsi"/>
                <w:noProof/>
                <w:webHidden/>
                <w:w w:val="105"/>
              </w:rPr>
              <w:tab/>
            </w:r>
            <w:r w:rsidR="00CF5498" w:rsidRPr="00EE7EA6">
              <w:rPr>
                <w:rFonts w:asciiTheme="majorHAnsi" w:hAnsiTheme="majorHAnsi" w:cstheme="majorHAnsi"/>
                <w:noProof/>
                <w:webHidden/>
                <w:w w:val="105"/>
              </w:rPr>
              <w:fldChar w:fldCharType="begin"/>
            </w:r>
            <w:r w:rsidR="00CF5498" w:rsidRPr="00EE7EA6">
              <w:rPr>
                <w:rFonts w:asciiTheme="majorHAnsi" w:hAnsiTheme="majorHAnsi" w:cstheme="majorHAnsi"/>
                <w:noProof/>
                <w:webHidden/>
                <w:w w:val="105"/>
              </w:rPr>
              <w:instrText xml:space="preserve"> PAGEREF _Toc214875191 \h </w:instrText>
            </w:r>
            <w:r w:rsidR="00CF5498" w:rsidRPr="00EE7EA6">
              <w:rPr>
                <w:rFonts w:asciiTheme="majorHAnsi" w:hAnsiTheme="majorHAnsi" w:cstheme="majorHAnsi"/>
                <w:noProof/>
                <w:webHidden/>
                <w:w w:val="105"/>
              </w:rPr>
            </w:r>
            <w:r w:rsidR="00CF5498" w:rsidRPr="00EE7EA6">
              <w:rPr>
                <w:rFonts w:asciiTheme="majorHAnsi" w:hAnsiTheme="majorHAnsi" w:cstheme="majorHAnsi"/>
                <w:noProof/>
                <w:webHidden/>
                <w:w w:val="105"/>
              </w:rPr>
              <w:fldChar w:fldCharType="separate"/>
            </w:r>
            <w:r w:rsidR="003D521C" w:rsidRPr="00EE7EA6">
              <w:rPr>
                <w:rFonts w:asciiTheme="majorHAnsi" w:hAnsiTheme="majorHAnsi" w:cstheme="majorHAnsi"/>
                <w:noProof/>
                <w:webHidden/>
                <w:w w:val="105"/>
              </w:rPr>
              <w:t>7</w:t>
            </w:r>
            <w:r w:rsidR="00CF5498" w:rsidRPr="00EE7EA6">
              <w:rPr>
                <w:rFonts w:asciiTheme="majorHAnsi" w:hAnsiTheme="majorHAnsi" w:cstheme="majorHAnsi"/>
                <w:noProof/>
                <w:webHidden/>
                <w:w w:val="105"/>
              </w:rPr>
              <w:fldChar w:fldCharType="end"/>
            </w:r>
          </w:hyperlink>
        </w:p>
        <w:p w14:paraId="4626060F" w14:textId="724A3D9E" w:rsidR="00CF5498" w:rsidRPr="00EE7EA6" w:rsidRDefault="00C35561">
          <w:pPr>
            <w:pStyle w:val="TM2"/>
            <w:rPr>
              <w:rFonts w:asciiTheme="majorHAnsi" w:eastAsiaTheme="minorEastAsia" w:hAnsiTheme="majorHAnsi" w:cstheme="majorHAnsi"/>
              <w:noProof/>
              <w:w w:val="105"/>
              <w:lang w:val="fr-BE" w:eastAsia="fr-BE"/>
            </w:rPr>
          </w:pPr>
          <w:hyperlink w:anchor="_Toc214875192" w:history="1">
            <w:r w:rsidR="00CF5498" w:rsidRPr="00EE7EA6">
              <w:rPr>
                <w:rStyle w:val="Lienhypertexte"/>
                <w:rFonts w:asciiTheme="majorHAnsi" w:hAnsiTheme="majorHAnsi" w:cstheme="majorHAnsi"/>
                <w:noProof/>
                <w:w w:val="105"/>
              </w:rPr>
              <w:t xml:space="preserve">I.7 </w:t>
            </w:r>
            <w:r w:rsidR="00CF5498" w:rsidRPr="00EE7EA6">
              <w:rPr>
                <w:rFonts w:asciiTheme="majorHAnsi" w:eastAsiaTheme="minorEastAsia" w:hAnsiTheme="majorHAnsi" w:cstheme="majorHAnsi"/>
                <w:noProof/>
                <w:w w:val="105"/>
                <w:lang w:val="fr-BE" w:eastAsia="fr-BE"/>
              </w:rPr>
              <w:tab/>
            </w:r>
            <w:r w:rsidR="00CF5498" w:rsidRPr="00EE7EA6">
              <w:rPr>
                <w:rStyle w:val="Lienhypertexte"/>
                <w:rFonts w:asciiTheme="majorHAnsi" w:hAnsiTheme="majorHAnsi" w:cstheme="majorHAnsi"/>
                <w:noProof/>
                <w:w w:val="105"/>
              </w:rPr>
              <w:t>KALENDER VAN DE PROCEDURE</w:t>
            </w:r>
            <w:r w:rsidR="00CF5498" w:rsidRPr="00EE7EA6">
              <w:rPr>
                <w:rFonts w:asciiTheme="majorHAnsi" w:hAnsiTheme="majorHAnsi" w:cstheme="majorHAnsi"/>
                <w:noProof/>
                <w:webHidden/>
                <w:w w:val="105"/>
              </w:rPr>
              <w:tab/>
            </w:r>
            <w:r w:rsidR="00CF5498" w:rsidRPr="00EE7EA6">
              <w:rPr>
                <w:rFonts w:asciiTheme="majorHAnsi" w:hAnsiTheme="majorHAnsi" w:cstheme="majorHAnsi"/>
                <w:noProof/>
                <w:webHidden/>
                <w:w w:val="105"/>
              </w:rPr>
              <w:fldChar w:fldCharType="begin"/>
            </w:r>
            <w:r w:rsidR="00CF5498" w:rsidRPr="00EE7EA6">
              <w:rPr>
                <w:rFonts w:asciiTheme="majorHAnsi" w:hAnsiTheme="majorHAnsi" w:cstheme="majorHAnsi"/>
                <w:noProof/>
                <w:webHidden/>
                <w:w w:val="105"/>
              </w:rPr>
              <w:instrText xml:space="preserve"> PAGEREF _Toc214875192 \h </w:instrText>
            </w:r>
            <w:r w:rsidR="00CF5498" w:rsidRPr="00EE7EA6">
              <w:rPr>
                <w:rFonts w:asciiTheme="majorHAnsi" w:hAnsiTheme="majorHAnsi" w:cstheme="majorHAnsi"/>
                <w:noProof/>
                <w:webHidden/>
                <w:w w:val="105"/>
              </w:rPr>
            </w:r>
            <w:r w:rsidR="00CF5498" w:rsidRPr="00EE7EA6">
              <w:rPr>
                <w:rFonts w:asciiTheme="majorHAnsi" w:hAnsiTheme="majorHAnsi" w:cstheme="majorHAnsi"/>
                <w:noProof/>
                <w:webHidden/>
                <w:w w:val="105"/>
              </w:rPr>
              <w:fldChar w:fldCharType="separate"/>
            </w:r>
            <w:r w:rsidR="003D521C" w:rsidRPr="00EE7EA6">
              <w:rPr>
                <w:rFonts w:asciiTheme="majorHAnsi" w:hAnsiTheme="majorHAnsi" w:cstheme="majorHAnsi"/>
                <w:noProof/>
                <w:webHidden/>
                <w:w w:val="105"/>
              </w:rPr>
              <w:t>8</w:t>
            </w:r>
            <w:r w:rsidR="00CF5498" w:rsidRPr="00EE7EA6">
              <w:rPr>
                <w:rFonts w:asciiTheme="majorHAnsi" w:hAnsiTheme="majorHAnsi" w:cstheme="majorHAnsi"/>
                <w:noProof/>
                <w:webHidden/>
                <w:w w:val="105"/>
              </w:rPr>
              <w:fldChar w:fldCharType="end"/>
            </w:r>
          </w:hyperlink>
        </w:p>
        <w:p w14:paraId="3BC34B2F" w14:textId="7327D55A" w:rsidR="00CF5498" w:rsidRPr="00EE7EA6" w:rsidRDefault="00C35561">
          <w:pPr>
            <w:pStyle w:val="TM2"/>
            <w:rPr>
              <w:rFonts w:asciiTheme="majorHAnsi" w:eastAsiaTheme="minorEastAsia" w:hAnsiTheme="majorHAnsi" w:cstheme="majorHAnsi"/>
              <w:noProof/>
              <w:w w:val="105"/>
              <w:lang w:val="fr-BE" w:eastAsia="fr-BE"/>
            </w:rPr>
          </w:pPr>
          <w:hyperlink w:anchor="_Toc214875193" w:history="1">
            <w:r w:rsidR="00CF5498" w:rsidRPr="00EE7EA6">
              <w:rPr>
                <w:rStyle w:val="Lienhypertexte"/>
                <w:rFonts w:asciiTheme="majorHAnsi" w:hAnsiTheme="majorHAnsi" w:cstheme="majorHAnsi"/>
                <w:noProof/>
                <w:w w:val="105"/>
              </w:rPr>
              <w:t>I.8</w:t>
            </w:r>
            <w:r w:rsidR="00CF5498" w:rsidRPr="00EE7EA6">
              <w:rPr>
                <w:rFonts w:asciiTheme="majorHAnsi" w:eastAsiaTheme="minorEastAsia" w:hAnsiTheme="majorHAnsi" w:cstheme="majorHAnsi"/>
                <w:noProof/>
                <w:w w:val="105"/>
                <w:lang w:val="fr-BE" w:eastAsia="fr-BE"/>
              </w:rPr>
              <w:tab/>
            </w:r>
            <w:r w:rsidR="00CF5498" w:rsidRPr="00EE7EA6">
              <w:rPr>
                <w:rStyle w:val="Lienhypertexte"/>
                <w:rFonts w:asciiTheme="majorHAnsi" w:hAnsiTheme="majorHAnsi" w:cstheme="majorHAnsi"/>
                <w:noProof/>
                <w:w w:val="105"/>
              </w:rPr>
              <w:t>OPDRACHTDOCUMENTEN</w:t>
            </w:r>
            <w:r w:rsidR="00CF5498" w:rsidRPr="00EE7EA6">
              <w:rPr>
                <w:rFonts w:asciiTheme="majorHAnsi" w:hAnsiTheme="majorHAnsi" w:cstheme="majorHAnsi"/>
                <w:noProof/>
                <w:webHidden/>
                <w:w w:val="105"/>
              </w:rPr>
              <w:tab/>
            </w:r>
            <w:r w:rsidR="00CF5498" w:rsidRPr="00EE7EA6">
              <w:rPr>
                <w:rFonts w:asciiTheme="majorHAnsi" w:hAnsiTheme="majorHAnsi" w:cstheme="majorHAnsi"/>
                <w:noProof/>
                <w:webHidden/>
                <w:w w:val="105"/>
              </w:rPr>
              <w:fldChar w:fldCharType="begin"/>
            </w:r>
            <w:r w:rsidR="00CF5498" w:rsidRPr="00EE7EA6">
              <w:rPr>
                <w:rFonts w:asciiTheme="majorHAnsi" w:hAnsiTheme="majorHAnsi" w:cstheme="majorHAnsi"/>
                <w:noProof/>
                <w:webHidden/>
                <w:w w:val="105"/>
              </w:rPr>
              <w:instrText xml:space="preserve"> PAGEREF _Toc214875193 \h </w:instrText>
            </w:r>
            <w:r w:rsidR="00CF5498" w:rsidRPr="00EE7EA6">
              <w:rPr>
                <w:rFonts w:asciiTheme="majorHAnsi" w:hAnsiTheme="majorHAnsi" w:cstheme="majorHAnsi"/>
                <w:noProof/>
                <w:webHidden/>
                <w:w w:val="105"/>
              </w:rPr>
            </w:r>
            <w:r w:rsidR="00CF5498" w:rsidRPr="00EE7EA6">
              <w:rPr>
                <w:rFonts w:asciiTheme="majorHAnsi" w:hAnsiTheme="majorHAnsi" w:cstheme="majorHAnsi"/>
                <w:noProof/>
                <w:webHidden/>
                <w:w w:val="105"/>
              </w:rPr>
              <w:fldChar w:fldCharType="separate"/>
            </w:r>
            <w:r w:rsidR="003D521C" w:rsidRPr="00EE7EA6">
              <w:rPr>
                <w:rFonts w:asciiTheme="majorHAnsi" w:hAnsiTheme="majorHAnsi" w:cstheme="majorHAnsi"/>
                <w:noProof/>
                <w:webHidden/>
                <w:w w:val="105"/>
              </w:rPr>
              <w:t>8</w:t>
            </w:r>
            <w:r w:rsidR="00CF5498" w:rsidRPr="00EE7EA6">
              <w:rPr>
                <w:rFonts w:asciiTheme="majorHAnsi" w:hAnsiTheme="majorHAnsi" w:cstheme="majorHAnsi"/>
                <w:noProof/>
                <w:webHidden/>
                <w:w w:val="105"/>
              </w:rPr>
              <w:fldChar w:fldCharType="end"/>
            </w:r>
          </w:hyperlink>
        </w:p>
        <w:p w14:paraId="4E282CD4" w14:textId="1C67D8CA" w:rsidR="00CF5498" w:rsidRPr="00EE7EA6" w:rsidRDefault="00C35561">
          <w:pPr>
            <w:pStyle w:val="TM2"/>
            <w:rPr>
              <w:rFonts w:asciiTheme="majorHAnsi" w:eastAsiaTheme="minorEastAsia" w:hAnsiTheme="majorHAnsi" w:cstheme="majorHAnsi"/>
              <w:noProof/>
              <w:w w:val="105"/>
              <w:lang w:val="fr-BE" w:eastAsia="fr-BE"/>
            </w:rPr>
          </w:pPr>
          <w:hyperlink w:anchor="_Toc214875194" w:history="1">
            <w:r w:rsidR="00CF5498" w:rsidRPr="00EE7EA6">
              <w:rPr>
                <w:rStyle w:val="Lienhypertexte"/>
                <w:rFonts w:asciiTheme="majorHAnsi" w:hAnsiTheme="majorHAnsi" w:cstheme="majorHAnsi"/>
                <w:noProof/>
                <w:w w:val="105"/>
              </w:rPr>
              <w:t>HOOFDSTUK II. ADMINISTRATIEVE CLAUSULES _ SELECTIE EN GUNNING</w:t>
            </w:r>
            <w:r w:rsidR="00CF5498" w:rsidRPr="00EE7EA6">
              <w:rPr>
                <w:rFonts w:asciiTheme="majorHAnsi" w:hAnsiTheme="majorHAnsi" w:cstheme="majorHAnsi"/>
                <w:noProof/>
                <w:webHidden/>
                <w:w w:val="105"/>
              </w:rPr>
              <w:tab/>
            </w:r>
            <w:r w:rsidR="00CF5498" w:rsidRPr="00EE7EA6">
              <w:rPr>
                <w:rFonts w:asciiTheme="majorHAnsi" w:hAnsiTheme="majorHAnsi" w:cstheme="majorHAnsi"/>
                <w:noProof/>
                <w:webHidden/>
                <w:w w:val="105"/>
              </w:rPr>
              <w:fldChar w:fldCharType="begin"/>
            </w:r>
            <w:r w:rsidR="00CF5498" w:rsidRPr="00EE7EA6">
              <w:rPr>
                <w:rFonts w:asciiTheme="majorHAnsi" w:hAnsiTheme="majorHAnsi" w:cstheme="majorHAnsi"/>
                <w:noProof/>
                <w:webHidden/>
                <w:w w:val="105"/>
              </w:rPr>
              <w:instrText xml:space="preserve"> PAGEREF _Toc214875194 \h </w:instrText>
            </w:r>
            <w:r w:rsidR="00CF5498" w:rsidRPr="00EE7EA6">
              <w:rPr>
                <w:rFonts w:asciiTheme="majorHAnsi" w:hAnsiTheme="majorHAnsi" w:cstheme="majorHAnsi"/>
                <w:noProof/>
                <w:webHidden/>
                <w:w w:val="105"/>
              </w:rPr>
            </w:r>
            <w:r w:rsidR="00CF5498" w:rsidRPr="00EE7EA6">
              <w:rPr>
                <w:rFonts w:asciiTheme="majorHAnsi" w:hAnsiTheme="majorHAnsi" w:cstheme="majorHAnsi"/>
                <w:noProof/>
                <w:webHidden/>
                <w:w w:val="105"/>
              </w:rPr>
              <w:fldChar w:fldCharType="separate"/>
            </w:r>
            <w:r w:rsidR="003D521C" w:rsidRPr="00EE7EA6">
              <w:rPr>
                <w:rFonts w:asciiTheme="majorHAnsi" w:hAnsiTheme="majorHAnsi" w:cstheme="majorHAnsi"/>
                <w:noProof/>
                <w:webHidden/>
                <w:w w:val="105"/>
              </w:rPr>
              <w:t>9</w:t>
            </w:r>
            <w:r w:rsidR="00CF5498" w:rsidRPr="00EE7EA6">
              <w:rPr>
                <w:rFonts w:asciiTheme="majorHAnsi" w:hAnsiTheme="majorHAnsi" w:cstheme="majorHAnsi"/>
                <w:noProof/>
                <w:webHidden/>
                <w:w w:val="105"/>
              </w:rPr>
              <w:fldChar w:fldCharType="end"/>
            </w:r>
          </w:hyperlink>
        </w:p>
        <w:p w14:paraId="764CAA49" w14:textId="7C1308A6" w:rsidR="00CF5498" w:rsidRPr="00EE7EA6" w:rsidRDefault="00C35561">
          <w:pPr>
            <w:pStyle w:val="TM2"/>
            <w:rPr>
              <w:rFonts w:asciiTheme="majorHAnsi" w:eastAsiaTheme="minorEastAsia" w:hAnsiTheme="majorHAnsi" w:cstheme="majorHAnsi"/>
              <w:noProof/>
              <w:w w:val="105"/>
              <w:lang w:val="fr-BE" w:eastAsia="fr-BE"/>
            </w:rPr>
          </w:pPr>
          <w:hyperlink w:anchor="_Toc214875195" w:history="1">
            <w:r w:rsidR="00CF5498" w:rsidRPr="00EE7EA6">
              <w:rPr>
                <w:rStyle w:val="Lienhypertexte"/>
                <w:rFonts w:asciiTheme="majorHAnsi" w:hAnsiTheme="majorHAnsi" w:cstheme="majorHAnsi"/>
                <w:noProof/>
                <w:w w:val="105"/>
              </w:rPr>
              <w:t>II.1</w:t>
            </w:r>
            <w:r w:rsidR="00CF5498" w:rsidRPr="00EE7EA6">
              <w:rPr>
                <w:rFonts w:asciiTheme="majorHAnsi" w:eastAsiaTheme="minorEastAsia" w:hAnsiTheme="majorHAnsi" w:cstheme="majorHAnsi"/>
                <w:noProof/>
                <w:w w:val="105"/>
                <w:lang w:val="fr-BE" w:eastAsia="fr-BE"/>
              </w:rPr>
              <w:tab/>
            </w:r>
            <w:r w:rsidR="00CF5498" w:rsidRPr="00EE7EA6">
              <w:rPr>
                <w:rStyle w:val="Lienhypertexte"/>
                <w:rFonts w:asciiTheme="majorHAnsi" w:hAnsiTheme="majorHAnsi" w:cstheme="majorHAnsi"/>
                <w:noProof/>
                <w:w w:val="105"/>
              </w:rPr>
              <w:t>PRIJSBEPALING</w:t>
            </w:r>
            <w:r w:rsidR="00CF5498" w:rsidRPr="00EE7EA6">
              <w:rPr>
                <w:rFonts w:asciiTheme="majorHAnsi" w:hAnsiTheme="majorHAnsi" w:cstheme="majorHAnsi"/>
                <w:noProof/>
                <w:webHidden/>
                <w:w w:val="105"/>
              </w:rPr>
              <w:tab/>
            </w:r>
            <w:r w:rsidR="00CF5498" w:rsidRPr="00EE7EA6">
              <w:rPr>
                <w:rFonts w:asciiTheme="majorHAnsi" w:hAnsiTheme="majorHAnsi" w:cstheme="majorHAnsi"/>
                <w:noProof/>
                <w:webHidden/>
                <w:w w:val="105"/>
              </w:rPr>
              <w:fldChar w:fldCharType="begin"/>
            </w:r>
            <w:r w:rsidR="00CF5498" w:rsidRPr="00EE7EA6">
              <w:rPr>
                <w:rFonts w:asciiTheme="majorHAnsi" w:hAnsiTheme="majorHAnsi" w:cstheme="majorHAnsi"/>
                <w:noProof/>
                <w:webHidden/>
                <w:w w:val="105"/>
              </w:rPr>
              <w:instrText xml:space="preserve"> PAGEREF _Toc214875195 \h </w:instrText>
            </w:r>
            <w:r w:rsidR="00CF5498" w:rsidRPr="00EE7EA6">
              <w:rPr>
                <w:rFonts w:asciiTheme="majorHAnsi" w:hAnsiTheme="majorHAnsi" w:cstheme="majorHAnsi"/>
                <w:noProof/>
                <w:webHidden/>
                <w:w w:val="105"/>
              </w:rPr>
            </w:r>
            <w:r w:rsidR="00CF5498" w:rsidRPr="00EE7EA6">
              <w:rPr>
                <w:rFonts w:asciiTheme="majorHAnsi" w:hAnsiTheme="majorHAnsi" w:cstheme="majorHAnsi"/>
                <w:noProof/>
                <w:webHidden/>
                <w:w w:val="105"/>
              </w:rPr>
              <w:fldChar w:fldCharType="separate"/>
            </w:r>
            <w:r w:rsidR="003D521C" w:rsidRPr="00EE7EA6">
              <w:rPr>
                <w:rFonts w:asciiTheme="majorHAnsi" w:hAnsiTheme="majorHAnsi" w:cstheme="majorHAnsi"/>
                <w:noProof/>
                <w:webHidden/>
                <w:w w:val="105"/>
              </w:rPr>
              <w:t>9</w:t>
            </w:r>
            <w:r w:rsidR="00CF5498" w:rsidRPr="00EE7EA6">
              <w:rPr>
                <w:rFonts w:asciiTheme="majorHAnsi" w:hAnsiTheme="majorHAnsi" w:cstheme="majorHAnsi"/>
                <w:noProof/>
                <w:webHidden/>
                <w:w w:val="105"/>
              </w:rPr>
              <w:fldChar w:fldCharType="end"/>
            </w:r>
          </w:hyperlink>
        </w:p>
        <w:p w14:paraId="762DBA96" w14:textId="06805A77" w:rsidR="00CF5498" w:rsidRPr="00EE7EA6" w:rsidRDefault="00C35561">
          <w:pPr>
            <w:pStyle w:val="TM2"/>
            <w:rPr>
              <w:rFonts w:asciiTheme="majorHAnsi" w:eastAsiaTheme="minorEastAsia" w:hAnsiTheme="majorHAnsi" w:cstheme="majorHAnsi"/>
              <w:noProof/>
              <w:w w:val="105"/>
              <w:lang w:val="fr-BE" w:eastAsia="fr-BE"/>
            </w:rPr>
          </w:pPr>
          <w:hyperlink w:anchor="_Toc214875196" w:history="1">
            <w:r w:rsidR="00CF5498" w:rsidRPr="00EE7EA6">
              <w:rPr>
                <w:rStyle w:val="Lienhypertexte"/>
                <w:rFonts w:asciiTheme="majorHAnsi" w:hAnsiTheme="majorHAnsi" w:cstheme="majorHAnsi"/>
                <w:noProof/>
                <w:w w:val="105"/>
              </w:rPr>
              <w:t xml:space="preserve">II.2 </w:t>
            </w:r>
            <w:r w:rsidR="00CF5498" w:rsidRPr="00EE7EA6">
              <w:rPr>
                <w:rFonts w:asciiTheme="majorHAnsi" w:eastAsiaTheme="minorEastAsia" w:hAnsiTheme="majorHAnsi" w:cstheme="majorHAnsi"/>
                <w:noProof/>
                <w:w w:val="105"/>
                <w:lang w:val="fr-BE" w:eastAsia="fr-BE"/>
              </w:rPr>
              <w:tab/>
            </w:r>
            <w:r w:rsidR="00CF5498" w:rsidRPr="00EE7EA6">
              <w:rPr>
                <w:rStyle w:val="Lienhypertexte"/>
                <w:rFonts w:asciiTheme="majorHAnsi" w:hAnsiTheme="majorHAnsi" w:cstheme="majorHAnsi"/>
                <w:noProof/>
                <w:w w:val="105"/>
              </w:rPr>
              <w:t>UITSLUITINGSGRONDEN EN SELECTIECRITERIA (FASE 1: KANDIDAATSTELLING – SELECTIE)</w:t>
            </w:r>
            <w:r w:rsidR="00CF5498" w:rsidRPr="00EE7EA6">
              <w:rPr>
                <w:rFonts w:asciiTheme="majorHAnsi" w:hAnsiTheme="majorHAnsi" w:cstheme="majorHAnsi"/>
                <w:noProof/>
                <w:webHidden/>
                <w:w w:val="105"/>
              </w:rPr>
              <w:tab/>
            </w:r>
            <w:r w:rsidR="00CF5498" w:rsidRPr="00EE7EA6">
              <w:rPr>
                <w:rFonts w:asciiTheme="majorHAnsi" w:hAnsiTheme="majorHAnsi" w:cstheme="majorHAnsi"/>
                <w:noProof/>
                <w:webHidden/>
                <w:w w:val="105"/>
              </w:rPr>
              <w:fldChar w:fldCharType="begin"/>
            </w:r>
            <w:r w:rsidR="00CF5498" w:rsidRPr="00EE7EA6">
              <w:rPr>
                <w:rFonts w:asciiTheme="majorHAnsi" w:hAnsiTheme="majorHAnsi" w:cstheme="majorHAnsi"/>
                <w:noProof/>
                <w:webHidden/>
                <w:w w:val="105"/>
              </w:rPr>
              <w:instrText xml:space="preserve"> PAGEREF _Toc214875196 \h </w:instrText>
            </w:r>
            <w:r w:rsidR="00CF5498" w:rsidRPr="00EE7EA6">
              <w:rPr>
                <w:rFonts w:asciiTheme="majorHAnsi" w:hAnsiTheme="majorHAnsi" w:cstheme="majorHAnsi"/>
                <w:noProof/>
                <w:webHidden/>
                <w:w w:val="105"/>
              </w:rPr>
            </w:r>
            <w:r w:rsidR="00CF5498" w:rsidRPr="00EE7EA6">
              <w:rPr>
                <w:rFonts w:asciiTheme="majorHAnsi" w:hAnsiTheme="majorHAnsi" w:cstheme="majorHAnsi"/>
                <w:noProof/>
                <w:webHidden/>
                <w:w w:val="105"/>
              </w:rPr>
              <w:fldChar w:fldCharType="separate"/>
            </w:r>
            <w:r w:rsidR="003D521C" w:rsidRPr="00EE7EA6">
              <w:rPr>
                <w:rFonts w:asciiTheme="majorHAnsi" w:hAnsiTheme="majorHAnsi" w:cstheme="majorHAnsi"/>
                <w:noProof/>
                <w:webHidden/>
                <w:w w:val="105"/>
              </w:rPr>
              <w:t>9</w:t>
            </w:r>
            <w:r w:rsidR="00CF5498" w:rsidRPr="00EE7EA6">
              <w:rPr>
                <w:rFonts w:asciiTheme="majorHAnsi" w:hAnsiTheme="majorHAnsi" w:cstheme="majorHAnsi"/>
                <w:noProof/>
                <w:webHidden/>
                <w:w w:val="105"/>
              </w:rPr>
              <w:fldChar w:fldCharType="end"/>
            </w:r>
          </w:hyperlink>
        </w:p>
        <w:p w14:paraId="535C074C" w14:textId="7E6648EA" w:rsidR="00CF5498" w:rsidRPr="00EE7EA6" w:rsidRDefault="00C35561">
          <w:pPr>
            <w:pStyle w:val="TM2"/>
            <w:rPr>
              <w:rFonts w:asciiTheme="majorHAnsi" w:eastAsiaTheme="minorEastAsia" w:hAnsiTheme="majorHAnsi" w:cstheme="majorHAnsi"/>
              <w:noProof/>
              <w:w w:val="105"/>
              <w:lang w:val="fr-BE" w:eastAsia="fr-BE"/>
            </w:rPr>
          </w:pPr>
          <w:hyperlink w:anchor="_Toc214875197" w:history="1">
            <w:r w:rsidR="00CF5498" w:rsidRPr="00EE7EA6">
              <w:rPr>
                <w:rStyle w:val="Lienhypertexte"/>
                <w:rFonts w:asciiTheme="majorHAnsi" w:hAnsiTheme="majorHAnsi" w:cstheme="majorHAnsi"/>
                <w:noProof/>
                <w:w w:val="105"/>
              </w:rPr>
              <w:t>II.2.1</w:t>
            </w:r>
            <w:r w:rsidR="00CF5498" w:rsidRPr="00EE7EA6">
              <w:rPr>
                <w:rFonts w:asciiTheme="majorHAnsi" w:eastAsiaTheme="minorEastAsia" w:hAnsiTheme="majorHAnsi" w:cstheme="majorHAnsi"/>
                <w:noProof/>
                <w:w w:val="105"/>
                <w:lang w:val="fr-BE" w:eastAsia="fr-BE"/>
              </w:rPr>
              <w:tab/>
            </w:r>
            <w:r w:rsidR="00CF5498" w:rsidRPr="00EE7EA6">
              <w:rPr>
                <w:rStyle w:val="Lienhypertexte"/>
                <w:rFonts w:asciiTheme="majorHAnsi" w:hAnsiTheme="majorHAnsi" w:cstheme="majorHAnsi"/>
                <w:noProof/>
                <w:w w:val="105"/>
              </w:rPr>
              <w:t>Het Uniform Europees Aanbestedingsdocument </w:t>
            </w:r>
            <w:r w:rsidR="00CF5498" w:rsidRPr="00EE7EA6">
              <w:rPr>
                <w:rFonts w:asciiTheme="majorHAnsi" w:hAnsiTheme="majorHAnsi" w:cstheme="majorHAnsi"/>
                <w:noProof/>
                <w:webHidden/>
                <w:w w:val="105"/>
              </w:rPr>
              <w:tab/>
            </w:r>
            <w:r w:rsidR="00CF5498" w:rsidRPr="00EE7EA6">
              <w:rPr>
                <w:rFonts w:asciiTheme="majorHAnsi" w:hAnsiTheme="majorHAnsi" w:cstheme="majorHAnsi"/>
                <w:noProof/>
                <w:webHidden/>
                <w:w w:val="105"/>
              </w:rPr>
              <w:fldChar w:fldCharType="begin"/>
            </w:r>
            <w:r w:rsidR="00CF5498" w:rsidRPr="00EE7EA6">
              <w:rPr>
                <w:rFonts w:asciiTheme="majorHAnsi" w:hAnsiTheme="majorHAnsi" w:cstheme="majorHAnsi"/>
                <w:noProof/>
                <w:webHidden/>
                <w:w w:val="105"/>
              </w:rPr>
              <w:instrText xml:space="preserve"> PAGEREF _Toc214875197 \h </w:instrText>
            </w:r>
            <w:r w:rsidR="00CF5498" w:rsidRPr="00EE7EA6">
              <w:rPr>
                <w:rFonts w:asciiTheme="majorHAnsi" w:hAnsiTheme="majorHAnsi" w:cstheme="majorHAnsi"/>
                <w:noProof/>
                <w:webHidden/>
                <w:w w:val="105"/>
              </w:rPr>
            </w:r>
            <w:r w:rsidR="00CF5498" w:rsidRPr="00EE7EA6">
              <w:rPr>
                <w:rFonts w:asciiTheme="majorHAnsi" w:hAnsiTheme="majorHAnsi" w:cstheme="majorHAnsi"/>
                <w:noProof/>
                <w:webHidden/>
                <w:w w:val="105"/>
              </w:rPr>
              <w:fldChar w:fldCharType="separate"/>
            </w:r>
            <w:r w:rsidR="003D521C" w:rsidRPr="00EE7EA6">
              <w:rPr>
                <w:rFonts w:asciiTheme="majorHAnsi" w:hAnsiTheme="majorHAnsi" w:cstheme="majorHAnsi"/>
                <w:noProof/>
                <w:webHidden/>
                <w:w w:val="105"/>
              </w:rPr>
              <w:t>9</w:t>
            </w:r>
            <w:r w:rsidR="00CF5498" w:rsidRPr="00EE7EA6">
              <w:rPr>
                <w:rFonts w:asciiTheme="majorHAnsi" w:hAnsiTheme="majorHAnsi" w:cstheme="majorHAnsi"/>
                <w:noProof/>
                <w:webHidden/>
                <w:w w:val="105"/>
              </w:rPr>
              <w:fldChar w:fldCharType="end"/>
            </w:r>
          </w:hyperlink>
        </w:p>
        <w:p w14:paraId="0C90E3BA" w14:textId="162AE80F" w:rsidR="00CF5498" w:rsidRPr="00EE7EA6" w:rsidRDefault="00C35561">
          <w:pPr>
            <w:pStyle w:val="TM2"/>
            <w:rPr>
              <w:rFonts w:asciiTheme="majorHAnsi" w:eastAsiaTheme="minorEastAsia" w:hAnsiTheme="majorHAnsi" w:cstheme="majorHAnsi"/>
              <w:noProof/>
              <w:w w:val="105"/>
              <w:lang w:val="fr-BE" w:eastAsia="fr-BE"/>
            </w:rPr>
          </w:pPr>
          <w:hyperlink w:anchor="_Toc214875198" w:history="1">
            <w:r w:rsidR="00CF5498" w:rsidRPr="00EE7EA6">
              <w:rPr>
                <w:rStyle w:val="Lienhypertexte"/>
                <w:rFonts w:asciiTheme="majorHAnsi" w:hAnsiTheme="majorHAnsi" w:cstheme="majorHAnsi"/>
                <w:noProof/>
                <w:w w:val="105"/>
              </w:rPr>
              <w:t>II.2.2</w:t>
            </w:r>
            <w:r w:rsidR="00CF5498" w:rsidRPr="00EE7EA6">
              <w:rPr>
                <w:rFonts w:asciiTheme="majorHAnsi" w:eastAsiaTheme="minorEastAsia" w:hAnsiTheme="majorHAnsi" w:cstheme="majorHAnsi"/>
                <w:noProof/>
                <w:w w:val="105"/>
                <w:lang w:val="fr-BE" w:eastAsia="fr-BE"/>
              </w:rPr>
              <w:tab/>
            </w:r>
            <w:r w:rsidR="00CF5498" w:rsidRPr="00EE7EA6">
              <w:rPr>
                <w:rStyle w:val="Lienhypertexte"/>
                <w:rFonts w:asciiTheme="majorHAnsi" w:hAnsiTheme="majorHAnsi" w:cstheme="majorHAnsi"/>
                <w:noProof/>
                <w:w w:val="105"/>
              </w:rPr>
              <w:t>Vorm, inhoud en indiening van het UEA en de bijlagen</w:t>
            </w:r>
            <w:r w:rsidR="00CF5498" w:rsidRPr="00EE7EA6">
              <w:rPr>
                <w:rFonts w:asciiTheme="majorHAnsi" w:hAnsiTheme="majorHAnsi" w:cstheme="majorHAnsi"/>
                <w:noProof/>
                <w:webHidden/>
                <w:w w:val="105"/>
              </w:rPr>
              <w:tab/>
            </w:r>
            <w:r w:rsidR="00CF5498" w:rsidRPr="00EE7EA6">
              <w:rPr>
                <w:rFonts w:asciiTheme="majorHAnsi" w:hAnsiTheme="majorHAnsi" w:cstheme="majorHAnsi"/>
                <w:noProof/>
                <w:webHidden/>
                <w:w w:val="105"/>
              </w:rPr>
              <w:fldChar w:fldCharType="begin"/>
            </w:r>
            <w:r w:rsidR="00CF5498" w:rsidRPr="00EE7EA6">
              <w:rPr>
                <w:rFonts w:asciiTheme="majorHAnsi" w:hAnsiTheme="majorHAnsi" w:cstheme="majorHAnsi"/>
                <w:noProof/>
                <w:webHidden/>
                <w:w w:val="105"/>
              </w:rPr>
              <w:instrText xml:space="preserve"> PAGEREF _Toc214875198 \h </w:instrText>
            </w:r>
            <w:r w:rsidR="00CF5498" w:rsidRPr="00EE7EA6">
              <w:rPr>
                <w:rFonts w:asciiTheme="majorHAnsi" w:hAnsiTheme="majorHAnsi" w:cstheme="majorHAnsi"/>
                <w:noProof/>
                <w:webHidden/>
                <w:w w:val="105"/>
              </w:rPr>
            </w:r>
            <w:r w:rsidR="00CF5498" w:rsidRPr="00EE7EA6">
              <w:rPr>
                <w:rFonts w:asciiTheme="majorHAnsi" w:hAnsiTheme="majorHAnsi" w:cstheme="majorHAnsi"/>
                <w:noProof/>
                <w:webHidden/>
                <w:w w:val="105"/>
              </w:rPr>
              <w:fldChar w:fldCharType="separate"/>
            </w:r>
            <w:r w:rsidR="003D521C" w:rsidRPr="00EE7EA6">
              <w:rPr>
                <w:rFonts w:asciiTheme="majorHAnsi" w:hAnsiTheme="majorHAnsi" w:cstheme="majorHAnsi"/>
                <w:noProof/>
                <w:webHidden/>
                <w:w w:val="105"/>
              </w:rPr>
              <w:t>17</w:t>
            </w:r>
            <w:r w:rsidR="00CF5498" w:rsidRPr="00EE7EA6">
              <w:rPr>
                <w:rFonts w:asciiTheme="majorHAnsi" w:hAnsiTheme="majorHAnsi" w:cstheme="majorHAnsi"/>
                <w:noProof/>
                <w:webHidden/>
                <w:w w:val="105"/>
              </w:rPr>
              <w:fldChar w:fldCharType="end"/>
            </w:r>
          </w:hyperlink>
        </w:p>
        <w:p w14:paraId="2D7D0660" w14:textId="589B9890" w:rsidR="00CF5498" w:rsidRPr="00EE7EA6" w:rsidRDefault="00C35561">
          <w:pPr>
            <w:pStyle w:val="TM2"/>
            <w:rPr>
              <w:rFonts w:asciiTheme="majorHAnsi" w:eastAsiaTheme="minorEastAsia" w:hAnsiTheme="majorHAnsi" w:cstheme="majorHAnsi"/>
              <w:noProof/>
              <w:w w:val="105"/>
              <w:lang w:val="fr-BE" w:eastAsia="fr-BE"/>
            </w:rPr>
          </w:pPr>
          <w:hyperlink w:anchor="_Toc214875199" w:history="1">
            <w:r w:rsidR="00CF5498" w:rsidRPr="00EE7EA6">
              <w:rPr>
                <w:rStyle w:val="Lienhypertexte"/>
                <w:rFonts w:asciiTheme="majorHAnsi" w:hAnsiTheme="majorHAnsi" w:cstheme="majorHAnsi"/>
                <w:noProof/>
                <w:w w:val="105"/>
              </w:rPr>
              <w:t>II.2.3</w:t>
            </w:r>
            <w:r w:rsidR="00CF5498" w:rsidRPr="00EE7EA6">
              <w:rPr>
                <w:rFonts w:asciiTheme="majorHAnsi" w:eastAsiaTheme="minorEastAsia" w:hAnsiTheme="majorHAnsi" w:cstheme="majorHAnsi"/>
                <w:noProof/>
                <w:w w:val="105"/>
                <w:lang w:val="fr-BE" w:eastAsia="fr-BE"/>
              </w:rPr>
              <w:tab/>
            </w:r>
            <w:r w:rsidR="00CF5498" w:rsidRPr="00EE7EA6">
              <w:rPr>
                <w:rStyle w:val="Lienhypertexte"/>
                <w:rFonts w:asciiTheme="majorHAnsi" w:hAnsiTheme="majorHAnsi" w:cstheme="majorHAnsi"/>
                <w:noProof/>
                <w:w w:val="105"/>
              </w:rPr>
              <w:t>Communicatie van de selectie</w:t>
            </w:r>
            <w:r w:rsidR="00CF5498" w:rsidRPr="00EE7EA6">
              <w:rPr>
                <w:rFonts w:asciiTheme="majorHAnsi" w:hAnsiTheme="majorHAnsi" w:cstheme="majorHAnsi"/>
                <w:noProof/>
                <w:webHidden/>
                <w:w w:val="105"/>
              </w:rPr>
              <w:tab/>
            </w:r>
            <w:r w:rsidR="00CF5498" w:rsidRPr="00EE7EA6">
              <w:rPr>
                <w:rFonts w:asciiTheme="majorHAnsi" w:hAnsiTheme="majorHAnsi" w:cstheme="majorHAnsi"/>
                <w:noProof/>
                <w:webHidden/>
                <w:w w:val="105"/>
              </w:rPr>
              <w:fldChar w:fldCharType="begin"/>
            </w:r>
            <w:r w:rsidR="00CF5498" w:rsidRPr="00EE7EA6">
              <w:rPr>
                <w:rFonts w:asciiTheme="majorHAnsi" w:hAnsiTheme="majorHAnsi" w:cstheme="majorHAnsi"/>
                <w:noProof/>
                <w:webHidden/>
                <w:w w:val="105"/>
              </w:rPr>
              <w:instrText xml:space="preserve"> PAGEREF _Toc214875199 \h </w:instrText>
            </w:r>
            <w:r w:rsidR="00CF5498" w:rsidRPr="00EE7EA6">
              <w:rPr>
                <w:rFonts w:asciiTheme="majorHAnsi" w:hAnsiTheme="majorHAnsi" w:cstheme="majorHAnsi"/>
                <w:noProof/>
                <w:webHidden/>
                <w:w w:val="105"/>
              </w:rPr>
            </w:r>
            <w:r w:rsidR="00CF5498" w:rsidRPr="00EE7EA6">
              <w:rPr>
                <w:rFonts w:asciiTheme="majorHAnsi" w:hAnsiTheme="majorHAnsi" w:cstheme="majorHAnsi"/>
                <w:noProof/>
                <w:webHidden/>
                <w:w w:val="105"/>
              </w:rPr>
              <w:fldChar w:fldCharType="separate"/>
            </w:r>
            <w:r w:rsidR="003D521C" w:rsidRPr="00EE7EA6">
              <w:rPr>
                <w:rFonts w:asciiTheme="majorHAnsi" w:hAnsiTheme="majorHAnsi" w:cstheme="majorHAnsi"/>
                <w:noProof/>
                <w:webHidden/>
                <w:w w:val="105"/>
              </w:rPr>
              <w:t>18</w:t>
            </w:r>
            <w:r w:rsidR="00CF5498" w:rsidRPr="00EE7EA6">
              <w:rPr>
                <w:rFonts w:asciiTheme="majorHAnsi" w:hAnsiTheme="majorHAnsi" w:cstheme="majorHAnsi"/>
                <w:noProof/>
                <w:webHidden/>
                <w:w w:val="105"/>
              </w:rPr>
              <w:fldChar w:fldCharType="end"/>
            </w:r>
          </w:hyperlink>
        </w:p>
        <w:p w14:paraId="306A665F" w14:textId="70C5E43C" w:rsidR="00CF5498" w:rsidRPr="00EE7EA6" w:rsidRDefault="00C35561">
          <w:pPr>
            <w:pStyle w:val="TM2"/>
            <w:rPr>
              <w:rFonts w:asciiTheme="majorHAnsi" w:eastAsiaTheme="minorEastAsia" w:hAnsiTheme="majorHAnsi" w:cstheme="majorHAnsi"/>
              <w:noProof/>
              <w:w w:val="105"/>
              <w:lang w:val="fr-BE" w:eastAsia="fr-BE"/>
            </w:rPr>
          </w:pPr>
          <w:hyperlink w:anchor="_Toc214875200" w:history="1">
            <w:r w:rsidR="00CF5498" w:rsidRPr="00EE7EA6">
              <w:rPr>
                <w:rStyle w:val="Lienhypertexte"/>
                <w:rFonts w:asciiTheme="majorHAnsi" w:hAnsiTheme="majorHAnsi" w:cstheme="majorHAnsi"/>
                <w:noProof/>
                <w:w w:val="105"/>
              </w:rPr>
              <w:t xml:space="preserve">II.3 </w:t>
            </w:r>
            <w:r w:rsidR="00CF5498" w:rsidRPr="00EE7EA6">
              <w:rPr>
                <w:rFonts w:asciiTheme="majorHAnsi" w:eastAsiaTheme="minorEastAsia" w:hAnsiTheme="majorHAnsi" w:cstheme="majorHAnsi"/>
                <w:noProof/>
                <w:w w:val="105"/>
                <w:lang w:val="fr-BE" w:eastAsia="fr-BE"/>
              </w:rPr>
              <w:tab/>
            </w:r>
            <w:r w:rsidR="00CF5498" w:rsidRPr="00EE7EA6">
              <w:rPr>
                <w:rStyle w:val="Lienhypertexte"/>
                <w:rFonts w:asciiTheme="majorHAnsi" w:hAnsiTheme="majorHAnsi" w:cstheme="majorHAnsi"/>
                <w:noProof/>
                <w:w w:val="105"/>
              </w:rPr>
              <w:t>OFFERTE (FASE 2: INDIENING VAN DE OFFERTE)</w:t>
            </w:r>
            <w:r w:rsidR="00CF5498" w:rsidRPr="00EE7EA6">
              <w:rPr>
                <w:rFonts w:asciiTheme="majorHAnsi" w:hAnsiTheme="majorHAnsi" w:cstheme="majorHAnsi"/>
                <w:noProof/>
                <w:webHidden/>
                <w:w w:val="105"/>
              </w:rPr>
              <w:tab/>
            </w:r>
            <w:r w:rsidR="00CF5498" w:rsidRPr="00EE7EA6">
              <w:rPr>
                <w:rFonts w:asciiTheme="majorHAnsi" w:hAnsiTheme="majorHAnsi" w:cstheme="majorHAnsi"/>
                <w:noProof/>
                <w:webHidden/>
                <w:w w:val="105"/>
              </w:rPr>
              <w:fldChar w:fldCharType="begin"/>
            </w:r>
            <w:r w:rsidR="00CF5498" w:rsidRPr="00EE7EA6">
              <w:rPr>
                <w:rFonts w:asciiTheme="majorHAnsi" w:hAnsiTheme="majorHAnsi" w:cstheme="majorHAnsi"/>
                <w:noProof/>
                <w:webHidden/>
                <w:w w:val="105"/>
              </w:rPr>
              <w:instrText xml:space="preserve"> PAGEREF _Toc214875200 \h </w:instrText>
            </w:r>
            <w:r w:rsidR="00CF5498" w:rsidRPr="00EE7EA6">
              <w:rPr>
                <w:rFonts w:asciiTheme="majorHAnsi" w:hAnsiTheme="majorHAnsi" w:cstheme="majorHAnsi"/>
                <w:noProof/>
                <w:webHidden/>
                <w:w w:val="105"/>
              </w:rPr>
            </w:r>
            <w:r w:rsidR="00CF5498" w:rsidRPr="00EE7EA6">
              <w:rPr>
                <w:rFonts w:asciiTheme="majorHAnsi" w:hAnsiTheme="majorHAnsi" w:cstheme="majorHAnsi"/>
                <w:noProof/>
                <w:webHidden/>
                <w:w w:val="105"/>
              </w:rPr>
              <w:fldChar w:fldCharType="separate"/>
            </w:r>
            <w:r w:rsidR="003D521C" w:rsidRPr="00EE7EA6">
              <w:rPr>
                <w:rFonts w:asciiTheme="majorHAnsi" w:hAnsiTheme="majorHAnsi" w:cstheme="majorHAnsi"/>
                <w:noProof/>
                <w:webHidden/>
                <w:w w:val="105"/>
              </w:rPr>
              <w:t>18</w:t>
            </w:r>
            <w:r w:rsidR="00CF5498" w:rsidRPr="00EE7EA6">
              <w:rPr>
                <w:rFonts w:asciiTheme="majorHAnsi" w:hAnsiTheme="majorHAnsi" w:cstheme="majorHAnsi"/>
                <w:noProof/>
                <w:webHidden/>
                <w:w w:val="105"/>
              </w:rPr>
              <w:fldChar w:fldCharType="end"/>
            </w:r>
          </w:hyperlink>
        </w:p>
        <w:p w14:paraId="7CE607A6" w14:textId="772CF343" w:rsidR="00CF5498" w:rsidRPr="00EE7EA6" w:rsidRDefault="00C35561">
          <w:pPr>
            <w:pStyle w:val="TM2"/>
            <w:rPr>
              <w:rFonts w:asciiTheme="majorHAnsi" w:eastAsiaTheme="minorEastAsia" w:hAnsiTheme="majorHAnsi" w:cstheme="majorHAnsi"/>
              <w:noProof/>
              <w:w w:val="105"/>
              <w:lang w:val="fr-BE" w:eastAsia="fr-BE"/>
            </w:rPr>
          </w:pPr>
          <w:hyperlink w:anchor="_Toc214875201" w:history="1">
            <w:r w:rsidR="00CF5498" w:rsidRPr="00EE7EA6">
              <w:rPr>
                <w:rStyle w:val="Lienhypertexte"/>
                <w:rFonts w:asciiTheme="majorHAnsi" w:hAnsiTheme="majorHAnsi" w:cstheme="majorHAnsi"/>
                <w:noProof/>
                <w:w w:val="105"/>
              </w:rPr>
              <w:t>II.3.1</w:t>
            </w:r>
            <w:r w:rsidR="00CF5498" w:rsidRPr="00EE7EA6">
              <w:rPr>
                <w:rFonts w:asciiTheme="majorHAnsi" w:eastAsiaTheme="minorEastAsia" w:hAnsiTheme="majorHAnsi" w:cstheme="majorHAnsi"/>
                <w:noProof/>
                <w:w w:val="105"/>
                <w:lang w:val="fr-BE" w:eastAsia="fr-BE"/>
              </w:rPr>
              <w:tab/>
            </w:r>
            <w:r w:rsidR="00CF5498" w:rsidRPr="00EE7EA6">
              <w:rPr>
                <w:rStyle w:val="Lienhypertexte"/>
                <w:rFonts w:asciiTheme="majorHAnsi" w:hAnsiTheme="majorHAnsi" w:cstheme="majorHAnsi"/>
                <w:noProof/>
                <w:w w:val="105"/>
              </w:rPr>
              <w:t>Briefing en bezoek ter plaatse</w:t>
            </w:r>
            <w:r w:rsidR="00CF5498" w:rsidRPr="00EE7EA6">
              <w:rPr>
                <w:rFonts w:asciiTheme="majorHAnsi" w:hAnsiTheme="majorHAnsi" w:cstheme="majorHAnsi"/>
                <w:noProof/>
                <w:webHidden/>
                <w:w w:val="105"/>
              </w:rPr>
              <w:tab/>
            </w:r>
            <w:r w:rsidR="00CF5498" w:rsidRPr="00EE7EA6">
              <w:rPr>
                <w:rFonts w:asciiTheme="majorHAnsi" w:hAnsiTheme="majorHAnsi" w:cstheme="majorHAnsi"/>
                <w:noProof/>
                <w:webHidden/>
                <w:w w:val="105"/>
              </w:rPr>
              <w:fldChar w:fldCharType="begin"/>
            </w:r>
            <w:r w:rsidR="00CF5498" w:rsidRPr="00EE7EA6">
              <w:rPr>
                <w:rFonts w:asciiTheme="majorHAnsi" w:hAnsiTheme="majorHAnsi" w:cstheme="majorHAnsi"/>
                <w:noProof/>
                <w:webHidden/>
                <w:w w:val="105"/>
              </w:rPr>
              <w:instrText xml:space="preserve"> PAGEREF _Toc214875201 \h </w:instrText>
            </w:r>
            <w:r w:rsidR="00CF5498" w:rsidRPr="00EE7EA6">
              <w:rPr>
                <w:rFonts w:asciiTheme="majorHAnsi" w:hAnsiTheme="majorHAnsi" w:cstheme="majorHAnsi"/>
                <w:noProof/>
                <w:webHidden/>
                <w:w w:val="105"/>
              </w:rPr>
            </w:r>
            <w:r w:rsidR="00CF5498" w:rsidRPr="00EE7EA6">
              <w:rPr>
                <w:rFonts w:asciiTheme="majorHAnsi" w:hAnsiTheme="majorHAnsi" w:cstheme="majorHAnsi"/>
                <w:noProof/>
                <w:webHidden/>
                <w:w w:val="105"/>
              </w:rPr>
              <w:fldChar w:fldCharType="separate"/>
            </w:r>
            <w:r w:rsidR="003D521C" w:rsidRPr="00EE7EA6">
              <w:rPr>
                <w:rFonts w:asciiTheme="majorHAnsi" w:hAnsiTheme="majorHAnsi" w:cstheme="majorHAnsi"/>
                <w:noProof/>
                <w:webHidden/>
                <w:w w:val="105"/>
              </w:rPr>
              <w:t>18</w:t>
            </w:r>
            <w:r w:rsidR="00CF5498" w:rsidRPr="00EE7EA6">
              <w:rPr>
                <w:rFonts w:asciiTheme="majorHAnsi" w:hAnsiTheme="majorHAnsi" w:cstheme="majorHAnsi"/>
                <w:noProof/>
                <w:webHidden/>
                <w:w w:val="105"/>
              </w:rPr>
              <w:fldChar w:fldCharType="end"/>
            </w:r>
          </w:hyperlink>
        </w:p>
        <w:p w14:paraId="1FC073E7" w14:textId="6CB992B9" w:rsidR="00CF5498" w:rsidRPr="00EE7EA6" w:rsidRDefault="00C35561">
          <w:pPr>
            <w:pStyle w:val="TM2"/>
            <w:rPr>
              <w:rFonts w:asciiTheme="majorHAnsi" w:eastAsiaTheme="minorEastAsia" w:hAnsiTheme="majorHAnsi" w:cstheme="majorHAnsi"/>
              <w:noProof/>
              <w:w w:val="105"/>
              <w:lang w:val="fr-BE" w:eastAsia="fr-BE"/>
            </w:rPr>
          </w:pPr>
          <w:hyperlink w:anchor="_Toc214875202" w:history="1">
            <w:r w:rsidR="00CF5498" w:rsidRPr="00EE7EA6">
              <w:rPr>
                <w:rStyle w:val="Lienhypertexte"/>
                <w:rFonts w:asciiTheme="majorHAnsi" w:hAnsiTheme="majorHAnsi" w:cstheme="majorHAnsi"/>
                <w:noProof/>
                <w:w w:val="105"/>
              </w:rPr>
              <w:t>II.3.2</w:t>
            </w:r>
            <w:r w:rsidR="00CF5498" w:rsidRPr="00EE7EA6">
              <w:rPr>
                <w:rFonts w:asciiTheme="majorHAnsi" w:eastAsiaTheme="minorEastAsia" w:hAnsiTheme="majorHAnsi" w:cstheme="majorHAnsi"/>
                <w:noProof/>
                <w:w w:val="105"/>
                <w:lang w:val="fr-BE" w:eastAsia="fr-BE"/>
              </w:rPr>
              <w:tab/>
            </w:r>
            <w:r w:rsidR="00CF5498" w:rsidRPr="00EE7EA6">
              <w:rPr>
                <w:rStyle w:val="Lienhypertexte"/>
                <w:rFonts w:asciiTheme="majorHAnsi" w:hAnsiTheme="majorHAnsi" w:cstheme="majorHAnsi"/>
                <w:noProof/>
                <w:w w:val="105"/>
              </w:rPr>
              <w:t>Samenstelling van de offerte</w:t>
            </w:r>
            <w:r w:rsidR="00CF5498" w:rsidRPr="00EE7EA6">
              <w:rPr>
                <w:rFonts w:asciiTheme="majorHAnsi" w:hAnsiTheme="majorHAnsi" w:cstheme="majorHAnsi"/>
                <w:noProof/>
                <w:webHidden/>
                <w:w w:val="105"/>
              </w:rPr>
              <w:tab/>
            </w:r>
            <w:r w:rsidR="00CF5498" w:rsidRPr="00EE7EA6">
              <w:rPr>
                <w:rFonts w:asciiTheme="majorHAnsi" w:hAnsiTheme="majorHAnsi" w:cstheme="majorHAnsi"/>
                <w:noProof/>
                <w:webHidden/>
                <w:w w:val="105"/>
              </w:rPr>
              <w:fldChar w:fldCharType="begin"/>
            </w:r>
            <w:r w:rsidR="00CF5498" w:rsidRPr="00EE7EA6">
              <w:rPr>
                <w:rFonts w:asciiTheme="majorHAnsi" w:hAnsiTheme="majorHAnsi" w:cstheme="majorHAnsi"/>
                <w:noProof/>
                <w:webHidden/>
                <w:w w:val="105"/>
              </w:rPr>
              <w:instrText xml:space="preserve"> PAGEREF _Toc214875202 \h </w:instrText>
            </w:r>
            <w:r w:rsidR="00CF5498" w:rsidRPr="00EE7EA6">
              <w:rPr>
                <w:rFonts w:asciiTheme="majorHAnsi" w:hAnsiTheme="majorHAnsi" w:cstheme="majorHAnsi"/>
                <w:noProof/>
                <w:webHidden/>
                <w:w w:val="105"/>
              </w:rPr>
            </w:r>
            <w:r w:rsidR="00CF5498" w:rsidRPr="00EE7EA6">
              <w:rPr>
                <w:rFonts w:asciiTheme="majorHAnsi" w:hAnsiTheme="majorHAnsi" w:cstheme="majorHAnsi"/>
                <w:noProof/>
                <w:webHidden/>
                <w:w w:val="105"/>
              </w:rPr>
              <w:fldChar w:fldCharType="separate"/>
            </w:r>
            <w:r w:rsidR="003D521C" w:rsidRPr="00EE7EA6">
              <w:rPr>
                <w:rFonts w:asciiTheme="majorHAnsi" w:hAnsiTheme="majorHAnsi" w:cstheme="majorHAnsi"/>
                <w:noProof/>
                <w:webHidden/>
                <w:w w:val="105"/>
              </w:rPr>
              <w:t>18</w:t>
            </w:r>
            <w:r w:rsidR="00CF5498" w:rsidRPr="00EE7EA6">
              <w:rPr>
                <w:rFonts w:asciiTheme="majorHAnsi" w:hAnsiTheme="majorHAnsi" w:cstheme="majorHAnsi"/>
                <w:noProof/>
                <w:webHidden/>
                <w:w w:val="105"/>
              </w:rPr>
              <w:fldChar w:fldCharType="end"/>
            </w:r>
          </w:hyperlink>
        </w:p>
        <w:p w14:paraId="352B1D7D" w14:textId="4F5D162A" w:rsidR="00CF5498" w:rsidRPr="00EE7EA6" w:rsidRDefault="00C35561">
          <w:pPr>
            <w:pStyle w:val="TM2"/>
            <w:rPr>
              <w:rFonts w:asciiTheme="majorHAnsi" w:eastAsiaTheme="minorEastAsia" w:hAnsiTheme="majorHAnsi" w:cstheme="majorHAnsi"/>
              <w:noProof/>
              <w:w w:val="105"/>
              <w:lang w:val="fr-BE" w:eastAsia="fr-BE"/>
            </w:rPr>
          </w:pPr>
          <w:hyperlink w:anchor="_Toc214875203" w:history="1">
            <w:r w:rsidR="00CF5498" w:rsidRPr="00EE7EA6">
              <w:rPr>
                <w:rStyle w:val="Lienhypertexte"/>
                <w:rFonts w:asciiTheme="majorHAnsi" w:hAnsiTheme="majorHAnsi" w:cstheme="majorHAnsi"/>
                <w:noProof/>
                <w:w w:val="105"/>
              </w:rPr>
              <w:t>II.3.3</w:t>
            </w:r>
            <w:r w:rsidR="00CF5498" w:rsidRPr="00EE7EA6">
              <w:rPr>
                <w:rFonts w:asciiTheme="majorHAnsi" w:eastAsiaTheme="minorEastAsia" w:hAnsiTheme="majorHAnsi" w:cstheme="majorHAnsi"/>
                <w:noProof/>
                <w:w w:val="105"/>
                <w:lang w:val="fr-BE" w:eastAsia="fr-BE"/>
              </w:rPr>
              <w:tab/>
            </w:r>
            <w:r w:rsidR="00CF5498" w:rsidRPr="00EE7EA6">
              <w:rPr>
                <w:rStyle w:val="Lienhypertexte"/>
                <w:rFonts w:asciiTheme="majorHAnsi" w:hAnsiTheme="majorHAnsi" w:cstheme="majorHAnsi"/>
                <w:noProof/>
                <w:w w:val="105"/>
              </w:rPr>
              <w:t>Aanvullende documenten bij de offerte</w:t>
            </w:r>
            <w:r w:rsidR="00CF5498" w:rsidRPr="00EE7EA6">
              <w:rPr>
                <w:rFonts w:asciiTheme="majorHAnsi" w:hAnsiTheme="majorHAnsi" w:cstheme="majorHAnsi"/>
                <w:noProof/>
                <w:webHidden/>
                <w:w w:val="105"/>
              </w:rPr>
              <w:tab/>
            </w:r>
            <w:r w:rsidR="00CF5498" w:rsidRPr="00EE7EA6">
              <w:rPr>
                <w:rFonts w:asciiTheme="majorHAnsi" w:hAnsiTheme="majorHAnsi" w:cstheme="majorHAnsi"/>
                <w:noProof/>
                <w:webHidden/>
                <w:w w:val="105"/>
              </w:rPr>
              <w:fldChar w:fldCharType="begin"/>
            </w:r>
            <w:r w:rsidR="00CF5498" w:rsidRPr="00EE7EA6">
              <w:rPr>
                <w:rFonts w:asciiTheme="majorHAnsi" w:hAnsiTheme="majorHAnsi" w:cstheme="majorHAnsi"/>
                <w:noProof/>
                <w:webHidden/>
                <w:w w:val="105"/>
              </w:rPr>
              <w:instrText xml:space="preserve"> PAGEREF _Toc214875203 \h </w:instrText>
            </w:r>
            <w:r w:rsidR="00CF5498" w:rsidRPr="00EE7EA6">
              <w:rPr>
                <w:rFonts w:asciiTheme="majorHAnsi" w:hAnsiTheme="majorHAnsi" w:cstheme="majorHAnsi"/>
                <w:noProof/>
                <w:webHidden/>
                <w:w w:val="105"/>
              </w:rPr>
            </w:r>
            <w:r w:rsidR="00CF5498" w:rsidRPr="00EE7EA6">
              <w:rPr>
                <w:rFonts w:asciiTheme="majorHAnsi" w:hAnsiTheme="majorHAnsi" w:cstheme="majorHAnsi"/>
                <w:noProof/>
                <w:webHidden/>
                <w:w w:val="105"/>
              </w:rPr>
              <w:fldChar w:fldCharType="separate"/>
            </w:r>
            <w:r w:rsidR="003D521C" w:rsidRPr="00EE7EA6">
              <w:rPr>
                <w:rFonts w:asciiTheme="majorHAnsi" w:hAnsiTheme="majorHAnsi" w:cstheme="majorHAnsi"/>
                <w:noProof/>
                <w:webHidden/>
                <w:w w:val="105"/>
              </w:rPr>
              <w:t>19</w:t>
            </w:r>
            <w:r w:rsidR="00CF5498" w:rsidRPr="00EE7EA6">
              <w:rPr>
                <w:rFonts w:asciiTheme="majorHAnsi" w:hAnsiTheme="majorHAnsi" w:cstheme="majorHAnsi"/>
                <w:noProof/>
                <w:webHidden/>
                <w:w w:val="105"/>
              </w:rPr>
              <w:fldChar w:fldCharType="end"/>
            </w:r>
          </w:hyperlink>
        </w:p>
        <w:p w14:paraId="52172391" w14:textId="3F833D77" w:rsidR="00CF5498" w:rsidRPr="00EE7EA6" w:rsidRDefault="00C35561">
          <w:pPr>
            <w:pStyle w:val="TM2"/>
            <w:rPr>
              <w:rFonts w:asciiTheme="majorHAnsi" w:eastAsiaTheme="minorEastAsia" w:hAnsiTheme="majorHAnsi" w:cstheme="majorHAnsi"/>
              <w:noProof/>
              <w:w w:val="105"/>
              <w:lang w:val="fr-BE" w:eastAsia="fr-BE"/>
            </w:rPr>
          </w:pPr>
          <w:hyperlink w:anchor="_Toc214875204" w:history="1">
            <w:r w:rsidR="00CF5498" w:rsidRPr="00EE7EA6">
              <w:rPr>
                <w:rStyle w:val="Lienhypertexte"/>
                <w:rFonts w:asciiTheme="majorHAnsi" w:hAnsiTheme="majorHAnsi" w:cstheme="majorHAnsi"/>
                <w:noProof/>
                <w:w w:val="105"/>
              </w:rPr>
              <w:t>II.3.4</w:t>
            </w:r>
            <w:r w:rsidR="00CF5498" w:rsidRPr="00EE7EA6">
              <w:rPr>
                <w:rFonts w:asciiTheme="majorHAnsi" w:eastAsiaTheme="minorEastAsia" w:hAnsiTheme="majorHAnsi" w:cstheme="majorHAnsi"/>
                <w:noProof/>
                <w:w w:val="105"/>
                <w:lang w:val="fr-BE" w:eastAsia="fr-BE"/>
              </w:rPr>
              <w:tab/>
            </w:r>
            <w:r w:rsidR="00CF5498" w:rsidRPr="00EE7EA6">
              <w:rPr>
                <w:rStyle w:val="Lienhypertexte"/>
                <w:rFonts w:asciiTheme="majorHAnsi" w:hAnsiTheme="majorHAnsi" w:cstheme="majorHAnsi"/>
                <w:noProof/>
                <w:w w:val="105"/>
              </w:rPr>
              <w:t>Vorm van de offerte</w:t>
            </w:r>
            <w:r w:rsidR="00CF5498" w:rsidRPr="00EE7EA6">
              <w:rPr>
                <w:rFonts w:asciiTheme="majorHAnsi" w:hAnsiTheme="majorHAnsi" w:cstheme="majorHAnsi"/>
                <w:noProof/>
                <w:webHidden/>
                <w:w w:val="105"/>
              </w:rPr>
              <w:tab/>
            </w:r>
            <w:r w:rsidR="00CF5498" w:rsidRPr="00EE7EA6">
              <w:rPr>
                <w:rFonts w:asciiTheme="majorHAnsi" w:hAnsiTheme="majorHAnsi" w:cstheme="majorHAnsi"/>
                <w:noProof/>
                <w:webHidden/>
                <w:w w:val="105"/>
              </w:rPr>
              <w:fldChar w:fldCharType="begin"/>
            </w:r>
            <w:r w:rsidR="00CF5498" w:rsidRPr="00EE7EA6">
              <w:rPr>
                <w:rFonts w:asciiTheme="majorHAnsi" w:hAnsiTheme="majorHAnsi" w:cstheme="majorHAnsi"/>
                <w:noProof/>
                <w:webHidden/>
                <w:w w:val="105"/>
              </w:rPr>
              <w:instrText xml:space="preserve"> PAGEREF _Toc214875204 \h </w:instrText>
            </w:r>
            <w:r w:rsidR="00CF5498" w:rsidRPr="00EE7EA6">
              <w:rPr>
                <w:rFonts w:asciiTheme="majorHAnsi" w:hAnsiTheme="majorHAnsi" w:cstheme="majorHAnsi"/>
                <w:noProof/>
                <w:webHidden/>
                <w:w w:val="105"/>
              </w:rPr>
            </w:r>
            <w:r w:rsidR="00CF5498" w:rsidRPr="00EE7EA6">
              <w:rPr>
                <w:rFonts w:asciiTheme="majorHAnsi" w:hAnsiTheme="majorHAnsi" w:cstheme="majorHAnsi"/>
                <w:noProof/>
                <w:webHidden/>
                <w:w w:val="105"/>
              </w:rPr>
              <w:fldChar w:fldCharType="separate"/>
            </w:r>
            <w:r w:rsidR="003D521C" w:rsidRPr="00EE7EA6">
              <w:rPr>
                <w:rFonts w:asciiTheme="majorHAnsi" w:hAnsiTheme="majorHAnsi" w:cstheme="majorHAnsi"/>
                <w:noProof/>
                <w:webHidden/>
                <w:w w:val="105"/>
              </w:rPr>
              <w:t>20</w:t>
            </w:r>
            <w:r w:rsidR="00CF5498" w:rsidRPr="00EE7EA6">
              <w:rPr>
                <w:rFonts w:asciiTheme="majorHAnsi" w:hAnsiTheme="majorHAnsi" w:cstheme="majorHAnsi"/>
                <w:noProof/>
                <w:webHidden/>
                <w:w w:val="105"/>
              </w:rPr>
              <w:fldChar w:fldCharType="end"/>
            </w:r>
          </w:hyperlink>
        </w:p>
        <w:p w14:paraId="5CBC65BD" w14:textId="4776E565" w:rsidR="00CF5498" w:rsidRPr="00EE7EA6" w:rsidRDefault="00C35561">
          <w:pPr>
            <w:pStyle w:val="TM2"/>
            <w:rPr>
              <w:rFonts w:asciiTheme="majorHAnsi" w:eastAsiaTheme="minorEastAsia" w:hAnsiTheme="majorHAnsi" w:cstheme="majorHAnsi"/>
              <w:noProof/>
              <w:w w:val="105"/>
              <w:lang w:val="fr-BE" w:eastAsia="fr-BE"/>
            </w:rPr>
          </w:pPr>
          <w:hyperlink w:anchor="_Toc214875205" w:history="1">
            <w:r w:rsidR="00CF5498" w:rsidRPr="00EE7EA6">
              <w:rPr>
                <w:rStyle w:val="Lienhypertexte"/>
                <w:rFonts w:asciiTheme="majorHAnsi" w:hAnsiTheme="majorHAnsi" w:cstheme="majorHAnsi"/>
                <w:noProof/>
                <w:w w:val="105"/>
              </w:rPr>
              <w:t>II.3.5</w:t>
            </w:r>
            <w:r w:rsidR="00CF5498" w:rsidRPr="00EE7EA6">
              <w:rPr>
                <w:rFonts w:asciiTheme="majorHAnsi" w:eastAsiaTheme="minorEastAsia" w:hAnsiTheme="majorHAnsi" w:cstheme="majorHAnsi"/>
                <w:noProof/>
                <w:w w:val="105"/>
                <w:lang w:val="fr-BE" w:eastAsia="fr-BE"/>
              </w:rPr>
              <w:tab/>
            </w:r>
            <w:r w:rsidR="00CF5498" w:rsidRPr="00EE7EA6">
              <w:rPr>
                <w:rStyle w:val="Lienhypertexte"/>
                <w:rFonts w:asciiTheme="majorHAnsi" w:hAnsiTheme="majorHAnsi" w:cstheme="majorHAnsi"/>
                <w:noProof/>
                <w:w w:val="105"/>
              </w:rPr>
              <w:t>Indiening van de offerte</w:t>
            </w:r>
            <w:r w:rsidR="00CF5498" w:rsidRPr="00EE7EA6">
              <w:rPr>
                <w:rFonts w:asciiTheme="majorHAnsi" w:hAnsiTheme="majorHAnsi" w:cstheme="majorHAnsi"/>
                <w:noProof/>
                <w:webHidden/>
                <w:w w:val="105"/>
              </w:rPr>
              <w:tab/>
            </w:r>
            <w:r w:rsidR="00CF5498" w:rsidRPr="00EE7EA6">
              <w:rPr>
                <w:rFonts w:asciiTheme="majorHAnsi" w:hAnsiTheme="majorHAnsi" w:cstheme="majorHAnsi"/>
                <w:noProof/>
                <w:webHidden/>
                <w:w w:val="105"/>
              </w:rPr>
              <w:fldChar w:fldCharType="begin"/>
            </w:r>
            <w:r w:rsidR="00CF5498" w:rsidRPr="00EE7EA6">
              <w:rPr>
                <w:rFonts w:asciiTheme="majorHAnsi" w:hAnsiTheme="majorHAnsi" w:cstheme="majorHAnsi"/>
                <w:noProof/>
                <w:webHidden/>
                <w:w w:val="105"/>
              </w:rPr>
              <w:instrText xml:space="preserve"> PAGEREF _Toc214875205 \h </w:instrText>
            </w:r>
            <w:r w:rsidR="00CF5498" w:rsidRPr="00EE7EA6">
              <w:rPr>
                <w:rFonts w:asciiTheme="majorHAnsi" w:hAnsiTheme="majorHAnsi" w:cstheme="majorHAnsi"/>
                <w:noProof/>
                <w:webHidden/>
                <w:w w:val="105"/>
              </w:rPr>
            </w:r>
            <w:r w:rsidR="00CF5498" w:rsidRPr="00EE7EA6">
              <w:rPr>
                <w:rFonts w:asciiTheme="majorHAnsi" w:hAnsiTheme="majorHAnsi" w:cstheme="majorHAnsi"/>
                <w:noProof/>
                <w:webHidden/>
                <w:w w:val="105"/>
              </w:rPr>
              <w:fldChar w:fldCharType="separate"/>
            </w:r>
            <w:r w:rsidR="003D521C" w:rsidRPr="00EE7EA6">
              <w:rPr>
                <w:rFonts w:asciiTheme="majorHAnsi" w:hAnsiTheme="majorHAnsi" w:cstheme="majorHAnsi"/>
                <w:noProof/>
                <w:webHidden/>
                <w:w w:val="105"/>
              </w:rPr>
              <w:t>20</w:t>
            </w:r>
            <w:r w:rsidR="00CF5498" w:rsidRPr="00EE7EA6">
              <w:rPr>
                <w:rFonts w:asciiTheme="majorHAnsi" w:hAnsiTheme="majorHAnsi" w:cstheme="majorHAnsi"/>
                <w:noProof/>
                <w:webHidden/>
                <w:w w:val="105"/>
              </w:rPr>
              <w:fldChar w:fldCharType="end"/>
            </w:r>
          </w:hyperlink>
        </w:p>
        <w:p w14:paraId="4297EB5C" w14:textId="57E8458E" w:rsidR="00CF5498" w:rsidRPr="00EE7EA6" w:rsidRDefault="00C35561">
          <w:pPr>
            <w:pStyle w:val="TM2"/>
            <w:rPr>
              <w:rFonts w:asciiTheme="majorHAnsi" w:eastAsiaTheme="minorEastAsia" w:hAnsiTheme="majorHAnsi" w:cstheme="majorHAnsi"/>
              <w:noProof/>
              <w:w w:val="105"/>
              <w:lang w:val="fr-BE" w:eastAsia="fr-BE"/>
            </w:rPr>
          </w:pPr>
          <w:hyperlink w:anchor="_Toc214875206" w:history="1">
            <w:r w:rsidR="00CF5498" w:rsidRPr="00EE7EA6">
              <w:rPr>
                <w:rStyle w:val="Lienhypertexte"/>
                <w:rFonts w:asciiTheme="majorHAnsi" w:hAnsiTheme="majorHAnsi" w:cstheme="majorHAnsi"/>
                <w:noProof/>
                <w:w w:val="105"/>
              </w:rPr>
              <w:t>II.3.6</w:t>
            </w:r>
            <w:r w:rsidR="00CF5498" w:rsidRPr="00EE7EA6">
              <w:rPr>
                <w:rFonts w:asciiTheme="majorHAnsi" w:eastAsiaTheme="minorEastAsia" w:hAnsiTheme="majorHAnsi" w:cstheme="majorHAnsi"/>
                <w:noProof/>
                <w:w w:val="105"/>
                <w:lang w:val="fr-BE" w:eastAsia="fr-BE"/>
              </w:rPr>
              <w:tab/>
            </w:r>
            <w:r w:rsidR="00CF5498" w:rsidRPr="00EE7EA6">
              <w:rPr>
                <w:rStyle w:val="Lienhypertexte"/>
                <w:rFonts w:asciiTheme="majorHAnsi" w:hAnsiTheme="majorHAnsi" w:cstheme="majorHAnsi"/>
                <w:noProof/>
                <w:w w:val="105"/>
              </w:rPr>
              <w:t>Adviescomité</w:t>
            </w:r>
            <w:r w:rsidR="00CF5498" w:rsidRPr="00EE7EA6">
              <w:rPr>
                <w:rFonts w:asciiTheme="majorHAnsi" w:hAnsiTheme="majorHAnsi" w:cstheme="majorHAnsi"/>
                <w:noProof/>
                <w:webHidden/>
                <w:w w:val="105"/>
              </w:rPr>
              <w:tab/>
            </w:r>
            <w:r w:rsidR="00CF5498" w:rsidRPr="00EE7EA6">
              <w:rPr>
                <w:rFonts w:asciiTheme="majorHAnsi" w:hAnsiTheme="majorHAnsi" w:cstheme="majorHAnsi"/>
                <w:noProof/>
                <w:webHidden/>
                <w:w w:val="105"/>
              </w:rPr>
              <w:fldChar w:fldCharType="begin"/>
            </w:r>
            <w:r w:rsidR="00CF5498" w:rsidRPr="00EE7EA6">
              <w:rPr>
                <w:rFonts w:asciiTheme="majorHAnsi" w:hAnsiTheme="majorHAnsi" w:cstheme="majorHAnsi"/>
                <w:noProof/>
                <w:webHidden/>
                <w:w w:val="105"/>
              </w:rPr>
              <w:instrText xml:space="preserve"> PAGEREF _Toc214875206 \h </w:instrText>
            </w:r>
            <w:r w:rsidR="00CF5498" w:rsidRPr="00EE7EA6">
              <w:rPr>
                <w:rFonts w:asciiTheme="majorHAnsi" w:hAnsiTheme="majorHAnsi" w:cstheme="majorHAnsi"/>
                <w:noProof/>
                <w:webHidden/>
                <w:w w:val="105"/>
              </w:rPr>
            </w:r>
            <w:r w:rsidR="00CF5498" w:rsidRPr="00EE7EA6">
              <w:rPr>
                <w:rFonts w:asciiTheme="majorHAnsi" w:hAnsiTheme="majorHAnsi" w:cstheme="majorHAnsi"/>
                <w:noProof/>
                <w:webHidden/>
                <w:w w:val="105"/>
              </w:rPr>
              <w:fldChar w:fldCharType="separate"/>
            </w:r>
            <w:r w:rsidR="003D521C" w:rsidRPr="00EE7EA6">
              <w:rPr>
                <w:rFonts w:asciiTheme="majorHAnsi" w:hAnsiTheme="majorHAnsi" w:cstheme="majorHAnsi"/>
                <w:noProof/>
                <w:webHidden/>
                <w:w w:val="105"/>
              </w:rPr>
              <w:t>21</w:t>
            </w:r>
            <w:r w:rsidR="00CF5498" w:rsidRPr="00EE7EA6">
              <w:rPr>
                <w:rFonts w:asciiTheme="majorHAnsi" w:hAnsiTheme="majorHAnsi" w:cstheme="majorHAnsi"/>
                <w:noProof/>
                <w:webHidden/>
                <w:w w:val="105"/>
              </w:rPr>
              <w:fldChar w:fldCharType="end"/>
            </w:r>
          </w:hyperlink>
        </w:p>
        <w:p w14:paraId="592D113F" w14:textId="0395A751" w:rsidR="00CF5498" w:rsidRPr="00EE7EA6" w:rsidRDefault="00C35561">
          <w:pPr>
            <w:pStyle w:val="TM2"/>
            <w:rPr>
              <w:rFonts w:asciiTheme="majorHAnsi" w:eastAsiaTheme="minorEastAsia" w:hAnsiTheme="majorHAnsi" w:cstheme="majorHAnsi"/>
              <w:noProof/>
              <w:w w:val="105"/>
              <w:lang w:val="fr-BE" w:eastAsia="fr-BE"/>
            </w:rPr>
          </w:pPr>
          <w:hyperlink w:anchor="_Toc214875207" w:history="1">
            <w:r w:rsidR="00CF5498" w:rsidRPr="00EE7EA6">
              <w:rPr>
                <w:rStyle w:val="Lienhypertexte"/>
                <w:rFonts w:asciiTheme="majorHAnsi" w:hAnsiTheme="majorHAnsi" w:cstheme="majorHAnsi"/>
                <w:noProof/>
                <w:w w:val="105"/>
              </w:rPr>
              <w:t>II.3.7</w:t>
            </w:r>
            <w:r w:rsidR="00CF5498" w:rsidRPr="00EE7EA6">
              <w:rPr>
                <w:rFonts w:asciiTheme="majorHAnsi" w:eastAsiaTheme="minorEastAsia" w:hAnsiTheme="majorHAnsi" w:cstheme="majorHAnsi"/>
                <w:noProof/>
                <w:w w:val="105"/>
                <w:lang w:val="fr-BE" w:eastAsia="fr-BE"/>
              </w:rPr>
              <w:tab/>
            </w:r>
            <w:r w:rsidR="00CF5498" w:rsidRPr="00EE7EA6">
              <w:rPr>
                <w:rStyle w:val="Lienhypertexte"/>
                <w:rFonts w:asciiTheme="majorHAnsi" w:hAnsiTheme="majorHAnsi" w:cstheme="majorHAnsi"/>
                <w:noProof/>
                <w:w w:val="105"/>
              </w:rPr>
              <w:t>Mondelinge presentatie door de inschrijvers</w:t>
            </w:r>
            <w:r w:rsidR="00CF5498" w:rsidRPr="00EE7EA6">
              <w:rPr>
                <w:rFonts w:asciiTheme="majorHAnsi" w:hAnsiTheme="majorHAnsi" w:cstheme="majorHAnsi"/>
                <w:noProof/>
                <w:webHidden/>
                <w:w w:val="105"/>
              </w:rPr>
              <w:tab/>
            </w:r>
            <w:r w:rsidR="00CF5498" w:rsidRPr="00EE7EA6">
              <w:rPr>
                <w:rFonts w:asciiTheme="majorHAnsi" w:hAnsiTheme="majorHAnsi" w:cstheme="majorHAnsi"/>
                <w:noProof/>
                <w:webHidden/>
                <w:w w:val="105"/>
              </w:rPr>
              <w:fldChar w:fldCharType="begin"/>
            </w:r>
            <w:r w:rsidR="00CF5498" w:rsidRPr="00EE7EA6">
              <w:rPr>
                <w:rFonts w:asciiTheme="majorHAnsi" w:hAnsiTheme="majorHAnsi" w:cstheme="majorHAnsi"/>
                <w:noProof/>
                <w:webHidden/>
                <w:w w:val="105"/>
              </w:rPr>
              <w:instrText xml:space="preserve"> PAGEREF _Toc214875207 \h </w:instrText>
            </w:r>
            <w:r w:rsidR="00CF5498" w:rsidRPr="00EE7EA6">
              <w:rPr>
                <w:rFonts w:asciiTheme="majorHAnsi" w:hAnsiTheme="majorHAnsi" w:cstheme="majorHAnsi"/>
                <w:noProof/>
                <w:webHidden/>
                <w:w w:val="105"/>
              </w:rPr>
            </w:r>
            <w:r w:rsidR="00CF5498" w:rsidRPr="00EE7EA6">
              <w:rPr>
                <w:rFonts w:asciiTheme="majorHAnsi" w:hAnsiTheme="majorHAnsi" w:cstheme="majorHAnsi"/>
                <w:noProof/>
                <w:webHidden/>
                <w:w w:val="105"/>
              </w:rPr>
              <w:fldChar w:fldCharType="separate"/>
            </w:r>
            <w:r w:rsidR="003D521C" w:rsidRPr="00EE7EA6">
              <w:rPr>
                <w:rFonts w:asciiTheme="majorHAnsi" w:hAnsiTheme="majorHAnsi" w:cstheme="majorHAnsi"/>
                <w:noProof/>
                <w:webHidden/>
                <w:w w:val="105"/>
              </w:rPr>
              <w:t>21</w:t>
            </w:r>
            <w:r w:rsidR="00CF5498" w:rsidRPr="00EE7EA6">
              <w:rPr>
                <w:rFonts w:asciiTheme="majorHAnsi" w:hAnsiTheme="majorHAnsi" w:cstheme="majorHAnsi"/>
                <w:noProof/>
                <w:webHidden/>
                <w:w w:val="105"/>
              </w:rPr>
              <w:fldChar w:fldCharType="end"/>
            </w:r>
          </w:hyperlink>
        </w:p>
        <w:p w14:paraId="30FB7C26" w14:textId="07237F59" w:rsidR="00CF5498" w:rsidRPr="00EE7EA6" w:rsidRDefault="00C35561">
          <w:pPr>
            <w:pStyle w:val="TM2"/>
            <w:rPr>
              <w:rFonts w:asciiTheme="majorHAnsi" w:eastAsiaTheme="minorEastAsia" w:hAnsiTheme="majorHAnsi" w:cstheme="majorHAnsi"/>
              <w:noProof/>
              <w:w w:val="105"/>
              <w:lang w:val="fr-BE" w:eastAsia="fr-BE"/>
            </w:rPr>
          </w:pPr>
          <w:hyperlink w:anchor="_Toc214875208" w:history="1">
            <w:r w:rsidR="00CF5498" w:rsidRPr="00EE7EA6">
              <w:rPr>
                <w:rStyle w:val="Lienhypertexte"/>
                <w:rFonts w:asciiTheme="majorHAnsi" w:hAnsiTheme="majorHAnsi" w:cstheme="majorHAnsi"/>
                <w:noProof/>
                <w:w w:val="105"/>
              </w:rPr>
              <w:t>II.3.8</w:t>
            </w:r>
            <w:r w:rsidR="00CF5498" w:rsidRPr="00EE7EA6">
              <w:rPr>
                <w:rFonts w:asciiTheme="majorHAnsi" w:eastAsiaTheme="minorEastAsia" w:hAnsiTheme="majorHAnsi" w:cstheme="majorHAnsi"/>
                <w:noProof/>
                <w:w w:val="105"/>
                <w:lang w:val="fr-BE" w:eastAsia="fr-BE"/>
              </w:rPr>
              <w:tab/>
            </w:r>
            <w:r w:rsidR="00CF5498" w:rsidRPr="00EE7EA6">
              <w:rPr>
                <w:rStyle w:val="Lienhypertexte"/>
                <w:rFonts w:asciiTheme="majorHAnsi" w:hAnsiTheme="majorHAnsi" w:cstheme="majorHAnsi"/>
                <w:noProof/>
                <w:w w:val="105"/>
              </w:rPr>
              <w:t>Open presentaties</w:t>
            </w:r>
            <w:r w:rsidR="00CF5498" w:rsidRPr="00EE7EA6">
              <w:rPr>
                <w:rFonts w:asciiTheme="majorHAnsi" w:hAnsiTheme="majorHAnsi" w:cstheme="majorHAnsi"/>
                <w:noProof/>
                <w:webHidden/>
                <w:w w:val="105"/>
              </w:rPr>
              <w:tab/>
            </w:r>
            <w:r w:rsidR="00CF5498" w:rsidRPr="00EE7EA6">
              <w:rPr>
                <w:rFonts w:asciiTheme="majorHAnsi" w:hAnsiTheme="majorHAnsi" w:cstheme="majorHAnsi"/>
                <w:noProof/>
                <w:webHidden/>
                <w:w w:val="105"/>
              </w:rPr>
              <w:fldChar w:fldCharType="begin"/>
            </w:r>
            <w:r w:rsidR="00CF5498" w:rsidRPr="00EE7EA6">
              <w:rPr>
                <w:rFonts w:asciiTheme="majorHAnsi" w:hAnsiTheme="majorHAnsi" w:cstheme="majorHAnsi"/>
                <w:noProof/>
                <w:webHidden/>
                <w:w w:val="105"/>
              </w:rPr>
              <w:instrText xml:space="preserve"> PAGEREF _Toc214875208 \h </w:instrText>
            </w:r>
            <w:r w:rsidR="00CF5498" w:rsidRPr="00EE7EA6">
              <w:rPr>
                <w:rFonts w:asciiTheme="majorHAnsi" w:hAnsiTheme="majorHAnsi" w:cstheme="majorHAnsi"/>
                <w:noProof/>
                <w:webHidden/>
                <w:w w:val="105"/>
              </w:rPr>
            </w:r>
            <w:r w:rsidR="00CF5498" w:rsidRPr="00EE7EA6">
              <w:rPr>
                <w:rFonts w:asciiTheme="majorHAnsi" w:hAnsiTheme="majorHAnsi" w:cstheme="majorHAnsi"/>
                <w:noProof/>
                <w:webHidden/>
                <w:w w:val="105"/>
              </w:rPr>
              <w:fldChar w:fldCharType="separate"/>
            </w:r>
            <w:r w:rsidR="003D521C" w:rsidRPr="00EE7EA6">
              <w:rPr>
                <w:rFonts w:asciiTheme="majorHAnsi" w:hAnsiTheme="majorHAnsi" w:cstheme="majorHAnsi"/>
                <w:noProof/>
                <w:webHidden/>
                <w:w w:val="105"/>
              </w:rPr>
              <w:t>21</w:t>
            </w:r>
            <w:r w:rsidR="00CF5498" w:rsidRPr="00EE7EA6">
              <w:rPr>
                <w:rFonts w:asciiTheme="majorHAnsi" w:hAnsiTheme="majorHAnsi" w:cstheme="majorHAnsi"/>
                <w:noProof/>
                <w:webHidden/>
                <w:w w:val="105"/>
              </w:rPr>
              <w:fldChar w:fldCharType="end"/>
            </w:r>
          </w:hyperlink>
        </w:p>
        <w:p w14:paraId="3AD6849D" w14:textId="5F17CFB6" w:rsidR="00CF5498" w:rsidRPr="00EE7EA6" w:rsidRDefault="00C35561">
          <w:pPr>
            <w:pStyle w:val="TM2"/>
            <w:rPr>
              <w:rFonts w:asciiTheme="majorHAnsi" w:eastAsiaTheme="minorEastAsia" w:hAnsiTheme="majorHAnsi" w:cstheme="majorHAnsi"/>
              <w:noProof/>
              <w:w w:val="105"/>
              <w:lang w:val="fr-BE" w:eastAsia="fr-BE"/>
            </w:rPr>
          </w:pPr>
          <w:hyperlink w:anchor="_Toc214875209" w:history="1">
            <w:r w:rsidR="00CF5498" w:rsidRPr="00EE7EA6">
              <w:rPr>
                <w:rStyle w:val="Lienhypertexte"/>
                <w:rFonts w:asciiTheme="majorHAnsi" w:hAnsiTheme="majorHAnsi" w:cstheme="majorHAnsi"/>
                <w:noProof/>
                <w:w w:val="105"/>
              </w:rPr>
              <w:t>II.3.9</w:t>
            </w:r>
            <w:r w:rsidR="00CF5498" w:rsidRPr="00EE7EA6">
              <w:rPr>
                <w:rFonts w:asciiTheme="majorHAnsi" w:eastAsiaTheme="minorEastAsia" w:hAnsiTheme="majorHAnsi" w:cstheme="majorHAnsi"/>
                <w:noProof/>
                <w:w w:val="105"/>
                <w:lang w:val="fr-BE" w:eastAsia="fr-BE"/>
              </w:rPr>
              <w:tab/>
            </w:r>
            <w:r w:rsidR="00CF5498" w:rsidRPr="00EE7EA6">
              <w:rPr>
                <w:rStyle w:val="Lienhypertexte"/>
                <w:rFonts w:asciiTheme="majorHAnsi" w:hAnsiTheme="majorHAnsi" w:cstheme="majorHAnsi"/>
                <w:noProof/>
                <w:w w:val="105"/>
              </w:rPr>
              <w:t>Publieke jury</w:t>
            </w:r>
            <w:r w:rsidR="00CF5498" w:rsidRPr="00EE7EA6">
              <w:rPr>
                <w:rFonts w:asciiTheme="majorHAnsi" w:hAnsiTheme="majorHAnsi" w:cstheme="majorHAnsi"/>
                <w:noProof/>
                <w:webHidden/>
                <w:w w:val="105"/>
              </w:rPr>
              <w:tab/>
            </w:r>
            <w:r w:rsidR="00CF5498" w:rsidRPr="00EE7EA6">
              <w:rPr>
                <w:rFonts w:asciiTheme="majorHAnsi" w:hAnsiTheme="majorHAnsi" w:cstheme="majorHAnsi"/>
                <w:noProof/>
                <w:webHidden/>
                <w:w w:val="105"/>
              </w:rPr>
              <w:fldChar w:fldCharType="begin"/>
            </w:r>
            <w:r w:rsidR="00CF5498" w:rsidRPr="00EE7EA6">
              <w:rPr>
                <w:rFonts w:asciiTheme="majorHAnsi" w:hAnsiTheme="majorHAnsi" w:cstheme="majorHAnsi"/>
                <w:noProof/>
                <w:webHidden/>
                <w:w w:val="105"/>
              </w:rPr>
              <w:instrText xml:space="preserve"> PAGEREF _Toc214875209 \h </w:instrText>
            </w:r>
            <w:r w:rsidR="00CF5498" w:rsidRPr="00EE7EA6">
              <w:rPr>
                <w:rFonts w:asciiTheme="majorHAnsi" w:hAnsiTheme="majorHAnsi" w:cstheme="majorHAnsi"/>
                <w:noProof/>
                <w:webHidden/>
                <w:w w:val="105"/>
              </w:rPr>
            </w:r>
            <w:r w:rsidR="00CF5498" w:rsidRPr="00EE7EA6">
              <w:rPr>
                <w:rFonts w:asciiTheme="majorHAnsi" w:hAnsiTheme="majorHAnsi" w:cstheme="majorHAnsi"/>
                <w:noProof/>
                <w:webHidden/>
                <w:w w:val="105"/>
              </w:rPr>
              <w:fldChar w:fldCharType="separate"/>
            </w:r>
            <w:r w:rsidR="003D521C" w:rsidRPr="00EE7EA6">
              <w:rPr>
                <w:rFonts w:asciiTheme="majorHAnsi" w:hAnsiTheme="majorHAnsi" w:cstheme="majorHAnsi"/>
                <w:noProof/>
                <w:webHidden/>
                <w:w w:val="105"/>
              </w:rPr>
              <w:t>21</w:t>
            </w:r>
            <w:r w:rsidR="00CF5498" w:rsidRPr="00EE7EA6">
              <w:rPr>
                <w:rFonts w:asciiTheme="majorHAnsi" w:hAnsiTheme="majorHAnsi" w:cstheme="majorHAnsi"/>
                <w:noProof/>
                <w:webHidden/>
                <w:w w:val="105"/>
              </w:rPr>
              <w:fldChar w:fldCharType="end"/>
            </w:r>
          </w:hyperlink>
        </w:p>
        <w:p w14:paraId="52AA4776" w14:textId="1B92D64D" w:rsidR="00CF5498" w:rsidRPr="00EE7EA6" w:rsidRDefault="00C35561">
          <w:pPr>
            <w:pStyle w:val="TM2"/>
            <w:rPr>
              <w:rFonts w:asciiTheme="majorHAnsi" w:eastAsiaTheme="minorEastAsia" w:hAnsiTheme="majorHAnsi" w:cstheme="majorHAnsi"/>
              <w:noProof/>
              <w:w w:val="105"/>
              <w:lang w:val="fr-BE" w:eastAsia="fr-BE"/>
            </w:rPr>
          </w:pPr>
          <w:hyperlink w:anchor="_Toc214875210" w:history="1">
            <w:r w:rsidR="00CF5498" w:rsidRPr="00EE7EA6">
              <w:rPr>
                <w:rStyle w:val="Lienhypertexte"/>
                <w:rFonts w:asciiTheme="majorHAnsi" w:hAnsiTheme="majorHAnsi" w:cstheme="majorHAnsi"/>
                <w:noProof/>
                <w:w w:val="105"/>
              </w:rPr>
              <w:t>II.3.10</w:t>
            </w:r>
            <w:r w:rsidR="00CF5498" w:rsidRPr="00EE7EA6">
              <w:rPr>
                <w:rFonts w:asciiTheme="majorHAnsi" w:eastAsiaTheme="minorEastAsia" w:hAnsiTheme="majorHAnsi" w:cstheme="majorHAnsi"/>
                <w:noProof/>
                <w:w w:val="105"/>
                <w:lang w:val="fr-BE" w:eastAsia="fr-BE"/>
              </w:rPr>
              <w:tab/>
            </w:r>
            <w:r w:rsidR="00CF5498" w:rsidRPr="00EE7EA6">
              <w:rPr>
                <w:rStyle w:val="Lienhypertexte"/>
                <w:rFonts w:asciiTheme="majorHAnsi" w:hAnsiTheme="majorHAnsi" w:cstheme="majorHAnsi"/>
                <w:noProof/>
                <w:w w:val="105"/>
              </w:rPr>
              <w:t>Vergoeding van het offertedossier</w:t>
            </w:r>
            <w:r w:rsidR="00CF5498" w:rsidRPr="00EE7EA6">
              <w:rPr>
                <w:rFonts w:asciiTheme="majorHAnsi" w:hAnsiTheme="majorHAnsi" w:cstheme="majorHAnsi"/>
                <w:noProof/>
                <w:webHidden/>
                <w:w w:val="105"/>
              </w:rPr>
              <w:tab/>
            </w:r>
            <w:r w:rsidR="00CF5498" w:rsidRPr="00EE7EA6">
              <w:rPr>
                <w:rFonts w:asciiTheme="majorHAnsi" w:hAnsiTheme="majorHAnsi" w:cstheme="majorHAnsi"/>
                <w:noProof/>
                <w:webHidden/>
                <w:w w:val="105"/>
              </w:rPr>
              <w:fldChar w:fldCharType="begin"/>
            </w:r>
            <w:r w:rsidR="00CF5498" w:rsidRPr="00EE7EA6">
              <w:rPr>
                <w:rFonts w:asciiTheme="majorHAnsi" w:hAnsiTheme="majorHAnsi" w:cstheme="majorHAnsi"/>
                <w:noProof/>
                <w:webHidden/>
                <w:w w:val="105"/>
              </w:rPr>
              <w:instrText xml:space="preserve"> PAGEREF _Toc214875210 \h </w:instrText>
            </w:r>
            <w:r w:rsidR="00CF5498" w:rsidRPr="00EE7EA6">
              <w:rPr>
                <w:rFonts w:asciiTheme="majorHAnsi" w:hAnsiTheme="majorHAnsi" w:cstheme="majorHAnsi"/>
                <w:noProof/>
                <w:webHidden/>
                <w:w w:val="105"/>
              </w:rPr>
            </w:r>
            <w:r w:rsidR="00CF5498" w:rsidRPr="00EE7EA6">
              <w:rPr>
                <w:rFonts w:asciiTheme="majorHAnsi" w:hAnsiTheme="majorHAnsi" w:cstheme="majorHAnsi"/>
                <w:noProof/>
                <w:webHidden/>
                <w:w w:val="105"/>
              </w:rPr>
              <w:fldChar w:fldCharType="separate"/>
            </w:r>
            <w:r w:rsidR="003D521C" w:rsidRPr="00EE7EA6">
              <w:rPr>
                <w:rFonts w:asciiTheme="majorHAnsi" w:hAnsiTheme="majorHAnsi" w:cstheme="majorHAnsi"/>
                <w:noProof/>
                <w:webHidden/>
                <w:w w:val="105"/>
              </w:rPr>
              <w:t>22</w:t>
            </w:r>
            <w:r w:rsidR="00CF5498" w:rsidRPr="00EE7EA6">
              <w:rPr>
                <w:rFonts w:asciiTheme="majorHAnsi" w:hAnsiTheme="majorHAnsi" w:cstheme="majorHAnsi"/>
                <w:noProof/>
                <w:webHidden/>
                <w:w w:val="105"/>
              </w:rPr>
              <w:fldChar w:fldCharType="end"/>
            </w:r>
          </w:hyperlink>
        </w:p>
        <w:p w14:paraId="69845E32" w14:textId="443C7CB5" w:rsidR="00CF5498" w:rsidRPr="00EE7EA6" w:rsidRDefault="00C35561">
          <w:pPr>
            <w:pStyle w:val="TM2"/>
            <w:rPr>
              <w:rFonts w:asciiTheme="majorHAnsi" w:eastAsiaTheme="minorEastAsia" w:hAnsiTheme="majorHAnsi" w:cstheme="majorHAnsi"/>
              <w:noProof/>
              <w:w w:val="105"/>
              <w:lang w:val="fr-BE" w:eastAsia="fr-BE"/>
            </w:rPr>
          </w:pPr>
          <w:hyperlink w:anchor="_Toc214875211" w:history="1">
            <w:r w:rsidR="00CF5498" w:rsidRPr="00EE7EA6">
              <w:rPr>
                <w:rStyle w:val="Lienhypertexte"/>
                <w:rFonts w:asciiTheme="majorHAnsi" w:hAnsiTheme="majorHAnsi" w:cstheme="majorHAnsi"/>
                <w:noProof/>
                <w:w w:val="105"/>
              </w:rPr>
              <w:t>II.3.11</w:t>
            </w:r>
            <w:r w:rsidR="00CF5498" w:rsidRPr="00EE7EA6">
              <w:rPr>
                <w:rFonts w:asciiTheme="majorHAnsi" w:eastAsiaTheme="minorEastAsia" w:hAnsiTheme="majorHAnsi" w:cstheme="majorHAnsi"/>
                <w:noProof/>
                <w:w w:val="105"/>
                <w:lang w:val="fr-BE" w:eastAsia="fr-BE"/>
              </w:rPr>
              <w:tab/>
            </w:r>
            <w:r w:rsidR="00CF5498" w:rsidRPr="00EE7EA6">
              <w:rPr>
                <w:rStyle w:val="Lienhypertexte"/>
                <w:rFonts w:asciiTheme="majorHAnsi" w:hAnsiTheme="majorHAnsi" w:cstheme="majorHAnsi"/>
                <w:noProof/>
                <w:w w:val="105"/>
              </w:rPr>
              <w:t>Geldigheidstermijn van de offerte</w:t>
            </w:r>
            <w:r w:rsidR="00CF5498" w:rsidRPr="00EE7EA6">
              <w:rPr>
                <w:rFonts w:asciiTheme="majorHAnsi" w:hAnsiTheme="majorHAnsi" w:cstheme="majorHAnsi"/>
                <w:noProof/>
                <w:webHidden/>
                <w:w w:val="105"/>
              </w:rPr>
              <w:tab/>
            </w:r>
            <w:r w:rsidR="00CF5498" w:rsidRPr="00EE7EA6">
              <w:rPr>
                <w:rFonts w:asciiTheme="majorHAnsi" w:hAnsiTheme="majorHAnsi" w:cstheme="majorHAnsi"/>
                <w:noProof/>
                <w:webHidden/>
                <w:w w:val="105"/>
              </w:rPr>
              <w:fldChar w:fldCharType="begin"/>
            </w:r>
            <w:r w:rsidR="00CF5498" w:rsidRPr="00EE7EA6">
              <w:rPr>
                <w:rFonts w:asciiTheme="majorHAnsi" w:hAnsiTheme="majorHAnsi" w:cstheme="majorHAnsi"/>
                <w:noProof/>
                <w:webHidden/>
                <w:w w:val="105"/>
              </w:rPr>
              <w:instrText xml:space="preserve"> PAGEREF _Toc214875211 \h </w:instrText>
            </w:r>
            <w:r w:rsidR="00CF5498" w:rsidRPr="00EE7EA6">
              <w:rPr>
                <w:rFonts w:asciiTheme="majorHAnsi" w:hAnsiTheme="majorHAnsi" w:cstheme="majorHAnsi"/>
                <w:noProof/>
                <w:webHidden/>
                <w:w w:val="105"/>
              </w:rPr>
            </w:r>
            <w:r w:rsidR="00CF5498" w:rsidRPr="00EE7EA6">
              <w:rPr>
                <w:rFonts w:asciiTheme="majorHAnsi" w:hAnsiTheme="majorHAnsi" w:cstheme="majorHAnsi"/>
                <w:noProof/>
                <w:webHidden/>
                <w:w w:val="105"/>
              </w:rPr>
              <w:fldChar w:fldCharType="separate"/>
            </w:r>
            <w:r w:rsidR="003D521C" w:rsidRPr="00EE7EA6">
              <w:rPr>
                <w:rFonts w:asciiTheme="majorHAnsi" w:hAnsiTheme="majorHAnsi" w:cstheme="majorHAnsi"/>
                <w:noProof/>
                <w:webHidden/>
                <w:w w:val="105"/>
              </w:rPr>
              <w:t>22</w:t>
            </w:r>
            <w:r w:rsidR="00CF5498" w:rsidRPr="00EE7EA6">
              <w:rPr>
                <w:rFonts w:asciiTheme="majorHAnsi" w:hAnsiTheme="majorHAnsi" w:cstheme="majorHAnsi"/>
                <w:noProof/>
                <w:webHidden/>
                <w:w w:val="105"/>
              </w:rPr>
              <w:fldChar w:fldCharType="end"/>
            </w:r>
          </w:hyperlink>
        </w:p>
        <w:p w14:paraId="161E8653" w14:textId="27D35C71" w:rsidR="00CF5498" w:rsidRPr="00EE7EA6" w:rsidRDefault="00C35561">
          <w:pPr>
            <w:pStyle w:val="TM2"/>
            <w:rPr>
              <w:rFonts w:asciiTheme="majorHAnsi" w:eastAsiaTheme="minorEastAsia" w:hAnsiTheme="majorHAnsi" w:cstheme="majorHAnsi"/>
              <w:noProof/>
              <w:w w:val="105"/>
              <w:lang w:val="fr-BE" w:eastAsia="fr-BE"/>
            </w:rPr>
          </w:pPr>
          <w:hyperlink w:anchor="_Toc214875212" w:history="1">
            <w:r w:rsidR="00CF5498" w:rsidRPr="00EE7EA6">
              <w:rPr>
                <w:rStyle w:val="Lienhypertexte"/>
                <w:rFonts w:asciiTheme="majorHAnsi" w:hAnsiTheme="majorHAnsi" w:cstheme="majorHAnsi"/>
                <w:noProof/>
                <w:w w:val="105"/>
              </w:rPr>
              <w:t xml:space="preserve">II.4 </w:t>
            </w:r>
            <w:r w:rsidR="00CF5498" w:rsidRPr="00EE7EA6">
              <w:rPr>
                <w:rFonts w:asciiTheme="majorHAnsi" w:eastAsiaTheme="minorEastAsia" w:hAnsiTheme="majorHAnsi" w:cstheme="majorHAnsi"/>
                <w:noProof/>
                <w:w w:val="105"/>
                <w:lang w:val="fr-BE" w:eastAsia="fr-BE"/>
              </w:rPr>
              <w:tab/>
            </w:r>
            <w:r w:rsidR="00CF5498" w:rsidRPr="00EE7EA6">
              <w:rPr>
                <w:rStyle w:val="Lienhypertexte"/>
                <w:rFonts w:asciiTheme="majorHAnsi" w:hAnsiTheme="majorHAnsi" w:cstheme="majorHAnsi"/>
                <w:noProof/>
                <w:w w:val="105"/>
              </w:rPr>
              <w:t>GUNNING</w:t>
            </w:r>
            <w:r w:rsidR="00CF5498" w:rsidRPr="00EE7EA6">
              <w:rPr>
                <w:rFonts w:asciiTheme="majorHAnsi" w:hAnsiTheme="majorHAnsi" w:cstheme="majorHAnsi"/>
                <w:noProof/>
                <w:webHidden/>
                <w:w w:val="105"/>
              </w:rPr>
              <w:tab/>
            </w:r>
            <w:r w:rsidR="00CF5498" w:rsidRPr="00EE7EA6">
              <w:rPr>
                <w:rFonts w:asciiTheme="majorHAnsi" w:hAnsiTheme="majorHAnsi" w:cstheme="majorHAnsi"/>
                <w:noProof/>
                <w:webHidden/>
                <w:w w:val="105"/>
              </w:rPr>
              <w:fldChar w:fldCharType="begin"/>
            </w:r>
            <w:r w:rsidR="00CF5498" w:rsidRPr="00EE7EA6">
              <w:rPr>
                <w:rFonts w:asciiTheme="majorHAnsi" w:hAnsiTheme="majorHAnsi" w:cstheme="majorHAnsi"/>
                <w:noProof/>
                <w:webHidden/>
                <w:w w:val="105"/>
              </w:rPr>
              <w:instrText xml:space="preserve"> PAGEREF _Toc214875212 \h </w:instrText>
            </w:r>
            <w:r w:rsidR="00CF5498" w:rsidRPr="00EE7EA6">
              <w:rPr>
                <w:rFonts w:asciiTheme="majorHAnsi" w:hAnsiTheme="majorHAnsi" w:cstheme="majorHAnsi"/>
                <w:noProof/>
                <w:webHidden/>
                <w:w w:val="105"/>
              </w:rPr>
            </w:r>
            <w:r w:rsidR="00CF5498" w:rsidRPr="00EE7EA6">
              <w:rPr>
                <w:rFonts w:asciiTheme="majorHAnsi" w:hAnsiTheme="majorHAnsi" w:cstheme="majorHAnsi"/>
                <w:noProof/>
                <w:webHidden/>
                <w:w w:val="105"/>
              </w:rPr>
              <w:fldChar w:fldCharType="separate"/>
            </w:r>
            <w:r w:rsidR="003D521C" w:rsidRPr="00EE7EA6">
              <w:rPr>
                <w:rFonts w:asciiTheme="majorHAnsi" w:hAnsiTheme="majorHAnsi" w:cstheme="majorHAnsi"/>
                <w:noProof/>
                <w:webHidden/>
                <w:w w:val="105"/>
              </w:rPr>
              <w:t>22</w:t>
            </w:r>
            <w:r w:rsidR="00CF5498" w:rsidRPr="00EE7EA6">
              <w:rPr>
                <w:rFonts w:asciiTheme="majorHAnsi" w:hAnsiTheme="majorHAnsi" w:cstheme="majorHAnsi"/>
                <w:noProof/>
                <w:webHidden/>
                <w:w w:val="105"/>
              </w:rPr>
              <w:fldChar w:fldCharType="end"/>
            </w:r>
          </w:hyperlink>
        </w:p>
        <w:p w14:paraId="2C13CFAE" w14:textId="5381ACA8" w:rsidR="00CF5498" w:rsidRPr="00EE7EA6" w:rsidRDefault="00C35561">
          <w:pPr>
            <w:pStyle w:val="TM2"/>
            <w:rPr>
              <w:rFonts w:asciiTheme="majorHAnsi" w:eastAsiaTheme="minorEastAsia" w:hAnsiTheme="majorHAnsi" w:cstheme="majorHAnsi"/>
              <w:noProof/>
              <w:w w:val="105"/>
              <w:lang w:val="fr-BE" w:eastAsia="fr-BE"/>
            </w:rPr>
          </w:pPr>
          <w:hyperlink w:anchor="_Toc214875213" w:history="1">
            <w:r w:rsidR="00CF5498" w:rsidRPr="00EE7EA6">
              <w:rPr>
                <w:rStyle w:val="Lienhypertexte"/>
                <w:rFonts w:asciiTheme="majorHAnsi" w:hAnsiTheme="majorHAnsi" w:cstheme="majorHAnsi"/>
                <w:noProof/>
                <w:w w:val="105"/>
              </w:rPr>
              <w:t xml:space="preserve">II.4.1 </w:t>
            </w:r>
            <w:r w:rsidR="00CF5498" w:rsidRPr="00EE7EA6">
              <w:rPr>
                <w:rFonts w:asciiTheme="majorHAnsi" w:eastAsiaTheme="minorEastAsia" w:hAnsiTheme="majorHAnsi" w:cstheme="majorHAnsi"/>
                <w:noProof/>
                <w:w w:val="105"/>
                <w:lang w:val="fr-BE" w:eastAsia="fr-BE"/>
              </w:rPr>
              <w:tab/>
            </w:r>
            <w:r w:rsidR="00CF5498" w:rsidRPr="00EE7EA6">
              <w:rPr>
                <w:rStyle w:val="Lienhypertexte"/>
                <w:rFonts w:asciiTheme="majorHAnsi" w:hAnsiTheme="majorHAnsi" w:cstheme="majorHAnsi"/>
                <w:noProof/>
                <w:w w:val="105"/>
              </w:rPr>
              <w:t>Gunningscriteria</w:t>
            </w:r>
            <w:r w:rsidR="00CF5498" w:rsidRPr="00EE7EA6">
              <w:rPr>
                <w:rFonts w:asciiTheme="majorHAnsi" w:hAnsiTheme="majorHAnsi" w:cstheme="majorHAnsi"/>
                <w:noProof/>
                <w:webHidden/>
                <w:w w:val="105"/>
              </w:rPr>
              <w:tab/>
            </w:r>
            <w:r w:rsidR="00CF5498" w:rsidRPr="00EE7EA6">
              <w:rPr>
                <w:rFonts w:asciiTheme="majorHAnsi" w:hAnsiTheme="majorHAnsi" w:cstheme="majorHAnsi"/>
                <w:noProof/>
                <w:webHidden/>
                <w:w w:val="105"/>
              </w:rPr>
              <w:fldChar w:fldCharType="begin"/>
            </w:r>
            <w:r w:rsidR="00CF5498" w:rsidRPr="00EE7EA6">
              <w:rPr>
                <w:rFonts w:asciiTheme="majorHAnsi" w:hAnsiTheme="majorHAnsi" w:cstheme="majorHAnsi"/>
                <w:noProof/>
                <w:webHidden/>
                <w:w w:val="105"/>
              </w:rPr>
              <w:instrText xml:space="preserve"> PAGEREF _Toc214875213 \h </w:instrText>
            </w:r>
            <w:r w:rsidR="00CF5498" w:rsidRPr="00EE7EA6">
              <w:rPr>
                <w:rFonts w:asciiTheme="majorHAnsi" w:hAnsiTheme="majorHAnsi" w:cstheme="majorHAnsi"/>
                <w:noProof/>
                <w:webHidden/>
                <w:w w:val="105"/>
              </w:rPr>
            </w:r>
            <w:r w:rsidR="00CF5498" w:rsidRPr="00EE7EA6">
              <w:rPr>
                <w:rFonts w:asciiTheme="majorHAnsi" w:hAnsiTheme="majorHAnsi" w:cstheme="majorHAnsi"/>
                <w:noProof/>
                <w:webHidden/>
                <w:w w:val="105"/>
              </w:rPr>
              <w:fldChar w:fldCharType="separate"/>
            </w:r>
            <w:r w:rsidR="003D521C" w:rsidRPr="00EE7EA6">
              <w:rPr>
                <w:rFonts w:asciiTheme="majorHAnsi" w:hAnsiTheme="majorHAnsi" w:cstheme="majorHAnsi"/>
                <w:noProof/>
                <w:webHidden/>
                <w:w w:val="105"/>
              </w:rPr>
              <w:t>22</w:t>
            </w:r>
            <w:r w:rsidR="00CF5498" w:rsidRPr="00EE7EA6">
              <w:rPr>
                <w:rFonts w:asciiTheme="majorHAnsi" w:hAnsiTheme="majorHAnsi" w:cstheme="majorHAnsi"/>
                <w:noProof/>
                <w:webHidden/>
                <w:w w:val="105"/>
              </w:rPr>
              <w:fldChar w:fldCharType="end"/>
            </w:r>
          </w:hyperlink>
        </w:p>
        <w:p w14:paraId="0F132287" w14:textId="3E2CF0FE" w:rsidR="00CF5498" w:rsidRPr="00EE7EA6" w:rsidRDefault="00C35561">
          <w:pPr>
            <w:pStyle w:val="TM2"/>
            <w:rPr>
              <w:rFonts w:asciiTheme="majorHAnsi" w:eastAsiaTheme="minorEastAsia" w:hAnsiTheme="majorHAnsi" w:cstheme="majorHAnsi"/>
              <w:noProof/>
              <w:w w:val="105"/>
              <w:lang w:val="fr-BE" w:eastAsia="fr-BE"/>
            </w:rPr>
          </w:pPr>
          <w:hyperlink w:anchor="_Toc214875214" w:history="1">
            <w:r w:rsidR="00CF5498" w:rsidRPr="00EE7EA6">
              <w:rPr>
                <w:rStyle w:val="Lienhypertexte"/>
                <w:rFonts w:asciiTheme="majorHAnsi" w:hAnsiTheme="majorHAnsi" w:cstheme="majorHAnsi"/>
                <w:noProof/>
                <w:w w:val="105"/>
              </w:rPr>
              <w:t>II.4.2</w:t>
            </w:r>
            <w:r w:rsidR="00CF5498" w:rsidRPr="00EE7EA6">
              <w:rPr>
                <w:rFonts w:asciiTheme="majorHAnsi" w:eastAsiaTheme="minorEastAsia" w:hAnsiTheme="majorHAnsi" w:cstheme="majorHAnsi"/>
                <w:noProof/>
                <w:w w:val="105"/>
                <w:lang w:val="fr-BE" w:eastAsia="fr-BE"/>
              </w:rPr>
              <w:tab/>
            </w:r>
            <w:r w:rsidR="00CF5498" w:rsidRPr="00EE7EA6">
              <w:rPr>
                <w:rStyle w:val="Lienhypertexte"/>
                <w:rFonts w:asciiTheme="majorHAnsi" w:hAnsiTheme="majorHAnsi" w:cstheme="majorHAnsi"/>
                <w:noProof/>
                <w:w w:val="105"/>
              </w:rPr>
              <w:t>Onderhandeling</w:t>
            </w:r>
            <w:r w:rsidR="00CF5498" w:rsidRPr="00EE7EA6">
              <w:rPr>
                <w:rFonts w:asciiTheme="majorHAnsi" w:hAnsiTheme="majorHAnsi" w:cstheme="majorHAnsi"/>
                <w:noProof/>
                <w:webHidden/>
                <w:w w:val="105"/>
              </w:rPr>
              <w:tab/>
            </w:r>
            <w:r w:rsidR="00CF5498" w:rsidRPr="00EE7EA6">
              <w:rPr>
                <w:rFonts w:asciiTheme="majorHAnsi" w:hAnsiTheme="majorHAnsi" w:cstheme="majorHAnsi"/>
                <w:noProof/>
                <w:webHidden/>
                <w:w w:val="105"/>
              </w:rPr>
              <w:fldChar w:fldCharType="begin"/>
            </w:r>
            <w:r w:rsidR="00CF5498" w:rsidRPr="00EE7EA6">
              <w:rPr>
                <w:rFonts w:asciiTheme="majorHAnsi" w:hAnsiTheme="majorHAnsi" w:cstheme="majorHAnsi"/>
                <w:noProof/>
                <w:webHidden/>
                <w:w w:val="105"/>
              </w:rPr>
              <w:instrText xml:space="preserve"> PAGEREF _Toc214875214 \h </w:instrText>
            </w:r>
            <w:r w:rsidR="00CF5498" w:rsidRPr="00EE7EA6">
              <w:rPr>
                <w:rFonts w:asciiTheme="majorHAnsi" w:hAnsiTheme="majorHAnsi" w:cstheme="majorHAnsi"/>
                <w:noProof/>
                <w:webHidden/>
                <w:w w:val="105"/>
              </w:rPr>
            </w:r>
            <w:r w:rsidR="00CF5498" w:rsidRPr="00EE7EA6">
              <w:rPr>
                <w:rFonts w:asciiTheme="majorHAnsi" w:hAnsiTheme="majorHAnsi" w:cstheme="majorHAnsi"/>
                <w:noProof/>
                <w:webHidden/>
                <w:w w:val="105"/>
              </w:rPr>
              <w:fldChar w:fldCharType="separate"/>
            </w:r>
            <w:r w:rsidR="003D521C" w:rsidRPr="00EE7EA6">
              <w:rPr>
                <w:rFonts w:asciiTheme="majorHAnsi" w:hAnsiTheme="majorHAnsi" w:cstheme="majorHAnsi"/>
                <w:noProof/>
                <w:webHidden/>
                <w:w w:val="105"/>
              </w:rPr>
              <w:t>23</w:t>
            </w:r>
            <w:r w:rsidR="00CF5498" w:rsidRPr="00EE7EA6">
              <w:rPr>
                <w:rFonts w:asciiTheme="majorHAnsi" w:hAnsiTheme="majorHAnsi" w:cstheme="majorHAnsi"/>
                <w:noProof/>
                <w:webHidden/>
                <w:w w:val="105"/>
              </w:rPr>
              <w:fldChar w:fldCharType="end"/>
            </w:r>
          </w:hyperlink>
        </w:p>
        <w:p w14:paraId="6C204020" w14:textId="1B45CAE1" w:rsidR="00CF5498" w:rsidRPr="00EE7EA6" w:rsidRDefault="00C35561">
          <w:pPr>
            <w:pStyle w:val="TM2"/>
            <w:rPr>
              <w:rFonts w:asciiTheme="majorHAnsi" w:eastAsiaTheme="minorEastAsia" w:hAnsiTheme="majorHAnsi" w:cstheme="majorHAnsi"/>
              <w:noProof/>
              <w:w w:val="105"/>
              <w:lang w:val="fr-BE" w:eastAsia="fr-BE"/>
            </w:rPr>
          </w:pPr>
          <w:hyperlink w:anchor="_Toc214875215" w:history="1">
            <w:r w:rsidR="00CF5498" w:rsidRPr="00EE7EA6">
              <w:rPr>
                <w:rStyle w:val="Lienhypertexte"/>
                <w:rFonts w:asciiTheme="majorHAnsi" w:hAnsiTheme="majorHAnsi" w:cstheme="majorHAnsi"/>
                <w:noProof/>
                <w:w w:val="105"/>
              </w:rPr>
              <w:t>II.4.3</w:t>
            </w:r>
            <w:r w:rsidR="00CF5498" w:rsidRPr="00EE7EA6">
              <w:rPr>
                <w:rFonts w:asciiTheme="majorHAnsi" w:eastAsiaTheme="minorEastAsia" w:hAnsiTheme="majorHAnsi" w:cstheme="majorHAnsi"/>
                <w:noProof/>
                <w:w w:val="105"/>
                <w:lang w:val="fr-BE" w:eastAsia="fr-BE"/>
              </w:rPr>
              <w:tab/>
            </w:r>
            <w:r w:rsidR="00CF5498" w:rsidRPr="00EE7EA6">
              <w:rPr>
                <w:rStyle w:val="Lienhypertexte"/>
                <w:rFonts w:asciiTheme="majorHAnsi" w:hAnsiTheme="majorHAnsi" w:cstheme="majorHAnsi"/>
                <w:noProof/>
                <w:w w:val="105"/>
              </w:rPr>
              <w:t>Controle van de afwezigheid van uitsluitingsgronden in verband met strafrechtelijke veroordelingen – uittreksel uit het strafregister</w:t>
            </w:r>
            <w:r w:rsidR="00CF5498" w:rsidRPr="00EE7EA6">
              <w:rPr>
                <w:rFonts w:asciiTheme="majorHAnsi" w:hAnsiTheme="majorHAnsi" w:cstheme="majorHAnsi"/>
                <w:noProof/>
                <w:webHidden/>
                <w:w w:val="105"/>
              </w:rPr>
              <w:tab/>
            </w:r>
            <w:r w:rsidR="00CF5498" w:rsidRPr="00EE7EA6">
              <w:rPr>
                <w:rFonts w:asciiTheme="majorHAnsi" w:hAnsiTheme="majorHAnsi" w:cstheme="majorHAnsi"/>
                <w:noProof/>
                <w:webHidden/>
                <w:w w:val="105"/>
              </w:rPr>
              <w:fldChar w:fldCharType="begin"/>
            </w:r>
            <w:r w:rsidR="00CF5498" w:rsidRPr="00EE7EA6">
              <w:rPr>
                <w:rFonts w:asciiTheme="majorHAnsi" w:hAnsiTheme="majorHAnsi" w:cstheme="majorHAnsi"/>
                <w:noProof/>
                <w:webHidden/>
                <w:w w:val="105"/>
              </w:rPr>
              <w:instrText xml:space="preserve"> PAGEREF _Toc214875215 \h </w:instrText>
            </w:r>
            <w:r w:rsidR="00CF5498" w:rsidRPr="00EE7EA6">
              <w:rPr>
                <w:rFonts w:asciiTheme="majorHAnsi" w:hAnsiTheme="majorHAnsi" w:cstheme="majorHAnsi"/>
                <w:noProof/>
                <w:webHidden/>
                <w:w w:val="105"/>
              </w:rPr>
            </w:r>
            <w:r w:rsidR="00CF5498" w:rsidRPr="00EE7EA6">
              <w:rPr>
                <w:rFonts w:asciiTheme="majorHAnsi" w:hAnsiTheme="majorHAnsi" w:cstheme="majorHAnsi"/>
                <w:noProof/>
                <w:webHidden/>
                <w:w w:val="105"/>
              </w:rPr>
              <w:fldChar w:fldCharType="separate"/>
            </w:r>
            <w:r w:rsidR="003D521C" w:rsidRPr="00EE7EA6">
              <w:rPr>
                <w:rFonts w:asciiTheme="majorHAnsi" w:hAnsiTheme="majorHAnsi" w:cstheme="majorHAnsi"/>
                <w:noProof/>
                <w:webHidden/>
                <w:w w:val="105"/>
              </w:rPr>
              <w:t>23</w:t>
            </w:r>
            <w:r w:rsidR="00CF5498" w:rsidRPr="00EE7EA6">
              <w:rPr>
                <w:rFonts w:asciiTheme="majorHAnsi" w:hAnsiTheme="majorHAnsi" w:cstheme="majorHAnsi"/>
                <w:noProof/>
                <w:webHidden/>
                <w:w w:val="105"/>
              </w:rPr>
              <w:fldChar w:fldCharType="end"/>
            </w:r>
          </w:hyperlink>
        </w:p>
        <w:p w14:paraId="2C48F679" w14:textId="082B6157" w:rsidR="00CF5498" w:rsidRPr="00EE7EA6" w:rsidRDefault="00C35561">
          <w:pPr>
            <w:pStyle w:val="TM2"/>
            <w:rPr>
              <w:rFonts w:asciiTheme="majorHAnsi" w:eastAsiaTheme="minorEastAsia" w:hAnsiTheme="majorHAnsi" w:cstheme="majorHAnsi"/>
              <w:noProof/>
              <w:w w:val="105"/>
              <w:lang w:val="fr-BE" w:eastAsia="fr-BE"/>
            </w:rPr>
          </w:pPr>
          <w:hyperlink w:anchor="_Toc214875216" w:history="1">
            <w:r w:rsidR="00CF5498" w:rsidRPr="00EE7EA6">
              <w:rPr>
                <w:rStyle w:val="Lienhypertexte"/>
                <w:rFonts w:asciiTheme="majorHAnsi" w:hAnsiTheme="majorHAnsi" w:cstheme="majorHAnsi"/>
                <w:noProof/>
                <w:w w:val="105"/>
              </w:rPr>
              <w:t xml:space="preserve">II.4.4 </w:t>
            </w:r>
            <w:r w:rsidR="00CF5498" w:rsidRPr="00EE7EA6">
              <w:rPr>
                <w:rFonts w:asciiTheme="majorHAnsi" w:eastAsiaTheme="minorEastAsia" w:hAnsiTheme="majorHAnsi" w:cstheme="majorHAnsi"/>
                <w:noProof/>
                <w:w w:val="105"/>
                <w:lang w:val="fr-BE" w:eastAsia="fr-BE"/>
              </w:rPr>
              <w:tab/>
            </w:r>
            <w:r w:rsidR="00CF5498" w:rsidRPr="00EE7EA6">
              <w:rPr>
                <w:rStyle w:val="Lienhypertexte"/>
                <w:rFonts w:asciiTheme="majorHAnsi" w:hAnsiTheme="majorHAnsi" w:cstheme="majorHAnsi"/>
                <w:noProof/>
                <w:w w:val="105"/>
              </w:rPr>
              <w:t>Gunning</w:t>
            </w:r>
            <w:r w:rsidR="00CF5498" w:rsidRPr="00EE7EA6">
              <w:rPr>
                <w:rFonts w:asciiTheme="majorHAnsi" w:hAnsiTheme="majorHAnsi" w:cstheme="majorHAnsi"/>
                <w:noProof/>
                <w:webHidden/>
                <w:w w:val="105"/>
              </w:rPr>
              <w:tab/>
            </w:r>
            <w:r w:rsidR="00CF5498" w:rsidRPr="00EE7EA6">
              <w:rPr>
                <w:rFonts w:asciiTheme="majorHAnsi" w:hAnsiTheme="majorHAnsi" w:cstheme="majorHAnsi"/>
                <w:noProof/>
                <w:webHidden/>
                <w:w w:val="105"/>
              </w:rPr>
              <w:fldChar w:fldCharType="begin"/>
            </w:r>
            <w:r w:rsidR="00CF5498" w:rsidRPr="00EE7EA6">
              <w:rPr>
                <w:rFonts w:asciiTheme="majorHAnsi" w:hAnsiTheme="majorHAnsi" w:cstheme="majorHAnsi"/>
                <w:noProof/>
                <w:webHidden/>
                <w:w w:val="105"/>
              </w:rPr>
              <w:instrText xml:space="preserve"> PAGEREF _Toc214875216 \h </w:instrText>
            </w:r>
            <w:r w:rsidR="00CF5498" w:rsidRPr="00EE7EA6">
              <w:rPr>
                <w:rFonts w:asciiTheme="majorHAnsi" w:hAnsiTheme="majorHAnsi" w:cstheme="majorHAnsi"/>
                <w:noProof/>
                <w:webHidden/>
                <w:w w:val="105"/>
              </w:rPr>
            </w:r>
            <w:r w:rsidR="00CF5498" w:rsidRPr="00EE7EA6">
              <w:rPr>
                <w:rFonts w:asciiTheme="majorHAnsi" w:hAnsiTheme="majorHAnsi" w:cstheme="majorHAnsi"/>
                <w:noProof/>
                <w:webHidden/>
                <w:w w:val="105"/>
              </w:rPr>
              <w:fldChar w:fldCharType="separate"/>
            </w:r>
            <w:r w:rsidR="003D521C" w:rsidRPr="00EE7EA6">
              <w:rPr>
                <w:rFonts w:asciiTheme="majorHAnsi" w:hAnsiTheme="majorHAnsi" w:cstheme="majorHAnsi"/>
                <w:noProof/>
                <w:webHidden/>
                <w:w w:val="105"/>
              </w:rPr>
              <w:t>23</w:t>
            </w:r>
            <w:r w:rsidR="00CF5498" w:rsidRPr="00EE7EA6">
              <w:rPr>
                <w:rFonts w:asciiTheme="majorHAnsi" w:hAnsiTheme="majorHAnsi" w:cstheme="majorHAnsi"/>
                <w:noProof/>
                <w:webHidden/>
                <w:w w:val="105"/>
              </w:rPr>
              <w:fldChar w:fldCharType="end"/>
            </w:r>
          </w:hyperlink>
        </w:p>
        <w:p w14:paraId="06245AB3" w14:textId="170C7351" w:rsidR="00CF5498" w:rsidRPr="00EE7EA6" w:rsidRDefault="00C35561">
          <w:pPr>
            <w:pStyle w:val="TM2"/>
            <w:rPr>
              <w:rFonts w:asciiTheme="majorHAnsi" w:eastAsiaTheme="minorEastAsia" w:hAnsiTheme="majorHAnsi" w:cstheme="majorHAnsi"/>
              <w:noProof/>
              <w:w w:val="105"/>
              <w:lang w:val="fr-BE" w:eastAsia="fr-BE"/>
            </w:rPr>
          </w:pPr>
          <w:hyperlink w:anchor="_Toc214875217" w:history="1">
            <w:r w:rsidR="00CF5498" w:rsidRPr="00EE7EA6">
              <w:rPr>
                <w:rStyle w:val="Lienhypertexte"/>
                <w:rFonts w:asciiTheme="majorHAnsi" w:hAnsiTheme="majorHAnsi" w:cstheme="majorHAnsi"/>
                <w:noProof/>
                <w:w w:val="105"/>
              </w:rPr>
              <w:t xml:space="preserve">II.4.4 </w:t>
            </w:r>
            <w:r w:rsidR="00CF5498" w:rsidRPr="00EE7EA6">
              <w:rPr>
                <w:rFonts w:asciiTheme="majorHAnsi" w:eastAsiaTheme="minorEastAsia" w:hAnsiTheme="majorHAnsi" w:cstheme="majorHAnsi"/>
                <w:noProof/>
                <w:w w:val="105"/>
                <w:lang w:val="fr-BE" w:eastAsia="fr-BE"/>
              </w:rPr>
              <w:tab/>
            </w:r>
            <w:r w:rsidR="00CF5498" w:rsidRPr="00EE7EA6">
              <w:rPr>
                <w:rStyle w:val="Lienhypertexte"/>
                <w:rFonts w:asciiTheme="majorHAnsi" w:hAnsiTheme="majorHAnsi" w:cstheme="majorHAnsi"/>
                <w:noProof/>
                <w:w w:val="105"/>
              </w:rPr>
              <w:t>Communicatie van de gunning</w:t>
            </w:r>
            <w:r w:rsidR="00CF5498" w:rsidRPr="00EE7EA6">
              <w:rPr>
                <w:rFonts w:asciiTheme="majorHAnsi" w:hAnsiTheme="majorHAnsi" w:cstheme="majorHAnsi"/>
                <w:noProof/>
                <w:webHidden/>
                <w:w w:val="105"/>
              </w:rPr>
              <w:tab/>
            </w:r>
            <w:r w:rsidR="00CF5498" w:rsidRPr="00EE7EA6">
              <w:rPr>
                <w:rFonts w:asciiTheme="majorHAnsi" w:hAnsiTheme="majorHAnsi" w:cstheme="majorHAnsi"/>
                <w:noProof/>
                <w:webHidden/>
                <w:w w:val="105"/>
              </w:rPr>
              <w:fldChar w:fldCharType="begin"/>
            </w:r>
            <w:r w:rsidR="00CF5498" w:rsidRPr="00EE7EA6">
              <w:rPr>
                <w:rFonts w:asciiTheme="majorHAnsi" w:hAnsiTheme="majorHAnsi" w:cstheme="majorHAnsi"/>
                <w:noProof/>
                <w:webHidden/>
                <w:w w:val="105"/>
              </w:rPr>
              <w:instrText xml:space="preserve"> PAGEREF _Toc214875217 \h </w:instrText>
            </w:r>
            <w:r w:rsidR="00CF5498" w:rsidRPr="00EE7EA6">
              <w:rPr>
                <w:rFonts w:asciiTheme="majorHAnsi" w:hAnsiTheme="majorHAnsi" w:cstheme="majorHAnsi"/>
                <w:noProof/>
                <w:webHidden/>
                <w:w w:val="105"/>
              </w:rPr>
            </w:r>
            <w:r w:rsidR="00CF5498" w:rsidRPr="00EE7EA6">
              <w:rPr>
                <w:rFonts w:asciiTheme="majorHAnsi" w:hAnsiTheme="majorHAnsi" w:cstheme="majorHAnsi"/>
                <w:noProof/>
                <w:webHidden/>
                <w:w w:val="105"/>
              </w:rPr>
              <w:fldChar w:fldCharType="separate"/>
            </w:r>
            <w:r w:rsidR="003D521C" w:rsidRPr="00EE7EA6">
              <w:rPr>
                <w:rFonts w:asciiTheme="majorHAnsi" w:hAnsiTheme="majorHAnsi" w:cstheme="majorHAnsi"/>
                <w:noProof/>
                <w:webHidden/>
                <w:w w:val="105"/>
              </w:rPr>
              <w:t>24</w:t>
            </w:r>
            <w:r w:rsidR="00CF5498" w:rsidRPr="00EE7EA6">
              <w:rPr>
                <w:rFonts w:asciiTheme="majorHAnsi" w:hAnsiTheme="majorHAnsi" w:cstheme="majorHAnsi"/>
                <w:noProof/>
                <w:webHidden/>
                <w:w w:val="105"/>
              </w:rPr>
              <w:fldChar w:fldCharType="end"/>
            </w:r>
          </w:hyperlink>
        </w:p>
        <w:p w14:paraId="3BB8373B" w14:textId="3DD3DF7C" w:rsidR="00CF5498" w:rsidRPr="00EE7EA6" w:rsidRDefault="00C35561">
          <w:pPr>
            <w:pStyle w:val="TM2"/>
            <w:rPr>
              <w:rFonts w:asciiTheme="majorHAnsi" w:eastAsiaTheme="minorEastAsia" w:hAnsiTheme="majorHAnsi" w:cstheme="majorHAnsi"/>
              <w:noProof/>
              <w:w w:val="105"/>
              <w:lang w:val="fr-BE" w:eastAsia="fr-BE"/>
            </w:rPr>
          </w:pPr>
          <w:hyperlink w:anchor="_Toc214875218" w:history="1">
            <w:r w:rsidR="00CF5498" w:rsidRPr="00EE7EA6">
              <w:rPr>
                <w:rStyle w:val="Lienhypertexte"/>
                <w:rFonts w:asciiTheme="majorHAnsi" w:hAnsiTheme="majorHAnsi" w:cstheme="majorHAnsi"/>
                <w:noProof/>
                <w:w w:val="105"/>
              </w:rPr>
              <w:t xml:space="preserve">II.5 </w:t>
            </w:r>
            <w:r w:rsidR="00CF5498" w:rsidRPr="00EE7EA6">
              <w:rPr>
                <w:rFonts w:asciiTheme="majorHAnsi" w:eastAsiaTheme="minorEastAsia" w:hAnsiTheme="majorHAnsi" w:cstheme="majorHAnsi"/>
                <w:noProof/>
                <w:w w:val="105"/>
                <w:lang w:val="fr-BE" w:eastAsia="fr-BE"/>
              </w:rPr>
              <w:tab/>
            </w:r>
            <w:r w:rsidR="00CF5498" w:rsidRPr="00EE7EA6">
              <w:rPr>
                <w:rStyle w:val="Lienhypertexte"/>
                <w:rFonts w:asciiTheme="majorHAnsi" w:hAnsiTheme="majorHAnsi" w:cstheme="majorHAnsi"/>
                <w:noProof/>
                <w:w w:val="105"/>
              </w:rPr>
              <w:t>INTELLECTUELE EIGENDOM IN HET OFFERTESTADIUM</w:t>
            </w:r>
            <w:r w:rsidR="00CF5498" w:rsidRPr="00EE7EA6">
              <w:rPr>
                <w:rFonts w:asciiTheme="majorHAnsi" w:hAnsiTheme="majorHAnsi" w:cstheme="majorHAnsi"/>
                <w:noProof/>
                <w:webHidden/>
                <w:w w:val="105"/>
              </w:rPr>
              <w:tab/>
            </w:r>
            <w:r w:rsidR="00CF5498" w:rsidRPr="00EE7EA6">
              <w:rPr>
                <w:rFonts w:asciiTheme="majorHAnsi" w:hAnsiTheme="majorHAnsi" w:cstheme="majorHAnsi"/>
                <w:noProof/>
                <w:webHidden/>
                <w:w w:val="105"/>
              </w:rPr>
              <w:fldChar w:fldCharType="begin"/>
            </w:r>
            <w:r w:rsidR="00CF5498" w:rsidRPr="00EE7EA6">
              <w:rPr>
                <w:rFonts w:asciiTheme="majorHAnsi" w:hAnsiTheme="majorHAnsi" w:cstheme="majorHAnsi"/>
                <w:noProof/>
                <w:webHidden/>
                <w:w w:val="105"/>
              </w:rPr>
              <w:instrText xml:space="preserve"> PAGEREF _Toc214875218 \h </w:instrText>
            </w:r>
            <w:r w:rsidR="00CF5498" w:rsidRPr="00EE7EA6">
              <w:rPr>
                <w:rFonts w:asciiTheme="majorHAnsi" w:hAnsiTheme="majorHAnsi" w:cstheme="majorHAnsi"/>
                <w:noProof/>
                <w:webHidden/>
                <w:w w:val="105"/>
              </w:rPr>
            </w:r>
            <w:r w:rsidR="00CF5498" w:rsidRPr="00EE7EA6">
              <w:rPr>
                <w:rFonts w:asciiTheme="majorHAnsi" w:hAnsiTheme="majorHAnsi" w:cstheme="majorHAnsi"/>
                <w:noProof/>
                <w:webHidden/>
                <w:w w:val="105"/>
              </w:rPr>
              <w:fldChar w:fldCharType="separate"/>
            </w:r>
            <w:r w:rsidR="003D521C" w:rsidRPr="00EE7EA6">
              <w:rPr>
                <w:rFonts w:asciiTheme="majorHAnsi" w:hAnsiTheme="majorHAnsi" w:cstheme="majorHAnsi"/>
                <w:noProof/>
                <w:webHidden/>
                <w:w w:val="105"/>
              </w:rPr>
              <w:t>24</w:t>
            </w:r>
            <w:r w:rsidR="00CF5498" w:rsidRPr="00EE7EA6">
              <w:rPr>
                <w:rFonts w:asciiTheme="majorHAnsi" w:hAnsiTheme="majorHAnsi" w:cstheme="majorHAnsi"/>
                <w:noProof/>
                <w:webHidden/>
                <w:w w:val="105"/>
              </w:rPr>
              <w:fldChar w:fldCharType="end"/>
            </w:r>
          </w:hyperlink>
        </w:p>
        <w:p w14:paraId="252BA0BC" w14:textId="76B750F9" w:rsidR="00CF5498" w:rsidRPr="00EE7EA6" w:rsidRDefault="00C35561">
          <w:pPr>
            <w:pStyle w:val="TM2"/>
            <w:rPr>
              <w:rFonts w:asciiTheme="majorHAnsi" w:eastAsiaTheme="minorEastAsia" w:hAnsiTheme="majorHAnsi" w:cstheme="majorHAnsi"/>
              <w:noProof/>
              <w:w w:val="105"/>
              <w:lang w:val="fr-BE" w:eastAsia="fr-BE"/>
            </w:rPr>
          </w:pPr>
          <w:hyperlink w:anchor="_Toc214875219" w:history="1">
            <w:r w:rsidR="00CF5498" w:rsidRPr="00EE7EA6">
              <w:rPr>
                <w:rStyle w:val="Lienhypertexte"/>
                <w:rFonts w:asciiTheme="majorHAnsi" w:hAnsiTheme="majorHAnsi" w:cstheme="majorHAnsi"/>
                <w:noProof/>
                <w:w w:val="105"/>
              </w:rPr>
              <w:t>HOOFDSTUK III. ADMINISTRATIEVE CLAUSULES _ UITVOERING</w:t>
            </w:r>
            <w:r w:rsidR="00CF5498" w:rsidRPr="00EE7EA6">
              <w:rPr>
                <w:rFonts w:asciiTheme="majorHAnsi" w:hAnsiTheme="majorHAnsi" w:cstheme="majorHAnsi"/>
                <w:noProof/>
                <w:webHidden/>
                <w:w w:val="105"/>
              </w:rPr>
              <w:tab/>
            </w:r>
            <w:r w:rsidR="00CF5498" w:rsidRPr="00EE7EA6">
              <w:rPr>
                <w:rFonts w:asciiTheme="majorHAnsi" w:hAnsiTheme="majorHAnsi" w:cstheme="majorHAnsi"/>
                <w:noProof/>
                <w:webHidden/>
                <w:w w:val="105"/>
              </w:rPr>
              <w:fldChar w:fldCharType="begin"/>
            </w:r>
            <w:r w:rsidR="00CF5498" w:rsidRPr="00EE7EA6">
              <w:rPr>
                <w:rFonts w:asciiTheme="majorHAnsi" w:hAnsiTheme="majorHAnsi" w:cstheme="majorHAnsi"/>
                <w:noProof/>
                <w:webHidden/>
                <w:w w:val="105"/>
              </w:rPr>
              <w:instrText xml:space="preserve"> PAGEREF _Toc214875219 \h </w:instrText>
            </w:r>
            <w:r w:rsidR="00CF5498" w:rsidRPr="00EE7EA6">
              <w:rPr>
                <w:rFonts w:asciiTheme="majorHAnsi" w:hAnsiTheme="majorHAnsi" w:cstheme="majorHAnsi"/>
                <w:noProof/>
                <w:webHidden/>
                <w:w w:val="105"/>
              </w:rPr>
            </w:r>
            <w:r w:rsidR="00CF5498" w:rsidRPr="00EE7EA6">
              <w:rPr>
                <w:rFonts w:asciiTheme="majorHAnsi" w:hAnsiTheme="majorHAnsi" w:cstheme="majorHAnsi"/>
                <w:noProof/>
                <w:webHidden/>
                <w:w w:val="105"/>
              </w:rPr>
              <w:fldChar w:fldCharType="separate"/>
            </w:r>
            <w:r w:rsidR="003D521C" w:rsidRPr="00EE7EA6">
              <w:rPr>
                <w:rFonts w:asciiTheme="majorHAnsi" w:hAnsiTheme="majorHAnsi" w:cstheme="majorHAnsi"/>
                <w:noProof/>
                <w:webHidden/>
                <w:w w:val="105"/>
              </w:rPr>
              <w:t>25</w:t>
            </w:r>
            <w:r w:rsidR="00CF5498" w:rsidRPr="00EE7EA6">
              <w:rPr>
                <w:rFonts w:asciiTheme="majorHAnsi" w:hAnsiTheme="majorHAnsi" w:cstheme="majorHAnsi"/>
                <w:noProof/>
                <w:webHidden/>
                <w:w w:val="105"/>
              </w:rPr>
              <w:fldChar w:fldCharType="end"/>
            </w:r>
          </w:hyperlink>
        </w:p>
        <w:p w14:paraId="15C21F05" w14:textId="2D51477D" w:rsidR="00CF5498" w:rsidRPr="00EE7EA6" w:rsidRDefault="00C35561">
          <w:pPr>
            <w:pStyle w:val="TM1"/>
            <w:rPr>
              <w:rFonts w:asciiTheme="majorHAnsi" w:eastAsiaTheme="minorEastAsia" w:hAnsiTheme="majorHAnsi" w:cstheme="majorHAnsi"/>
              <w:noProof/>
              <w:w w:val="105"/>
              <w:lang w:val="fr-BE" w:eastAsia="fr-BE"/>
            </w:rPr>
          </w:pPr>
          <w:hyperlink w:anchor="_Toc214875220" w:history="1">
            <w:r w:rsidR="00CF5498" w:rsidRPr="00EE7EA6">
              <w:rPr>
                <w:rStyle w:val="Lienhypertexte"/>
                <w:rFonts w:asciiTheme="majorHAnsi" w:hAnsiTheme="majorHAnsi" w:cstheme="majorHAnsi"/>
                <w:b/>
                <w:noProof/>
                <w:w w:val="105"/>
              </w:rPr>
              <w:t>BIJLAGE 1 – ATTEST IN GEVAL VAN EEN BEROEP OP DE DRAAGKRACHT VAN DERDEN</w:t>
            </w:r>
            <w:r w:rsidR="00CF5498" w:rsidRPr="00EE7EA6">
              <w:rPr>
                <w:rFonts w:asciiTheme="majorHAnsi" w:hAnsiTheme="majorHAnsi" w:cstheme="majorHAnsi"/>
                <w:noProof/>
                <w:webHidden/>
                <w:w w:val="105"/>
              </w:rPr>
              <w:tab/>
            </w:r>
            <w:r w:rsidR="00CF5498" w:rsidRPr="00EE7EA6">
              <w:rPr>
                <w:rFonts w:asciiTheme="majorHAnsi" w:hAnsiTheme="majorHAnsi" w:cstheme="majorHAnsi"/>
                <w:noProof/>
                <w:webHidden/>
                <w:w w:val="105"/>
              </w:rPr>
              <w:fldChar w:fldCharType="begin"/>
            </w:r>
            <w:r w:rsidR="00CF5498" w:rsidRPr="00EE7EA6">
              <w:rPr>
                <w:rFonts w:asciiTheme="majorHAnsi" w:hAnsiTheme="majorHAnsi" w:cstheme="majorHAnsi"/>
                <w:noProof/>
                <w:webHidden/>
                <w:w w:val="105"/>
              </w:rPr>
              <w:instrText xml:space="preserve"> PAGEREF _Toc214875220 \h </w:instrText>
            </w:r>
            <w:r w:rsidR="00CF5498" w:rsidRPr="00EE7EA6">
              <w:rPr>
                <w:rFonts w:asciiTheme="majorHAnsi" w:hAnsiTheme="majorHAnsi" w:cstheme="majorHAnsi"/>
                <w:noProof/>
                <w:webHidden/>
                <w:w w:val="105"/>
              </w:rPr>
            </w:r>
            <w:r w:rsidR="00CF5498" w:rsidRPr="00EE7EA6">
              <w:rPr>
                <w:rFonts w:asciiTheme="majorHAnsi" w:hAnsiTheme="majorHAnsi" w:cstheme="majorHAnsi"/>
                <w:noProof/>
                <w:webHidden/>
                <w:w w:val="105"/>
              </w:rPr>
              <w:fldChar w:fldCharType="separate"/>
            </w:r>
            <w:r w:rsidR="003D521C" w:rsidRPr="00EE7EA6">
              <w:rPr>
                <w:rFonts w:asciiTheme="majorHAnsi" w:hAnsiTheme="majorHAnsi" w:cstheme="majorHAnsi"/>
                <w:noProof/>
                <w:webHidden/>
                <w:w w:val="105"/>
              </w:rPr>
              <w:t>29</w:t>
            </w:r>
            <w:r w:rsidR="00CF5498" w:rsidRPr="00EE7EA6">
              <w:rPr>
                <w:rFonts w:asciiTheme="majorHAnsi" w:hAnsiTheme="majorHAnsi" w:cstheme="majorHAnsi"/>
                <w:noProof/>
                <w:webHidden/>
                <w:w w:val="105"/>
              </w:rPr>
              <w:fldChar w:fldCharType="end"/>
            </w:r>
          </w:hyperlink>
        </w:p>
        <w:p w14:paraId="532CCAAC" w14:textId="33E0D4D2" w:rsidR="00CF5498" w:rsidRPr="00EE7EA6" w:rsidRDefault="00C35561">
          <w:pPr>
            <w:pStyle w:val="TM1"/>
            <w:rPr>
              <w:rFonts w:asciiTheme="majorHAnsi" w:eastAsiaTheme="minorEastAsia" w:hAnsiTheme="majorHAnsi" w:cstheme="majorHAnsi"/>
              <w:noProof/>
              <w:w w:val="105"/>
              <w:lang w:val="fr-BE" w:eastAsia="fr-BE"/>
            </w:rPr>
          </w:pPr>
          <w:hyperlink w:anchor="_Toc214875221" w:history="1">
            <w:r w:rsidR="00CF5498" w:rsidRPr="00EE7EA6">
              <w:rPr>
                <w:rStyle w:val="Lienhypertexte"/>
                <w:rFonts w:asciiTheme="majorHAnsi" w:hAnsiTheme="majorHAnsi" w:cstheme="majorHAnsi"/>
                <w:b/>
                <w:noProof/>
                <w:w w:val="105"/>
              </w:rPr>
              <w:t>BIJLAGE 2 – OFFERTEFORMULIER</w:t>
            </w:r>
            <w:r w:rsidR="00CF5498" w:rsidRPr="00EE7EA6">
              <w:rPr>
                <w:rFonts w:asciiTheme="majorHAnsi" w:hAnsiTheme="majorHAnsi" w:cstheme="majorHAnsi"/>
                <w:noProof/>
                <w:webHidden/>
                <w:w w:val="105"/>
              </w:rPr>
              <w:tab/>
            </w:r>
            <w:r w:rsidR="00CF5498" w:rsidRPr="00EE7EA6">
              <w:rPr>
                <w:rFonts w:asciiTheme="majorHAnsi" w:hAnsiTheme="majorHAnsi" w:cstheme="majorHAnsi"/>
                <w:noProof/>
                <w:webHidden/>
                <w:w w:val="105"/>
              </w:rPr>
              <w:fldChar w:fldCharType="begin"/>
            </w:r>
            <w:r w:rsidR="00CF5498" w:rsidRPr="00EE7EA6">
              <w:rPr>
                <w:rFonts w:asciiTheme="majorHAnsi" w:hAnsiTheme="majorHAnsi" w:cstheme="majorHAnsi"/>
                <w:noProof/>
                <w:webHidden/>
                <w:w w:val="105"/>
              </w:rPr>
              <w:instrText xml:space="preserve"> PAGEREF _Toc214875221 \h </w:instrText>
            </w:r>
            <w:r w:rsidR="00CF5498" w:rsidRPr="00EE7EA6">
              <w:rPr>
                <w:rFonts w:asciiTheme="majorHAnsi" w:hAnsiTheme="majorHAnsi" w:cstheme="majorHAnsi"/>
                <w:noProof/>
                <w:webHidden/>
                <w:w w:val="105"/>
              </w:rPr>
            </w:r>
            <w:r w:rsidR="00CF5498" w:rsidRPr="00EE7EA6">
              <w:rPr>
                <w:rFonts w:asciiTheme="majorHAnsi" w:hAnsiTheme="majorHAnsi" w:cstheme="majorHAnsi"/>
                <w:noProof/>
                <w:webHidden/>
                <w:w w:val="105"/>
              </w:rPr>
              <w:fldChar w:fldCharType="separate"/>
            </w:r>
            <w:r w:rsidR="003D521C" w:rsidRPr="00EE7EA6">
              <w:rPr>
                <w:rFonts w:asciiTheme="majorHAnsi" w:hAnsiTheme="majorHAnsi" w:cstheme="majorHAnsi"/>
                <w:noProof/>
                <w:webHidden/>
                <w:w w:val="105"/>
              </w:rPr>
              <w:t>30</w:t>
            </w:r>
            <w:r w:rsidR="00CF5498" w:rsidRPr="00EE7EA6">
              <w:rPr>
                <w:rFonts w:asciiTheme="majorHAnsi" w:hAnsiTheme="majorHAnsi" w:cstheme="majorHAnsi"/>
                <w:noProof/>
                <w:webHidden/>
                <w:w w:val="105"/>
              </w:rPr>
              <w:fldChar w:fldCharType="end"/>
            </w:r>
          </w:hyperlink>
        </w:p>
        <w:p w14:paraId="786809BD" w14:textId="71A44A31" w:rsidR="00CF5498" w:rsidRPr="00EE7EA6" w:rsidRDefault="00C35561">
          <w:pPr>
            <w:pStyle w:val="TM1"/>
            <w:rPr>
              <w:rFonts w:asciiTheme="majorHAnsi" w:eastAsiaTheme="minorEastAsia" w:hAnsiTheme="majorHAnsi" w:cstheme="majorHAnsi"/>
              <w:noProof/>
              <w:w w:val="105"/>
              <w:lang w:val="fr-BE" w:eastAsia="fr-BE"/>
            </w:rPr>
          </w:pPr>
          <w:hyperlink w:anchor="_Toc214875222" w:history="1">
            <w:r w:rsidR="00CF5498" w:rsidRPr="00EE7EA6">
              <w:rPr>
                <w:rStyle w:val="Lienhypertexte"/>
                <w:rFonts w:asciiTheme="majorHAnsi" w:hAnsiTheme="majorHAnsi" w:cstheme="majorHAnsi"/>
                <w:b/>
                <w:noProof/>
                <w:w w:val="105"/>
              </w:rPr>
              <w:t>BIJLAGE 3 –  DOCUMENT B.1: ANALYSETABEL VAN DE REFERENTIES</w:t>
            </w:r>
            <w:r w:rsidR="00CF5498" w:rsidRPr="00EE7EA6">
              <w:rPr>
                <w:rFonts w:asciiTheme="majorHAnsi" w:hAnsiTheme="majorHAnsi" w:cstheme="majorHAnsi"/>
                <w:noProof/>
                <w:webHidden/>
                <w:w w:val="105"/>
              </w:rPr>
              <w:tab/>
            </w:r>
            <w:r w:rsidR="00CF5498" w:rsidRPr="00EE7EA6">
              <w:rPr>
                <w:rFonts w:asciiTheme="majorHAnsi" w:hAnsiTheme="majorHAnsi" w:cstheme="majorHAnsi"/>
                <w:noProof/>
                <w:webHidden/>
                <w:w w:val="105"/>
              </w:rPr>
              <w:fldChar w:fldCharType="begin"/>
            </w:r>
            <w:r w:rsidR="00CF5498" w:rsidRPr="00EE7EA6">
              <w:rPr>
                <w:rFonts w:asciiTheme="majorHAnsi" w:hAnsiTheme="majorHAnsi" w:cstheme="majorHAnsi"/>
                <w:noProof/>
                <w:webHidden/>
                <w:w w:val="105"/>
              </w:rPr>
              <w:instrText xml:space="preserve"> PAGEREF _Toc214875222 \h </w:instrText>
            </w:r>
            <w:r w:rsidR="00CF5498" w:rsidRPr="00EE7EA6">
              <w:rPr>
                <w:rFonts w:asciiTheme="majorHAnsi" w:hAnsiTheme="majorHAnsi" w:cstheme="majorHAnsi"/>
                <w:noProof/>
                <w:webHidden/>
                <w:w w:val="105"/>
              </w:rPr>
            </w:r>
            <w:r w:rsidR="00CF5498" w:rsidRPr="00EE7EA6">
              <w:rPr>
                <w:rFonts w:asciiTheme="majorHAnsi" w:hAnsiTheme="majorHAnsi" w:cstheme="majorHAnsi"/>
                <w:noProof/>
                <w:webHidden/>
                <w:w w:val="105"/>
              </w:rPr>
              <w:fldChar w:fldCharType="separate"/>
            </w:r>
            <w:r w:rsidR="003D521C" w:rsidRPr="00EE7EA6">
              <w:rPr>
                <w:rFonts w:asciiTheme="majorHAnsi" w:hAnsiTheme="majorHAnsi" w:cstheme="majorHAnsi"/>
                <w:noProof/>
                <w:webHidden/>
                <w:w w:val="105"/>
              </w:rPr>
              <w:t>33</w:t>
            </w:r>
            <w:r w:rsidR="00CF5498" w:rsidRPr="00EE7EA6">
              <w:rPr>
                <w:rFonts w:asciiTheme="majorHAnsi" w:hAnsiTheme="majorHAnsi" w:cstheme="majorHAnsi"/>
                <w:noProof/>
                <w:webHidden/>
                <w:w w:val="105"/>
              </w:rPr>
              <w:fldChar w:fldCharType="end"/>
            </w:r>
          </w:hyperlink>
        </w:p>
        <w:p w14:paraId="167ECC09" w14:textId="4A4A8F05" w:rsidR="004927B2" w:rsidRPr="00EE7EA6" w:rsidRDefault="00852BC2" w:rsidP="004927B2">
          <w:pPr>
            <w:pStyle w:val="Titre2"/>
            <w:ind w:left="0" w:firstLine="0"/>
            <w:rPr>
              <w:rFonts w:asciiTheme="majorHAnsi" w:hAnsiTheme="majorHAnsi" w:cstheme="majorHAnsi"/>
              <w:w w:val="105"/>
            </w:rPr>
          </w:pPr>
          <w:r w:rsidRPr="00EE7EA6">
            <w:rPr>
              <w:rFonts w:asciiTheme="majorHAnsi" w:hAnsiTheme="majorHAnsi" w:cstheme="majorHAnsi"/>
              <w:w w:val="105"/>
            </w:rPr>
            <w:fldChar w:fldCharType="end"/>
          </w:r>
        </w:p>
        <w:p w14:paraId="253E02A6" w14:textId="3716EF33" w:rsidR="001D2573" w:rsidRPr="00EE7EA6" w:rsidRDefault="00C35561" w:rsidP="00542BEC">
          <w:pPr>
            <w:rPr>
              <w:rFonts w:asciiTheme="majorHAnsi" w:hAnsiTheme="majorHAnsi" w:cstheme="majorHAnsi"/>
              <w:b/>
              <w:bCs/>
              <w:w w:val="105"/>
              <w:sz w:val="19"/>
              <w:szCs w:val="19"/>
              <w:lang w:val="fr-BE"/>
            </w:rPr>
          </w:pPr>
        </w:p>
      </w:sdtContent>
    </w:sdt>
    <w:bookmarkStart w:id="1" w:name="_Toc491269593" w:displacedByCustomXml="prev"/>
    <w:p w14:paraId="015C6B26" w14:textId="77777777" w:rsidR="004927B2" w:rsidRPr="00EE7EA6" w:rsidRDefault="004927B2">
      <w:pPr>
        <w:widowControl/>
        <w:spacing w:after="160" w:line="259" w:lineRule="auto"/>
        <w:rPr>
          <w:rFonts w:asciiTheme="majorHAnsi" w:hAnsiTheme="majorHAnsi" w:cstheme="majorHAnsi"/>
          <w:b/>
          <w:bCs/>
          <w:spacing w:val="17"/>
          <w:w w:val="105"/>
          <w:sz w:val="19"/>
          <w:szCs w:val="19"/>
        </w:rPr>
      </w:pPr>
      <w:r w:rsidRPr="00EE7EA6">
        <w:rPr>
          <w:rFonts w:asciiTheme="majorHAnsi" w:hAnsiTheme="majorHAnsi" w:cstheme="majorHAnsi"/>
          <w:w w:val="105"/>
        </w:rPr>
        <w:br w:type="page"/>
      </w:r>
    </w:p>
    <w:p w14:paraId="366D00B6" w14:textId="22751968" w:rsidR="00852BC2" w:rsidRPr="00EE7EA6" w:rsidRDefault="0060693F" w:rsidP="00852BC2">
      <w:pPr>
        <w:pStyle w:val="Titre2"/>
        <w:spacing w:before="240"/>
        <w:ind w:left="0" w:firstLine="0"/>
        <w:rPr>
          <w:rFonts w:asciiTheme="majorHAnsi" w:hAnsiTheme="majorHAnsi" w:cstheme="majorHAnsi"/>
          <w:spacing w:val="17"/>
          <w:w w:val="105"/>
        </w:rPr>
      </w:pPr>
      <w:bookmarkStart w:id="2" w:name="_Toc214875178"/>
      <w:r w:rsidRPr="00EE7EA6">
        <w:rPr>
          <w:rFonts w:asciiTheme="majorHAnsi" w:hAnsiTheme="majorHAnsi" w:cstheme="majorHAnsi"/>
          <w:spacing w:val="17"/>
          <w:w w:val="105"/>
        </w:rPr>
        <w:lastRenderedPageBreak/>
        <w:t>GELDENDE REGELGEVING</w:t>
      </w:r>
      <w:bookmarkEnd w:id="2"/>
      <w:bookmarkEnd w:id="1"/>
    </w:p>
    <w:p w14:paraId="0EC10FED" w14:textId="77777777" w:rsidR="00852BC2" w:rsidRPr="00EE7EA6" w:rsidRDefault="00852BC2" w:rsidP="00852BC2">
      <w:pPr>
        <w:pStyle w:val="Corpsdetexte"/>
        <w:spacing w:line="276" w:lineRule="auto"/>
        <w:jc w:val="both"/>
        <w:rPr>
          <w:rFonts w:asciiTheme="majorHAnsi" w:hAnsiTheme="majorHAnsi" w:cstheme="majorHAnsi"/>
          <w:b/>
          <w:w w:val="105"/>
        </w:rPr>
      </w:pPr>
    </w:p>
    <w:p w14:paraId="1F8CA75B" w14:textId="77777777" w:rsidR="00852BC2" w:rsidRPr="00EE7EA6" w:rsidRDefault="006C1BD2" w:rsidP="00852BC2">
      <w:pPr>
        <w:pStyle w:val="Corpsdetexte"/>
        <w:spacing w:line="276" w:lineRule="auto"/>
        <w:rPr>
          <w:rFonts w:asciiTheme="majorHAnsi" w:hAnsiTheme="majorHAnsi" w:cstheme="majorHAnsi"/>
          <w:w w:val="105"/>
        </w:rPr>
      </w:pPr>
      <w:r w:rsidRPr="00EE7EA6">
        <w:rPr>
          <w:rFonts w:asciiTheme="majorHAnsi" w:hAnsiTheme="majorHAnsi" w:cstheme="majorHAnsi"/>
          <w:w w:val="105"/>
        </w:rPr>
        <w:t>De opdracht is onder meer onderworpen aan de clausules en voorwaarden van de volgende teksten, zoals die gelden op de 10e dag vóór de datum van indiening van de offertes:</w:t>
      </w:r>
    </w:p>
    <w:p w14:paraId="71FD00A2" w14:textId="77777777" w:rsidR="00852BC2" w:rsidRPr="00EE7EA6" w:rsidRDefault="00852BC2" w:rsidP="00852BC2">
      <w:pPr>
        <w:pStyle w:val="Corpsdetexte"/>
        <w:spacing w:before="11" w:line="276" w:lineRule="auto"/>
        <w:jc w:val="both"/>
        <w:rPr>
          <w:rFonts w:asciiTheme="majorHAnsi" w:hAnsiTheme="majorHAnsi" w:cstheme="majorHAnsi"/>
          <w:w w:val="105"/>
        </w:rPr>
      </w:pPr>
    </w:p>
    <w:p w14:paraId="4686EFE7" w14:textId="3302E21D" w:rsidR="00852BC2" w:rsidRPr="00EE7EA6" w:rsidRDefault="006C272D" w:rsidP="00AE46D8">
      <w:pPr>
        <w:pStyle w:val="Corpsdetexte"/>
        <w:numPr>
          <w:ilvl w:val="0"/>
          <w:numId w:val="4"/>
        </w:numPr>
        <w:spacing w:line="276" w:lineRule="auto"/>
        <w:ind w:left="360"/>
        <w:rPr>
          <w:rFonts w:asciiTheme="majorHAnsi" w:eastAsia="Arial" w:hAnsiTheme="majorHAnsi" w:cstheme="majorHAnsi"/>
          <w:w w:val="105"/>
        </w:rPr>
      </w:pPr>
      <w:proofErr w:type="gramStart"/>
      <w:r w:rsidRPr="00EE7EA6">
        <w:rPr>
          <w:rFonts w:asciiTheme="majorHAnsi" w:hAnsiTheme="majorHAnsi" w:cstheme="majorHAnsi"/>
          <w:w w:val="105"/>
        </w:rPr>
        <w:t>de</w:t>
      </w:r>
      <w:proofErr w:type="gramEnd"/>
      <w:r w:rsidRPr="00EE7EA6">
        <w:rPr>
          <w:rFonts w:asciiTheme="majorHAnsi" w:hAnsiTheme="majorHAnsi" w:cstheme="majorHAnsi"/>
          <w:w w:val="105"/>
        </w:rPr>
        <w:t xml:space="preserve"> wet van 17 juni 2016 inzake overheidsopdrachten </w:t>
      </w:r>
    </w:p>
    <w:p w14:paraId="19CA1740" w14:textId="273032B9" w:rsidR="00B12251" w:rsidRPr="00EE7EA6" w:rsidRDefault="006C272D" w:rsidP="00AE46D8">
      <w:pPr>
        <w:pStyle w:val="Corpsdetexte"/>
        <w:numPr>
          <w:ilvl w:val="0"/>
          <w:numId w:val="4"/>
        </w:numPr>
        <w:spacing w:line="276" w:lineRule="auto"/>
        <w:ind w:left="360"/>
        <w:rPr>
          <w:rFonts w:asciiTheme="majorHAnsi" w:eastAsia="Arial" w:hAnsiTheme="majorHAnsi" w:cstheme="majorHAnsi"/>
          <w:w w:val="105"/>
        </w:rPr>
      </w:pPr>
      <w:proofErr w:type="gramStart"/>
      <w:r w:rsidRPr="00EE7EA6">
        <w:rPr>
          <w:rFonts w:asciiTheme="majorHAnsi" w:hAnsiTheme="majorHAnsi" w:cstheme="majorHAnsi"/>
          <w:w w:val="105"/>
        </w:rPr>
        <w:t>de</w:t>
      </w:r>
      <w:proofErr w:type="gramEnd"/>
      <w:r w:rsidRPr="00EE7EA6">
        <w:rPr>
          <w:rFonts w:asciiTheme="majorHAnsi" w:hAnsiTheme="majorHAnsi" w:cstheme="majorHAnsi"/>
          <w:w w:val="105"/>
        </w:rPr>
        <w:t xml:space="preserve"> wet van 17 juni 2013 betreffende de motivering, de informatie en de rechtsmiddelen inzake overheidsopdrachten, bepaalde opdrachten voor werken, leveringen en diensten en concessies </w:t>
      </w:r>
    </w:p>
    <w:p w14:paraId="65B79D5F" w14:textId="05B08BCB" w:rsidR="006C272D" w:rsidRPr="00EE7EA6" w:rsidRDefault="006C272D" w:rsidP="00AE46D8">
      <w:pPr>
        <w:pStyle w:val="Corpsdetexte"/>
        <w:numPr>
          <w:ilvl w:val="0"/>
          <w:numId w:val="4"/>
        </w:numPr>
        <w:spacing w:line="276" w:lineRule="auto"/>
        <w:ind w:left="360"/>
        <w:rPr>
          <w:rFonts w:asciiTheme="majorHAnsi" w:eastAsia="Arial" w:hAnsiTheme="majorHAnsi" w:cstheme="majorHAnsi"/>
          <w:w w:val="105"/>
        </w:rPr>
      </w:pPr>
      <w:proofErr w:type="gramStart"/>
      <w:r w:rsidRPr="00EE7EA6">
        <w:rPr>
          <w:rFonts w:asciiTheme="majorHAnsi" w:hAnsiTheme="majorHAnsi" w:cstheme="majorHAnsi"/>
          <w:w w:val="105"/>
        </w:rPr>
        <w:t>de</w:t>
      </w:r>
      <w:proofErr w:type="gramEnd"/>
      <w:r w:rsidRPr="00EE7EA6">
        <w:rPr>
          <w:rFonts w:asciiTheme="majorHAnsi" w:hAnsiTheme="majorHAnsi" w:cstheme="majorHAnsi"/>
          <w:w w:val="105"/>
        </w:rPr>
        <w:t xml:space="preserve"> wet van 20 februari 1939 op de bescherming van den titel en van het beroep van architect </w:t>
      </w:r>
    </w:p>
    <w:p w14:paraId="41AE4896" w14:textId="2DCF99C4" w:rsidR="00852BC2" w:rsidRPr="00EE7EA6" w:rsidRDefault="006C272D" w:rsidP="00AE46D8">
      <w:pPr>
        <w:pStyle w:val="Corpsdetexte"/>
        <w:numPr>
          <w:ilvl w:val="0"/>
          <w:numId w:val="4"/>
        </w:numPr>
        <w:spacing w:line="276" w:lineRule="auto"/>
        <w:ind w:left="360"/>
        <w:rPr>
          <w:rFonts w:asciiTheme="majorHAnsi" w:eastAsia="Arial" w:hAnsiTheme="majorHAnsi" w:cstheme="majorHAnsi"/>
          <w:w w:val="105"/>
        </w:rPr>
      </w:pPr>
      <w:proofErr w:type="gramStart"/>
      <w:r w:rsidRPr="00EE7EA6">
        <w:rPr>
          <w:rFonts w:asciiTheme="majorHAnsi" w:hAnsiTheme="majorHAnsi" w:cstheme="majorHAnsi"/>
          <w:w w:val="105"/>
        </w:rPr>
        <w:t>het</w:t>
      </w:r>
      <w:proofErr w:type="gramEnd"/>
      <w:r w:rsidRPr="00EE7EA6">
        <w:rPr>
          <w:rFonts w:asciiTheme="majorHAnsi" w:hAnsiTheme="majorHAnsi" w:cstheme="majorHAnsi"/>
          <w:w w:val="105"/>
        </w:rPr>
        <w:t xml:space="preserve"> koninklijk besluit van 18 april 2017 betreffende de plaatsing van overheidsopdrachten in de klassieke sectoren (hierna ‘KB van 18 april 2017’) </w:t>
      </w:r>
    </w:p>
    <w:p w14:paraId="562369E6" w14:textId="6154F708" w:rsidR="00852BC2" w:rsidRPr="00EE7EA6" w:rsidRDefault="006C272D" w:rsidP="00AE46D8">
      <w:pPr>
        <w:pStyle w:val="Corpsdetexte"/>
        <w:numPr>
          <w:ilvl w:val="0"/>
          <w:numId w:val="4"/>
        </w:numPr>
        <w:spacing w:line="276" w:lineRule="auto"/>
        <w:ind w:left="360"/>
        <w:rPr>
          <w:rFonts w:asciiTheme="majorHAnsi" w:eastAsia="Arial" w:hAnsiTheme="majorHAnsi" w:cstheme="majorHAnsi"/>
          <w:w w:val="105"/>
        </w:rPr>
      </w:pPr>
      <w:proofErr w:type="gramStart"/>
      <w:r w:rsidRPr="00EE7EA6">
        <w:rPr>
          <w:rFonts w:asciiTheme="majorHAnsi" w:hAnsiTheme="majorHAnsi" w:cstheme="majorHAnsi"/>
          <w:w w:val="105"/>
        </w:rPr>
        <w:t>het</w:t>
      </w:r>
      <w:proofErr w:type="gramEnd"/>
      <w:r w:rsidRPr="00EE7EA6">
        <w:rPr>
          <w:rFonts w:asciiTheme="majorHAnsi" w:hAnsiTheme="majorHAnsi" w:cstheme="majorHAnsi"/>
          <w:w w:val="105"/>
        </w:rPr>
        <w:t xml:space="preserve"> koninklijk besluit van 14 januari 2013 tot bepaling van de algemene uitvoeringsregels van de overheidsopdrachten (hierna ‘KB van 14 januari 2013’) </w:t>
      </w:r>
    </w:p>
    <w:p w14:paraId="0789BCC8" w14:textId="4DB31308" w:rsidR="00D374DD" w:rsidRPr="00EE7EA6" w:rsidRDefault="006C272D" w:rsidP="00AE46D8">
      <w:pPr>
        <w:pStyle w:val="Corpsdetexte"/>
        <w:numPr>
          <w:ilvl w:val="0"/>
          <w:numId w:val="4"/>
        </w:numPr>
        <w:spacing w:line="276" w:lineRule="auto"/>
        <w:ind w:left="360"/>
        <w:rPr>
          <w:rFonts w:asciiTheme="majorHAnsi" w:eastAsia="Arial" w:hAnsiTheme="majorHAnsi" w:cstheme="majorHAnsi"/>
          <w:w w:val="105"/>
        </w:rPr>
      </w:pPr>
      <w:proofErr w:type="gramStart"/>
      <w:r w:rsidRPr="00EE7EA6">
        <w:rPr>
          <w:rFonts w:asciiTheme="majorHAnsi" w:hAnsiTheme="majorHAnsi" w:cstheme="majorHAnsi"/>
          <w:w w:val="105"/>
        </w:rPr>
        <w:t>de</w:t>
      </w:r>
      <w:proofErr w:type="gramEnd"/>
      <w:r w:rsidRPr="00EE7EA6">
        <w:rPr>
          <w:rFonts w:asciiTheme="majorHAnsi" w:hAnsiTheme="majorHAnsi" w:cstheme="majorHAnsi"/>
          <w:w w:val="105"/>
        </w:rPr>
        <w:t xml:space="preserve"> ordonnantie van 2 mei 2013 betreffende het Brussels Wetboek van Lucht, Klimaat en Energiebeheersing </w:t>
      </w:r>
    </w:p>
    <w:p w14:paraId="08E40E53" w14:textId="69EDEC40" w:rsidR="00852BC2" w:rsidRPr="00EE7EA6" w:rsidRDefault="00D374DD" w:rsidP="00AE46D8">
      <w:pPr>
        <w:pStyle w:val="Corpsdetexte"/>
        <w:numPr>
          <w:ilvl w:val="0"/>
          <w:numId w:val="4"/>
        </w:numPr>
        <w:spacing w:line="276" w:lineRule="auto"/>
        <w:ind w:left="360"/>
        <w:rPr>
          <w:rFonts w:asciiTheme="majorHAnsi" w:hAnsiTheme="majorHAnsi" w:cstheme="majorHAnsi"/>
          <w:w w:val="105"/>
        </w:rPr>
      </w:pPr>
      <w:proofErr w:type="gramStart"/>
      <w:r w:rsidRPr="00EE7EA6">
        <w:rPr>
          <w:rFonts w:asciiTheme="majorHAnsi" w:hAnsiTheme="majorHAnsi" w:cstheme="majorHAnsi"/>
          <w:w w:val="105"/>
        </w:rPr>
        <w:t>dit</w:t>
      </w:r>
      <w:proofErr w:type="gramEnd"/>
      <w:r w:rsidRPr="00EE7EA6">
        <w:rPr>
          <w:rFonts w:asciiTheme="majorHAnsi" w:hAnsiTheme="majorHAnsi" w:cstheme="majorHAnsi"/>
          <w:w w:val="105"/>
        </w:rPr>
        <w:t xml:space="preserve"> bestek (hierna ook ‘BB’) en de andere documenten die erin worden vermeld</w:t>
      </w:r>
    </w:p>
    <w:p w14:paraId="300630B7" w14:textId="77777777" w:rsidR="00852BC2" w:rsidRPr="00EE7EA6" w:rsidRDefault="00852BC2" w:rsidP="00852BC2">
      <w:pPr>
        <w:pStyle w:val="Corpsdetexte"/>
        <w:spacing w:before="1" w:line="276" w:lineRule="auto"/>
        <w:jc w:val="both"/>
        <w:rPr>
          <w:rFonts w:asciiTheme="majorHAnsi" w:hAnsiTheme="majorHAnsi" w:cstheme="majorHAnsi"/>
          <w:w w:val="105"/>
        </w:rPr>
      </w:pPr>
    </w:p>
    <w:p w14:paraId="7887968C" w14:textId="77777777" w:rsidR="00852BC2" w:rsidRPr="00EE7EA6" w:rsidRDefault="00852BC2" w:rsidP="00852BC2">
      <w:pPr>
        <w:pStyle w:val="Corpsdetexte"/>
        <w:spacing w:line="276" w:lineRule="auto"/>
        <w:rPr>
          <w:rFonts w:asciiTheme="majorHAnsi" w:hAnsiTheme="majorHAnsi" w:cstheme="majorHAnsi"/>
          <w:w w:val="105"/>
        </w:rPr>
      </w:pPr>
      <w:r w:rsidRPr="00EE7EA6">
        <w:rPr>
          <w:rFonts w:asciiTheme="majorHAnsi" w:hAnsiTheme="majorHAnsi" w:cstheme="majorHAnsi"/>
          <w:w w:val="105"/>
        </w:rPr>
        <w:t>Deze documenten zijn gerangschikt in volgorde van prioriteit. In geval van tegenstrijdigheid hebben de eerst vermelde bepalingen voorrang op de daaropvolgende, onder voorbehoud van de toepassing van de hiërarchie van de normen.</w:t>
      </w:r>
    </w:p>
    <w:p w14:paraId="04A7704D" w14:textId="77777777" w:rsidR="00852BC2" w:rsidRPr="00EE7EA6" w:rsidRDefault="00852BC2" w:rsidP="00852BC2">
      <w:pPr>
        <w:pStyle w:val="Corpsdetexte"/>
        <w:spacing w:before="11" w:line="276" w:lineRule="auto"/>
        <w:jc w:val="both"/>
        <w:rPr>
          <w:rFonts w:asciiTheme="majorHAnsi" w:hAnsiTheme="majorHAnsi" w:cstheme="majorHAnsi"/>
          <w:w w:val="105"/>
        </w:rPr>
      </w:pPr>
    </w:p>
    <w:p w14:paraId="268BDBC4" w14:textId="3AE7BA76" w:rsidR="00852BC2" w:rsidRPr="00EE7EA6" w:rsidRDefault="00852BC2" w:rsidP="00E225BE">
      <w:pPr>
        <w:pStyle w:val="Titre2"/>
        <w:spacing w:before="240"/>
        <w:ind w:left="0" w:firstLine="0"/>
        <w:rPr>
          <w:rFonts w:asciiTheme="majorHAnsi" w:hAnsiTheme="majorHAnsi" w:cstheme="majorHAnsi"/>
          <w:spacing w:val="17"/>
          <w:w w:val="105"/>
        </w:rPr>
      </w:pPr>
      <w:bookmarkStart w:id="3" w:name="_Toc214875179"/>
      <w:commentRangeStart w:id="4"/>
      <w:r w:rsidRPr="00EE7EA6">
        <w:rPr>
          <w:rFonts w:asciiTheme="majorHAnsi" w:hAnsiTheme="majorHAnsi" w:cstheme="majorHAnsi"/>
          <w:spacing w:val="17"/>
          <w:w w:val="105"/>
        </w:rPr>
        <w:t>AFWIJKINGEN</w:t>
      </w:r>
      <w:commentRangeEnd w:id="4"/>
      <w:r w:rsidR="009D6FE0" w:rsidRPr="00EE7EA6">
        <w:rPr>
          <w:rFonts w:asciiTheme="majorHAnsi" w:hAnsiTheme="majorHAnsi" w:cstheme="majorHAnsi"/>
          <w:spacing w:val="17"/>
          <w:w w:val="105"/>
          <w:lang w:val="fr-BE"/>
        </w:rPr>
        <w:commentReference w:id="4"/>
      </w:r>
      <w:r w:rsidRPr="00EE7EA6">
        <w:rPr>
          <w:rFonts w:asciiTheme="majorHAnsi" w:hAnsiTheme="majorHAnsi" w:cstheme="majorHAnsi"/>
          <w:spacing w:val="17"/>
          <w:w w:val="105"/>
        </w:rPr>
        <w:t xml:space="preserve"> VAN HET KB VAN 14 JANUARI 2013 (ART. 9 KB VAN 14 JANUARI 2013)</w:t>
      </w:r>
      <w:bookmarkEnd w:id="3"/>
      <w:r w:rsidRPr="00EE7EA6">
        <w:rPr>
          <w:rFonts w:asciiTheme="majorHAnsi" w:hAnsiTheme="majorHAnsi" w:cstheme="majorHAnsi"/>
          <w:spacing w:val="17"/>
          <w:w w:val="105"/>
        </w:rPr>
        <w:t xml:space="preserve"> </w:t>
      </w:r>
    </w:p>
    <w:p w14:paraId="66E91B01" w14:textId="77777777" w:rsidR="003D521C" w:rsidRPr="00EE7EA6" w:rsidRDefault="003D521C" w:rsidP="003D521C">
      <w:pPr>
        <w:pStyle w:val="Corpsdetexte"/>
        <w:spacing w:line="276" w:lineRule="auto"/>
        <w:ind w:left="360"/>
        <w:rPr>
          <w:rFonts w:asciiTheme="majorHAnsi" w:eastAsia="Arial" w:hAnsiTheme="majorHAnsi" w:cstheme="majorHAnsi"/>
          <w:color w:val="0000FF"/>
          <w:w w:val="105"/>
        </w:rPr>
      </w:pPr>
    </w:p>
    <w:p w14:paraId="26E344F9" w14:textId="319C93C6" w:rsidR="00852BC2" w:rsidRPr="00EE7EA6" w:rsidRDefault="00852BC2" w:rsidP="00AE46D8">
      <w:pPr>
        <w:pStyle w:val="Corpsdetexte"/>
        <w:numPr>
          <w:ilvl w:val="0"/>
          <w:numId w:val="4"/>
        </w:numPr>
        <w:spacing w:line="276" w:lineRule="auto"/>
        <w:ind w:left="360"/>
        <w:rPr>
          <w:rFonts w:asciiTheme="majorHAnsi" w:eastAsia="Arial" w:hAnsiTheme="majorHAnsi" w:cstheme="majorHAnsi"/>
          <w:color w:val="0000FF"/>
          <w:w w:val="105"/>
        </w:rPr>
      </w:pPr>
      <w:r w:rsidRPr="00EE7EA6">
        <w:rPr>
          <w:rFonts w:asciiTheme="majorHAnsi" w:hAnsiTheme="majorHAnsi" w:cstheme="majorHAnsi"/>
          <w:color w:val="0000FF"/>
          <w:w w:val="105"/>
        </w:rPr>
        <w:t>Artikel 154: bedrag van de vertragingsboetes </w:t>
      </w:r>
    </w:p>
    <w:p w14:paraId="21462797" w14:textId="36080EB3" w:rsidR="00024081" w:rsidRPr="00EE7EA6" w:rsidRDefault="00024081" w:rsidP="00024081">
      <w:pPr>
        <w:pStyle w:val="Corpsdetexte"/>
        <w:spacing w:line="276" w:lineRule="auto"/>
        <w:ind w:left="360"/>
        <w:rPr>
          <w:rFonts w:asciiTheme="majorHAnsi" w:eastAsia="Arial" w:hAnsiTheme="majorHAnsi" w:cstheme="majorHAnsi"/>
          <w:color w:val="0000FF"/>
          <w:w w:val="105"/>
        </w:rPr>
      </w:pPr>
      <w:r w:rsidRPr="00EE7EA6">
        <w:rPr>
          <w:rFonts w:asciiTheme="majorHAnsi" w:hAnsiTheme="majorHAnsi" w:cstheme="majorHAnsi"/>
          <w:color w:val="0000FF"/>
          <w:w w:val="105"/>
        </w:rPr>
        <w:t>In overeenstemming met artikel 154 van het KB van 14 januari 2013 worden de boetes berekend ten belope van 0,1% per dag vertraging. In afwijking van artikel 154 wordt de omvang ervan echter afgezwakt, door ze te beperken tot maximaal 5% van de waarde van alle of een deel van de diensten die met eenzelfde vertraging zijn uitgevoerd. De aanbestedende overheid is namelijk van mening dat het gewicht van de boetes in geval van vertraging moet worden genuanceerd in vergelijking met het wettelijke voorschrift in het kader van deze opdracht voor diensten.</w:t>
      </w:r>
    </w:p>
    <w:p w14:paraId="0FD6D7A7" w14:textId="77777777" w:rsidR="00024081" w:rsidRPr="00EE7EA6" w:rsidRDefault="00024081" w:rsidP="00E55E93">
      <w:pPr>
        <w:pStyle w:val="Corpsdetexte"/>
        <w:spacing w:line="276" w:lineRule="auto"/>
        <w:ind w:left="360"/>
        <w:rPr>
          <w:rFonts w:asciiTheme="majorHAnsi" w:eastAsia="Arial" w:hAnsiTheme="majorHAnsi" w:cstheme="majorHAnsi"/>
          <w:color w:val="0000FF"/>
          <w:w w:val="105"/>
        </w:rPr>
      </w:pPr>
    </w:p>
    <w:p w14:paraId="77D9C6FE" w14:textId="77777777" w:rsidR="00852BC2" w:rsidRPr="00EE7EA6" w:rsidRDefault="00852BC2" w:rsidP="00AE46D8">
      <w:pPr>
        <w:pStyle w:val="Corpsdetexte"/>
        <w:numPr>
          <w:ilvl w:val="0"/>
          <w:numId w:val="4"/>
        </w:numPr>
        <w:spacing w:line="276" w:lineRule="auto"/>
        <w:ind w:left="360"/>
        <w:rPr>
          <w:rFonts w:asciiTheme="majorHAnsi" w:eastAsia="Arial" w:hAnsiTheme="majorHAnsi" w:cstheme="majorHAnsi"/>
          <w:i/>
          <w:color w:val="0000FF"/>
          <w:w w:val="105"/>
        </w:rPr>
      </w:pPr>
      <w:r w:rsidRPr="00EE7EA6">
        <w:rPr>
          <w:rFonts w:asciiTheme="majorHAnsi" w:hAnsiTheme="majorHAnsi" w:cstheme="majorHAnsi"/>
          <w:i/>
          <w:color w:val="0000FF"/>
          <w:w w:val="105"/>
        </w:rPr>
        <w:t>(Eventueel andere afwijkingen)</w:t>
      </w:r>
    </w:p>
    <w:p w14:paraId="78B3E380" w14:textId="77777777" w:rsidR="00852BC2" w:rsidRPr="00EE7EA6" w:rsidRDefault="00852BC2" w:rsidP="00852BC2">
      <w:pPr>
        <w:spacing w:line="276" w:lineRule="auto"/>
        <w:jc w:val="both"/>
        <w:rPr>
          <w:rFonts w:asciiTheme="majorHAnsi" w:hAnsiTheme="majorHAnsi" w:cstheme="majorHAnsi"/>
          <w:w w:val="105"/>
          <w:sz w:val="19"/>
          <w:szCs w:val="19"/>
          <w:lang w:val="fr-BE"/>
        </w:rPr>
      </w:pPr>
    </w:p>
    <w:p w14:paraId="282B8EA0" w14:textId="77777777" w:rsidR="00852BC2" w:rsidRPr="00EE7EA6" w:rsidRDefault="00852BC2" w:rsidP="00AE46D8">
      <w:pPr>
        <w:pStyle w:val="Paragraphedeliste"/>
        <w:numPr>
          <w:ilvl w:val="0"/>
          <w:numId w:val="4"/>
        </w:numPr>
        <w:spacing w:line="276" w:lineRule="auto"/>
        <w:rPr>
          <w:rFonts w:asciiTheme="majorHAnsi" w:hAnsiTheme="majorHAnsi" w:cstheme="majorHAnsi"/>
          <w:w w:val="105"/>
          <w:sz w:val="19"/>
          <w:szCs w:val="19"/>
          <w:lang w:val="fr-BE"/>
        </w:rPr>
        <w:sectPr w:rsidR="00852BC2" w:rsidRPr="00EE7EA6" w:rsidSect="00CD56D2">
          <w:headerReference w:type="even" r:id="rId21"/>
          <w:headerReference w:type="default" r:id="rId22"/>
          <w:footerReference w:type="default" r:id="rId23"/>
          <w:headerReference w:type="first" r:id="rId24"/>
          <w:pgSz w:w="11900" w:h="16840"/>
          <w:pgMar w:top="1380" w:right="1300" w:bottom="993" w:left="1300" w:header="567" w:footer="366" w:gutter="0"/>
          <w:pgNumType w:start="2"/>
          <w:cols w:space="720"/>
        </w:sectPr>
      </w:pPr>
    </w:p>
    <w:p w14:paraId="2A0B63F9" w14:textId="75396590" w:rsidR="00852BC2" w:rsidRPr="00EE7EA6" w:rsidRDefault="00852BC2" w:rsidP="00852BC2">
      <w:pPr>
        <w:pStyle w:val="Titre2"/>
        <w:spacing w:before="240"/>
        <w:ind w:left="0" w:firstLine="0"/>
        <w:rPr>
          <w:rFonts w:asciiTheme="majorHAnsi" w:hAnsiTheme="majorHAnsi" w:cstheme="majorHAnsi"/>
          <w:spacing w:val="17"/>
          <w:w w:val="105"/>
        </w:rPr>
      </w:pPr>
      <w:bookmarkStart w:id="6" w:name="_Toc491269594"/>
      <w:bookmarkStart w:id="7" w:name="_Toc214875180"/>
      <w:r w:rsidRPr="00EE7EA6">
        <w:rPr>
          <w:rFonts w:asciiTheme="majorHAnsi" w:hAnsiTheme="majorHAnsi" w:cstheme="majorHAnsi"/>
          <w:spacing w:val="17"/>
          <w:w w:val="105"/>
          <w:u w:val="single"/>
        </w:rPr>
        <w:lastRenderedPageBreak/>
        <w:t>HOOFDSTUK</w:t>
      </w:r>
      <w:r w:rsidRPr="00EE7EA6">
        <w:rPr>
          <w:rFonts w:asciiTheme="majorHAnsi" w:hAnsiTheme="majorHAnsi" w:cstheme="majorHAnsi"/>
          <w:spacing w:val="17"/>
          <w:w w:val="105"/>
        </w:rPr>
        <w:t xml:space="preserve"> I. ADMINISTRATIEVE CLAUSULES _ VOORSTELLING VAN DE OPDRACHT</w:t>
      </w:r>
      <w:bookmarkEnd w:id="6"/>
      <w:bookmarkEnd w:id="7"/>
      <w:r w:rsidRPr="00EE7EA6">
        <w:rPr>
          <w:rFonts w:asciiTheme="majorHAnsi" w:hAnsiTheme="majorHAnsi" w:cstheme="majorHAnsi"/>
          <w:spacing w:val="17"/>
          <w:w w:val="105"/>
        </w:rPr>
        <w:t xml:space="preserve"> </w:t>
      </w:r>
    </w:p>
    <w:p w14:paraId="120704C0" w14:textId="77777777" w:rsidR="00852BC2" w:rsidRPr="00EE7EA6" w:rsidRDefault="00852BC2" w:rsidP="00852BC2">
      <w:pPr>
        <w:pStyle w:val="Corpsdetexte"/>
        <w:spacing w:line="276" w:lineRule="auto"/>
        <w:jc w:val="both"/>
        <w:rPr>
          <w:rFonts w:asciiTheme="majorHAnsi" w:hAnsiTheme="majorHAnsi" w:cstheme="majorHAnsi"/>
          <w:b/>
          <w:w w:val="105"/>
        </w:rPr>
      </w:pPr>
    </w:p>
    <w:p w14:paraId="324E038E" w14:textId="31DEBD6F" w:rsidR="00852BC2" w:rsidRPr="00EE7EA6" w:rsidRDefault="00C90AEB" w:rsidP="00852BC2">
      <w:pPr>
        <w:pStyle w:val="Titre2"/>
        <w:spacing w:before="240"/>
        <w:ind w:left="0" w:firstLine="0"/>
        <w:rPr>
          <w:rFonts w:asciiTheme="majorHAnsi" w:hAnsiTheme="majorHAnsi" w:cstheme="majorHAnsi"/>
          <w:spacing w:val="17"/>
          <w:w w:val="105"/>
        </w:rPr>
      </w:pPr>
      <w:bookmarkStart w:id="8" w:name="_Toc491269595"/>
      <w:bookmarkStart w:id="9" w:name="_Toc214875181"/>
      <w:r w:rsidRPr="00EE7EA6">
        <w:rPr>
          <w:rFonts w:asciiTheme="majorHAnsi" w:hAnsiTheme="majorHAnsi" w:cstheme="majorHAnsi"/>
          <w:spacing w:val="17"/>
          <w:w w:val="105"/>
        </w:rPr>
        <w:t xml:space="preserve">I.I </w:t>
      </w:r>
      <w:r w:rsidRPr="00EE7EA6">
        <w:rPr>
          <w:rFonts w:asciiTheme="majorHAnsi" w:hAnsiTheme="majorHAnsi" w:cstheme="majorHAnsi"/>
          <w:spacing w:val="17"/>
          <w:w w:val="105"/>
        </w:rPr>
        <w:tab/>
        <w:t>AANBESTEDENDE OVERHEID</w:t>
      </w:r>
      <w:bookmarkEnd w:id="8"/>
      <w:bookmarkEnd w:id="9"/>
    </w:p>
    <w:p w14:paraId="75EB3533" w14:textId="77777777" w:rsidR="00852BC2" w:rsidRPr="00EE7EA6" w:rsidRDefault="00852BC2" w:rsidP="00852BC2">
      <w:pPr>
        <w:pStyle w:val="Corpsdetexte"/>
        <w:spacing w:before="8" w:line="276" w:lineRule="auto"/>
        <w:jc w:val="both"/>
        <w:rPr>
          <w:rFonts w:asciiTheme="majorHAnsi" w:hAnsiTheme="majorHAnsi" w:cstheme="majorHAnsi"/>
          <w:b/>
          <w:w w:val="105"/>
        </w:rPr>
      </w:pPr>
    </w:p>
    <w:p w14:paraId="5B64E4D4" w14:textId="77777777" w:rsidR="00852BC2" w:rsidRPr="00EE7EA6" w:rsidRDefault="00852BC2" w:rsidP="00852BC2">
      <w:pPr>
        <w:pStyle w:val="Corpsdetexte"/>
        <w:spacing w:line="276" w:lineRule="auto"/>
        <w:rPr>
          <w:rFonts w:asciiTheme="majorHAnsi" w:hAnsiTheme="majorHAnsi" w:cstheme="majorHAnsi"/>
          <w:w w:val="105"/>
        </w:rPr>
      </w:pPr>
      <w:r w:rsidRPr="00EE7EA6">
        <w:rPr>
          <w:rFonts w:asciiTheme="majorHAnsi" w:hAnsiTheme="majorHAnsi" w:cstheme="majorHAnsi"/>
          <w:w w:val="105"/>
        </w:rPr>
        <w:t xml:space="preserve">De aanbestedende overheid is </w:t>
      </w:r>
      <w:r w:rsidRPr="00EE7EA6">
        <w:rPr>
          <w:rFonts w:asciiTheme="majorHAnsi" w:hAnsiTheme="majorHAnsi" w:cstheme="majorHAnsi"/>
          <w:i/>
          <w:color w:val="0000FF"/>
          <w:w w:val="105"/>
        </w:rPr>
        <w:t>(naam)</w:t>
      </w:r>
      <w:r w:rsidRPr="00EE7EA6">
        <w:rPr>
          <w:rFonts w:asciiTheme="majorHAnsi" w:hAnsiTheme="majorHAnsi" w:cstheme="majorHAnsi"/>
          <w:w w:val="105"/>
        </w:rPr>
        <w:t xml:space="preserve">, vertegenwoordigd door </w:t>
      </w:r>
      <w:r w:rsidRPr="00EE7EA6">
        <w:rPr>
          <w:rFonts w:asciiTheme="majorHAnsi" w:hAnsiTheme="majorHAnsi" w:cstheme="majorHAnsi"/>
          <w:i/>
          <w:color w:val="0000FF"/>
          <w:w w:val="105"/>
        </w:rPr>
        <w:t xml:space="preserve">(naam, </w:t>
      </w:r>
      <w:commentRangeStart w:id="10"/>
      <w:r w:rsidRPr="00EE7EA6">
        <w:rPr>
          <w:rFonts w:asciiTheme="majorHAnsi" w:hAnsiTheme="majorHAnsi" w:cstheme="majorHAnsi"/>
          <w:i/>
          <w:color w:val="0000FF"/>
          <w:w w:val="105"/>
        </w:rPr>
        <w:t>functie</w:t>
      </w:r>
      <w:commentRangeEnd w:id="10"/>
      <w:r w:rsidR="009D6FE0" w:rsidRPr="00EE7EA6">
        <w:rPr>
          <w:rStyle w:val="Marquedecommentaire"/>
          <w:rFonts w:asciiTheme="majorHAnsi" w:hAnsiTheme="majorHAnsi" w:cstheme="majorHAnsi"/>
          <w:w w:val="105"/>
          <w:sz w:val="19"/>
          <w:szCs w:val="19"/>
        </w:rPr>
        <w:commentReference w:id="10"/>
      </w:r>
      <w:r w:rsidRPr="00EE7EA6">
        <w:rPr>
          <w:rFonts w:asciiTheme="majorHAnsi" w:hAnsiTheme="majorHAnsi" w:cstheme="majorHAnsi"/>
          <w:i/>
          <w:color w:val="0000FF"/>
          <w:w w:val="105"/>
        </w:rPr>
        <w:t>).</w:t>
      </w:r>
    </w:p>
    <w:p w14:paraId="48AB8A3B" w14:textId="77777777" w:rsidR="00852BC2" w:rsidRPr="00EE7EA6" w:rsidRDefault="00852BC2" w:rsidP="00852BC2">
      <w:pPr>
        <w:pStyle w:val="Corpsdetexte"/>
        <w:spacing w:line="276" w:lineRule="auto"/>
        <w:rPr>
          <w:rFonts w:asciiTheme="majorHAnsi" w:hAnsiTheme="majorHAnsi" w:cstheme="majorHAnsi"/>
          <w:w w:val="105"/>
        </w:rPr>
      </w:pPr>
      <w:r w:rsidRPr="00EE7EA6">
        <w:rPr>
          <w:rFonts w:asciiTheme="majorHAnsi" w:hAnsiTheme="majorHAnsi" w:cstheme="majorHAnsi"/>
          <w:w w:val="105"/>
        </w:rPr>
        <w:t>Aanvullende informatie over de procedure en de inhoud van de opdracht kan worden verkregen bij:</w:t>
      </w:r>
    </w:p>
    <w:p w14:paraId="50981E70" w14:textId="77777777" w:rsidR="00F603FD" w:rsidRPr="00EE7EA6" w:rsidRDefault="00F603FD" w:rsidP="00E225BE">
      <w:pPr>
        <w:pStyle w:val="Corpsdetexte"/>
        <w:spacing w:line="276" w:lineRule="auto"/>
        <w:ind w:left="708" w:right="5381"/>
        <w:jc w:val="both"/>
        <w:rPr>
          <w:rFonts w:asciiTheme="majorHAnsi" w:hAnsiTheme="majorHAnsi" w:cstheme="majorHAnsi"/>
          <w:w w:val="105"/>
        </w:rPr>
      </w:pPr>
    </w:p>
    <w:p w14:paraId="77E2E4E1" w14:textId="1E9B8DB5" w:rsidR="00852BC2" w:rsidRPr="00EE7EA6" w:rsidRDefault="00852BC2" w:rsidP="00E225BE">
      <w:pPr>
        <w:pStyle w:val="Corpsdetexte"/>
        <w:spacing w:line="276" w:lineRule="auto"/>
        <w:ind w:left="708" w:right="5381"/>
        <w:jc w:val="both"/>
        <w:rPr>
          <w:rFonts w:asciiTheme="majorHAnsi" w:hAnsiTheme="majorHAnsi" w:cstheme="majorHAnsi"/>
          <w:w w:val="105"/>
        </w:rPr>
      </w:pPr>
      <w:r w:rsidRPr="00EE7EA6">
        <w:rPr>
          <w:rFonts w:asciiTheme="majorHAnsi" w:hAnsiTheme="majorHAnsi" w:cstheme="majorHAnsi"/>
          <w:w w:val="105"/>
        </w:rPr>
        <w:t xml:space="preserve">Contactpersoon: </w:t>
      </w:r>
      <w:r w:rsidRPr="00EE7EA6">
        <w:rPr>
          <w:rFonts w:asciiTheme="majorHAnsi" w:hAnsiTheme="majorHAnsi" w:cstheme="majorHAnsi"/>
          <w:i/>
          <w:color w:val="0000FF"/>
          <w:w w:val="105"/>
        </w:rPr>
        <w:t>(in te vullen)</w:t>
      </w:r>
    </w:p>
    <w:p w14:paraId="567377B5" w14:textId="33A39244" w:rsidR="00852BC2" w:rsidRPr="00EE7EA6" w:rsidRDefault="00852BC2" w:rsidP="00E225BE">
      <w:pPr>
        <w:pStyle w:val="Corpsdetexte"/>
        <w:spacing w:line="276" w:lineRule="auto"/>
        <w:ind w:left="708" w:right="5381"/>
        <w:jc w:val="both"/>
        <w:rPr>
          <w:rFonts w:asciiTheme="majorHAnsi" w:hAnsiTheme="majorHAnsi" w:cstheme="majorHAnsi"/>
          <w:w w:val="105"/>
        </w:rPr>
      </w:pPr>
      <w:r w:rsidRPr="00EE7EA6">
        <w:rPr>
          <w:rFonts w:asciiTheme="majorHAnsi" w:hAnsiTheme="majorHAnsi" w:cstheme="majorHAnsi"/>
          <w:w w:val="105"/>
        </w:rPr>
        <w:t xml:space="preserve">Tel.: </w:t>
      </w:r>
      <w:r w:rsidRPr="00EE7EA6">
        <w:rPr>
          <w:rFonts w:asciiTheme="majorHAnsi" w:hAnsiTheme="majorHAnsi" w:cstheme="majorHAnsi"/>
          <w:i/>
          <w:color w:val="0000FF"/>
          <w:w w:val="105"/>
        </w:rPr>
        <w:t>(in te vullen)</w:t>
      </w:r>
    </w:p>
    <w:p w14:paraId="26C45138" w14:textId="44D89AF7" w:rsidR="00852BC2" w:rsidRPr="00EE7EA6" w:rsidRDefault="00852BC2" w:rsidP="00E225BE">
      <w:pPr>
        <w:pStyle w:val="Corpsdetexte"/>
        <w:spacing w:line="276" w:lineRule="auto"/>
        <w:ind w:left="708" w:right="286"/>
        <w:jc w:val="both"/>
        <w:rPr>
          <w:rFonts w:asciiTheme="majorHAnsi" w:hAnsiTheme="majorHAnsi" w:cstheme="majorHAnsi"/>
          <w:w w:val="105"/>
        </w:rPr>
      </w:pPr>
      <w:r w:rsidRPr="00EE7EA6">
        <w:rPr>
          <w:rFonts w:asciiTheme="majorHAnsi" w:hAnsiTheme="majorHAnsi" w:cstheme="majorHAnsi"/>
          <w:w w:val="105"/>
        </w:rPr>
        <w:t xml:space="preserve">E-mail: </w:t>
      </w:r>
      <w:r w:rsidRPr="00EE7EA6">
        <w:rPr>
          <w:rFonts w:asciiTheme="majorHAnsi" w:hAnsiTheme="majorHAnsi" w:cstheme="majorHAnsi"/>
          <w:i/>
          <w:color w:val="0000FF"/>
          <w:w w:val="105"/>
        </w:rPr>
        <w:t>(in te vullen</w:t>
      </w:r>
    </w:p>
    <w:p w14:paraId="4640B007" w14:textId="003AE467" w:rsidR="00852BC2" w:rsidRPr="00EE7EA6" w:rsidRDefault="00852BC2" w:rsidP="00E225BE">
      <w:pPr>
        <w:pStyle w:val="Corpsdetexte"/>
        <w:spacing w:before="9" w:line="276" w:lineRule="auto"/>
        <w:ind w:left="708"/>
        <w:jc w:val="both"/>
        <w:rPr>
          <w:rFonts w:asciiTheme="majorHAnsi" w:hAnsiTheme="majorHAnsi" w:cstheme="majorHAnsi"/>
          <w:i/>
          <w:color w:val="0000FF"/>
          <w:w w:val="105"/>
        </w:rPr>
      </w:pPr>
      <w:r w:rsidRPr="00EE7EA6">
        <w:rPr>
          <w:rFonts w:asciiTheme="majorHAnsi" w:hAnsiTheme="majorHAnsi" w:cstheme="majorHAnsi"/>
          <w:w w:val="105"/>
        </w:rPr>
        <w:t xml:space="preserve">Adres: </w:t>
      </w:r>
      <w:r w:rsidRPr="00EE7EA6">
        <w:rPr>
          <w:rFonts w:asciiTheme="majorHAnsi" w:hAnsiTheme="majorHAnsi" w:cstheme="majorHAnsi"/>
          <w:i/>
          <w:color w:val="0000FF"/>
          <w:w w:val="105"/>
        </w:rPr>
        <w:t>(in te vullen)</w:t>
      </w:r>
    </w:p>
    <w:p w14:paraId="6E58E5A8" w14:textId="6B35B338" w:rsidR="00E225BE" w:rsidRPr="00EE7EA6" w:rsidRDefault="00E225BE" w:rsidP="00E225BE">
      <w:pPr>
        <w:pStyle w:val="Corpsdetexte"/>
        <w:spacing w:before="9" w:line="276" w:lineRule="auto"/>
        <w:ind w:left="708"/>
        <w:jc w:val="both"/>
        <w:rPr>
          <w:rFonts w:asciiTheme="majorHAnsi" w:hAnsiTheme="majorHAnsi" w:cstheme="majorHAnsi"/>
          <w:b/>
          <w:w w:val="105"/>
        </w:rPr>
      </w:pPr>
    </w:p>
    <w:p w14:paraId="062955F8" w14:textId="77777777" w:rsidR="004927B2" w:rsidRPr="00EE7EA6" w:rsidRDefault="004927B2" w:rsidP="00E225BE">
      <w:pPr>
        <w:pStyle w:val="Corpsdetexte"/>
        <w:spacing w:before="9" w:line="276" w:lineRule="auto"/>
        <w:ind w:left="708"/>
        <w:jc w:val="both"/>
        <w:rPr>
          <w:rFonts w:asciiTheme="majorHAnsi" w:hAnsiTheme="majorHAnsi" w:cstheme="majorHAnsi"/>
          <w:b/>
          <w:w w:val="105"/>
        </w:rPr>
      </w:pPr>
    </w:p>
    <w:p w14:paraId="3AADC5C0" w14:textId="7C2FD110" w:rsidR="00852BC2" w:rsidRPr="00EE7EA6" w:rsidRDefault="00852BC2" w:rsidP="00852BC2">
      <w:pPr>
        <w:pStyle w:val="Titre2"/>
        <w:spacing w:before="240"/>
        <w:ind w:left="0" w:firstLine="0"/>
        <w:rPr>
          <w:rFonts w:asciiTheme="majorHAnsi" w:hAnsiTheme="majorHAnsi" w:cstheme="majorHAnsi"/>
          <w:spacing w:val="17"/>
          <w:w w:val="105"/>
        </w:rPr>
      </w:pPr>
      <w:bookmarkStart w:id="11" w:name="_Toc491269596"/>
      <w:bookmarkStart w:id="12" w:name="_Toc214875182"/>
      <w:r w:rsidRPr="00EE7EA6">
        <w:rPr>
          <w:rFonts w:asciiTheme="majorHAnsi" w:hAnsiTheme="majorHAnsi" w:cstheme="majorHAnsi"/>
          <w:spacing w:val="17"/>
          <w:w w:val="105"/>
        </w:rPr>
        <w:t xml:space="preserve">I.2 </w:t>
      </w:r>
      <w:r w:rsidRPr="00EE7EA6">
        <w:rPr>
          <w:rFonts w:asciiTheme="majorHAnsi" w:hAnsiTheme="majorHAnsi" w:cstheme="majorHAnsi"/>
          <w:spacing w:val="17"/>
          <w:w w:val="105"/>
        </w:rPr>
        <w:tab/>
        <w:t>VOORWERP VAN DE OPDRACHT</w:t>
      </w:r>
      <w:bookmarkEnd w:id="11"/>
      <w:bookmarkEnd w:id="12"/>
    </w:p>
    <w:p w14:paraId="37881BFC" w14:textId="77777777" w:rsidR="00852BC2" w:rsidRPr="00EE7EA6" w:rsidRDefault="00852BC2" w:rsidP="00852BC2">
      <w:pPr>
        <w:pStyle w:val="Default"/>
        <w:spacing w:line="276" w:lineRule="auto"/>
        <w:ind w:left="116"/>
        <w:jc w:val="both"/>
        <w:rPr>
          <w:rFonts w:asciiTheme="majorHAnsi" w:hAnsiTheme="majorHAnsi" w:cstheme="majorHAnsi"/>
          <w:i/>
          <w:color w:val="000000" w:themeColor="text1"/>
          <w:w w:val="105"/>
          <w:sz w:val="19"/>
          <w:szCs w:val="19"/>
        </w:rPr>
      </w:pPr>
    </w:p>
    <w:p w14:paraId="297B77D1" w14:textId="45044321" w:rsidR="00B40C67" w:rsidRPr="00EE7EA6" w:rsidRDefault="00852BC2" w:rsidP="00852BC2">
      <w:pPr>
        <w:pStyle w:val="Corpsdetexte"/>
        <w:spacing w:line="276" w:lineRule="auto"/>
        <w:rPr>
          <w:rFonts w:asciiTheme="majorHAnsi" w:hAnsiTheme="majorHAnsi" w:cstheme="majorHAnsi"/>
          <w:w w:val="105"/>
        </w:rPr>
      </w:pPr>
      <w:r w:rsidRPr="00EE7EA6">
        <w:rPr>
          <w:rFonts w:asciiTheme="majorHAnsi" w:hAnsiTheme="majorHAnsi" w:cstheme="majorHAnsi"/>
          <w:w w:val="105"/>
        </w:rPr>
        <w:t xml:space="preserve">De opdracht betreft een ontwerpopdracht in verband met </w:t>
      </w:r>
      <w:r w:rsidRPr="00EE7EA6">
        <w:rPr>
          <w:rFonts w:asciiTheme="majorHAnsi" w:hAnsiTheme="majorHAnsi" w:cstheme="majorHAnsi"/>
          <w:i/>
          <w:color w:val="0000FF"/>
          <w:w w:val="105"/>
        </w:rPr>
        <w:t>(= titel van de opdracht)</w:t>
      </w:r>
    </w:p>
    <w:p w14:paraId="1452F693" w14:textId="77777777" w:rsidR="004A682F" w:rsidRPr="00EE7EA6" w:rsidRDefault="004A682F" w:rsidP="004A682F">
      <w:pPr>
        <w:pStyle w:val="Corpsdetexte"/>
        <w:spacing w:line="276" w:lineRule="auto"/>
        <w:rPr>
          <w:rFonts w:asciiTheme="majorHAnsi" w:hAnsiTheme="majorHAnsi" w:cstheme="majorHAnsi"/>
          <w:w w:val="105"/>
        </w:rPr>
      </w:pPr>
    </w:p>
    <w:p w14:paraId="2F4BDA91" w14:textId="70DB6AFB" w:rsidR="00A905A3" w:rsidRPr="00EE7EA6" w:rsidRDefault="00A905A3" w:rsidP="00A905A3">
      <w:pPr>
        <w:pStyle w:val="Titre2"/>
        <w:spacing w:before="240"/>
        <w:ind w:left="0" w:firstLine="0"/>
        <w:rPr>
          <w:rFonts w:asciiTheme="majorHAnsi" w:hAnsiTheme="majorHAnsi" w:cstheme="majorHAnsi"/>
          <w:w w:val="105"/>
        </w:rPr>
      </w:pPr>
      <w:bookmarkStart w:id="13" w:name="_Toc214875183"/>
      <w:bookmarkStart w:id="14" w:name="_Toc138148716"/>
      <w:bookmarkStart w:id="15" w:name="_Toc138148862"/>
      <w:r w:rsidRPr="00EE7EA6">
        <w:rPr>
          <w:rFonts w:asciiTheme="majorHAnsi" w:hAnsiTheme="majorHAnsi" w:cstheme="majorHAnsi"/>
          <w:w w:val="105"/>
        </w:rPr>
        <w:t>I.2.1</w:t>
      </w:r>
      <w:r w:rsidRPr="00EE7EA6">
        <w:rPr>
          <w:rFonts w:asciiTheme="majorHAnsi" w:hAnsiTheme="majorHAnsi" w:cstheme="majorHAnsi"/>
          <w:w w:val="105"/>
        </w:rPr>
        <w:tab/>
      </w:r>
      <w:r w:rsidRPr="00C35561">
        <w:rPr>
          <w:rFonts w:asciiTheme="majorHAnsi" w:hAnsiTheme="majorHAnsi" w:cstheme="majorHAnsi"/>
          <w:spacing w:val="20"/>
          <w:w w:val="105"/>
          <w:u w:val="single"/>
        </w:rPr>
        <w:t>Locatie</w:t>
      </w:r>
      <w:bookmarkEnd w:id="13"/>
      <w:r w:rsidRPr="00C35561">
        <w:rPr>
          <w:rFonts w:asciiTheme="majorHAnsi" w:hAnsiTheme="majorHAnsi" w:cstheme="majorHAnsi"/>
          <w:spacing w:val="20"/>
          <w:w w:val="105"/>
        </w:rPr>
        <w:t> </w:t>
      </w:r>
    </w:p>
    <w:bookmarkEnd w:id="14"/>
    <w:bookmarkEnd w:id="15"/>
    <w:p w14:paraId="6CB34E82" w14:textId="77777777" w:rsidR="009B37DB" w:rsidRPr="00EE7EA6" w:rsidRDefault="009B37DB" w:rsidP="009B37DB">
      <w:pPr>
        <w:pStyle w:val="Corpsdetexte"/>
        <w:spacing w:before="8" w:line="276" w:lineRule="auto"/>
        <w:jc w:val="both"/>
        <w:rPr>
          <w:rFonts w:asciiTheme="majorHAnsi" w:hAnsiTheme="majorHAnsi" w:cstheme="majorHAnsi"/>
          <w:b/>
          <w:w w:val="105"/>
        </w:rPr>
      </w:pPr>
    </w:p>
    <w:p w14:paraId="75681A8C" w14:textId="77777777" w:rsidR="004A682F" w:rsidRPr="00EE7EA6" w:rsidRDefault="004A682F" w:rsidP="004A682F">
      <w:pPr>
        <w:pStyle w:val="Corpsdetexte"/>
        <w:spacing w:line="276" w:lineRule="auto"/>
        <w:rPr>
          <w:rFonts w:asciiTheme="majorHAnsi" w:hAnsiTheme="majorHAnsi" w:cstheme="majorHAnsi"/>
          <w:w w:val="105"/>
        </w:rPr>
      </w:pPr>
      <w:r w:rsidRPr="00EE7EA6">
        <w:rPr>
          <w:rFonts w:asciiTheme="majorHAnsi" w:hAnsiTheme="majorHAnsi" w:cstheme="majorHAnsi"/>
          <w:w w:val="105"/>
        </w:rPr>
        <w:t xml:space="preserve">Adres: </w:t>
      </w:r>
      <w:r w:rsidRPr="00EE7EA6">
        <w:rPr>
          <w:rFonts w:asciiTheme="majorHAnsi" w:hAnsiTheme="majorHAnsi" w:cstheme="majorHAnsi"/>
          <w:i/>
          <w:color w:val="0000FF"/>
          <w:w w:val="105"/>
        </w:rPr>
        <w:t>(in te vullen)</w:t>
      </w:r>
    </w:p>
    <w:p w14:paraId="35CF5B02" w14:textId="77777777" w:rsidR="004A682F" w:rsidRPr="00EE7EA6" w:rsidRDefault="004A682F" w:rsidP="004A682F">
      <w:pPr>
        <w:pStyle w:val="Corpsdetexte"/>
        <w:spacing w:line="276" w:lineRule="auto"/>
        <w:rPr>
          <w:rFonts w:asciiTheme="majorHAnsi" w:hAnsiTheme="majorHAnsi" w:cstheme="majorHAnsi"/>
          <w:i/>
          <w:color w:val="0000FF"/>
          <w:w w:val="105"/>
        </w:rPr>
      </w:pPr>
      <w:r w:rsidRPr="00EE7EA6">
        <w:rPr>
          <w:rFonts w:asciiTheme="majorHAnsi" w:hAnsiTheme="majorHAnsi" w:cstheme="majorHAnsi"/>
          <w:w w:val="105"/>
        </w:rPr>
        <w:t xml:space="preserve">Kadastrale percelen: </w:t>
      </w:r>
      <w:r w:rsidRPr="00EE7EA6">
        <w:rPr>
          <w:rFonts w:asciiTheme="majorHAnsi" w:hAnsiTheme="majorHAnsi" w:cstheme="majorHAnsi"/>
          <w:i/>
          <w:color w:val="0000FF"/>
          <w:w w:val="105"/>
        </w:rPr>
        <w:t>(in te vullen)</w:t>
      </w:r>
    </w:p>
    <w:p w14:paraId="60575F25" w14:textId="77777777" w:rsidR="00B40C67" w:rsidRPr="00EE7EA6" w:rsidRDefault="00B40C67" w:rsidP="00852BC2">
      <w:pPr>
        <w:pStyle w:val="Corpsdetexte"/>
        <w:spacing w:line="276" w:lineRule="auto"/>
        <w:rPr>
          <w:rFonts w:asciiTheme="majorHAnsi" w:hAnsiTheme="majorHAnsi" w:cstheme="majorHAnsi"/>
          <w:w w:val="105"/>
        </w:rPr>
      </w:pPr>
    </w:p>
    <w:p w14:paraId="3BFD571C" w14:textId="320B5E71" w:rsidR="00A905A3" w:rsidRPr="00EE7EA6" w:rsidRDefault="00A905A3" w:rsidP="00A905A3">
      <w:pPr>
        <w:pStyle w:val="Titre2"/>
        <w:spacing w:before="240"/>
        <w:ind w:left="0" w:firstLine="0"/>
        <w:rPr>
          <w:rFonts w:asciiTheme="majorHAnsi" w:hAnsiTheme="majorHAnsi" w:cstheme="majorHAnsi"/>
          <w:w w:val="105"/>
        </w:rPr>
      </w:pPr>
      <w:bookmarkStart w:id="16" w:name="_Toc138148935"/>
      <w:bookmarkStart w:id="17" w:name="_Toc214875184"/>
      <w:bookmarkStart w:id="18" w:name="_Toc138148863"/>
      <w:r w:rsidRPr="00EE7EA6">
        <w:rPr>
          <w:rFonts w:asciiTheme="majorHAnsi" w:hAnsiTheme="majorHAnsi" w:cstheme="majorHAnsi"/>
          <w:w w:val="105"/>
        </w:rPr>
        <w:t>I.2.2</w:t>
      </w:r>
      <w:bookmarkEnd w:id="16"/>
      <w:r w:rsidR="00F603FD" w:rsidRPr="00EE7EA6">
        <w:rPr>
          <w:rFonts w:asciiTheme="majorHAnsi" w:hAnsiTheme="majorHAnsi" w:cstheme="majorHAnsi"/>
          <w:w w:val="105"/>
        </w:rPr>
        <w:tab/>
      </w:r>
      <w:r w:rsidRPr="00C35561">
        <w:rPr>
          <w:rFonts w:asciiTheme="majorHAnsi" w:hAnsiTheme="majorHAnsi" w:cstheme="majorHAnsi"/>
          <w:spacing w:val="20"/>
          <w:w w:val="105"/>
          <w:u w:val="single"/>
        </w:rPr>
        <w:t>Opdracht</w:t>
      </w:r>
      <w:bookmarkEnd w:id="17"/>
    </w:p>
    <w:bookmarkEnd w:id="18"/>
    <w:p w14:paraId="3113DFC9" w14:textId="77777777" w:rsidR="00852BC2" w:rsidRPr="00EE7EA6" w:rsidRDefault="00852BC2" w:rsidP="00852BC2">
      <w:pPr>
        <w:pStyle w:val="Corpsdetexte"/>
        <w:spacing w:before="8" w:line="276" w:lineRule="auto"/>
        <w:jc w:val="both"/>
        <w:rPr>
          <w:rFonts w:asciiTheme="majorHAnsi" w:hAnsiTheme="majorHAnsi" w:cstheme="majorHAnsi"/>
          <w:b/>
          <w:w w:val="105"/>
        </w:rPr>
      </w:pPr>
    </w:p>
    <w:p w14:paraId="627CF63D" w14:textId="482A677F" w:rsidR="00852BC2" w:rsidRPr="00EE7EA6" w:rsidRDefault="00852BC2" w:rsidP="00852BC2">
      <w:pPr>
        <w:pStyle w:val="Corpsdetexte"/>
        <w:spacing w:line="276" w:lineRule="auto"/>
        <w:rPr>
          <w:rFonts w:asciiTheme="majorHAnsi" w:hAnsiTheme="majorHAnsi" w:cstheme="majorHAnsi"/>
          <w:i/>
          <w:color w:val="0000FF"/>
          <w:w w:val="105"/>
        </w:rPr>
      </w:pPr>
      <w:r w:rsidRPr="00EE7EA6">
        <w:rPr>
          <w:rFonts w:asciiTheme="majorHAnsi" w:hAnsiTheme="majorHAnsi" w:cstheme="majorHAnsi"/>
          <w:w w:val="105"/>
        </w:rPr>
        <w:t xml:space="preserve">De opdracht omvat </w:t>
      </w:r>
      <w:commentRangeStart w:id="19"/>
      <w:r w:rsidRPr="00EE7EA6">
        <w:rPr>
          <w:rFonts w:asciiTheme="majorHAnsi" w:hAnsiTheme="majorHAnsi" w:cstheme="majorHAnsi"/>
          <w:i/>
          <w:color w:val="0000FF"/>
          <w:w w:val="105"/>
        </w:rPr>
        <w:t>(beschrijving van de context: locatie, stedelijke context, institutionele context en beschrijving van de opdracht: ambities, uitdagingen, enz.)</w:t>
      </w:r>
      <w:commentRangeEnd w:id="19"/>
      <w:r w:rsidRPr="00EE7EA6">
        <w:rPr>
          <w:rStyle w:val="Marquedecommentaire"/>
          <w:rFonts w:asciiTheme="majorHAnsi" w:hAnsiTheme="majorHAnsi" w:cstheme="majorHAnsi"/>
          <w:w w:val="105"/>
          <w:sz w:val="19"/>
          <w:szCs w:val="19"/>
          <w:lang w:val="fr-BE"/>
        </w:rPr>
        <w:commentReference w:id="19"/>
      </w:r>
    </w:p>
    <w:p w14:paraId="6EFF70AD" w14:textId="5F780CA1" w:rsidR="00852BC2" w:rsidRPr="00EE7EA6" w:rsidRDefault="00852BC2" w:rsidP="00852BC2">
      <w:pPr>
        <w:pStyle w:val="Corpsdetexte"/>
        <w:spacing w:line="276" w:lineRule="auto"/>
        <w:rPr>
          <w:rFonts w:asciiTheme="majorHAnsi" w:hAnsiTheme="majorHAnsi" w:cstheme="majorHAnsi"/>
          <w:w w:val="105"/>
        </w:rPr>
      </w:pPr>
      <w:r w:rsidRPr="00EE7EA6">
        <w:rPr>
          <w:rFonts w:asciiTheme="majorHAnsi" w:hAnsiTheme="majorHAnsi" w:cstheme="majorHAnsi"/>
          <w:w w:val="105"/>
        </w:rPr>
        <w:t xml:space="preserve">De volledige omschrijving van het ontwerp is opgenomen in het programma in bijlage </w:t>
      </w:r>
      <w:r w:rsidRPr="00EE7EA6">
        <w:rPr>
          <w:rFonts w:asciiTheme="majorHAnsi" w:hAnsiTheme="majorHAnsi" w:cstheme="majorHAnsi"/>
          <w:i/>
          <w:color w:val="0000FF"/>
          <w:w w:val="105"/>
        </w:rPr>
        <w:t>(nummer)</w:t>
      </w:r>
      <w:r w:rsidRPr="00EE7EA6">
        <w:rPr>
          <w:rFonts w:asciiTheme="majorHAnsi" w:hAnsiTheme="majorHAnsi" w:cstheme="majorHAnsi"/>
          <w:w w:val="105"/>
        </w:rPr>
        <w:t xml:space="preserve"> van het bestek. </w:t>
      </w:r>
    </w:p>
    <w:p w14:paraId="25335A40" w14:textId="77777777" w:rsidR="00E84105" w:rsidRPr="00EE7EA6" w:rsidRDefault="00E84105" w:rsidP="00E84105">
      <w:pPr>
        <w:pStyle w:val="Corpsdetexte"/>
        <w:spacing w:line="276" w:lineRule="auto"/>
        <w:rPr>
          <w:rFonts w:asciiTheme="majorHAnsi" w:hAnsiTheme="majorHAnsi" w:cstheme="majorHAnsi"/>
          <w:i/>
          <w:color w:val="0000FF"/>
          <w:w w:val="105"/>
        </w:rPr>
      </w:pPr>
      <w:r w:rsidRPr="00EE7EA6">
        <w:rPr>
          <w:rFonts w:asciiTheme="majorHAnsi" w:hAnsiTheme="majorHAnsi" w:cstheme="majorHAnsi"/>
          <w:i/>
          <w:color w:val="0000FF"/>
          <w:w w:val="105"/>
        </w:rPr>
        <w:t>+ (eventueel) een link naar een website met meer informatie</w:t>
      </w:r>
    </w:p>
    <w:p w14:paraId="22297386" w14:textId="77777777" w:rsidR="00480CFF" w:rsidRPr="00EE7EA6" w:rsidRDefault="00480CFF" w:rsidP="00E42172">
      <w:pPr>
        <w:spacing w:line="276" w:lineRule="auto"/>
        <w:rPr>
          <w:rFonts w:asciiTheme="majorHAnsi" w:hAnsiTheme="majorHAnsi" w:cstheme="majorHAnsi"/>
          <w:w w:val="105"/>
          <w:sz w:val="19"/>
          <w:szCs w:val="19"/>
        </w:rPr>
      </w:pPr>
    </w:p>
    <w:p w14:paraId="300311FE" w14:textId="16B15829" w:rsidR="009D4135" w:rsidRPr="00EE7EA6" w:rsidRDefault="00E42172" w:rsidP="009D4135">
      <w:pPr>
        <w:spacing w:line="276" w:lineRule="auto"/>
        <w:rPr>
          <w:rFonts w:asciiTheme="majorHAnsi" w:hAnsiTheme="majorHAnsi" w:cstheme="majorHAnsi"/>
          <w:bCs/>
          <w:color w:val="00B050"/>
          <w:w w:val="105"/>
          <w:sz w:val="19"/>
          <w:szCs w:val="19"/>
        </w:rPr>
      </w:pPr>
      <w:r w:rsidRPr="00EE7EA6">
        <w:rPr>
          <w:rFonts w:asciiTheme="majorHAnsi" w:hAnsiTheme="majorHAnsi" w:cstheme="majorHAnsi"/>
          <w:w w:val="105"/>
          <w:sz w:val="19"/>
        </w:rPr>
        <w:t xml:space="preserve">De aanbestedende overheid vestigt de aandacht van de multidisciplinaire teams op het feit dat ze streeft naar de uitvoering van een project met een programma </w:t>
      </w:r>
      <w:r w:rsidRPr="00EE7EA6">
        <w:rPr>
          <w:rFonts w:asciiTheme="majorHAnsi" w:hAnsiTheme="majorHAnsi" w:cstheme="majorHAnsi"/>
          <w:i/>
          <w:color w:val="0000FF"/>
          <w:w w:val="105"/>
          <w:sz w:val="19"/>
        </w:rPr>
        <w:t>(in te vullen)</w:t>
      </w:r>
      <w:r w:rsidRPr="00EE7EA6">
        <w:rPr>
          <w:rFonts w:asciiTheme="majorHAnsi" w:hAnsiTheme="majorHAnsi" w:cstheme="majorHAnsi"/>
          <w:w w:val="105"/>
          <w:sz w:val="19"/>
        </w:rPr>
        <w:t xml:space="preserve"> die zich inschrijft in een geïntegreerde visie.</w:t>
      </w:r>
    </w:p>
    <w:p w14:paraId="7B3CA303" w14:textId="00D5F8FF" w:rsidR="009D4135" w:rsidRPr="00EE7EA6" w:rsidRDefault="009D4135" w:rsidP="00480CFF">
      <w:pPr>
        <w:spacing w:line="276" w:lineRule="auto"/>
        <w:rPr>
          <w:rFonts w:asciiTheme="majorHAnsi" w:hAnsiTheme="majorHAnsi" w:cstheme="majorHAnsi"/>
          <w:bCs/>
          <w:w w:val="105"/>
          <w:sz w:val="19"/>
          <w:szCs w:val="19"/>
        </w:rPr>
      </w:pPr>
    </w:p>
    <w:p w14:paraId="5E39037C" w14:textId="6E04D622" w:rsidR="004927B2" w:rsidRPr="00EE7EA6" w:rsidRDefault="009D4135" w:rsidP="00480CFF">
      <w:pPr>
        <w:spacing w:line="276" w:lineRule="auto"/>
        <w:rPr>
          <w:rFonts w:asciiTheme="majorHAnsi" w:hAnsiTheme="majorHAnsi" w:cstheme="majorHAnsi"/>
          <w:w w:val="105"/>
          <w:sz w:val="19"/>
          <w:szCs w:val="19"/>
        </w:rPr>
      </w:pPr>
      <w:bookmarkStart w:id="20" w:name="_Hlk133488751"/>
      <w:r w:rsidRPr="00EE7EA6">
        <w:rPr>
          <w:rFonts w:asciiTheme="majorHAnsi" w:hAnsiTheme="majorHAnsi" w:cstheme="majorHAnsi"/>
          <w:w w:val="105"/>
          <w:sz w:val="19"/>
        </w:rPr>
        <w:t xml:space="preserve">Het project zal worden uitgewerkt met </w:t>
      </w:r>
      <w:commentRangeStart w:id="21"/>
      <w:r w:rsidRPr="00EE7EA6">
        <w:rPr>
          <w:rFonts w:asciiTheme="majorHAnsi" w:hAnsiTheme="majorHAnsi" w:cstheme="majorHAnsi"/>
          <w:w w:val="105"/>
          <w:sz w:val="19"/>
        </w:rPr>
        <w:t>bijzondere aandacht</w:t>
      </w:r>
      <w:commentRangeEnd w:id="21"/>
      <w:r w:rsidR="009D6FE0" w:rsidRPr="00EE7EA6">
        <w:rPr>
          <w:rStyle w:val="Marquedecommentaire"/>
          <w:rFonts w:asciiTheme="majorHAnsi" w:hAnsiTheme="majorHAnsi" w:cstheme="majorHAnsi"/>
          <w:w w:val="105"/>
          <w:sz w:val="19"/>
          <w:szCs w:val="19"/>
        </w:rPr>
        <w:commentReference w:id="21"/>
      </w:r>
      <w:r w:rsidRPr="00EE7EA6">
        <w:rPr>
          <w:rFonts w:asciiTheme="majorHAnsi" w:hAnsiTheme="majorHAnsi" w:cstheme="majorHAnsi"/>
          <w:w w:val="105"/>
          <w:sz w:val="19"/>
        </w:rPr>
        <w:t xml:space="preserve"> voor: </w:t>
      </w:r>
    </w:p>
    <w:p w14:paraId="4F982174" w14:textId="77777777" w:rsidR="009D4135" w:rsidRPr="00EE7EA6" w:rsidRDefault="009D4135" w:rsidP="00480CFF">
      <w:pPr>
        <w:spacing w:line="276" w:lineRule="auto"/>
        <w:rPr>
          <w:rFonts w:asciiTheme="majorHAnsi" w:hAnsiTheme="majorHAnsi" w:cstheme="majorHAnsi"/>
          <w:w w:val="105"/>
          <w:sz w:val="19"/>
          <w:szCs w:val="19"/>
        </w:rPr>
      </w:pPr>
      <w:bookmarkStart w:id="23" w:name="_Hlk132541498"/>
    </w:p>
    <w:p w14:paraId="15A42CF5" w14:textId="571BFA97" w:rsidR="00866811" w:rsidRPr="00EE7EA6" w:rsidRDefault="00866811" w:rsidP="00AE46D8">
      <w:pPr>
        <w:pStyle w:val="Paragraphedeliste"/>
        <w:numPr>
          <w:ilvl w:val="0"/>
          <w:numId w:val="4"/>
        </w:numPr>
        <w:spacing w:line="276" w:lineRule="auto"/>
        <w:rPr>
          <w:rFonts w:asciiTheme="majorHAnsi" w:hAnsiTheme="majorHAnsi" w:cstheme="majorHAnsi"/>
          <w:iCs/>
          <w:color w:val="0000FF"/>
          <w:w w:val="105"/>
          <w:sz w:val="19"/>
          <w:szCs w:val="19"/>
        </w:rPr>
      </w:pPr>
      <w:r w:rsidRPr="00EE7EA6">
        <w:rPr>
          <w:rFonts w:asciiTheme="majorHAnsi" w:hAnsiTheme="majorHAnsi" w:cstheme="majorHAnsi"/>
          <w:iCs/>
          <w:color w:val="000000" w:themeColor="text1"/>
          <w:w w:val="105"/>
          <w:sz w:val="19"/>
          <w:szCs w:val="19"/>
        </w:rPr>
        <w:t xml:space="preserve">Ambitie met betrekking tot de </w:t>
      </w:r>
      <w:commentRangeStart w:id="24"/>
      <w:r w:rsidRPr="00EE7EA6">
        <w:rPr>
          <w:rFonts w:asciiTheme="majorHAnsi" w:hAnsiTheme="majorHAnsi" w:cstheme="majorHAnsi"/>
          <w:iCs/>
          <w:color w:val="000000" w:themeColor="text1"/>
          <w:w w:val="105"/>
          <w:sz w:val="19"/>
          <w:szCs w:val="19"/>
        </w:rPr>
        <w:t>stedelijkheid</w:t>
      </w:r>
      <w:commentRangeEnd w:id="24"/>
      <w:r w:rsidR="009D6FE0" w:rsidRPr="00EE7EA6">
        <w:rPr>
          <w:rFonts w:asciiTheme="majorHAnsi" w:hAnsiTheme="majorHAnsi" w:cstheme="majorHAnsi"/>
          <w:iCs/>
          <w:color w:val="000000" w:themeColor="text1"/>
          <w:w w:val="105"/>
          <w:sz w:val="19"/>
          <w:szCs w:val="19"/>
          <w:lang w:val="fr-BE"/>
        </w:rPr>
        <w:commentReference w:id="24"/>
      </w:r>
      <w:r w:rsidRPr="00EE7EA6">
        <w:rPr>
          <w:rFonts w:asciiTheme="majorHAnsi" w:hAnsiTheme="majorHAnsi" w:cstheme="majorHAnsi"/>
          <w:w w:val="105"/>
          <w:sz w:val="19"/>
          <w:szCs w:val="19"/>
        </w:rPr>
        <w:t xml:space="preserve"> </w:t>
      </w:r>
      <w:r w:rsidRPr="00EE7EA6">
        <w:rPr>
          <w:rFonts w:asciiTheme="majorHAnsi" w:hAnsiTheme="majorHAnsi" w:cstheme="majorHAnsi"/>
          <w:i/>
          <w:color w:val="0000FF"/>
          <w:w w:val="105"/>
          <w:sz w:val="19"/>
          <w:szCs w:val="19"/>
        </w:rPr>
        <w:t>(dit heeft betrekking tot de stedenbouwkundige, landschappelijke en architecturale aspecten, alsook tot het bebouwd en onbebouwd erfgoed, de stedelijke integratie en de sociale en infrastructurele aspecten, enz.)</w:t>
      </w:r>
    </w:p>
    <w:p w14:paraId="03E7A5BD" w14:textId="1B113B20" w:rsidR="00387E89" w:rsidRPr="00EE7EA6" w:rsidRDefault="00387E89" w:rsidP="00AE46D8">
      <w:pPr>
        <w:pStyle w:val="Paragraphedeliste"/>
        <w:numPr>
          <w:ilvl w:val="0"/>
          <w:numId w:val="4"/>
        </w:numPr>
        <w:spacing w:line="276" w:lineRule="auto"/>
        <w:rPr>
          <w:rFonts w:asciiTheme="majorHAnsi" w:hAnsiTheme="majorHAnsi" w:cstheme="majorHAnsi"/>
          <w:color w:val="0000FF"/>
          <w:w w:val="105"/>
          <w:sz w:val="19"/>
          <w:szCs w:val="19"/>
        </w:rPr>
      </w:pPr>
      <w:r w:rsidRPr="00EE7EA6">
        <w:rPr>
          <w:rFonts w:asciiTheme="majorHAnsi" w:hAnsiTheme="majorHAnsi" w:cstheme="majorHAnsi"/>
          <w:iCs/>
          <w:color w:val="000000" w:themeColor="text1"/>
          <w:w w:val="105"/>
          <w:sz w:val="19"/>
          <w:szCs w:val="19"/>
        </w:rPr>
        <w:t>Ambitie met betrekking tot de</w:t>
      </w:r>
      <w:r w:rsidRPr="00EE7EA6">
        <w:rPr>
          <w:rFonts w:asciiTheme="majorHAnsi" w:hAnsiTheme="majorHAnsi" w:cstheme="majorHAnsi"/>
          <w:w w:val="105"/>
          <w:sz w:val="19"/>
          <w:szCs w:val="19"/>
        </w:rPr>
        <w:t xml:space="preserve"> </w:t>
      </w:r>
      <w:commentRangeStart w:id="25"/>
      <w:r w:rsidRPr="00EE7EA6">
        <w:rPr>
          <w:rFonts w:asciiTheme="majorHAnsi" w:hAnsiTheme="majorHAnsi" w:cstheme="majorHAnsi"/>
          <w:iCs/>
          <w:color w:val="000000" w:themeColor="text1"/>
          <w:w w:val="105"/>
          <w:sz w:val="19"/>
          <w:szCs w:val="19"/>
        </w:rPr>
        <w:t>leefbaarheid</w:t>
      </w:r>
      <w:commentRangeEnd w:id="25"/>
      <w:r w:rsidR="009D6FE0" w:rsidRPr="00EE7EA6">
        <w:rPr>
          <w:rFonts w:asciiTheme="majorHAnsi" w:hAnsiTheme="majorHAnsi" w:cstheme="majorHAnsi"/>
          <w:iCs/>
          <w:color w:val="000000" w:themeColor="text1"/>
          <w:w w:val="105"/>
          <w:sz w:val="19"/>
          <w:szCs w:val="19"/>
          <w:lang w:val="fr-BE"/>
        </w:rPr>
        <w:commentReference w:id="25"/>
      </w:r>
      <w:r w:rsidRPr="00EE7EA6">
        <w:rPr>
          <w:rFonts w:asciiTheme="majorHAnsi" w:hAnsiTheme="majorHAnsi" w:cstheme="majorHAnsi"/>
          <w:i/>
          <w:w w:val="105"/>
          <w:sz w:val="19"/>
          <w:szCs w:val="19"/>
        </w:rPr>
        <w:t xml:space="preserve"> </w:t>
      </w:r>
      <w:r w:rsidRPr="00EE7EA6">
        <w:rPr>
          <w:rFonts w:asciiTheme="majorHAnsi" w:hAnsiTheme="majorHAnsi" w:cstheme="majorHAnsi"/>
          <w:i/>
          <w:color w:val="0000FF"/>
          <w:w w:val="105"/>
          <w:sz w:val="19"/>
          <w:szCs w:val="19"/>
        </w:rPr>
        <w:t>(dit heeft betrekking tot de functionaliteit, de ruimtelijke kwaliteit, de sociale en menselijke relaties, de integrale toegankelijkheid, het comfort en welzijn, enz.)</w:t>
      </w:r>
    </w:p>
    <w:p w14:paraId="0341F947" w14:textId="079CC92A" w:rsidR="00387E89" w:rsidRPr="00EE7EA6" w:rsidRDefault="00387E89" w:rsidP="00AE46D8">
      <w:pPr>
        <w:pStyle w:val="Paragraphedeliste"/>
        <w:numPr>
          <w:ilvl w:val="0"/>
          <w:numId w:val="4"/>
        </w:numPr>
        <w:spacing w:line="276" w:lineRule="auto"/>
        <w:rPr>
          <w:rFonts w:asciiTheme="majorHAnsi" w:hAnsiTheme="majorHAnsi" w:cstheme="majorHAnsi"/>
          <w:color w:val="0000FF"/>
          <w:w w:val="105"/>
          <w:sz w:val="19"/>
          <w:szCs w:val="19"/>
        </w:rPr>
      </w:pPr>
      <w:r w:rsidRPr="00EE7EA6">
        <w:rPr>
          <w:rFonts w:asciiTheme="majorHAnsi" w:hAnsiTheme="majorHAnsi" w:cstheme="majorHAnsi"/>
          <w:iCs/>
          <w:color w:val="000000" w:themeColor="text1"/>
          <w:w w:val="105"/>
          <w:sz w:val="19"/>
          <w:szCs w:val="19"/>
        </w:rPr>
        <w:t xml:space="preserve">Ambitie met betrekking tot de </w:t>
      </w:r>
      <w:commentRangeStart w:id="26"/>
      <w:r w:rsidRPr="00EE7EA6">
        <w:rPr>
          <w:rFonts w:asciiTheme="majorHAnsi" w:hAnsiTheme="majorHAnsi" w:cstheme="majorHAnsi"/>
          <w:iCs/>
          <w:color w:val="000000" w:themeColor="text1"/>
          <w:w w:val="105"/>
          <w:sz w:val="19"/>
          <w:szCs w:val="19"/>
        </w:rPr>
        <w:t>klimaatstrategie</w:t>
      </w:r>
      <w:commentRangeEnd w:id="26"/>
      <w:r w:rsidR="009D6FE0" w:rsidRPr="00EE7EA6">
        <w:rPr>
          <w:rFonts w:asciiTheme="majorHAnsi" w:hAnsiTheme="majorHAnsi" w:cstheme="majorHAnsi"/>
          <w:iCs/>
          <w:color w:val="000000" w:themeColor="text1"/>
          <w:w w:val="105"/>
          <w:sz w:val="19"/>
          <w:szCs w:val="19"/>
          <w:lang w:val="fr-BE"/>
        </w:rPr>
        <w:commentReference w:id="26"/>
      </w:r>
      <w:r w:rsidRPr="00EE7EA6">
        <w:rPr>
          <w:rFonts w:asciiTheme="majorHAnsi" w:hAnsiTheme="majorHAnsi" w:cstheme="majorHAnsi"/>
          <w:w w:val="105"/>
          <w:sz w:val="19"/>
          <w:szCs w:val="19"/>
        </w:rPr>
        <w:t xml:space="preserve"> </w:t>
      </w:r>
      <w:r w:rsidRPr="00EE7EA6">
        <w:rPr>
          <w:rFonts w:asciiTheme="majorHAnsi" w:hAnsiTheme="majorHAnsi" w:cstheme="majorHAnsi"/>
          <w:i/>
          <w:color w:val="0000FF"/>
          <w:w w:val="105"/>
          <w:sz w:val="19"/>
          <w:szCs w:val="19"/>
        </w:rPr>
        <w:t>(dit heeft betrekking tot de aspecten die het mogelijk maken de uitstoot van broeikasgassen te verminderen en de effecten van klimaatverandering tegen te gaan, enz.)</w:t>
      </w:r>
      <w:bookmarkEnd w:id="23"/>
    </w:p>
    <w:p w14:paraId="7274BB4A" w14:textId="5EC89170" w:rsidR="00387E89" w:rsidRPr="00EE7EA6" w:rsidRDefault="00F603FD" w:rsidP="00AE46D8">
      <w:pPr>
        <w:pStyle w:val="Paragraphedeliste"/>
        <w:numPr>
          <w:ilvl w:val="0"/>
          <w:numId w:val="15"/>
        </w:numPr>
        <w:spacing w:line="276" w:lineRule="auto"/>
        <w:ind w:left="426" w:hanging="284"/>
        <w:rPr>
          <w:rFonts w:asciiTheme="majorHAnsi" w:hAnsiTheme="majorHAnsi" w:cstheme="majorHAnsi"/>
          <w:i/>
          <w:color w:val="00B050"/>
          <w:w w:val="105"/>
          <w:sz w:val="19"/>
          <w:szCs w:val="19"/>
        </w:rPr>
      </w:pPr>
      <w:bookmarkStart w:id="27" w:name="_Hlk133313017"/>
      <w:r w:rsidRPr="00EE7EA6">
        <w:rPr>
          <w:rFonts w:asciiTheme="majorHAnsi" w:hAnsiTheme="majorHAnsi" w:cstheme="majorHAnsi"/>
          <w:iCs/>
          <w:color w:val="000000" w:themeColor="text1"/>
          <w:w w:val="105"/>
          <w:sz w:val="19"/>
          <w:szCs w:val="19"/>
        </w:rPr>
        <w:t xml:space="preserve"> </w:t>
      </w:r>
      <w:r w:rsidR="00BC312A" w:rsidRPr="00EE7EA6">
        <w:rPr>
          <w:rFonts w:asciiTheme="majorHAnsi" w:hAnsiTheme="majorHAnsi" w:cstheme="majorHAnsi"/>
          <w:iCs/>
          <w:color w:val="000000" w:themeColor="text1"/>
          <w:w w:val="105"/>
          <w:sz w:val="19"/>
          <w:szCs w:val="19"/>
        </w:rPr>
        <w:t>Ambitie met betrekking tot de haalbaarheid</w:t>
      </w:r>
      <w:r w:rsidR="00BC312A" w:rsidRPr="00EE7EA6">
        <w:rPr>
          <w:rFonts w:asciiTheme="majorHAnsi" w:hAnsiTheme="majorHAnsi" w:cstheme="majorHAnsi"/>
          <w:w w:val="105"/>
          <w:sz w:val="19"/>
          <w:szCs w:val="19"/>
        </w:rPr>
        <w:t xml:space="preserve"> </w:t>
      </w:r>
      <w:r w:rsidR="00BC312A" w:rsidRPr="00EE7EA6">
        <w:rPr>
          <w:rFonts w:asciiTheme="majorHAnsi" w:hAnsiTheme="majorHAnsi" w:cstheme="majorHAnsi"/>
          <w:i/>
          <w:color w:val="0000FF"/>
          <w:w w:val="105"/>
          <w:sz w:val="19"/>
          <w:szCs w:val="19"/>
        </w:rPr>
        <w:t xml:space="preserve">(dit heeft betrekking op de budgettaire aspecten, de planning, de methodologie, het procesverloop, het participatieproces, het projectbeheer, enz.) </w:t>
      </w:r>
    </w:p>
    <w:bookmarkEnd w:id="20"/>
    <w:bookmarkEnd w:id="27"/>
    <w:p w14:paraId="359C6CB4" w14:textId="77777777" w:rsidR="00480CFF" w:rsidRPr="00EE7EA6" w:rsidRDefault="00480CFF" w:rsidP="00E42172">
      <w:pPr>
        <w:rPr>
          <w:rFonts w:asciiTheme="majorHAnsi" w:hAnsiTheme="majorHAnsi" w:cstheme="majorHAnsi"/>
          <w:w w:val="105"/>
          <w:sz w:val="19"/>
          <w:szCs w:val="19"/>
        </w:rPr>
      </w:pPr>
    </w:p>
    <w:p w14:paraId="63B746B2" w14:textId="77777777" w:rsidR="00E42172" w:rsidRPr="00EE7EA6" w:rsidRDefault="00E42172" w:rsidP="00584A64">
      <w:pPr>
        <w:rPr>
          <w:rFonts w:asciiTheme="majorHAnsi" w:hAnsiTheme="majorHAnsi" w:cstheme="majorHAnsi"/>
          <w:w w:val="105"/>
          <w:sz w:val="19"/>
          <w:szCs w:val="19"/>
        </w:rPr>
      </w:pPr>
      <w:r w:rsidRPr="00EE7EA6">
        <w:rPr>
          <w:rFonts w:asciiTheme="majorHAnsi" w:hAnsiTheme="majorHAnsi" w:cstheme="majorHAnsi"/>
          <w:w w:val="105"/>
          <w:sz w:val="19"/>
        </w:rPr>
        <w:t>Daarom zal het project, met het oog op de geformuleerde ambities, een goed evenwicht zoeken tussen een creatieve, efficiënte en duurzame architectuur en kostenbesparingen. De ontwerpers houden hier in het bijzonder rekening mee, zowel bij de bouwfase als met het oog op het latere beheer van de gebouwen, het onderhoud en de renovatie ervan.</w:t>
      </w:r>
    </w:p>
    <w:p w14:paraId="24F268B7" w14:textId="77777777" w:rsidR="00E42172" w:rsidRPr="00EE7EA6" w:rsidRDefault="00E42172" w:rsidP="00852BC2">
      <w:pPr>
        <w:pStyle w:val="Corpsdetexte"/>
        <w:spacing w:line="276" w:lineRule="auto"/>
        <w:rPr>
          <w:rFonts w:asciiTheme="majorHAnsi" w:hAnsiTheme="majorHAnsi" w:cstheme="majorHAnsi"/>
          <w:w w:val="105"/>
        </w:rPr>
      </w:pPr>
    </w:p>
    <w:p w14:paraId="4D60C60F" w14:textId="77777777" w:rsidR="004927B2" w:rsidRPr="00EE7EA6" w:rsidRDefault="004927B2" w:rsidP="00852BC2">
      <w:pPr>
        <w:pStyle w:val="Corpsdetexte"/>
        <w:spacing w:line="276" w:lineRule="auto"/>
        <w:rPr>
          <w:rFonts w:asciiTheme="majorHAnsi" w:hAnsiTheme="majorHAnsi" w:cstheme="majorHAnsi"/>
          <w:w w:val="105"/>
        </w:rPr>
      </w:pPr>
    </w:p>
    <w:p w14:paraId="589299FA" w14:textId="086CB4CD" w:rsidR="00852BC2" w:rsidRPr="00EE7EA6" w:rsidRDefault="00852BC2" w:rsidP="00852BC2">
      <w:pPr>
        <w:pStyle w:val="Corpsdetexte"/>
        <w:spacing w:line="276" w:lineRule="auto"/>
        <w:rPr>
          <w:rFonts w:asciiTheme="majorHAnsi" w:hAnsiTheme="majorHAnsi" w:cstheme="majorHAnsi"/>
          <w:i/>
          <w:color w:val="0000FF"/>
          <w:w w:val="105"/>
        </w:rPr>
      </w:pPr>
      <w:r w:rsidRPr="00EE7EA6">
        <w:rPr>
          <w:rFonts w:asciiTheme="majorHAnsi" w:hAnsiTheme="majorHAnsi" w:cstheme="majorHAnsi"/>
          <w:w w:val="105"/>
        </w:rPr>
        <w:t xml:space="preserve">De </w:t>
      </w:r>
      <w:commentRangeStart w:id="28"/>
      <w:r w:rsidRPr="00EE7EA6">
        <w:rPr>
          <w:rFonts w:asciiTheme="majorHAnsi" w:hAnsiTheme="majorHAnsi" w:cstheme="majorHAnsi"/>
          <w:w w:val="105"/>
        </w:rPr>
        <w:t>voorbereidende studies</w:t>
      </w:r>
      <w:commentRangeEnd w:id="28"/>
      <w:r w:rsidRPr="00EE7EA6">
        <w:rPr>
          <w:rStyle w:val="Marquedecommentaire"/>
          <w:rFonts w:asciiTheme="majorHAnsi" w:hAnsiTheme="majorHAnsi" w:cstheme="majorHAnsi"/>
          <w:w w:val="105"/>
          <w:sz w:val="19"/>
          <w:szCs w:val="19"/>
          <w:lang w:val="fr-BE"/>
        </w:rPr>
        <w:commentReference w:id="28"/>
      </w:r>
      <w:r w:rsidRPr="00EE7EA6">
        <w:rPr>
          <w:rFonts w:asciiTheme="majorHAnsi" w:hAnsiTheme="majorHAnsi" w:cstheme="majorHAnsi"/>
          <w:w w:val="105"/>
        </w:rPr>
        <w:t xml:space="preserve"> zijn beschikbaar via </w:t>
      </w:r>
      <w:r w:rsidRPr="00EE7EA6">
        <w:rPr>
          <w:rFonts w:asciiTheme="majorHAnsi" w:hAnsiTheme="majorHAnsi" w:cstheme="majorHAnsi"/>
          <w:i/>
          <w:color w:val="0000FF"/>
          <w:w w:val="105"/>
        </w:rPr>
        <w:t>(link)</w:t>
      </w:r>
    </w:p>
    <w:p w14:paraId="70B41E3C" w14:textId="77777777" w:rsidR="00B40C67" w:rsidRPr="00EE7EA6" w:rsidRDefault="00B40C67" w:rsidP="00B40C67">
      <w:pPr>
        <w:pStyle w:val="Corpsdetexte"/>
        <w:spacing w:line="276" w:lineRule="auto"/>
        <w:rPr>
          <w:rFonts w:asciiTheme="majorHAnsi" w:hAnsiTheme="majorHAnsi" w:cstheme="majorHAnsi"/>
          <w:w w:val="105"/>
        </w:rPr>
      </w:pPr>
    </w:p>
    <w:p w14:paraId="48F8D251" w14:textId="77777777" w:rsidR="00B40C67" w:rsidRPr="00EE7EA6" w:rsidRDefault="00B40C67" w:rsidP="00B40C67">
      <w:pPr>
        <w:pStyle w:val="Corpsdetexte"/>
        <w:spacing w:line="276" w:lineRule="auto"/>
        <w:rPr>
          <w:rFonts w:asciiTheme="majorHAnsi" w:hAnsiTheme="majorHAnsi" w:cstheme="majorHAnsi"/>
          <w:w w:val="105"/>
        </w:rPr>
      </w:pPr>
      <w:r w:rsidRPr="00EE7EA6">
        <w:rPr>
          <w:rFonts w:asciiTheme="majorHAnsi" w:hAnsiTheme="majorHAnsi" w:cstheme="majorHAnsi"/>
          <w:w w:val="105"/>
        </w:rPr>
        <w:t>De opdracht omvat de volgende fasen:</w:t>
      </w:r>
    </w:p>
    <w:p w14:paraId="0CA94445" w14:textId="5EDDE20D" w:rsidR="00B40C67" w:rsidRPr="00EE7EA6" w:rsidRDefault="00B40C67" w:rsidP="00AE46D8">
      <w:pPr>
        <w:pStyle w:val="Corpsdetexte"/>
        <w:numPr>
          <w:ilvl w:val="0"/>
          <w:numId w:val="3"/>
        </w:numPr>
        <w:spacing w:line="276" w:lineRule="auto"/>
        <w:ind w:left="360"/>
        <w:rPr>
          <w:rFonts w:asciiTheme="majorHAnsi" w:eastAsia="Arial" w:hAnsiTheme="majorHAnsi" w:cstheme="majorHAnsi"/>
          <w:w w:val="105"/>
        </w:rPr>
      </w:pPr>
      <w:proofErr w:type="gramStart"/>
      <w:r w:rsidRPr="00EE7EA6">
        <w:rPr>
          <w:rFonts w:asciiTheme="majorHAnsi" w:hAnsiTheme="majorHAnsi" w:cstheme="majorHAnsi"/>
          <w:w w:val="105"/>
        </w:rPr>
        <w:t>startvergadering</w:t>
      </w:r>
      <w:proofErr w:type="gramEnd"/>
      <w:r w:rsidRPr="00EE7EA6">
        <w:rPr>
          <w:rFonts w:asciiTheme="majorHAnsi" w:hAnsiTheme="majorHAnsi" w:cstheme="majorHAnsi"/>
          <w:w w:val="105"/>
        </w:rPr>
        <w:t xml:space="preserve"> en ontvangst wedstrijdontwerp </w:t>
      </w:r>
    </w:p>
    <w:p w14:paraId="54ACD28C" w14:textId="77777777" w:rsidR="00B40C67" w:rsidRPr="00EE7EA6" w:rsidRDefault="00B40C67" w:rsidP="00AE46D8">
      <w:pPr>
        <w:pStyle w:val="Corpsdetexte"/>
        <w:numPr>
          <w:ilvl w:val="0"/>
          <w:numId w:val="3"/>
        </w:numPr>
        <w:spacing w:line="276" w:lineRule="auto"/>
        <w:ind w:left="360"/>
        <w:rPr>
          <w:rFonts w:asciiTheme="majorHAnsi" w:eastAsia="Arial" w:hAnsiTheme="majorHAnsi" w:cstheme="majorHAnsi"/>
          <w:w w:val="105"/>
        </w:rPr>
      </w:pPr>
      <w:proofErr w:type="gramStart"/>
      <w:r w:rsidRPr="00EE7EA6">
        <w:rPr>
          <w:rFonts w:asciiTheme="majorHAnsi" w:hAnsiTheme="majorHAnsi" w:cstheme="majorHAnsi"/>
          <w:w w:val="105"/>
        </w:rPr>
        <w:t>schets</w:t>
      </w:r>
      <w:proofErr w:type="gramEnd"/>
      <w:r w:rsidRPr="00EE7EA6">
        <w:rPr>
          <w:rFonts w:asciiTheme="majorHAnsi" w:hAnsiTheme="majorHAnsi" w:cstheme="majorHAnsi"/>
          <w:w w:val="105"/>
        </w:rPr>
        <w:t> </w:t>
      </w:r>
    </w:p>
    <w:p w14:paraId="051629A4" w14:textId="013605BC" w:rsidR="00B40C67" w:rsidRPr="00EE7EA6" w:rsidRDefault="00B40C67" w:rsidP="00AE46D8">
      <w:pPr>
        <w:pStyle w:val="Corpsdetexte"/>
        <w:numPr>
          <w:ilvl w:val="0"/>
          <w:numId w:val="3"/>
        </w:numPr>
        <w:spacing w:line="276" w:lineRule="auto"/>
        <w:ind w:left="360"/>
        <w:rPr>
          <w:rFonts w:asciiTheme="majorHAnsi" w:eastAsia="Arial" w:hAnsiTheme="majorHAnsi" w:cstheme="majorHAnsi"/>
          <w:w w:val="105"/>
        </w:rPr>
      </w:pPr>
      <w:proofErr w:type="gramStart"/>
      <w:r w:rsidRPr="00EE7EA6">
        <w:rPr>
          <w:rFonts w:asciiTheme="majorHAnsi" w:hAnsiTheme="majorHAnsi" w:cstheme="majorHAnsi"/>
          <w:w w:val="105"/>
        </w:rPr>
        <w:t>voorontwerp</w:t>
      </w:r>
      <w:proofErr w:type="gramEnd"/>
      <w:r w:rsidRPr="00EE7EA6">
        <w:rPr>
          <w:rFonts w:asciiTheme="majorHAnsi" w:hAnsiTheme="majorHAnsi" w:cstheme="majorHAnsi"/>
          <w:w w:val="105"/>
        </w:rPr>
        <w:t xml:space="preserve"> </w:t>
      </w:r>
    </w:p>
    <w:p w14:paraId="3E4837D1" w14:textId="1086BE30" w:rsidR="00B40C67" w:rsidRPr="00EE7EA6" w:rsidRDefault="00B40C67" w:rsidP="00AE46D8">
      <w:pPr>
        <w:pStyle w:val="Corpsdetexte"/>
        <w:numPr>
          <w:ilvl w:val="0"/>
          <w:numId w:val="3"/>
        </w:numPr>
        <w:spacing w:line="276" w:lineRule="auto"/>
        <w:ind w:left="360"/>
        <w:rPr>
          <w:rFonts w:asciiTheme="majorHAnsi" w:eastAsia="Arial" w:hAnsiTheme="majorHAnsi" w:cstheme="majorHAnsi"/>
          <w:w w:val="105"/>
        </w:rPr>
      </w:pPr>
      <w:proofErr w:type="gramStart"/>
      <w:r w:rsidRPr="00EE7EA6">
        <w:rPr>
          <w:rFonts w:asciiTheme="majorHAnsi" w:hAnsiTheme="majorHAnsi" w:cstheme="majorHAnsi"/>
          <w:w w:val="105"/>
        </w:rPr>
        <w:t>stedenbouwkundige</w:t>
      </w:r>
      <w:proofErr w:type="gramEnd"/>
      <w:r w:rsidRPr="00EE7EA6">
        <w:rPr>
          <w:rFonts w:asciiTheme="majorHAnsi" w:hAnsiTheme="majorHAnsi" w:cstheme="majorHAnsi"/>
          <w:w w:val="105"/>
        </w:rPr>
        <w:t xml:space="preserve"> en milieuvergunning </w:t>
      </w:r>
    </w:p>
    <w:p w14:paraId="73923273" w14:textId="1C3AF675" w:rsidR="00B40C67" w:rsidRPr="00EE7EA6" w:rsidRDefault="00B40C67" w:rsidP="00AE46D8">
      <w:pPr>
        <w:pStyle w:val="Corpsdetexte"/>
        <w:numPr>
          <w:ilvl w:val="0"/>
          <w:numId w:val="3"/>
        </w:numPr>
        <w:spacing w:line="276" w:lineRule="auto"/>
        <w:ind w:left="360"/>
        <w:rPr>
          <w:rFonts w:asciiTheme="majorHAnsi" w:eastAsia="Arial" w:hAnsiTheme="majorHAnsi" w:cstheme="majorHAnsi"/>
          <w:w w:val="105"/>
        </w:rPr>
      </w:pPr>
      <w:proofErr w:type="gramStart"/>
      <w:r w:rsidRPr="00EE7EA6">
        <w:rPr>
          <w:rFonts w:asciiTheme="majorHAnsi" w:hAnsiTheme="majorHAnsi" w:cstheme="majorHAnsi"/>
          <w:w w:val="105"/>
        </w:rPr>
        <w:t>dossier</w:t>
      </w:r>
      <w:proofErr w:type="gramEnd"/>
      <w:r w:rsidRPr="00EE7EA6">
        <w:rPr>
          <w:rFonts w:asciiTheme="majorHAnsi" w:hAnsiTheme="majorHAnsi" w:cstheme="majorHAnsi"/>
          <w:w w:val="105"/>
        </w:rPr>
        <w:t xml:space="preserve"> voor de aanbesteding van de werken </w:t>
      </w:r>
    </w:p>
    <w:p w14:paraId="4AA66AB3" w14:textId="1D0D9C44" w:rsidR="00B40C67" w:rsidRPr="00EE7EA6" w:rsidRDefault="00B40C67" w:rsidP="00AE46D8">
      <w:pPr>
        <w:pStyle w:val="Corpsdetexte"/>
        <w:numPr>
          <w:ilvl w:val="0"/>
          <w:numId w:val="3"/>
        </w:numPr>
        <w:spacing w:line="276" w:lineRule="auto"/>
        <w:ind w:left="360"/>
        <w:rPr>
          <w:rFonts w:asciiTheme="majorHAnsi" w:eastAsia="Arial" w:hAnsiTheme="majorHAnsi" w:cstheme="majorHAnsi"/>
          <w:w w:val="105"/>
        </w:rPr>
      </w:pPr>
      <w:proofErr w:type="gramStart"/>
      <w:r w:rsidRPr="00EE7EA6">
        <w:rPr>
          <w:rFonts w:asciiTheme="majorHAnsi" w:hAnsiTheme="majorHAnsi" w:cstheme="majorHAnsi"/>
          <w:w w:val="105"/>
        </w:rPr>
        <w:t>gunning</w:t>
      </w:r>
      <w:proofErr w:type="gramEnd"/>
      <w:r w:rsidRPr="00EE7EA6">
        <w:rPr>
          <w:rFonts w:asciiTheme="majorHAnsi" w:hAnsiTheme="majorHAnsi" w:cstheme="majorHAnsi"/>
          <w:w w:val="105"/>
        </w:rPr>
        <w:t xml:space="preserve"> van de werken </w:t>
      </w:r>
    </w:p>
    <w:p w14:paraId="6D5837DB" w14:textId="2E30AFEA" w:rsidR="00B40C67" w:rsidRPr="00EE7EA6" w:rsidRDefault="00B40C67" w:rsidP="00AE46D8">
      <w:pPr>
        <w:pStyle w:val="Corpsdetexte"/>
        <w:numPr>
          <w:ilvl w:val="0"/>
          <w:numId w:val="3"/>
        </w:numPr>
        <w:spacing w:line="276" w:lineRule="auto"/>
        <w:ind w:left="360"/>
        <w:rPr>
          <w:rFonts w:asciiTheme="majorHAnsi" w:eastAsia="Arial" w:hAnsiTheme="majorHAnsi" w:cstheme="majorHAnsi"/>
          <w:w w:val="105"/>
        </w:rPr>
      </w:pPr>
      <w:proofErr w:type="gramStart"/>
      <w:r w:rsidRPr="00EE7EA6">
        <w:rPr>
          <w:rFonts w:asciiTheme="majorHAnsi" w:hAnsiTheme="majorHAnsi" w:cstheme="majorHAnsi"/>
          <w:w w:val="105"/>
        </w:rPr>
        <w:t>controle</w:t>
      </w:r>
      <w:proofErr w:type="gramEnd"/>
      <w:r w:rsidRPr="00EE7EA6">
        <w:rPr>
          <w:rFonts w:asciiTheme="majorHAnsi" w:hAnsiTheme="majorHAnsi" w:cstheme="majorHAnsi"/>
          <w:w w:val="105"/>
        </w:rPr>
        <w:t xml:space="preserve"> op de uitvoering van de werkzaamheden </w:t>
      </w:r>
    </w:p>
    <w:p w14:paraId="6C63BCCC" w14:textId="1CD95F9E" w:rsidR="00B40C67" w:rsidRPr="00EE7EA6" w:rsidRDefault="00B40C67" w:rsidP="00AE46D8">
      <w:pPr>
        <w:pStyle w:val="Corpsdetexte"/>
        <w:numPr>
          <w:ilvl w:val="0"/>
          <w:numId w:val="3"/>
        </w:numPr>
        <w:spacing w:line="276" w:lineRule="auto"/>
        <w:ind w:left="360"/>
        <w:rPr>
          <w:rFonts w:asciiTheme="majorHAnsi" w:eastAsia="Arial" w:hAnsiTheme="majorHAnsi" w:cstheme="majorHAnsi"/>
          <w:w w:val="105"/>
        </w:rPr>
      </w:pPr>
      <w:proofErr w:type="gramStart"/>
      <w:r w:rsidRPr="00EE7EA6">
        <w:rPr>
          <w:rFonts w:asciiTheme="majorHAnsi" w:hAnsiTheme="majorHAnsi" w:cstheme="majorHAnsi"/>
          <w:w w:val="105"/>
        </w:rPr>
        <w:t>voorlopige</w:t>
      </w:r>
      <w:proofErr w:type="gramEnd"/>
      <w:r w:rsidRPr="00EE7EA6">
        <w:rPr>
          <w:rFonts w:asciiTheme="majorHAnsi" w:hAnsiTheme="majorHAnsi" w:cstheme="majorHAnsi"/>
          <w:w w:val="105"/>
        </w:rPr>
        <w:t xml:space="preserve"> oplevering </w:t>
      </w:r>
    </w:p>
    <w:p w14:paraId="494EE235" w14:textId="5A35E3B0" w:rsidR="00B40C67" w:rsidRPr="00EE7EA6" w:rsidRDefault="00B40C67" w:rsidP="00AE46D8">
      <w:pPr>
        <w:pStyle w:val="Corpsdetexte"/>
        <w:numPr>
          <w:ilvl w:val="0"/>
          <w:numId w:val="3"/>
        </w:numPr>
        <w:spacing w:line="276" w:lineRule="auto"/>
        <w:ind w:left="360"/>
        <w:rPr>
          <w:rFonts w:asciiTheme="majorHAnsi" w:eastAsia="Arial" w:hAnsiTheme="majorHAnsi" w:cstheme="majorHAnsi"/>
          <w:w w:val="105"/>
        </w:rPr>
      </w:pPr>
      <w:proofErr w:type="gramStart"/>
      <w:r w:rsidRPr="00EE7EA6">
        <w:rPr>
          <w:rFonts w:asciiTheme="majorHAnsi" w:hAnsiTheme="majorHAnsi" w:cstheme="majorHAnsi"/>
          <w:w w:val="105"/>
        </w:rPr>
        <w:t>goedkeuring</w:t>
      </w:r>
      <w:proofErr w:type="gramEnd"/>
      <w:r w:rsidRPr="00EE7EA6">
        <w:rPr>
          <w:rFonts w:asciiTheme="majorHAnsi" w:hAnsiTheme="majorHAnsi" w:cstheme="majorHAnsi"/>
          <w:w w:val="105"/>
        </w:rPr>
        <w:t xml:space="preserve"> van de eindafrekening </w:t>
      </w:r>
    </w:p>
    <w:p w14:paraId="7248EE15" w14:textId="606CAA5E" w:rsidR="00B40C67" w:rsidRPr="00EE7EA6" w:rsidRDefault="00B40C67" w:rsidP="00AE46D8">
      <w:pPr>
        <w:pStyle w:val="Corpsdetexte"/>
        <w:numPr>
          <w:ilvl w:val="0"/>
          <w:numId w:val="3"/>
        </w:numPr>
        <w:spacing w:line="276" w:lineRule="auto"/>
        <w:ind w:left="360"/>
        <w:rPr>
          <w:rFonts w:asciiTheme="majorHAnsi" w:eastAsia="Arial" w:hAnsiTheme="majorHAnsi" w:cstheme="majorHAnsi"/>
          <w:w w:val="105"/>
        </w:rPr>
      </w:pPr>
      <w:proofErr w:type="gramStart"/>
      <w:r w:rsidRPr="00EE7EA6">
        <w:rPr>
          <w:rFonts w:asciiTheme="majorHAnsi" w:hAnsiTheme="majorHAnsi" w:cstheme="majorHAnsi"/>
          <w:w w:val="105"/>
        </w:rPr>
        <w:t>definitieve</w:t>
      </w:r>
      <w:proofErr w:type="gramEnd"/>
      <w:r w:rsidRPr="00EE7EA6">
        <w:rPr>
          <w:rFonts w:asciiTheme="majorHAnsi" w:hAnsiTheme="majorHAnsi" w:cstheme="majorHAnsi"/>
          <w:w w:val="105"/>
        </w:rPr>
        <w:t xml:space="preserve"> oplevering</w:t>
      </w:r>
    </w:p>
    <w:p w14:paraId="72E28BDE" w14:textId="77777777" w:rsidR="00B40C67" w:rsidRPr="00EE7EA6" w:rsidRDefault="00B40C67" w:rsidP="00B40C67">
      <w:pPr>
        <w:pStyle w:val="Corpsdetexte"/>
        <w:spacing w:line="276" w:lineRule="auto"/>
        <w:rPr>
          <w:rFonts w:asciiTheme="majorHAnsi" w:hAnsiTheme="majorHAnsi" w:cstheme="majorHAnsi"/>
          <w:w w:val="105"/>
          <w:lang w:val="fr-BE"/>
        </w:rPr>
      </w:pPr>
    </w:p>
    <w:p w14:paraId="506B3590" w14:textId="02EE709C" w:rsidR="00B40C67" w:rsidRPr="00EE7EA6" w:rsidRDefault="00B40C67" w:rsidP="00B40C67">
      <w:pPr>
        <w:pStyle w:val="Corpsdetexte"/>
        <w:spacing w:line="276" w:lineRule="auto"/>
        <w:rPr>
          <w:rFonts w:asciiTheme="majorHAnsi" w:hAnsiTheme="majorHAnsi" w:cstheme="majorHAnsi"/>
          <w:w w:val="105"/>
        </w:rPr>
      </w:pPr>
      <w:r w:rsidRPr="00EE7EA6">
        <w:rPr>
          <w:rFonts w:asciiTheme="majorHAnsi" w:hAnsiTheme="majorHAnsi" w:cstheme="majorHAnsi"/>
          <w:w w:val="105"/>
        </w:rPr>
        <w:t>Alle diensten nodig voor de volledige en perfecte afwerking van de opdracht, met inbegrip van deze welke niet uitdrukkelijk zijn beschreven in dit bestek, worden geacht inbegrepen te zijn in deze opdracht.</w:t>
      </w:r>
    </w:p>
    <w:p w14:paraId="0B29F2DA" w14:textId="77777777" w:rsidR="00852BC2" w:rsidRPr="00EE7EA6" w:rsidRDefault="00852BC2" w:rsidP="00584A64">
      <w:pPr>
        <w:pStyle w:val="Corpsdetexte"/>
        <w:spacing w:line="276" w:lineRule="auto"/>
        <w:rPr>
          <w:rFonts w:asciiTheme="majorHAnsi" w:hAnsiTheme="majorHAnsi" w:cstheme="majorHAnsi"/>
          <w:w w:val="105"/>
        </w:rPr>
      </w:pPr>
    </w:p>
    <w:p w14:paraId="0A2E6244" w14:textId="5442B023" w:rsidR="00A905A3" w:rsidRPr="00EE7EA6" w:rsidRDefault="00A905A3" w:rsidP="00A905A3">
      <w:pPr>
        <w:pStyle w:val="Titre2"/>
        <w:spacing w:before="240"/>
        <w:ind w:left="0" w:firstLine="0"/>
        <w:rPr>
          <w:rFonts w:asciiTheme="majorHAnsi" w:hAnsiTheme="majorHAnsi" w:cstheme="majorHAnsi"/>
          <w:w w:val="105"/>
        </w:rPr>
      </w:pPr>
      <w:bookmarkStart w:id="29" w:name="_Toc214875185"/>
      <w:bookmarkStart w:id="30" w:name="_Toc138148864"/>
      <w:r w:rsidRPr="00EE7EA6">
        <w:rPr>
          <w:rFonts w:asciiTheme="majorHAnsi" w:hAnsiTheme="majorHAnsi" w:cstheme="majorHAnsi"/>
          <w:w w:val="105"/>
        </w:rPr>
        <w:t>I.2.3</w:t>
      </w:r>
      <w:r w:rsidRPr="00EE7EA6">
        <w:rPr>
          <w:rFonts w:asciiTheme="majorHAnsi" w:hAnsiTheme="majorHAnsi" w:cstheme="majorHAnsi"/>
          <w:w w:val="105"/>
        </w:rPr>
        <w:tab/>
      </w:r>
      <w:r w:rsidRPr="00C35561">
        <w:rPr>
          <w:rFonts w:asciiTheme="majorHAnsi" w:hAnsiTheme="majorHAnsi" w:cstheme="majorHAnsi"/>
          <w:spacing w:val="20"/>
          <w:w w:val="105"/>
          <w:u w:val="single"/>
        </w:rPr>
        <w:t>Erelonen</w:t>
      </w:r>
      <w:bookmarkEnd w:id="29"/>
    </w:p>
    <w:bookmarkEnd w:id="30"/>
    <w:p w14:paraId="698377E5" w14:textId="77777777" w:rsidR="00B40C67" w:rsidRPr="00EE7EA6" w:rsidRDefault="00B40C67" w:rsidP="00B40C67">
      <w:pPr>
        <w:pStyle w:val="Corpsdetexte"/>
        <w:spacing w:line="276" w:lineRule="auto"/>
        <w:jc w:val="both"/>
        <w:rPr>
          <w:rFonts w:asciiTheme="majorHAnsi" w:hAnsiTheme="majorHAnsi" w:cstheme="majorHAnsi"/>
          <w:b/>
          <w:bCs/>
          <w:w w:val="105"/>
        </w:rPr>
      </w:pPr>
    </w:p>
    <w:p w14:paraId="67A5D5E1" w14:textId="77777777" w:rsidR="00B40C67" w:rsidRPr="00EE7EA6" w:rsidRDefault="00B40C67" w:rsidP="00B40C67">
      <w:pPr>
        <w:pStyle w:val="Corpsdetexte"/>
        <w:spacing w:line="276" w:lineRule="auto"/>
        <w:rPr>
          <w:rFonts w:asciiTheme="majorHAnsi" w:hAnsiTheme="majorHAnsi" w:cstheme="majorHAnsi"/>
          <w:w w:val="105"/>
        </w:rPr>
      </w:pPr>
      <w:r w:rsidRPr="00EE7EA6">
        <w:rPr>
          <w:rFonts w:asciiTheme="majorHAnsi" w:hAnsiTheme="majorHAnsi" w:cstheme="majorHAnsi"/>
          <w:w w:val="105"/>
        </w:rPr>
        <w:t xml:space="preserve">De erelonen zijn </w:t>
      </w:r>
      <w:commentRangeStart w:id="31"/>
      <w:r w:rsidRPr="00EE7EA6">
        <w:rPr>
          <w:rFonts w:asciiTheme="majorHAnsi" w:hAnsiTheme="majorHAnsi" w:cstheme="majorHAnsi"/>
          <w:w w:val="105"/>
        </w:rPr>
        <w:t>vastgelegd</w:t>
      </w:r>
      <w:commentRangeEnd w:id="31"/>
      <w:r w:rsidR="009D6FE0" w:rsidRPr="00EE7EA6">
        <w:rPr>
          <w:rStyle w:val="Marquedecommentaire"/>
          <w:rFonts w:asciiTheme="majorHAnsi" w:hAnsiTheme="majorHAnsi" w:cstheme="majorHAnsi"/>
          <w:w w:val="105"/>
          <w:sz w:val="19"/>
          <w:szCs w:val="19"/>
        </w:rPr>
        <w:commentReference w:id="31"/>
      </w:r>
      <w:r w:rsidRPr="00EE7EA6">
        <w:rPr>
          <w:rFonts w:asciiTheme="majorHAnsi" w:hAnsiTheme="majorHAnsi" w:cstheme="majorHAnsi"/>
          <w:w w:val="105"/>
        </w:rPr>
        <w:t xml:space="preserve"> op een totaal van </w:t>
      </w:r>
      <w:commentRangeStart w:id="32"/>
      <w:r w:rsidRPr="00EE7EA6">
        <w:rPr>
          <w:rFonts w:asciiTheme="majorHAnsi" w:hAnsiTheme="majorHAnsi" w:cstheme="majorHAnsi"/>
          <w:i/>
          <w:color w:val="0000FF"/>
          <w:w w:val="105"/>
        </w:rPr>
        <w:t>(aantal)</w:t>
      </w:r>
      <w:r w:rsidRPr="00EE7EA6">
        <w:rPr>
          <w:rFonts w:asciiTheme="majorHAnsi" w:hAnsiTheme="majorHAnsi" w:cstheme="majorHAnsi"/>
          <w:color w:val="0000FF"/>
          <w:w w:val="105"/>
        </w:rPr>
        <w:t xml:space="preserve"> </w:t>
      </w:r>
      <w:r w:rsidRPr="00EE7EA6">
        <w:rPr>
          <w:rFonts w:asciiTheme="majorHAnsi" w:hAnsiTheme="majorHAnsi" w:cstheme="majorHAnsi"/>
          <w:w w:val="105"/>
        </w:rPr>
        <w:t xml:space="preserve">% </w:t>
      </w:r>
      <w:commentRangeEnd w:id="32"/>
      <w:r w:rsidR="009D6FE0" w:rsidRPr="00EE7EA6">
        <w:rPr>
          <w:rStyle w:val="Marquedecommentaire"/>
          <w:rFonts w:asciiTheme="majorHAnsi" w:hAnsiTheme="majorHAnsi" w:cstheme="majorHAnsi"/>
          <w:w w:val="105"/>
          <w:sz w:val="19"/>
          <w:szCs w:val="19"/>
        </w:rPr>
        <w:commentReference w:id="32"/>
      </w:r>
      <w:r w:rsidRPr="00EE7EA6">
        <w:rPr>
          <w:rFonts w:asciiTheme="majorHAnsi" w:hAnsiTheme="majorHAnsi" w:cstheme="majorHAnsi"/>
          <w:w w:val="105"/>
        </w:rPr>
        <w:t xml:space="preserve"> excl. btw van het bedrag van de werken, berekend op de raming door de opdrachtnemer op het moment van het inschrijvingsdossier van de werken (dit bedrag wordt hierna 'referentiebedrag' genoemd). </w:t>
      </w:r>
    </w:p>
    <w:p w14:paraId="600B13EB" w14:textId="04A974FC" w:rsidR="00B40C67" w:rsidRPr="00EE7EA6" w:rsidRDefault="00FD2ACD" w:rsidP="00B40C67">
      <w:pPr>
        <w:pStyle w:val="Corpsdetexte"/>
        <w:spacing w:line="276" w:lineRule="auto"/>
        <w:rPr>
          <w:rFonts w:asciiTheme="majorHAnsi" w:hAnsiTheme="majorHAnsi" w:cstheme="majorHAnsi"/>
          <w:w w:val="105"/>
        </w:rPr>
      </w:pPr>
      <w:r w:rsidRPr="00EE7EA6">
        <w:rPr>
          <w:rFonts w:asciiTheme="majorHAnsi" w:hAnsiTheme="majorHAnsi" w:cstheme="majorHAnsi"/>
          <w:noProof/>
          <w:w w:val="105"/>
        </w:rPr>
        <mc:AlternateContent>
          <mc:Choice Requires="wpi">
            <w:drawing>
              <wp:anchor distT="0" distB="0" distL="114300" distR="114300" simplePos="0" relativeHeight="251659264" behindDoc="0" locked="0" layoutInCell="1" allowOverlap="1" wp14:anchorId="73F99540" wp14:editId="2020EB14">
                <wp:simplePos x="0" y="0"/>
                <wp:positionH relativeFrom="column">
                  <wp:posOffset>8445330</wp:posOffset>
                </wp:positionH>
                <wp:positionV relativeFrom="paragraph">
                  <wp:posOffset>105835</wp:posOffset>
                </wp:positionV>
                <wp:extent cx="360" cy="360"/>
                <wp:effectExtent l="95250" t="152400" r="114300" b="152400"/>
                <wp:wrapNone/>
                <wp:docPr id="2" name="Encre 2"/>
                <wp:cNvGraphicFramePr/>
                <a:graphic xmlns:a="http://schemas.openxmlformats.org/drawingml/2006/main">
                  <a:graphicData uri="http://schemas.microsoft.com/office/word/2010/wordprocessingInk">
                    <w14:contentPart bwMode="auto" r:id="rId25">
                      <w14:nvContentPartPr>
                        <w14:cNvContentPartPr/>
                      </w14:nvContentPartPr>
                      <w14:xfrm>
                        <a:off x="0" y="0"/>
                        <a:ext cx="360" cy="360"/>
                      </w14:xfrm>
                    </w14:contentPart>
                  </a:graphicData>
                </a:graphic>
              </wp:anchor>
            </w:drawing>
          </mc:Choice>
          <mc:Fallback>
            <w:pict>
              <v:shapetype w14:anchorId="5E18F2A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cre 2" o:spid="_x0000_s1026" type="#_x0000_t75" style="position:absolute;margin-left:660.75pt;margin-top:-.15pt;width:8.55pt;height:17.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">
                <v:imagedata r:id="rId26" o:title=""/>
              </v:shape>
            </w:pict>
          </mc:Fallback>
        </mc:AlternateContent>
      </w:r>
      <w:r w:rsidRPr="00EE7EA6">
        <w:rPr>
          <w:rFonts w:asciiTheme="majorHAnsi" w:hAnsiTheme="majorHAnsi" w:cstheme="majorHAnsi"/>
          <w:w w:val="105"/>
        </w:rPr>
        <w:t xml:space="preserve">Dit referentiebedrag is het bedrag dat gedurende de gehele looptijd van de opdracht voor diensten tot de definitieve oplevering ervan in aanmerking wordt genomen voor de berekening van de erelonen. Er wordt uitdrukkelijk bepaald dat, behalve in de gevallen van wijzigingen van de opdracht voor werken zoals bepaald in de artikelen 38/1 en 38/2 van het KB van 14 januari 2013 (die in voorkomend geval ook aanleiding kunnen geven tot een wijziging van het referentiebedrag van de opdracht voor diensten van de projectontwerper), het referentiebedrag niet wordt herzien, zelfs niet indien de uiteindelijke prijs van de werken verschilt van het bedrag dat door de projectontwerper is geraamd en dat werd gebruikt voor de vaststelling van het referentiebedrag. </w:t>
      </w:r>
    </w:p>
    <w:p w14:paraId="24080FE4" w14:textId="77777777" w:rsidR="00B40C67" w:rsidRPr="00EE7EA6" w:rsidRDefault="00B40C67" w:rsidP="00B40C67">
      <w:pPr>
        <w:pStyle w:val="Corpsdetexte"/>
        <w:spacing w:line="276" w:lineRule="auto"/>
        <w:rPr>
          <w:rFonts w:asciiTheme="majorHAnsi" w:hAnsiTheme="majorHAnsi" w:cstheme="majorHAnsi"/>
          <w:w w:val="105"/>
        </w:rPr>
      </w:pPr>
      <w:r w:rsidRPr="00EE7EA6">
        <w:rPr>
          <w:rFonts w:asciiTheme="majorHAnsi" w:hAnsiTheme="majorHAnsi" w:cstheme="majorHAnsi"/>
          <w:w w:val="105"/>
        </w:rPr>
        <w:t>Zolang dit referentiebedrag echter niet bekend is, zal het percentage worden toegepast op de raming door de aanbestedende overheid, aangezien een herziening met terugwerkende kracht van de erelonen op dit aandeel zal worden toegepast, zodra het referentiebedrag bekend is.</w:t>
      </w:r>
    </w:p>
    <w:p w14:paraId="6456586C" w14:textId="1062C234" w:rsidR="00B40C67" w:rsidRPr="00EE7EA6" w:rsidRDefault="00B40C67" w:rsidP="00B40C67">
      <w:pPr>
        <w:pStyle w:val="Corpsdetexte"/>
        <w:spacing w:line="276" w:lineRule="auto"/>
        <w:rPr>
          <w:rFonts w:asciiTheme="majorHAnsi" w:hAnsiTheme="majorHAnsi" w:cstheme="majorHAnsi"/>
          <w:w w:val="105"/>
        </w:rPr>
      </w:pPr>
      <w:r w:rsidRPr="00EE7EA6">
        <w:rPr>
          <w:rFonts w:asciiTheme="majorHAnsi" w:hAnsiTheme="majorHAnsi" w:cstheme="majorHAnsi"/>
          <w:w w:val="105"/>
        </w:rPr>
        <w:t xml:space="preserve">Voor de berekeningsmethode, zie </w:t>
      </w:r>
      <w:commentRangeStart w:id="33"/>
      <w:r w:rsidRPr="00EE7EA6">
        <w:rPr>
          <w:rFonts w:asciiTheme="majorHAnsi" w:hAnsiTheme="majorHAnsi" w:cstheme="majorHAnsi"/>
          <w:i/>
          <w:color w:val="0000FF"/>
          <w:w w:val="105"/>
        </w:rPr>
        <w:t>punt (x)</w:t>
      </w:r>
      <w:commentRangeEnd w:id="33"/>
      <w:r w:rsidR="009D6FE0" w:rsidRPr="00EE7EA6">
        <w:rPr>
          <w:rStyle w:val="Marquedecommentaire"/>
          <w:rFonts w:asciiTheme="majorHAnsi" w:hAnsiTheme="majorHAnsi" w:cstheme="majorHAnsi"/>
          <w:w w:val="105"/>
          <w:sz w:val="19"/>
          <w:szCs w:val="19"/>
        </w:rPr>
        <w:commentReference w:id="33"/>
      </w:r>
      <w:r w:rsidRPr="00EE7EA6">
        <w:rPr>
          <w:rFonts w:asciiTheme="majorHAnsi" w:hAnsiTheme="majorHAnsi" w:cstheme="majorHAnsi"/>
          <w:w w:val="105"/>
        </w:rPr>
        <w:t xml:space="preserve"> van het bestek.</w:t>
      </w:r>
    </w:p>
    <w:p w14:paraId="32C37669" w14:textId="77777777" w:rsidR="00B40C67" w:rsidRPr="00EE7EA6" w:rsidRDefault="00B40C67" w:rsidP="00B40C67">
      <w:pPr>
        <w:pStyle w:val="Corpsdetexte"/>
        <w:spacing w:line="276" w:lineRule="auto"/>
        <w:rPr>
          <w:rFonts w:asciiTheme="majorHAnsi" w:hAnsiTheme="majorHAnsi" w:cstheme="majorHAnsi"/>
          <w:w w:val="105"/>
        </w:rPr>
      </w:pPr>
    </w:p>
    <w:p w14:paraId="28946849" w14:textId="09755E90" w:rsidR="00A905A3" w:rsidRPr="00EE7EA6" w:rsidRDefault="00A905A3" w:rsidP="00A905A3">
      <w:pPr>
        <w:pStyle w:val="Titre2"/>
        <w:spacing w:before="240"/>
        <w:ind w:left="0" w:firstLine="0"/>
        <w:rPr>
          <w:rFonts w:asciiTheme="majorHAnsi" w:hAnsiTheme="majorHAnsi" w:cstheme="majorHAnsi"/>
          <w:w w:val="105"/>
        </w:rPr>
      </w:pPr>
      <w:bookmarkStart w:id="36" w:name="_Toc214875186"/>
      <w:bookmarkStart w:id="37" w:name="_Toc138148865"/>
      <w:r w:rsidRPr="00EE7EA6">
        <w:rPr>
          <w:rFonts w:asciiTheme="majorHAnsi" w:hAnsiTheme="majorHAnsi" w:cstheme="majorHAnsi"/>
          <w:w w:val="105"/>
        </w:rPr>
        <w:t>I.2.4</w:t>
      </w:r>
      <w:r w:rsidRPr="00EE7EA6">
        <w:rPr>
          <w:rFonts w:asciiTheme="majorHAnsi" w:hAnsiTheme="majorHAnsi" w:cstheme="majorHAnsi"/>
          <w:w w:val="105"/>
        </w:rPr>
        <w:tab/>
      </w:r>
      <w:r w:rsidRPr="00C35561">
        <w:rPr>
          <w:rFonts w:asciiTheme="majorHAnsi" w:hAnsiTheme="majorHAnsi" w:cstheme="majorHAnsi"/>
          <w:spacing w:val="20"/>
          <w:w w:val="105"/>
          <w:u w:val="single"/>
        </w:rPr>
        <w:t>Bedrag van de werken</w:t>
      </w:r>
      <w:bookmarkEnd w:id="36"/>
    </w:p>
    <w:bookmarkEnd w:id="37"/>
    <w:p w14:paraId="3BAAB4F0" w14:textId="77777777" w:rsidR="00B40C67" w:rsidRPr="00EE7EA6" w:rsidRDefault="00B40C67" w:rsidP="00B40C67">
      <w:pPr>
        <w:pStyle w:val="Corpsdetexte"/>
        <w:spacing w:line="276" w:lineRule="auto"/>
        <w:rPr>
          <w:rFonts w:asciiTheme="majorHAnsi" w:hAnsiTheme="majorHAnsi" w:cstheme="majorHAnsi"/>
          <w:w w:val="105"/>
        </w:rPr>
      </w:pPr>
    </w:p>
    <w:p w14:paraId="5BF2FD81" w14:textId="1A15097B" w:rsidR="00B40C67" w:rsidRPr="00EE7EA6" w:rsidRDefault="00B40C67" w:rsidP="00542BEC">
      <w:pPr>
        <w:pStyle w:val="Corpsdetexte"/>
        <w:spacing w:line="276" w:lineRule="auto"/>
        <w:rPr>
          <w:rFonts w:asciiTheme="majorHAnsi" w:hAnsiTheme="majorHAnsi" w:cstheme="majorHAnsi"/>
          <w:w w:val="105"/>
        </w:rPr>
      </w:pPr>
      <w:r w:rsidRPr="00EE7EA6">
        <w:rPr>
          <w:rFonts w:asciiTheme="majorHAnsi" w:hAnsiTheme="majorHAnsi" w:cstheme="majorHAnsi"/>
          <w:w w:val="105"/>
        </w:rPr>
        <w:t xml:space="preserve">Het bedrag van de werken wordt </w:t>
      </w:r>
      <w:r w:rsidRPr="00EE7EA6">
        <w:rPr>
          <w:rFonts w:asciiTheme="majorHAnsi" w:hAnsiTheme="majorHAnsi" w:cstheme="majorHAnsi"/>
          <w:color w:val="000000" w:themeColor="text1"/>
          <w:w w:val="105"/>
        </w:rPr>
        <w:t>geraamd op</w:t>
      </w:r>
      <w:r w:rsidRPr="00EE7EA6">
        <w:rPr>
          <w:rFonts w:asciiTheme="majorHAnsi" w:hAnsiTheme="majorHAnsi" w:cstheme="majorHAnsi"/>
          <w:i/>
          <w:color w:val="000000" w:themeColor="text1"/>
          <w:w w:val="105"/>
        </w:rPr>
        <w:t xml:space="preserve"> </w:t>
      </w:r>
      <w:r w:rsidRPr="00EE7EA6">
        <w:rPr>
          <w:rFonts w:asciiTheme="majorHAnsi" w:hAnsiTheme="majorHAnsi" w:cstheme="majorHAnsi"/>
          <w:i/>
          <w:color w:val="0000FF"/>
          <w:w w:val="105"/>
        </w:rPr>
        <w:t xml:space="preserve">(aantal) </w:t>
      </w:r>
      <w:commentRangeStart w:id="38"/>
      <w:r w:rsidRPr="00EE7EA6">
        <w:rPr>
          <w:rFonts w:asciiTheme="majorHAnsi" w:hAnsiTheme="majorHAnsi" w:cstheme="majorHAnsi"/>
          <w:color w:val="0000FF"/>
          <w:w w:val="105"/>
        </w:rPr>
        <w:t xml:space="preserve">euro excl. btw </w:t>
      </w:r>
      <w:commentRangeEnd w:id="38"/>
      <w:r w:rsidR="009D6FE0" w:rsidRPr="00EE7EA6">
        <w:rPr>
          <w:rStyle w:val="Marquedecommentaire"/>
          <w:rFonts w:asciiTheme="majorHAnsi" w:hAnsiTheme="majorHAnsi" w:cstheme="majorHAnsi"/>
          <w:w w:val="105"/>
          <w:sz w:val="19"/>
          <w:szCs w:val="19"/>
        </w:rPr>
        <w:commentReference w:id="38"/>
      </w:r>
      <w:r w:rsidRPr="00EE7EA6">
        <w:rPr>
          <w:rFonts w:asciiTheme="majorHAnsi" w:hAnsiTheme="majorHAnsi" w:cstheme="majorHAnsi"/>
          <w:color w:val="0000FF"/>
          <w:w w:val="105"/>
        </w:rPr>
        <w:t>– erelonen niet inbegrepen.</w:t>
      </w:r>
    </w:p>
    <w:p w14:paraId="1186C91F" w14:textId="77777777" w:rsidR="00B40C67" w:rsidRPr="00EE7EA6" w:rsidRDefault="00B40C67" w:rsidP="00B40C67">
      <w:pPr>
        <w:pStyle w:val="Corpsdetexte"/>
        <w:spacing w:line="276" w:lineRule="auto"/>
        <w:rPr>
          <w:rFonts w:asciiTheme="majorHAnsi" w:hAnsiTheme="majorHAnsi" w:cstheme="majorHAnsi"/>
          <w:b/>
          <w:bCs/>
          <w:spacing w:val="17"/>
          <w:w w:val="105"/>
        </w:rPr>
      </w:pPr>
    </w:p>
    <w:p w14:paraId="4C02385B" w14:textId="026BD6B3" w:rsidR="00A905A3" w:rsidRPr="00EE7EA6" w:rsidRDefault="00A905A3" w:rsidP="00A905A3">
      <w:pPr>
        <w:pStyle w:val="Titre2"/>
        <w:spacing w:before="240"/>
        <w:ind w:left="0" w:firstLine="0"/>
        <w:rPr>
          <w:rFonts w:asciiTheme="majorHAnsi" w:hAnsiTheme="majorHAnsi" w:cstheme="majorHAnsi"/>
          <w:color w:val="0000FF"/>
          <w:w w:val="105"/>
        </w:rPr>
      </w:pPr>
      <w:bookmarkStart w:id="39" w:name="_Toc214875187"/>
      <w:bookmarkStart w:id="40" w:name="_Toc138148720"/>
      <w:bookmarkStart w:id="41" w:name="_Toc138148866"/>
      <w:r w:rsidRPr="00EE7EA6">
        <w:rPr>
          <w:rFonts w:asciiTheme="majorHAnsi" w:hAnsiTheme="majorHAnsi" w:cstheme="majorHAnsi"/>
          <w:color w:val="0000FF"/>
          <w:w w:val="105"/>
        </w:rPr>
        <w:t>I.2.5</w:t>
      </w:r>
      <w:r w:rsidRPr="00EE7EA6">
        <w:rPr>
          <w:rFonts w:asciiTheme="majorHAnsi" w:hAnsiTheme="majorHAnsi" w:cstheme="majorHAnsi"/>
          <w:color w:val="0000FF"/>
          <w:w w:val="105"/>
        </w:rPr>
        <w:tab/>
      </w:r>
      <w:r w:rsidRPr="00C35561">
        <w:rPr>
          <w:rFonts w:asciiTheme="majorHAnsi" w:hAnsiTheme="majorHAnsi" w:cstheme="majorHAnsi"/>
          <w:color w:val="0000FF"/>
          <w:spacing w:val="20"/>
          <w:w w:val="105"/>
          <w:u w:val="single"/>
        </w:rPr>
        <w:t>Voorwaardelijke schijven</w:t>
      </w:r>
      <w:bookmarkEnd w:id="39"/>
    </w:p>
    <w:bookmarkEnd w:id="40"/>
    <w:bookmarkEnd w:id="41"/>
    <w:p w14:paraId="5E96E66C" w14:textId="77777777" w:rsidR="008569F2" w:rsidRPr="00EE7EA6" w:rsidRDefault="008569F2" w:rsidP="00B40C67">
      <w:pPr>
        <w:pStyle w:val="Corpsdetexte"/>
        <w:spacing w:line="276" w:lineRule="auto"/>
        <w:rPr>
          <w:rFonts w:asciiTheme="majorHAnsi" w:hAnsiTheme="majorHAnsi" w:cstheme="majorHAnsi"/>
          <w:b/>
          <w:bCs/>
          <w:spacing w:val="17"/>
          <w:w w:val="105"/>
        </w:rPr>
      </w:pPr>
    </w:p>
    <w:p w14:paraId="694815A0" w14:textId="46326FD5" w:rsidR="008569F2" w:rsidRPr="00EE7EA6" w:rsidRDefault="008569F2">
      <w:pPr>
        <w:pStyle w:val="Corpsdetexte"/>
        <w:spacing w:line="276" w:lineRule="auto"/>
        <w:rPr>
          <w:rFonts w:asciiTheme="majorHAnsi" w:hAnsiTheme="majorHAnsi" w:cstheme="majorHAnsi"/>
          <w:i/>
          <w:iCs/>
          <w:color w:val="0000FF"/>
          <w:w w:val="105"/>
        </w:rPr>
      </w:pPr>
      <w:r w:rsidRPr="00EE7EA6">
        <w:rPr>
          <w:rFonts w:asciiTheme="majorHAnsi" w:hAnsiTheme="majorHAnsi" w:cstheme="majorHAnsi"/>
          <w:i/>
          <w:color w:val="0000FF"/>
          <w:w w:val="105"/>
        </w:rPr>
        <w:t>(Eventueel in extra)</w:t>
      </w:r>
    </w:p>
    <w:p w14:paraId="27FD8643" w14:textId="1CA7B7EF" w:rsidR="000A7110" w:rsidRPr="00EE7EA6" w:rsidRDefault="00B40C67">
      <w:pPr>
        <w:pStyle w:val="Corpsdetexte"/>
        <w:spacing w:line="276" w:lineRule="auto"/>
        <w:rPr>
          <w:rFonts w:asciiTheme="majorHAnsi" w:hAnsiTheme="majorHAnsi" w:cstheme="majorHAnsi"/>
          <w:color w:val="0000FF"/>
          <w:w w:val="105"/>
        </w:rPr>
      </w:pPr>
      <w:r w:rsidRPr="00EE7EA6">
        <w:rPr>
          <w:rFonts w:asciiTheme="majorHAnsi" w:hAnsiTheme="majorHAnsi" w:cstheme="majorHAnsi"/>
          <w:color w:val="0000FF"/>
          <w:w w:val="105"/>
        </w:rPr>
        <w:t xml:space="preserve">De opdracht is gekoppeld aan... </w:t>
      </w:r>
      <w:r w:rsidRPr="00EE7EA6">
        <w:rPr>
          <w:rFonts w:asciiTheme="majorHAnsi" w:hAnsiTheme="majorHAnsi" w:cstheme="majorHAnsi"/>
          <w:i/>
          <w:color w:val="0000FF"/>
          <w:w w:val="105"/>
        </w:rPr>
        <w:t xml:space="preserve">(verkrijgen van subsidies, </w:t>
      </w:r>
      <w:proofErr w:type="spellStart"/>
      <w:r w:rsidRPr="00EE7EA6">
        <w:rPr>
          <w:rFonts w:asciiTheme="majorHAnsi" w:hAnsiTheme="majorHAnsi" w:cstheme="majorHAnsi"/>
          <w:i/>
          <w:color w:val="0000FF"/>
          <w:w w:val="105"/>
        </w:rPr>
        <w:t>etc</w:t>
      </w:r>
      <w:proofErr w:type="spellEnd"/>
      <w:r w:rsidRPr="00EE7EA6">
        <w:rPr>
          <w:rFonts w:asciiTheme="majorHAnsi" w:hAnsiTheme="majorHAnsi" w:cstheme="majorHAnsi"/>
          <w:i/>
          <w:color w:val="0000FF"/>
          <w:w w:val="105"/>
        </w:rPr>
        <w:t>)</w:t>
      </w:r>
      <w:r w:rsidRPr="00EE7EA6">
        <w:rPr>
          <w:rFonts w:asciiTheme="majorHAnsi" w:hAnsiTheme="majorHAnsi" w:cstheme="majorHAnsi"/>
          <w:color w:val="0000FF"/>
          <w:w w:val="105"/>
        </w:rPr>
        <w:t>.</w:t>
      </w:r>
      <w:r w:rsidRPr="00EE7EA6">
        <w:rPr>
          <w:rFonts w:asciiTheme="majorHAnsi" w:hAnsiTheme="majorHAnsi" w:cstheme="majorHAnsi"/>
          <w:w w:val="105"/>
        </w:rPr>
        <w:t xml:space="preserve"> </w:t>
      </w:r>
      <w:r w:rsidRPr="00EE7EA6">
        <w:rPr>
          <w:rFonts w:asciiTheme="majorHAnsi" w:hAnsiTheme="majorHAnsi" w:cstheme="majorHAnsi"/>
          <w:color w:val="0000FF"/>
          <w:w w:val="105"/>
        </w:rPr>
        <w:t xml:space="preserve">Daarom voorziet de aanbestedende overheid </w:t>
      </w:r>
      <w:commentRangeStart w:id="42"/>
      <w:r w:rsidRPr="00EE7EA6">
        <w:rPr>
          <w:rFonts w:asciiTheme="majorHAnsi" w:hAnsiTheme="majorHAnsi" w:cstheme="majorHAnsi"/>
          <w:color w:val="0000FF"/>
          <w:w w:val="105"/>
        </w:rPr>
        <w:t>voorwaardelijke schijven.</w:t>
      </w:r>
      <w:commentRangeEnd w:id="42"/>
      <w:r w:rsidR="009D6FE0" w:rsidRPr="00EE7EA6">
        <w:rPr>
          <w:rStyle w:val="Marquedecommentaire"/>
          <w:rFonts w:asciiTheme="majorHAnsi" w:hAnsiTheme="majorHAnsi" w:cstheme="majorHAnsi"/>
          <w:w w:val="105"/>
          <w:sz w:val="19"/>
          <w:szCs w:val="19"/>
        </w:rPr>
        <w:commentReference w:id="42"/>
      </w:r>
    </w:p>
    <w:p w14:paraId="0D64B151" w14:textId="77777777" w:rsidR="000A7110" w:rsidRPr="00EE7EA6" w:rsidRDefault="000A7110">
      <w:pPr>
        <w:pStyle w:val="Corpsdetexte"/>
        <w:spacing w:line="276" w:lineRule="auto"/>
        <w:rPr>
          <w:rFonts w:asciiTheme="majorHAnsi" w:hAnsiTheme="majorHAnsi" w:cstheme="majorHAnsi"/>
          <w:color w:val="0000FF"/>
          <w:w w:val="105"/>
        </w:rPr>
      </w:pPr>
    </w:p>
    <w:p w14:paraId="4B6FC61F" w14:textId="5A8F0E2A" w:rsidR="00C37426" w:rsidRPr="00EE7EA6" w:rsidRDefault="00B40C67" w:rsidP="00852BC2">
      <w:pPr>
        <w:pStyle w:val="Corpsdetexte"/>
        <w:spacing w:line="276" w:lineRule="auto"/>
        <w:rPr>
          <w:rFonts w:asciiTheme="majorHAnsi" w:hAnsiTheme="majorHAnsi" w:cstheme="majorHAnsi"/>
          <w:w w:val="105"/>
        </w:rPr>
      </w:pPr>
      <w:r w:rsidRPr="00EE7EA6">
        <w:rPr>
          <w:rFonts w:asciiTheme="majorHAnsi" w:hAnsiTheme="majorHAnsi" w:cstheme="majorHAnsi"/>
          <w:w w:val="105"/>
        </w:rPr>
        <w:t xml:space="preserve"> </w:t>
      </w:r>
    </w:p>
    <w:p w14:paraId="3D1F51A7" w14:textId="6A4EDB79" w:rsidR="002E65E5" w:rsidRPr="00EE7EA6" w:rsidRDefault="002E65E5" w:rsidP="00852BC2">
      <w:pPr>
        <w:pStyle w:val="Corpsdetexte"/>
        <w:spacing w:line="276" w:lineRule="auto"/>
        <w:rPr>
          <w:rFonts w:asciiTheme="majorHAnsi" w:hAnsiTheme="majorHAnsi" w:cstheme="majorHAnsi"/>
          <w:w w:val="105"/>
        </w:rPr>
      </w:pPr>
    </w:p>
    <w:p w14:paraId="6E46ABD6" w14:textId="194D9311" w:rsidR="002E65E5" w:rsidRPr="00EE7EA6" w:rsidRDefault="002E65E5" w:rsidP="00852BC2">
      <w:pPr>
        <w:pStyle w:val="Corpsdetexte"/>
        <w:spacing w:line="276" w:lineRule="auto"/>
        <w:rPr>
          <w:rFonts w:asciiTheme="majorHAnsi" w:hAnsiTheme="majorHAnsi" w:cstheme="majorHAnsi"/>
          <w:w w:val="105"/>
        </w:rPr>
      </w:pPr>
    </w:p>
    <w:p w14:paraId="500FC572" w14:textId="021282DF" w:rsidR="002E65E5" w:rsidRPr="00EE7EA6" w:rsidRDefault="002E65E5" w:rsidP="00852BC2">
      <w:pPr>
        <w:pStyle w:val="Corpsdetexte"/>
        <w:spacing w:line="276" w:lineRule="auto"/>
        <w:rPr>
          <w:rFonts w:asciiTheme="majorHAnsi" w:hAnsiTheme="majorHAnsi" w:cstheme="majorHAnsi"/>
          <w:w w:val="105"/>
        </w:rPr>
      </w:pPr>
    </w:p>
    <w:p w14:paraId="1B33587D" w14:textId="77777777" w:rsidR="002E65E5" w:rsidRPr="00EE7EA6" w:rsidRDefault="002E65E5" w:rsidP="00852BC2">
      <w:pPr>
        <w:pStyle w:val="Corpsdetexte"/>
        <w:spacing w:line="276" w:lineRule="auto"/>
        <w:rPr>
          <w:rFonts w:asciiTheme="majorHAnsi" w:hAnsiTheme="majorHAnsi" w:cstheme="majorHAnsi"/>
          <w:w w:val="105"/>
        </w:rPr>
      </w:pPr>
    </w:p>
    <w:p w14:paraId="3C38F941" w14:textId="6414996D" w:rsidR="00852BC2" w:rsidRPr="00EE7EA6" w:rsidRDefault="000D39C2" w:rsidP="00852BC2">
      <w:pPr>
        <w:pStyle w:val="Titre2"/>
        <w:spacing w:before="240"/>
        <w:ind w:left="0" w:firstLine="0"/>
        <w:rPr>
          <w:rFonts w:asciiTheme="majorHAnsi" w:hAnsiTheme="majorHAnsi" w:cstheme="majorHAnsi"/>
          <w:spacing w:val="17"/>
          <w:w w:val="105"/>
        </w:rPr>
      </w:pPr>
      <w:bookmarkStart w:id="43" w:name="_Toc491269599"/>
      <w:bookmarkStart w:id="44" w:name="_Toc214875188"/>
      <w:r w:rsidRPr="00EE7EA6">
        <w:rPr>
          <w:rFonts w:asciiTheme="majorHAnsi" w:hAnsiTheme="majorHAnsi" w:cstheme="majorHAnsi"/>
          <w:spacing w:val="17"/>
          <w:w w:val="105"/>
        </w:rPr>
        <w:lastRenderedPageBreak/>
        <w:t xml:space="preserve">I.3 </w:t>
      </w:r>
      <w:r w:rsidRPr="00EE7EA6">
        <w:rPr>
          <w:rFonts w:asciiTheme="majorHAnsi" w:hAnsiTheme="majorHAnsi" w:cstheme="majorHAnsi"/>
          <w:spacing w:val="17"/>
          <w:w w:val="105"/>
        </w:rPr>
        <w:tab/>
      </w:r>
      <w:commentRangeStart w:id="45"/>
      <w:r w:rsidRPr="00EE7EA6">
        <w:rPr>
          <w:rFonts w:asciiTheme="majorHAnsi" w:hAnsiTheme="majorHAnsi" w:cstheme="majorHAnsi"/>
          <w:spacing w:val="17"/>
          <w:w w:val="105"/>
        </w:rPr>
        <w:t>VERDELING IN PERCELEN</w:t>
      </w:r>
      <w:bookmarkEnd w:id="43"/>
      <w:commentRangeEnd w:id="45"/>
      <w:r w:rsidR="00852BC2" w:rsidRPr="00EE7EA6">
        <w:rPr>
          <w:spacing w:val="17"/>
        </w:rPr>
        <w:commentReference w:id="45"/>
      </w:r>
      <w:bookmarkEnd w:id="44"/>
    </w:p>
    <w:p w14:paraId="70BF1511" w14:textId="77777777" w:rsidR="00852BC2" w:rsidRPr="00EE7EA6" w:rsidRDefault="00852BC2" w:rsidP="00852BC2">
      <w:pPr>
        <w:pStyle w:val="Corpsdetexte"/>
        <w:spacing w:line="276" w:lineRule="auto"/>
        <w:ind w:left="116" w:right="156"/>
        <w:jc w:val="both"/>
        <w:rPr>
          <w:rFonts w:asciiTheme="majorHAnsi" w:hAnsiTheme="majorHAnsi" w:cstheme="majorHAnsi"/>
          <w:w w:val="105"/>
        </w:rPr>
      </w:pPr>
    </w:p>
    <w:p w14:paraId="6D9820F0" w14:textId="77777777" w:rsidR="00852BC2" w:rsidRPr="00EE7EA6" w:rsidRDefault="00852BC2" w:rsidP="00852BC2">
      <w:pPr>
        <w:pStyle w:val="Corpsdetexte"/>
        <w:spacing w:line="276" w:lineRule="auto"/>
        <w:rPr>
          <w:rFonts w:asciiTheme="majorHAnsi" w:hAnsiTheme="majorHAnsi" w:cstheme="majorHAnsi"/>
          <w:w w:val="105"/>
        </w:rPr>
      </w:pPr>
      <w:r w:rsidRPr="00EE7EA6">
        <w:rPr>
          <w:rFonts w:asciiTheme="majorHAnsi" w:hAnsiTheme="majorHAnsi" w:cstheme="majorHAnsi"/>
          <w:w w:val="105"/>
        </w:rPr>
        <w:t xml:space="preserve">De aanbestedende overheid heeft een verdeling van deze opdracht in percelen overwogen, maar heeft uiteindelijk beslist om dit niet te doen. Ze meent dat een verdeling in percelen voor deze opdracht niet aangewezen is, aangezien het een opdracht voor architectuurdiensten betreft. Dit type opdracht vormt van nature een geheel, en is dus een opdracht in zijn geheel. Een verdeling in percelen zou bijgevolg de coherentie van het project kunnen schaden. </w:t>
      </w:r>
    </w:p>
    <w:p w14:paraId="00348975" w14:textId="77777777" w:rsidR="00852BC2" w:rsidRPr="00EE7EA6" w:rsidRDefault="00852BC2" w:rsidP="004D7DC3">
      <w:pPr>
        <w:rPr>
          <w:rFonts w:asciiTheme="majorHAnsi" w:hAnsiTheme="majorHAnsi" w:cstheme="majorHAnsi"/>
          <w:w w:val="105"/>
          <w:sz w:val="19"/>
          <w:szCs w:val="19"/>
        </w:rPr>
      </w:pPr>
    </w:p>
    <w:p w14:paraId="1846A029" w14:textId="2BB14914" w:rsidR="008569F2" w:rsidRPr="00EE7EA6" w:rsidRDefault="007E6AB3" w:rsidP="008569F2">
      <w:pPr>
        <w:pStyle w:val="Titre2"/>
        <w:spacing w:before="240"/>
        <w:ind w:left="0" w:firstLine="0"/>
        <w:rPr>
          <w:rFonts w:asciiTheme="majorHAnsi" w:hAnsiTheme="majorHAnsi" w:cstheme="majorHAnsi"/>
          <w:spacing w:val="17"/>
          <w:w w:val="105"/>
        </w:rPr>
      </w:pPr>
      <w:bookmarkStart w:id="46" w:name="_Toc491269600"/>
      <w:bookmarkStart w:id="47" w:name="_Toc214875189"/>
      <w:r w:rsidRPr="00EE7EA6">
        <w:rPr>
          <w:rFonts w:asciiTheme="majorHAnsi" w:hAnsiTheme="majorHAnsi" w:cstheme="majorHAnsi"/>
          <w:spacing w:val="17"/>
          <w:w w:val="105"/>
        </w:rPr>
        <w:t xml:space="preserve">I.4 </w:t>
      </w:r>
      <w:r w:rsidRPr="00EE7EA6">
        <w:rPr>
          <w:rFonts w:asciiTheme="majorHAnsi" w:hAnsiTheme="majorHAnsi" w:cstheme="majorHAnsi"/>
          <w:spacing w:val="17"/>
          <w:w w:val="105"/>
        </w:rPr>
        <w:tab/>
        <w:t>DUUR VAN DE OPDRACHT</w:t>
      </w:r>
      <w:bookmarkEnd w:id="46"/>
      <w:bookmarkEnd w:id="47"/>
      <w:r w:rsidRPr="00EE7EA6">
        <w:rPr>
          <w:rFonts w:asciiTheme="majorHAnsi" w:hAnsiTheme="majorHAnsi" w:cstheme="majorHAnsi"/>
          <w:spacing w:val="17"/>
          <w:w w:val="105"/>
        </w:rPr>
        <w:t xml:space="preserve"> </w:t>
      </w:r>
    </w:p>
    <w:p w14:paraId="687AF3CC" w14:textId="77777777" w:rsidR="008569F2" w:rsidRPr="00EE7EA6" w:rsidRDefault="008569F2" w:rsidP="008569F2">
      <w:pPr>
        <w:pStyle w:val="Corpsdetexte"/>
        <w:spacing w:line="276" w:lineRule="auto"/>
        <w:rPr>
          <w:rFonts w:asciiTheme="majorHAnsi" w:eastAsiaTheme="minorHAnsi" w:hAnsiTheme="majorHAnsi" w:cstheme="majorHAnsi"/>
          <w:w w:val="105"/>
        </w:rPr>
      </w:pPr>
    </w:p>
    <w:p w14:paraId="3875A418" w14:textId="33849E89" w:rsidR="00345FBC" w:rsidRPr="00EE7EA6" w:rsidRDefault="008569F2" w:rsidP="008569F2">
      <w:pPr>
        <w:pStyle w:val="Corpsdetexte"/>
        <w:spacing w:line="276" w:lineRule="auto"/>
        <w:rPr>
          <w:rFonts w:asciiTheme="majorHAnsi" w:hAnsiTheme="majorHAnsi" w:cstheme="majorHAnsi"/>
          <w:w w:val="105"/>
        </w:rPr>
      </w:pPr>
      <w:r w:rsidRPr="00EE7EA6">
        <w:rPr>
          <w:rFonts w:asciiTheme="majorHAnsi" w:hAnsiTheme="majorHAnsi" w:cstheme="majorHAnsi"/>
          <w:w w:val="105"/>
        </w:rPr>
        <w:t xml:space="preserve">De opdracht heeft een geschatte duur van </w:t>
      </w:r>
      <w:r w:rsidRPr="00EE7EA6">
        <w:rPr>
          <w:rFonts w:asciiTheme="majorHAnsi" w:hAnsiTheme="majorHAnsi" w:cstheme="majorHAnsi"/>
          <w:i/>
          <w:color w:val="0000FF"/>
          <w:w w:val="105"/>
        </w:rPr>
        <w:t>(XX)</w:t>
      </w:r>
      <w:r w:rsidRPr="00EE7EA6">
        <w:rPr>
          <w:rFonts w:asciiTheme="majorHAnsi" w:hAnsiTheme="majorHAnsi" w:cstheme="majorHAnsi"/>
          <w:w w:val="105"/>
        </w:rPr>
        <w:t xml:space="preserve"> maanden. </w:t>
      </w:r>
    </w:p>
    <w:p w14:paraId="0BB2DB2D" w14:textId="0A47DDC9" w:rsidR="008569F2" w:rsidRPr="00EE7EA6" w:rsidRDefault="008569F2" w:rsidP="008569F2">
      <w:pPr>
        <w:pStyle w:val="Corpsdetexte"/>
        <w:spacing w:line="276" w:lineRule="auto"/>
        <w:rPr>
          <w:rFonts w:asciiTheme="majorHAnsi" w:eastAsiaTheme="minorHAnsi" w:hAnsiTheme="majorHAnsi" w:cstheme="majorHAnsi"/>
          <w:i/>
          <w:color w:val="0000FF"/>
          <w:w w:val="105"/>
        </w:rPr>
      </w:pPr>
      <w:r w:rsidRPr="00EE7EA6">
        <w:rPr>
          <w:rFonts w:asciiTheme="majorHAnsi" w:hAnsiTheme="majorHAnsi" w:cstheme="majorHAnsi"/>
          <w:w w:val="105"/>
        </w:rPr>
        <w:t xml:space="preserve">Het begin van de werken is gepland voor </w:t>
      </w:r>
      <w:r w:rsidRPr="00EE7EA6">
        <w:rPr>
          <w:rFonts w:asciiTheme="majorHAnsi" w:hAnsiTheme="majorHAnsi" w:cstheme="majorHAnsi"/>
          <w:i/>
          <w:color w:val="0000FF"/>
          <w:w w:val="105"/>
        </w:rPr>
        <w:t>(datum)</w:t>
      </w:r>
      <w:r w:rsidRPr="00EE7EA6">
        <w:rPr>
          <w:rFonts w:asciiTheme="majorHAnsi" w:hAnsiTheme="majorHAnsi" w:cstheme="majorHAnsi"/>
          <w:w w:val="105"/>
        </w:rPr>
        <w:t>.</w:t>
      </w:r>
    </w:p>
    <w:p w14:paraId="678EF3EF" w14:textId="74309FF3" w:rsidR="008569F2" w:rsidRPr="00EE7EA6" w:rsidRDefault="008569F2" w:rsidP="008569F2">
      <w:pPr>
        <w:pStyle w:val="Corpsdetexte"/>
        <w:spacing w:line="276" w:lineRule="auto"/>
        <w:rPr>
          <w:rFonts w:asciiTheme="majorHAnsi" w:eastAsiaTheme="minorHAnsi" w:hAnsiTheme="majorHAnsi" w:cstheme="majorHAnsi"/>
          <w:i/>
          <w:color w:val="0000FF"/>
          <w:w w:val="105"/>
        </w:rPr>
      </w:pPr>
      <w:r w:rsidRPr="00EE7EA6">
        <w:rPr>
          <w:rFonts w:asciiTheme="majorHAnsi" w:hAnsiTheme="majorHAnsi" w:cstheme="majorHAnsi"/>
          <w:w w:val="105"/>
        </w:rPr>
        <w:t xml:space="preserve">De voorlopige oplevering van de werken moet uiterlijk op </w:t>
      </w:r>
      <w:r w:rsidRPr="00EE7EA6">
        <w:rPr>
          <w:rFonts w:asciiTheme="majorHAnsi" w:hAnsiTheme="majorHAnsi" w:cstheme="majorHAnsi"/>
          <w:i/>
          <w:color w:val="0000FF"/>
          <w:w w:val="105"/>
        </w:rPr>
        <w:t>(datum)</w:t>
      </w:r>
      <w:r w:rsidRPr="00EE7EA6">
        <w:rPr>
          <w:rFonts w:asciiTheme="majorHAnsi" w:hAnsiTheme="majorHAnsi" w:cstheme="majorHAnsi"/>
          <w:w w:val="105"/>
        </w:rPr>
        <w:t xml:space="preserve"> plaatsvinden zodat het project in gebruik genomen kan worden.</w:t>
      </w:r>
    </w:p>
    <w:p w14:paraId="08751475" w14:textId="2805E667" w:rsidR="00345FBC" w:rsidRPr="00EE7EA6" w:rsidRDefault="00345FBC" w:rsidP="008569F2">
      <w:pPr>
        <w:pStyle w:val="Corpsdetexte"/>
        <w:spacing w:line="276" w:lineRule="auto"/>
        <w:rPr>
          <w:rFonts w:asciiTheme="majorHAnsi" w:eastAsiaTheme="minorHAnsi" w:hAnsiTheme="majorHAnsi" w:cstheme="majorHAnsi"/>
          <w:color w:val="0000FF"/>
          <w:w w:val="105"/>
        </w:rPr>
      </w:pPr>
      <w:r w:rsidRPr="00EE7EA6">
        <w:rPr>
          <w:rFonts w:asciiTheme="majorHAnsi" w:hAnsiTheme="majorHAnsi" w:cstheme="majorHAnsi"/>
          <w:color w:val="0000FF"/>
          <w:w w:val="105"/>
        </w:rPr>
        <w:t>OF De opdracht is van onbepaalde duur.</w:t>
      </w:r>
    </w:p>
    <w:p w14:paraId="72310691" w14:textId="0E915312" w:rsidR="008569F2" w:rsidRPr="00EE7EA6" w:rsidRDefault="008569F2" w:rsidP="008569F2">
      <w:pPr>
        <w:pStyle w:val="Corpsdetexte"/>
        <w:spacing w:line="276" w:lineRule="auto"/>
        <w:rPr>
          <w:rFonts w:asciiTheme="majorHAnsi" w:eastAsiaTheme="minorHAnsi" w:hAnsiTheme="majorHAnsi" w:cstheme="majorHAnsi"/>
          <w:color w:val="0000FF"/>
          <w:w w:val="105"/>
        </w:rPr>
      </w:pPr>
      <w:r w:rsidRPr="00EE7EA6">
        <w:rPr>
          <w:rFonts w:asciiTheme="majorHAnsi" w:hAnsiTheme="majorHAnsi" w:cstheme="majorHAnsi"/>
          <w:i/>
          <w:color w:val="0000FF"/>
          <w:w w:val="105"/>
        </w:rPr>
        <w:t xml:space="preserve">(Indien nodig verduidelijken) </w:t>
      </w:r>
      <w:r w:rsidRPr="00EE7EA6">
        <w:rPr>
          <w:rFonts w:asciiTheme="majorHAnsi" w:hAnsiTheme="majorHAnsi" w:cstheme="majorHAnsi"/>
          <w:color w:val="0000FF"/>
          <w:w w:val="105"/>
        </w:rPr>
        <w:t xml:space="preserve">Een deel van de activiteiten blijft gedurende de werken doorlopen. </w:t>
      </w:r>
    </w:p>
    <w:p w14:paraId="49D4B709" w14:textId="45967E4B" w:rsidR="00345FBC" w:rsidRPr="00EE7EA6" w:rsidDel="00251F31" w:rsidRDefault="00345FBC" w:rsidP="008569F2">
      <w:pPr>
        <w:pStyle w:val="Corpsdetexte"/>
        <w:spacing w:line="276" w:lineRule="auto"/>
        <w:rPr>
          <w:rFonts w:asciiTheme="majorHAnsi" w:eastAsiaTheme="minorHAnsi" w:hAnsiTheme="majorHAnsi" w:cstheme="majorHAnsi"/>
          <w:color w:val="0000FF"/>
          <w:w w:val="105"/>
        </w:rPr>
      </w:pPr>
    </w:p>
    <w:p w14:paraId="6EF32020" w14:textId="5C893EEB" w:rsidR="004A682F" w:rsidRPr="00EE7EA6" w:rsidRDefault="004A682F" w:rsidP="004A682F">
      <w:pPr>
        <w:pStyle w:val="Titre2"/>
        <w:spacing w:before="240"/>
        <w:ind w:left="0" w:firstLine="0"/>
        <w:rPr>
          <w:rFonts w:asciiTheme="majorHAnsi" w:hAnsiTheme="majorHAnsi" w:cstheme="majorHAnsi"/>
          <w:spacing w:val="17"/>
          <w:w w:val="105"/>
        </w:rPr>
      </w:pPr>
      <w:bookmarkStart w:id="48" w:name="_Toc214875190"/>
      <w:r w:rsidRPr="00EE7EA6">
        <w:rPr>
          <w:rFonts w:asciiTheme="majorHAnsi" w:hAnsiTheme="majorHAnsi" w:cstheme="majorHAnsi"/>
          <w:spacing w:val="17"/>
          <w:w w:val="105"/>
        </w:rPr>
        <w:t xml:space="preserve">I.5 </w:t>
      </w:r>
      <w:r w:rsidRPr="00EE7EA6">
        <w:rPr>
          <w:rFonts w:asciiTheme="majorHAnsi" w:hAnsiTheme="majorHAnsi" w:cstheme="majorHAnsi"/>
          <w:spacing w:val="17"/>
          <w:w w:val="105"/>
        </w:rPr>
        <w:tab/>
        <w:t>UITVOERINGSTERMIJNEN</w:t>
      </w:r>
      <w:bookmarkEnd w:id="48"/>
    </w:p>
    <w:p w14:paraId="3061A55A" w14:textId="77777777" w:rsidR="00223F76" w:rsidRPr="00EE7EA6" w:rsidRDefault="00223F76" w:rsidP="00150DF1">
      <w:pPr>
        <w:pStyle w:val="Corpsdetexte"/>
        <w:spacing w:line="276" w:lineRule="auto"/>
        <w:rPr>
          <w:rFonts w:asciiTheme="majorHAnsi" w:eastAsiaTheme="minorHAnsi" w:hAnsiTheme="majorHAnsi" w:cstheme="majorHAnsi"/>
          <w:w w:val="105"/>
        </w:rPr>
      </w:pPr>
    </w:p>
    <w:p w14:paraId="220D4F32" w14:textId="14B92247" w:rsidR="00223F76" w:rsidRPr="00EE7EA6" w:rsidRDefault="00223F76" w:rsidP="00150DF1">
      <w:pPr>
        <w:pStyle w:val="Corpsdetexte"/>
        <w:spacing w:line="276" w:lineRule="auto"/>
        <w:rPr>
          <w:rFonts w:asciiTheme="majorHAnsi" w:eastAsiaTheme="minorHAnsi" w:hAnsiTheme="majorHAnsi" w:cstheme="majorHAnsi"/>
          <w:i/>
          <w:iCs/>
          <w:color w:val="0000FF"/>
          <w:w w:val="105"/>
        </w:rPr>
      </w:pPr>
      <w:r w:rsidRPr="00EE7EA6">
        <w:rPr>
          <w:rFonts w:asciiTheme="majorHAnsi" w:hAnsiTheme="majorHAnsi" w:cstheme="majorHAnsi"/>
          <w:w w:val="105"/>
        </w:rPr>
        <w:t xml:space="preserve">De uitvoeringstermijnen zijn als volgt </w:t>
      </w:r>
      <w:r w:rsidRPr="00EE7EA6">
        <w:rPr>
          <w:rFonts w:asciiTheme="majorHAnsi" w:hAnsiTheme="majorHAnsi" w:cstheme="majorHAnsi"/>
          <w:i/>
          <w:color w:val="0000FF"/>
          <w:w w:val="105"/>
        </w:rPr>
        <w:t>of worden uiteengezet in de technische bepalingen</w:t>
      </w:r>
    </w:p>
    <w:p w14:paraId="3312F679" w14:textId="52AAE73B" w:rsidR="00B40C67" w:rsidRPr="00EE7EA6" w:rsidRDefault="00B40C67" w:rsidP="00150DF1">
      <w:pPr>
        <w:pStyle w:val="Corpsdetexte"/>
        <w:spacing w:line="276" w:lineRule="auto"/>
        <w:rPr>
          <w:rFonts w:asciiTheme="majorHAnsi" w:eastAsiaTheme="minorHAnsi" w:hAnsiTheme="majorHAnsi" w:cstheme="majorHAnsi"/>
          <w:color w:val="0000FF"/>
          <w:w w:val="105"/>
        </w:rPr>
      </w:pPr>
      <w:r w:rsidRPr="00EE7EA6">
        <w:rPr>
          <w:rFonts w:asciiTheme="majorHAnsi" w:hAnsiTheme="majorHAnsi" w:cstheme="majorHAnsi"/>
          <w:i/>
          <w:color w:val="0000FF"/>
          <w:w w:val="105"/>
        </w:rPr>
        <w:t>(Indien nodig verduidelijken)</w:t>
      </w:r>
    </w:p>
    <w:p w14:paraId="7C9490A0" w14:textId="0FC7371C" w:rsidR="00B40C67" w:rsidRPr="00EE7EA6" w:rsidRDefault="00B40C67" w:rsidP="00AE46D8">
      <w:pPr>
        <w:pStyle w:val="Paragraphedeliste"/>
        <w:numPr>
          <w:ilvl w:val="0"/>
          <w:numId w:val="16"/>
        </w:numPr>
        <w:autoSpaceDE w:val="0"/>
        <w:autoSpaceDN w:val="0"/>
        <w:adjustRightInd w:val="0"/>
        <w:rPr>
          <w:rFonts w:asciiTheme="majorHAnsi" w:eastAsiaTheme="minorHAnsi" w:hAnsiTheme="majorHAnsi" w:cstheme="majorHAnsi"/>
          <w:color w:val="0000FF"/>
          <w:w w:val="105"/>
          <w:sz w:val="19"/>
          <w:szCs w:val="19"/>
        </w:rPr>
      </w:pPr>
      <w:r w:rsidRPr="00EE7EA6">
        <w:rPr>
          <w:rFonts w:asciiTheme="majorHAnsi" w:hAnsiTheme="majorHAnsi" w:cstheme="majorHAnsi"/>
          <w:color w:val="0000FF"/>
          <w:w w:val="105"/>
          <w:sz w:val="19"/>
        </w:rPr>
        <w:t xml:space="preserve">Voorontwerpen: </w:t>
      </w:r>
      <w:proofErr w:type="gramStart"/>
      <w:r w:rsidRPr="00EE7EA6">
        <w:rPr>
          <w:rFonts w:asciiTheme="majorHAnsi" w:hAnsiTheme="majorHAnsi" w:cstheme="majorHAnsi"/>
          <w:color w:val="0000FF"/>
          <w:w w:val="105"/>
          <w:sz w:val="19"/>
        </w:rPr>
        <w:t>XX kalenderdagen</w:t>
      </w:r>
      <w:proofErr w:type="gramEnd"/>
      <w:r w:rsidRPr="00EE7EA6">
        <w:rPr>
          <w:rFonts w:asciiTheme="majorHAnsi" w:hAnsiTheme="majorHAnsi" w:cstheme="majorHAnsi"/>
          <w:color w:val="0000FF"/>
          <w:w w:val="105"/>
          <w:sz w:val="19"/>
        </w:rPr>
        <w:t xml:space="preserve"> </w:t>
      </w:r>
    </w:p>
    <w:p w14:paraId="6A7D3FC3" w14:textId="01E4C4DE" w:rsidR="00B40C67" w:rsidRPr="00EE7EA6" w:rsidRDefault="006D5716" w:rsidP="00AE46D8">
      <w:pPr>
        <w:pStyle w:val="Paragraphedeliste"/>
        <w:numPr>
          <w:ilvl w:val="0"/>
          <w:numId w:val="16"/>
        </w:numPr>
        <w:autoSpaceDE w:val="0"/>
        <w:autoSpaceDN w:val="0"/>
        <w:adjustRightInd w:val="0"/>
        <w:rPr>
          <w:rFonts w:asciiTheme="majorHAnsi" w:eastAsiaTheme="minorHAnsi" w:hAnsiTheme="majorHAnsi" w:cstheme="majorHAnsi"/>
          <w:color w:val="0000FF"/>
          <w:w w:val="105"/>
          <w:sz w:val="19"/>
          <w:szCs w:val="19"/>
        </w:rPr>
      </w:pPr>
      <w:r w:rsidRPr="00EE7EA6">
        <w:rPr>
          <w:rFonts w:asciiTheme="majorHAnsi" w:hAnsiTheme="majorHAnsi" w:cstheme="majorHAnsi"/>
          <w:color w:val="0000FF"/>
          <w:w w:val="105"/>
          <w:sz w:val="19"/>
        </w:rPr>
        <w:t xml:space="preserve">Opmaak van het dossier voor de aanvraag van een stedenbouwkundige vergunning: </w:t>
      </w:r>
      <w:proofErr w:type="gramStart"/>
      <w:r w:rsidRPr="00EE7EA6">
        <w:rPr>
          <w:rFonts w:asciiTheme="majorHAnsi" w:hAnsiTheme="majorHAnsi" w:cstheme="majorHAnsi"/>
          <w:color w:val="0000FF"/>
          <w:w w:val="105"/>
          <w:sz w:val="19"/>
        </w:rPr>
        <w:t>XX kalenderdagen</w:t>
      </w:r>
      <w:proofErr w:type="gramEnd"/>
    </w:p>
    <w:p w14:paraId="6203FC92" w14:textId="40611F89" w:rsidR="00B40C67" w:rsidRPr="00EE7EA6" w:rsidRDefault="006D5716" w:rsidP="00AE46D8">
      <w:pPr>
        <w:pStyle w:val="Paragraphedeliste"/>
        <w:numPr>
          <w:ilvl w:val="0"/>
          <w:numId w:val="16"/>
        </w:numPr>
        <w:autoSpaceDE w:val="0"/>
        <w:autoSpaceDN w:val="0"/>
        <w:adjustRightInd w:val="0"/>
        <w:rPr>
          <w:rFonts w:asciiTheme="majorHAnsi" w:eastAsiaTheme="minorHAnsi" w:hAnsiTheme="majorHAnsi" w:cstheme="majorHAnsi"/>
          <w:color w:val="0000FF"/>
          <w:w w:val="105"/>
          <w:sz w:val="19"/>
          <w:szCs w:val="19"/>
        </w:rPr>
      </w:pPr>
      <w:r w:rsidRPr="00EE7EA6">
        <w:rPr>
          <w:rFonts w:asciiTheme="majorHAnsi" w:hAnsiTheme="majorHAnsi" w:cstheme="majorHAnsi"/>
          <w:color w:val="0000FF"/>
          <w:w w:val="105"/>
          <w:sz w:val="19"/>
        </w:rPr>
        <w:t xml:space="preserve">Opmaak van het aanbestedingsdossier: </w:t>
      </w:r>
      <w:proofErr w:type="gramStart"/>
      <w:r w:rsidRPr="00EE7EA6">
        <w:rPr>
          <w:rFonts w:asciiTheme="majorHAnsi" w:hAnsiTheme="majorHAnsi" w:cstheme="majorHAnsi"/>
          <w:color w:val="0000FF"/>
          <w:w w:val="105"/>
          <w:sz w:val="19"/>
        </w:rPr>
        <w:t>XX kalenderdagen</w:t>
      </w:r>
      <w:proofErr w:type="gramEnd"/>
      <w:r w:rsidRPr="00EE7EA6">
        <w:rPr>
          <w:rFonts w:asciiTheme="majorHAnsi" w:hAnsiTheme="majorHAnsi" w:cstheme="majorHAnsi"/>
          <w:color w:val="0000FF"/>
          <w:w w:val="105"/>
          <w:sz w:val="19"/>
        </w:rPr>
        <w:t xml:space="preserve"> </w:t>
      </w:r>
    </w:p>
    <w:p w14:paraId="4DFD59FC" w14:textId="6903AF06" w:rsidR="00B40C67" w:rsidRPr="00EE7EA6" w:rsidRDefault="00B40C67" w:rsidP="00AE46D8">
      <w:pPr>
        <w:pStyle w:val="Paragraphedeliste"/>
        <w:numPr>
          <w:ilvl w:val="0"/>
          <w:numId w:val="16"/>
        </w:numPr>
        <w:autoSpaceDE w:val="0"/>
        <w:autoSpaceDN w:val="0"/>
        <w:adjustRightInd w:val="0"/>
        <w:rPr>
          <w:rFonts w:asciiTheme="majorHAnsi" w:eastAsiaTheme="minorHAnsi" w:hAnsiTheme="majorHAnsi" w:cstheme="majorHAnsi"/>
          <w:color w:val="0000FF"/>
          <w:w w:val="105"/>
          <w:sz w:val="19"/>
          <w:szCs w:val="19"/>
        </w:rPr>
      </w:pPr>
      <w:r w:rsidRPr="00EE7EA6">
        <w:rPr>
          <w:rFonts w:asciiTheme="majorHAnsi" w:hAnsiTheme="majorHAnsi" w:cstheme="majorHAnsi"/>
          <w:color w:val="0000FF"/>
          <w:w w:val="105"/>
          <w:sz w:val="19"/>
        </w:rPr>
        <w:t xml:space="preserve">Analyse van de offertes voor de uitvoeringswerken: </w:t>
      </w:r>
      <w:proofErr w:type="gramStart"/>
      <w:r w:rsidRPr="00EE7EA6">
        <w:rPr>
          <w:rFonts w:asciiTheme="majorHAnsi" w:hAnsiTheme="majorHAnsi" w:cstheme="majorHAnsi"/>
          <w:color w:val="0000FF"/>
          <w:w w:val="105"/>
          <w:sz w:val="19"/>
        </w:rPr>
        <w:t>XX kalenderdagen</w:t>
      </w:r>
      <w:proofErr w:type="gramEnd"/>
      <w:r w:rsidRPr="00EE7EA6">
        <w:rPr>
          <w:rFonts w:asciiTheme="majorHAnsi" w:hAnsiTheme="majorHAnsi" w:cstheme="majorHAnsi"/>
          <w:color w:val="0000FF"/>
          <w:w w:val="105"/>
          <w:sz w:val="19"/>
        </w:rPr>
        <w:t xml:space="preserve"> </w:t>
      </w:r>
    </w:p>
    <w:p w14:paraId="0B71F670" w14:textId="68541AD6" w:rsidR="00B40C67" w:rsidRPr="00EE7EA6" w:rsidRDefault="00B40C67" w:rsidP="00AE46D8">
      <w:pPr>
        <w:pStyle w:val="Paragraphedeliste"/>
        <w:numPr>
          <w:ilvl w:val="0"/>
          <w:numId w:val="16"/>
        </w:numPr>
        <w:autoSpaceDE w:val="0"/>
        <w:autoSpaceDN w:val="0"/>
        <w:adjustRightInd w:val="0"/>
        <w:rPr>
          <w:rFonts w:asciiTheme="majorHAnsi" w:eastAsiaTheme="minorHAnsi" w:hAnsiTheme="majorHAnsi" w:cstheme="majorHAnsi"/>
          <w:color w:val="0000FF"/>
          <w:w w:val="105"/>
          <w:sz w:val="19"/>
          <w:szCs w:val="19"/>
        </w:rPr>
      </w:pPr>
      <w:r w:rsidRPr="00EE7EA6">
        <w:rPr>
          <w:rFonts w:asciiTheme="majorHAnsi" w:hAnsiTheme="majorHAnsi" w:cstheme="majorHAnsi"/>
          <w:color w:val="0000FF"/>
          <w:w w:val="105"/>
          <w:sz w:val="19"/>
        </w:rPr>
        <w:t xml:space="preserve">Toezicht op de werkzaamheden: verzending van het werfverslag binnen </w:t>
      </w:r>
      <w:proofErr w:type="gramStart"/>
      <w:r w:rsidRPr="00EE7EA6">
        <w:rPr>
          <w:rFonts w:asciiTheme="majorHAnsi" w:hAnsiTheme="majorHAnsi" w:cstheme="majorHAnsi"/>
          <w:color w:val="0000FF"/>
          <w:w w:val="105"/>
          <w:sz w:val="19"/>
        </w:rPr>
        <w:t>XX werkdagen</w:t>
      </w:r>
      <w:proofErr w:type="gramEnd"/>
    </w:p>
    <w:p w14:paraId="2E07CAA8" w14:textId="414DDB44" w:rsidR="00B40C67" w:rsidRPr="00EE7EA6" w:rsidRDefault="00B40C67" w:rsidP="00AE46D8">
      <w:pPr>
        <w:pStyle w:val="Paragraphedeliste"/>
        <w:numPr>
          <w:ilvl w:val="0"/>
          <w:numId w:val="16"/>
        </w:numPr>
        <w:autoSpaceDE w:val="0"/>
        <w:autoSpaceDN w:val="0"/>
        <w:adjustRightInd w:val="0"/>
        <w:rPr>
          <w:rFonts w:asciiTheme="majorHAnsi" w:eastAsiaTheme="minorHAnsi" w:hAnsiTheme="majorHAnsi" w:cstheme="majorHAnsi"/>
          <w:color w:val="0000FF"/>
          <w:w w:val="105"/>
          <w:sz w:val="19"/>
          <w:szCs w:val="19"/>
        </w:rPr>
      </w:pPr>
      <w:r w:rsidRPr="00EE7EA6">
        <w:rPr>
          <w:rFonts w:asciiTheme="majorHAnsi" w:hAnsiTheme="majorHAnsi" w:cstheme="majorHAnsi"/>
          <w:color w:val="0000FF"/>
          <w:w w:val="105"/>
          <w:sz w:val="19"/>
        </w:rPr>
        <w:t xml:space="preserve">Oplevering van de werken: verzending van het </w:t>
      </w:r>
      <w:proofErr w:type="gramStart"/>
      <w:r w:rsidRPr="00EE7EA6">
        <w:rPr>
          <w:rFonts w:asciiTheme="majorHAnsi" w:hAnsiTheme="majorHAnsi" w:cstheme="majorHAnsi"/>
          <w:color w:val="0000FF"/>
          <w:w w:val="105"/>
          <w:sz w:val="19"/>
        </w:rPr>
        <w:t>PV uiterlijk</w:t>
      </w:r>
      <w:proofErr w:type="gramEnd"/>
      <w:r w:rsidRPr="00EE7EA6">
        <w:rPr>
          <w:rFonts w:asciiTheme="majorHAnsi" w:hAnsiTheme="majorHAnsi" w:cstheme="majorHAnsi"/>
          <w:color w:val="0000FF"/>
          <w:w w:val="105"/>
          <w:sz w:val="19"/>
        </w:rPr>
        <w:t xml:space="preserve"> binnen XX werkdagen </w:t>
      </w:r>
    </w:p>
    <w:p w14:paraId="1779DF49" w14:textId="77777777" w:rsidR="00852BC2" w:rsidRPr="00EE7EA6" w:rsidRDefault="00852BC2" w:rsidP="00584A64">
      <w:pPr>
        <w:pStyle w:val="Corpsdetexte"/>
        <w:rPr>
          <w:rFonts w:asciiTheme="majorHAnsi" w:hAnsiTheme="majorHAnsi" w:cstheme="majorHAnsi"/>
          <w:w w:val="105"/>
        </w:rPr>
      </w:pPr>
    </w:p>
    <w:p w14:paraId="3977C245" w14:textId="135286C1" w:rsidR="00852BC2" w:rsidRPr="00EE7EA6" w:rsidRDefault="00852BC2" w:rsidP="00852BC2">
      <w:pPr>
        <w:pStyle w:val="Titre2"/>
        <w:spacing w:before="240"/>
        <w:ind w:left="0" w:firstLine="0"/>
        <w:rPr>
          <w:rFonts w:asciiTheme="majorHAnsi" w:hAnsiTheme="majorHAnsi" w:cstheme="majorHAnsi"/>
          <w:spacing w:val="17"/>
          <w:w w:val="105"/>
        </w:rPr>
      </w:pPr>
      <w:bookmarkStart w:id="49" w:name="_Toc491269601"/>
      <w:bookmarkStart w:id="50" w:name="_Toc214875191"/>
      <w:r w:rsidRPr="00EE7EA6">
        <w:rPr>
          <w:rFonts w:asciiTheme="majorHAnsi" w:hAnsiTheme="majorHAnsi" w:cstheme="majorHAnsi"/>
          <w:spacing w:val="17"/>
          <w:w w:val="105"/>
        </w:rPr>
        <w:t xml:space="preserve">I.6 </w:t>
      </w:r>
      <w:r w:rsidRPr="00EE7EA6">
        <w:rPr>
          <w:rFonts w:asciiTheme="majorHAnsi" w:hAnsiTheme="majorHAnsi" w:cstheme="majorHAnsi"/>
          <w:spacing w:val="17"/>
          <w:w w:val="105"/>
        </w:rPr>
        <w:tab/>
        <w:t>PLAATSINGSWIJZE</w:t>
      </w:r>
      <w:bookmarkEnd w:id="49"/>
      <w:bookmarkEnd w:id="50"/>
    </w:p>
    <w:p w14:paraId="4264A73C" w14:textId="77777777" w:rsidR="00852BC2" w:rsidRPr="00EE7EA6" w:rsidRDefault="00852BC2" w:rsidP="00B9174C">
      <w:pPr>
        <w:pStyle w:val="Default"/>
        <w:spacing w:line="276" w:lineRule="auto"/>
        <w:jc w:val="both"/>
        <w:rPr>
          <w:rFonts w:asciiTheme="majorHAnsi" w:hAnsiTheme="majorHAnsi" w:cstheme="majorHAnsi"/>
          <w:i/>
          <w:color w:val="FF0000"/>
          <w:w w:val="105"/>
          <w:sz w:val="19"/>
          <w:szCs w:val="19"/>
        </w:rPr>
      </w:pPr>
    </w:p>
    <w:p w14:paraId="2A707E4B" w14:textId="77777777" w:rsidR="00852BC2" w:rsidRPr="00EE7EA6" w:rsidRDefault="00852BC2" w:rsidP="00852BC2">
      <w:pPr>
        <w:pStyle w:val="Corpsdetexte"/>
        <w:spacing w:line="276" w:lineRule="auto"/>
        <w:rPr>
          <w:rFonts w:asciiTheme="majorHAnsi" w:hAnsiTheme="majorHAnsi" w:cstheme="majorHAnsi"/>
          <w:w w:val="105"/>
        </w:rPr>
      </w:pPr>
      <w:r w:rsidRPr="00EE7EA6">
        <w:rPr>
          <w:rFonts w:asciiTheme="majorHAnsi" w:hAnsiTheme="majorHAnsi" w:cstheme="majorHAnsi"/>
          <w:w w:val="105"/>
        </w:rPr>
        <w:t xml:space="preserve">De opdracht wordt geplaatst via een mededingingsprocedure met onderhandeling. </w:t>
      </w:r>
    </w:p>
    <w:p w14:paraId="38A9C063" w14:textId="77777777" w:rsidR="00852BC2" w:rsidRPr="00EE7EA6" w:rsidRDefault="00852BC2" w:rsidP="00852BC2">
      <w:pPr>
        <w:pStyle w:val="Corpsdetexte"/>
        <w:spacing w:line="276" w:lineRule="auto"/>
        <w:rPr>
          <w:rFonts w:asciiTheme="majorHAnsi" w:hAnsiTheme="majorHAnsi" w:cstheme="majorHAnsi"/>
          <w:w w:val="105"/>
        </w:rPr>
      </w:pPr>
    </w:p>
    <w:p w14:paraId="63467832" w14:textId="312AAB12" w:rsidR="00852BC2" w:rsidRPr="00EE7EA6" w:rsidRDefault="00852BC2" w:rsidP="00852BC2">
      <w:pPr>
        <w:pStyle w:val="Corpsdetexte"/>
        <w:spacing w:line="276" w:lineRule="auto"/>
        <w:rPr>
          <w:rFonts w:asciiTheme="majorHAnsi" w:hAnsiTheme="majorHAnsi" w:cstheme="majorHAnsi"/>
          <w:w w:val="105"/>
        </w:rPr>
      </w:pPr>
      <w:r w:rsidRPr="00EE7EA6">
        <w:rPr>
          <w:rFonts w:asciiTheme="majorHAnsi" w:hAnsiTheme="majorHAnsi" w:cstheme="majorHAnsi"/>
          <w:w w:val="105"/>
        </w:rPr>
        <w:t xml:space="preserve">In overeenstemming met de overwegingen 42 en 43 van de richtlijn 2014/24/EU van het Europees Parlement en de Raad van 26 februari 2014 </w:t>
      </w:r>
      <w:proofErr w:type="gramStart"/>
      <w:r w:rsidRPr="00EE7EA6">
        <w:rPr>
          <w:rFonts w:asciiTheme="majorHAnsi" w:hAnsiTheme="majorHAnsi" w:cstheme="majorHAnsi"/>
          <w:w w:val="105"/>
        </w:rPr>
        <w:t>betreffende</w:t>
      </w:r>
      <w:proofErr w:type="gramEnd"/>
      <w:r w:rsidRPr="00EE7EA6">
        <w:rPr>
          <w:rFonts w:asciiTheme="majorHAnsi" w:hAnsiTheme="majorHAnsi" w:cstheme="majorHAnsi"/>
          <w:w w:val="105"/>
        </w:rPr>
        <w:t xml:space="preserve"> het plaatsen van overheidsopdrachten (zoals overgenomen in de memorie van toelichting van de wet van 17 juni 2016) past deze opdracht voor architectuurdiensten binnen de veronderstelling zoals bedoeld in artikel 38, § 1, 1° b) van de wet van 17 juni 2016 (</w:t>
      </w:r>
      <w:r w:rsidRPr="00EE7EA6">
        <w:rPr>
          <w:rFonts w:asciiTheme="majorHAnsi" w:hAnsiTheme="majorHAnsi" w:cstheme="majorHAnsi"/>
          <w:i/>
          <w:w w:val="105"/>
        </w:rPr>
        <w:t>"(...) de diensten bevatten ontwerp- of innovatieve oplossingen"</w:t>
      </w:r>
      <w:r w:rsidRPr="00EE7EA6">
        <w:rPr>
          <w:rFonts w:asciiTheme="majorHAnsi" w:hAnsiTheme="majorHAnsi" w:cstheme="majorHAnsi"/>
          <w:w w:val="105"/>
        </w:rPr>
        <w:t>).</w:t>
      </w:r>
    </w:p>
    <w:p w14:paraId="1AEFB135" w14:textId="679BD3CA" w:rsidR="00852BC2" w:rsidRPr="00EE7EA6" w:rsidRDefault="00852BC2" w:rsidP="00857DC7">
      <w:pPr>
        <w:pStyle w:val="Corpsdetexte"/>
        <w:spacing w:before="51" w:line="276" w:lineRule="auto"/>
        <w:ind w:right="110"/>
        <w:jc w:val="both"/>
        <w:rPr>
          <w:rFonts w:asciiTheme="majorHAnsi" w:hAnsiTheme="majorHAnsi" w:cstheme="majorHAnsi"/>
          <w:w w:val="105"/>
        </w:rPr>
      </w:pPr>
      <w:r w:rsidRPr="00EE7EA6">
        <w:rPr>
          <w:rFonts w:asciiTheme="majorHAnsi" w:hAnsiTheme="majorHAnsi" w:cstheme="majorHAnsi"/>
          <w:w w:val="105"/>
        </w:rPr>
        <w:t>Architectuuropdrachten hebben immers noodzakelijkerwijs betrekking op het ontwerpen voor de aanbestedende overheid (van plannen, projecten, enz.). In dergelijke gevallen zijn onderhandelingen vaak nodig om ervoor te zorgen dat de dienst in kwestie beantwoordt aan de behoeften van de aanbestedende overheid.</w:t>
      </w:r>
    </w:p>
    <w:p w14:paraId="6018D0B6" w14:textId="77777777" w:rsidR="00857DC7" w:rsidRPr="00EE7EA6" w:rsidRDefault="00857DC7" w:rsidP="00857DC7">
      <w:pPr>
        <w:pStyle w:val="Corpsdetexte"/>
        <w:spacing w:before="51" w:line="276" w:lineRule="auto"/>
        <w:ind w:right="110"/>
        <w:jc w:val="both"/>
        <w:rPr>
          <w:rFonts w:asciiTheme="majorHAnsi" w:hAnsiTheme="majorHAnsi" w:cstheme="majorHAnsi"/>
          <w:w w:val="105"/>
        </w:rPr>
      </w:pPr>
    </w:p>
    <w:p w14:paraId="786E043C" w14:textId="77777777" w:rsidR="00852BC2" w:rsidRPr="00EE7EA6" w:rsidRDefault="00852BC2" w:rsidP="00852BC2">
      <w:pPr>
        <w:pStyle w:val="Corpsdetexte"/>
        <w:spacing w:line="276" w:lineRule="auto"/>
        <w:rPr>
          <w:rFonts w:asciiTheme="majorHAnsi" w:hAnsiTheme="majorHAnsi" w:cstheme="majorHAnsi"/>
          <w:w w:val="105"/>
        </w:rPr>
      </w:pPr>
      <w:r w:rsidRPr="00EE7EA6">
        <w:rPr>
          <w:rFonts w:asciiTheme="majorHAnsi" w:hAnsiTheme="majorHAnsi" w:cstheme="majorHAnsi"/>
          <w:w w:val="105"/>
        </w:rPr>
        <w:t xml:space="preserve">De procedure verloopt in twee fasen. In een eerste fase worden er </w:t>
      </w:r>
      <w:r w:rsidRPr="00EE7EA6">
        <w:rPr>
          <w:rFonts w:asciiTheme="majorHAnsi" w:hAnsiTheme="majorHAnsi" w:cstheme="majorHAnsi"/>
          <w:i/>
          <w:color w:val="0000FF"/>
          <w:w w:val="105"/>
        </w:rPr>
        <w:t>(aantal</w:t>
      </w:r>
      <w:r w:rsidRPr="00EE7EA6">
        <w:rPr>
          <w:rFonts w:asciiTheme="majorHAnsi" w:hAnsiTheme="majorHAnsi" w:cstheme="majorHAnsi"/>
          <w:color w:val="0000FF"/>
          <w:w w:val="105"/>
        </w:rPr>
        <w:t xml:space="preserve">) kandidaten OF tussen </w:t>
      </w:r>
      <w:r w:rsidRPr="00EE7EA6">
        <w:rPr>
          <w:rFonts w:asciiTheme="majorHAnsi" w:hAnsiTheme="majorHAnsi" w:cstheme="majorHAnsi"/>
          <w:i/>
          <w:color w:val="0000FF"/>
          <w:w w:val="105"/>
        </w:rPr>
        <w:t>(aantal</w:t>
      </w:r>
      <w:r w:rsidRPr="00EE7EA6">
        <w:rPr>
          <w:rFonts w:asciiTheme="majorHAnsi" w:hAnsiTheme="majorHAnsi" w:cstheme="majorHAnsi"/>
          <w:color w:val="0000FF"/>
          <w:w w:val="105"/>
        </w:rPr>
        <w:t xml:space="preserve">) en </w:t>
      </w:r>
      <w:r w:rsidRPr="00EE7EA6">
        <w:rPr>
          <w:rFonts w:asciiTheme="majorHAnsi" w:hAnsiTheme="majorHAnsi" w:cstheme="majorHAnsi"/>
          <w:i/>
          <w:color w:val="0000FF"/>
          <w:w w:val="105"/>
        </w:rPr>
        <w:t>(aantal)</w:t>
      </w:r>
      <w:r w:rsidRPr="00EE7EA6">
        <w:rPr>
          <w:rFonts w:asciiTheme="majorHAnsi" w:hAnsiTheme="majorHAnsi" w:cstheme="majorHAnsi"/>
          <w:color w:val="0000FF"/>
          <w:w w:val="105"/>
        </w:rPr>
        <w:t xml:space="preserve"> kandidaten </w:t>
      </w:r>
      <w:r w:rsidRPr="00EE7EA6">
        <w:rPr>
          <w:rFonts w:asciiTheme="majorHAnsi" w:hAnsiTheme="majorHAnsi" w:cstheme="majorHAnsi"/>
          <w:w w:val="105"/>
        </w:rPr>
        <w:t>geselecteerd. In een tweede fase worden de geselecteerde kandidaten uitgenodigd om een offerte in te dienen.</w:t>
      </w:r>
    </w:p>
    <w:p w14:paraId="2FA564AA" w14:textId="77777777" w:rsidR="00852BC2" w:rsidRPr="00EE7EA6" w:rsidRDefault="00852BC2" w:rsidP="00852BC2">
      <w:pPr>
        <w:pStyle w:val="Corpsdetexte"/>
        <w:spacing w:before="51" w:line="276" w:lineRule="auto"/>
        <w:ind w:left="116" w:right="110"/>
        <w:jc w:val="both"/>
        <w:rPr>
          <w:rFonts w:asciiTheme="majorHAnsi" w:hAnsiTheme="majorHAnsi" w:cstheme="majorHAnsi"/>
          <w:w w:val="105"/>
        </w:rPr>
      </w:pPr>
    </w:p>
    <w:p w14:paraId="25D3396D" w14:textId="460ADE06" w:rsidR="00AB71A2" w:rsidRPr="00EE7EA6" w:rsidRDefault="00F979BB" w:rsidP="00F979BB">
      <w:pPr>
        <w:pStyle w:val="Corpsdetexte"/>
        <w:spacing w:line="276" w:lineRule="auto"/>
        <w:rPr>
          <w:rFonts w:asciiTheme="majorHAnsi" w:hAnsiTheme="majorHAnsi" w:cstheme="majorHAnsi"/>
          <w:w w:val="105"/>
        </w:rPr>
      </w:pPr>
      <w:r w:rsidRPr="00EE7EA6">
        <w:rPr>
          <w:rFonts w:asciiTheme="majorHAnsi" w:hAnsiTheme="majorHAnsi" w:cstheme="majorHAnsi"/>
          <w:w w:val="105"/>
        </w:rPr>
        <w:t xml:space="preserve">De bouwmeester maître architecte (BMA) begeleidt de aanbestedende overheid gedurende de hele procedure, met name bij de opmaak van het bestek en het programma, de kwalitatieve selectie van de kandidaten en bij het adviescomité voor de analyse van de offertes. </w:t>
      </w:r>
      <w:bookmarkStart w:id="51" w:name="_Hlk133489516"/>
    </w:p>
    <w:bookmarkEnd w:id="51"/>
    <w:p w14:paraId="6E89E5BF" w14:textId="64EE522B" w:rsidR="00F979BB" w:rsidRPr="00EE7EA6" w:rsidRDefault="00F979BB" w:rsidP="00F979BB">
      <w:pPr>
        <w:pStyle w:val="Corpsdetexte"/>
        <w:spacing w:line="276" w:lineRule="auto"/>
        <w:rPr>
          <w:rFonts w:asciiTheme="majorHAnsi" w:hAnsiTheme="majorHAnsi" w:cstheme="majorHAnsi"/>
          <w:w w:val="105"/>
        </w:rPr>
      </w:pPr>
      <w:r w:rsidRPr="00EE7EA6">
        <w:rPr>
          <w:rFonts w:asciiTheme="majorHAnsi" w:hAnsiTheme="majorHAnsi" w:cstheme="majorHAnsi"/>
          <w:w w:val="105"/>
        </w:rPr>
        <w:t xml:space="preserve">De bouwmeester maître architecte kan de aanbestedende overheid begeleiden na de gunning van de procedure tot aan de vergunningsaanvraag, meer bepaald in het kader van </w:t>
      </w:r>
      <w:commentRangeStart w:id="52"/>
      <w:r w:rsidRPr="00EE7EA6">
        <w:rPr>
          <w:rFonts w:asciiTheme="majorHAnsi" w:hAnsiTheme="majorHAnsi" w:cstheme="majorHAnsi"/>
          <w:w w:val="105"/>
        </w:rPr>
        <w:t>het advies van de BMA</w:t>
      </w:r>
      <w:commentRangeEnd w:id="52"/>
      <w:r w:rsidR="009D6FE0" w:rsidRPr="00EE7EA6">
        <w:rPr>
          <w:rStyle w:val="Marquedecommentaire"/>
          <w:rFonts w:asciiTheme="majorHAnsi" w:hAnsiTheme="majorHAnsi" w:cstheme="majorHAnsi"/>
          <w:w w:val="105"/>
          <w:sz w:val="19"/>
          <w:szCs w:val="19"/>
        </w:rPr>
        <w:commentReference w:id="52"/>
      </w:r>
      <w:r w:rsidRPr="00EE7EA6">
        <w:rPr>
          <w:rFonts w:asciiTheme="majorHAnsi" w:hAnsiTheme="majorHAnsi" w:cstheme="majorHAnsi"/>
          <w:w w:val="105"/>
        </w:rPr>
        <w:t xml:space="preserve"> wanneer dat verplicht is voor de volledigheid van het dossier voor de vergunningsaanvraag van het project.</w:t>
      </w:r>
    </w:p>
    <w:p w14:paraId="44F24E35" w14:textId="1DFCCD4E" w:rsidR="00852BC2" w:rsidRPr="00EE7EA6" w:rsidRDefault="00852BC2" w:rsidP="00852BC2">
      <w:pPr>
        <w:pStyle w:val="Corpsdetexte"/>
        <w:spacing w:before="9" w:line="276" w:lineRule="auto"/>
        <w:jc w:val="both"/>
        <w:rPr>
          <w:rFonts w:asciiTheme="majorHAnsi" w:hAnsiTheme="majorHAnsi" w:cstheme="majorHAnsi"/>
          <w:w w:val="105"/>
        </w:rPr>
      </w:pPr>
    </w:p>
    <w:p w14:paraId="462F097E" w14:textId="012BB6E6" w:rsidR="00223F76" w:rsidRPr="00EE7EA6" w:rsidRDefault="00223F76" w:rsidP="00223F76">
      <w:pPr>
        <w:pStyle w:val="Titre2"/>
        <w:spacing w:before="240"/>
        <w:ind w:left="0" w:firstLine="0"/>
        <w:rPr>
          <w:rFonts w:asciiTheme="majorHAnsi" w:hAnsiTheme="majorHAnsi" w:cstheme="majorHAnsi"/>
          <w:spacing w:val="17"/>
          <w:w w:val="105"/>
        </w:rPr>
      </w:pPr>
      <w:bookmarkStart w:id="53" w:name="_Toc214875192"/>
      <w:r w:rsidRPr="00EE7EA6">
        <w:rPr>
          <w:rFonts w:asciiTheme="majorHAnsi" w:hAnsiTheme="majorHAnsi" w:cstheme="majorHAnsi"/>
          <w:spacing w:val="17"/>
          <w:w w:val="105"/>
        </w:rPr>
        <w:t xml:space="preserve">I.7 </w:t>
      </w:r>
      <w:r w:rsidRPr="00EE7EA6">
        <w:rPr>
          <w:rFonts w:asciiTheme="majorHAnsi" w:hAnsiTheme="majorHAnsi" w:cstheme="majorHAnsi"/>
          <w:spacing w:val="17"/>
          <w:w w:val="105"/>
        </w:rPr>
        <w:tab/>
        <w:t>KALENDER VAN DE PROCEDURE</w:t>
      </w:r>
      <w:bookmarkEnd w:id="53"/>
    </w:p>
    <w:p w14:paraId="4032AA8F" w14:textId="77777777" w:rsidR="00EE62FE" w:rsidRPr="00EE7EA6" w:rsidRDefault="00EE62FE" w:rsidP="00EE62FE">
      <w:pPr>
        <w:pStyle w:val="Default"/>
        <w:spacing w:line="276" w:lineRule="auto"/>
        <w:jc w:val="both"/>
        <w:rPr>
          <w:rFonts w:asciiTheme="majorHAnsi" w:hAnsiTheme="majorHAnsi" w:cstheme="majorHAnsi"/>
          <w:i/>
          <w:color w:val="FF0000"/>
          <w:w w:val="105"/>
          <w:sz w:val="19"/>
          <w:szCs w:val="19"/>
        </w:rPr>
      </w:pPr>
    </w:p>
    <w:p w14:paraId="72C60D3B" w14:textId="06951A21" w:rsidR="00EE62FE" w:rsidRPr="00EE7EA6" w:rsidRDefault="00EE62FE" w:rsidP="00EE62FE">
      <w:pPr>
        <w:pStyle w:val="Corpsdetexte"/>
        <w:spacing w:line="276" w:lineRule="auto"/>
        <w:rPr>
          <w:rFonts w:asciiTheme="majorHAnsi" w:hAnsiTheme="majorHAnsi" w:cstheme="majorHAnsi"/>
          <w:w w:val="105"/>
        </w:rPr>
      </w:pPr>
      <w:r w:rsidRPr="00EE7EA6">
        <w:rPr>
          <w:rFonts w:asciiTheme="majorHAnsi" w:hAnsiTheme="majorHAnsi" w:cstheme="majorHAnsi"/>
          <w:w w:val="105"/>
        </w:rPr>
        <w:t>De datum voor het indienen van de kandidaturen staat vermeld in de aankondiging van de opdracht.</w:t>
      </w:r>
    </w:p>
    <w:p w14:paraId="37EEEDF9" w14:textId="77777777" w:rsidR="00223F76" w:rsidRPr="00EE7EA6" w:rsidRDefault="00223F76" w:rsidP="00223F76">
      <w:pPr>
        <w:pStyle w:val="Corpsdetexte"/>
        <w:spacing w:line="276" w:lineRule="auto"/>
        <w:rPr>
          <w:rFonts w:asciiTheme="majorHAnsi" w:hAnsiTheme="majorHAnsi" w:cstheme="majorHAnsi"/>
          <w:w w:val="105"/>
        </w:rPr>
      </w:pPr>
    </w:p>
    <w:p w14:paraId="642C4611" w14:textId="77777777" w:rsidR="00223F76" w:rsidRPr="00EE7EA6" w:rsidRDefault="00223F76" w:rsidP="00223F76">
      <w:pPr>
        <w:pStyle w:val="Corpsdetexte"/>
        <w:spacing w:line="276" w:lineRule="auto"/>
        <w:rPr>
          <w:rFonts w:asciiTheme="majorHAnsi" w:hAnsiTheme="majorHAnsi" w:cstheme="majorHAnsi"/>
          <w:w w:val="105"/>
        </w:rPr>
      </w:pPr>
      <w:r w:rsidRPr="00EE7EA6">
        <w:rPr>
          <w:rFonts w:asciiTheme="majorHAnsi" w:hAnsiTheme="majorHAnsi" w:cstheme="majorHAnsi"/>
          <w:w w:val="105"/>
        </w:rPr>
        <w:t xml:space="preserve">Het indicatieve tijdschema voor de rest van de procedure is als volgt: </w:t>
      </w:r>
    </w:p>
    <w:p w14:paraId="1188E780" w14:textId="77777777" w:rsidR="00223F76" w:rsidRPr="00EE7EA6" w:rsidRDefault="00223F76" w:rsidP="00AE46D8">
      <w:pPr>
        <w:pStyle w:val="Corpsdetexte"/>
        <w:numPr>
          <w:ilvl w:val="0"/>
          <w:numId w:val="14"/>
        </w:numPr>
        <w:spacing w:line="276" w:lineRule="auto"/>
        <w:rPr>
          <w:rFonts w:asciiTheme="majorHAnsi" w:hAnsiTheme="majorHAnsi" w:cstheme="majorHAnsi"/>
          <w:w w:val="105"/>
          <w:u w:val="single"/>
        </w:rPr>
      </w:pPr>
      <w:r w:rsidRPr="00EE7EA6">
        <w:rPr>
          <w:rFonts w:asciiTheme="majorHAnsi" w:hAnsiTheme="majorHAnsi" w:cstheme="majorHAnsi"/>
          <w:w w:val="105"/>
        </w:rPr>
        <w:t>Informatiesessie en bezoek ter plaatse:</w:t>
      </w:r>
    </w:p>
    <w:p w14:paraId="4C25CD80" w14:textId="77777777" w:rsidR="00223F76" w:rsidRPr="00EE7EA6" w:rsidRDefault="00223F76" w:rsidP="00223F76">
      <w:pPr>
        <w:pStyle w:val="Corpsdetexte"/>
        <w:spacing w:line="276" w:lineRule="auto"/>
        <w:ind w:left="360"/>
        <w:rPr>
          <w:rFonts w:asciiTheme="majorHAnsi" w:hAnsiTheme="majorHAnsi" w:cstheme="majorHAnsi"/>
          <w:color w:val="0000FF"/>
          <w:w w:val="105"/>
        </w:rPr>
      </w:pPr>
      <w:proofErr w:type="gramStart"/>
      <w:r w:rsidRPr="00EE7EA6">
        <w:rPr>
          <w:rFonts w:asciiTheme="majorHAnsi" w:hAnsiTheme="majorHAnsi" w:cstheme="majorHAnsi"/>
          <w:color w:val="0000FF"/>
          <w:w w:val="105"/>
        </w:rPr>
        <w:t>op</w:t>
      </w:r>
      <w:proofErr w:type="gramEnd"/>
      <w:r w:rsidRPr="00EE7EA6">
        <w:rPr>
          <w:rFonts w:asciiTheme="majorHAnsi" w:hAnsiTheme="majorHAnsi" w:cstheme="majorHAnsi"/>
          <w:color w:val="0000FF"/>
          <w:w w:val="105"/>
        </w:rPr>
        <w:t xml:space="preserve"> </w:t>
      </w:r>
      <w:r w:rsidRPr="00EE7EA6">
        <w:rPr>
          <w:rFonts w:asciiTheme="majorHAnsi" w:hAnsiTheme="majorHAnsi" w:cstheme="majorHAnsi"/>
          <w:i/>
          <w:color w:val="0000FF"/>
          <w:w w:val="105"/>
        </w:rPr>
        <w:t xml:space="preserve">(dag, maand, jaar) – (00:00) </w:t>
      </w:r>
      <w:r w:rsidRPr="00EE7EA6">
        <w:rPr>
          <w:rFonts w:asciiTheme="majorHAnsi" w:hAnsiTheme="majorHAnsi" w:cstheme="majorHAnsi"/>
          <w:color w:val="0000FF"/>
          <w:w w:val="105"/>
        </w:rPr>
        <w:t>uur.</w:t>
      </w:r>
    </w:p>
    <w:p w14:paraId="61498396" w14:textId="77777777" w:rsidR="00223F76" w:rsidRPr="00EE7EA6" w:rsidRDefault="00223F76" w:rsidP="00AE46D8">
      <w:pPr>
        <w:pStyle w:val="Corpsdetexte"/>
        <w:numPr>
          <w:ilvl w:val="0"/>
          <w:numId w:val="14"/>
        </w:numPr>
        <w:spacing w:line="276" w:lineRule="auto"/>
        <w:rPr>
          <w:rFonts w:asciiTheme="majorHAnsi" w:hAnsiTheme="majorHAnsi" w:cstheme="majorHAnsi"/>
          <w:w w:val="105"/>
        </w:rPr>
      </w:pPr>
      <w:r w:rsidRPr="00EE7EA6">
        <w:rPr>
          <w:rFonts w:asciiTheme="majorHAnsi" w:hAnsiTheme="majorHAnsi" w:cstheme="majorHAnsi"/>
          <w:w w:val="105"/>
        </w:rPr>
        <w:t xml:space="preserve">Indiening van de offertes: </w:t>
      </w:r>
    </w:p>
    <w:p w14:paraId="5C49F465" w14:textId="028765F0" w:rsidR="00223F76" w:rsidRPr="00EE7EA6" w:rsidRDefault="00223F76" w:rsidP="00223F76">
      <w:pPr>
        <w:pStyle w:val="Corpsdetexte"/>
        <w:spacing w:line="276" w:lineRule="auto"/>
        <w:ind w:left="360"/>
        <w:rPr>
          <w:rFonts w:asciiTheme="majorHAnsi" w:hAnsiTheme="majorHAnsi" w:cstheme="majorHAnsi"/>
          <w:strike/>
          <w:color w:val="0000FF"/>
          <w:w w:val="105"/>
        </w:rPr>
      </w:pPr>
      <w:proofErr w:type="gramStart"/>
      <w:r w:rsidRPr="00EE7EA6">
        <w:rPr>
          <w:rFonts w:asciiTheme="majorHAnsi" w:hAnsiTheme="majorHAnsi" w:cstheme="majorHAnsi"/>
          <w:color w:val="0000FF"/>
          <w:w w:val="105"/>
        </w:rPr>
        <w:t>voor</w:t>
      </w:r>
      <w:proofErr w:type="gramEnd"/>
      <w:r w:rsidRPr="00EE7EA6">
        <w:rPr>
          <w:rFonts w:asciiTheme="majorHAnsi" w:hAnsiTheme="majorHAnsi" w:cstheme="majorHAnsi"/>
          <w:w w:val="105"/>
        </w:rPr>
        <w:t xml:space="preserve"> </w:t>
      </w:r>
      <w:commentRangeStart w:id="54"/>
      <w:r w:rsidRPr="00EE7EA6">
        <w:rPr>
          <w:rFonts w:asciiTheme="majorHAnsi" w:hAnsiTheme="majorHAnsi" w:cstheme="majorHAnsi"/>
          <w:i/>
          <w:color w:val="0000FF"/>
          <w:w w:val="105"/>
        </w:rPr>
        <w:t>(dag, maand, jaar</w:t>
      </w:r>
      <w:r w:rsidRPr="00EE7EA6">
        <w:rPr>
          <w:rFonts w:asciiTheme="majorHAnsi" w:hAnsiTheme="majorHAnsi" w:cstheme="majorHAnsi"/>
          <w:i/>
          <w:iCs/>
          <w:color w:val="0000FF"/>
          <w:w w:val="105"/>
        </w:rPr>
        <w:t>)</w:t>
      </w:r>
      <w:r w:rsidRPr="00EE7EA6">
        <w:rPr>
          <w:rFonts w:asciiTheme="majorHAnsi" w:hAnsiTheme="majorHAnsi" w:cstheme="majorHAnsi"/>
          <w:w w:val="105"/>
        </w:rPr>
        <w:t xml:space="preserve"> </w:t>
      </w:r>
      <w:commentRangeEnd w:id="54"/>
      <w:r w:rsidR="009D6FE0" w:rsidRPr="00EE7EA6">
        <w:rPr>
          <w:rStyle w:val="Marquedecommentaire"/>
          <w:rFonts w:asciiTheme="majorHAnsi" w:hAnsiTheme="majorHAnsi" w:cstheme="majorHAnsi"/>
          <w:w w:val="105"/>
          <w:sz w:val="19"/>
          <w:szCs w:val="19"/>
        </w:rPr>
        <w:commentReference w:id="54"/>
      </w:r>
      <w:r w:rsidRPr="00EE7EA6">
        <w:rPr>
          <w:rFonts w:asciiTheme="majorHAnsi" w:hAnsiTheme="majorHAnsi" w:cstheme="majorHAnsi"/>
          <w:i/>
          <w:iCs/>
          <w:color w:val="0000FF"/>
          <w:w w:val="105"/>
        </w:rPr>
        <w:t>– (00:00)</w:t>
      </w:r>
      <w:r w:rsidRPr="00EE7EA6">
        <w:rPr>
          <w:rFonts w:asciiTheme="majorHAnsi" w:hAnsiTheme="majorHAnsi" w:cstheme="majorHAnsi"/>
          <w:color w:val="0000FF"/>
          <w:w w:val="105"/>
        </w:rPr>
        <w:t xml:space="preserve"> uur.</w:t>
      </w:r>
      <w:r w:rsidRPr="00EE7EA6">
        <w:rPr>
          <w:rFonts w:asciiTheme="majorHAnsi" w:hAnsiTheme="majorHAnsi" w:cstheme="majorHAnsi"/>
          <w:strike/>
          <w:color w:val="0000FF"/>
          <w:w w:val="105"/>
        </w:rPr>
        <w:t xml:space="preserve"> </w:t>
      </w:r>
    </w:p>
    <w:p w14:paraId="1C31BDE8" w14:textId="77777777" w:rsidR="00223F76" w:rsidRPr="00EE7EA6" w:rsidRDefault="00223F76" w:rsidP="00AE46D8">
      <w:pPr>
        <w:pStyle w:val="Corpsdetexte"/>
        <w:numPr>
          <w:ilvl w:val="0"/>
          <w:numId w:val="14"/>
        </w:numPr>
        <w:spacing w:line="276" w:lineRule="auto"/>
        <w:rPr>
          <w:rFonts w:asciiTheme="majorHAnsi" w:hAnsiTheme="majorHAnsi" w:cstheme="majorHAnsi"/>
          <w:w w:val="105"/>
        </w:rPr>
      </w:pPr>
      <w:r w:rsidRPr="00EE7EA6">
        <w:rPr>
          <w:rFonts w:asciiTheme="majorHAnsi" w:hAnsiTheme="majorHAnsi" w:cstheme="majorHAnsi"/>
          <w:w w:val="105"/>
        </w:rPr>
        <w:t>Adviescomité:</w:t>
      </w:r>
    </w:p>
    <w:p w14:paraId="3B4F2062" w14:textId="77777777" w:rsidR="00223F76" w:rsidRPr="00EE7EA6" w:rsidRDefault="00223F76" w:rsidP="00223F76">
      <w:pPr>
        <w:pStyle w:val="Corpsdetexte"/>
        <w:spacing w:line="276" w:lineRule="auto"/>
        <w:ind w:left="360"/>
        <w:rPr>
          <w:rFonts w:asciiTheme="majorHAnsi" w:hAnsiTheme="majorHAnsi" w:cstheme="majorHAnsi"/>
          <w:color w:val="0000FF"/>
          <w:w w:val="105"/>
        </w:rPr>
      </w:pPr>
      <w:proofErr w:type="gramStart"/>
      <w:r w:rsidRPr="00EE7EA6">
        <w:rPr>
          <w:rFonts w:asciiTheme="majorHAnsi" w:hAnsiTheme="majorHAnsi" w:cstheme="majorHAnsi"/>
          <w:color w:val="0000FF"/>
          <w:w w:val="105"/>
        </w:rPr>
        <w:t>op</w:t>
      </w:r>
      <w:proofErr w:type="gramEnd"/>
      <w:r w:rsidRPr="00EE7EA6">
        <w:rPr>
          <w:rFonts w:asciiTheme="majorHAnsi" w:hAnsiTheme="majorHAnsi" w:cstheme="majorHAnsi"/>
          <w:color w:val="0000FF"/>
          <w:w w:val="105"/>
        </w:rPr>
        <w:t xml:space="preserve"> </w:t>
      </w:r>
      <w:r w:rsidRPr="00EE7EA6">
        <w:rPr>
          <w:rFonts w:asciiTheme="majorHAnsi" w:hAnsiTheme="majorHAnsi" w:cstheme="majorHAnsi"/>
          <w:i/>
          <w:color w:val="0000FF"/>
          <w:w w:val="105"/>
        </w:rPr>
        <w:t xml:space="preserve">(dag, maand, jaar) – (00:00) </w:t>
      </w:r>
      <w:r w:rsidRPr="00EE7EA6">
        <w:rPr>
          <w:rFonts w:asciiTheme="majorHAnsi" w:hAnsiTheme="majorHAnsi" w:cstheme="majorHAnsi"/>
          <w:color w:val="0000FF"/>
          <w:w w:val="105"/>
        </w:rPr>
        <w:t>uur.</w:t>
      </w:r>
    </w:p>
    <w:p w14:paraId="659A24CB" w14:textId="77777777" w:rsidR="00223F76" w:rsidRPr="00EE7EA6" w:rsidRDefault="00223F76" w:rsidP="00AE46D8">
      <w:pPr>
        <w:pStyle w:val="Corpsdetexte"/>
        <w:numPr>
          <w:ilvl w:val="0"/>
          <w:numId w:val="14"/>
        </w:numPr>
        <w:spacing w:line="276" w:lineRule="auto"/>
        <w:rPr>
          <w:rFonts w:asciiTheme="majorHAnsi" w:hAnsiTheme="majorHAnsi" w:cstheme="majorHAnsi"/>
          <w:w w:val="105"/>
        </w:rPr>
      </w:pPr>
      <w:r w:rsidRPr="00EE7EA6">
        <w:rPr>
          <w:rFonts w:asciiTheme="majorHAnsi" w:hAnsiTheme="majorHAnsi" w:cstheme="majorHAnsi"/>
          <w:w w:val="105"/>
        </w:rPr>
        <w:t xml:space="preserve">Voorziene gunning van de opdracht: </w:t>
      </w:r>
    </w:p>
    <w:p w14:paraId="65826DBD" w14:textId="77777777" w:rsidR="00223F76" w:rsidRPr="00EE7EA6" w:rsidRDefault="00223F76" w:rsidP="00223F76">
      <w:pPr>
        <w:pStyle w:val="Corpsdetexte"/>
        <w:spacing w:line="276" w:lineRule="auto"/>
        <w:ind w:firstLine="360"/>
        <w:rPr>
          <w:rFonts w:asciiTheme="majorHAnsi" w:hAnsiTheme="majorHAnsi" w:cstheme="majorHAnsi"/>
          <w:i/>
          <w:color w:val="0000FF"/>
          <w:w w:val="105"/>
        </w:rPr>
      </w:pPr>
      <w:proofErr w:type="gramStart"/>
      <w:r w:rsidRPr="00EE7EA6">
        <w:rPr>
          <w:rFonts w:asciiTheme="majorHAnsi" w:hAnsiTheme="majorHAnsi" w:cstheme="majorHAnsi"/>
          <w:color w:val="0000FF"/>
          <w:w w:val="105"/>
        </w:rPr>
        <w:t>op</w:t>
      </w:r>
      <w:proofErr w:type="gramEnd"/>
      <w:r w:rsidRPr="00EE7EA6">
        <w:rPr>
          <w:rFonts w:asciiTheme="majorHAnsi" w:hAnsiTheme="majorHAnsi" w:cstheme="majorHAnsi"/>
          <w:color w:val="0000FF"/>
          <w:w w:val="105"/>
        </w:rPr>
        <w:t xml:space="preserve"> </w:t>
      </w:r>
      <w:r w:rsidRPr="00EE7EA6">
        <w:rPr>
          <w:rFonts w:asciiTheme="majorHAnsi" w:hAnsiTheme="majorHAnsi" w:cstheme="majorHAnsi"/>
          <w:i/>
          <w:color w:val="0000FF"/>
          <w:w w:val="105"/>
        </w:rPr>
        <w:t>(maand, jaar)</w:t>
      </w:r>
    </w:p>
    <w:p w14:paraId="065CDDDD" w14:textId="77777777" w:rsidR="00223F76" w:rsidRPr="00EE7EA6" w:rsidRDefault="00223F76" w:rsidP="00852BC2">
      <w:pPr>
        <w:pStyle w:val="Corpsdetexte"/>
        <w:spacing w:before="9" w:line="276" w:lineRule="auto"/>
        <w:jc w:val="both"/>
        <w:rPr>
          <w:rFonts w:asciiTheme="majorHAnsi" w:hAnsiTheme="majorHAnsi" w:cstheme="majorHAnsi"/>
          <w:w w:val="105"/>
        </w:rPr>
      </w:pPr>
    </w:p>
    <w:p w14:paraId="1EAF1B67" w14:textId="33D947B6" w:rsidR="00852BC2" w:rsidRPr="00EE7EA6" w:rsidRDefault="007E6AB3" w:rsidP="00852BC2">
      <w:pPr>
        <w:pStyle w:val="Titre2"/>
        <w:spacing w:before="240"/>
        <w:ind w:left="0" w:firstLine="0"/>
        <w:rPr>
          <w:rFonts w:asciiTheme="majorHAnsi" w:hAnsiTheme="majorHAnsi" w:cstheme="majorHAnsi"/>
          <w:spacing w:val="17"/>
          <w:w w:val="105"/>
        </w:rPr>
      </w:pPr>
      <w:bookmarkStart w:id="55" w:name="_Toc491269602"/>
      <w:bookmarkStart w:id="56" w:name="_Toc214875193"/>
      <w:r w:rsidRPr="00EE7EA6">
        <w:rPr>
          <w:rFonts w:asciiTheme="majorHAnsi" w:hAnsiTheme="majorHAnsi" w:cstheme="majorHAnsi"/>
          <w:spacing w:val="17"/>
          <w:w w:val="105"/>
        </w:rPr>
        <w:t>I.8</w:t>
      </w:r>
      <w:r w:rsidRPr="00EE7EA6">
        <w:rPr>
          <w:rFonts w:asciiTheme="majorHAnsi" w:hAnsiTheme="majorHAnsi" w:cstheme="majorHAnsi"/>
          <w:spacing w:val="17"/>
          <w:w w:val="105"/>
        </w:rPr>
        <w:tab/>
        <w:t>OPDRACHTDOCUMENTEN</w:t>
      </w:r>
      <w:bookmarkEnd w:id="55"/>
      <w:bookmarkEnd w:id="56"/>
    </w:p>
    <w:p w14:paraId="3EBAF138" w14:textId="77777777" w:rsidR="00852BC2" w:rsidRPr="00EE7EA6" w:rsidRDefault="00852BC2" w:rsidP="00852BC2">
      <w:pPr>
        <w:pStyle w:val="Corpsdetexte"/>
        <w:spacing w:before="3" w:line="276" w:lineRule="auto"/>
        <w:jc w:val="both"/>
        <w:rPr>
          <w:rFonts w:asciiTheme="majorHAnsi" w:hAnsiTheme="majorHAnsi" w:cstheme="majorHAnsi"/>
          <w:i/>
          <w:color w:val="FF0000"/>
          <w:w w:val="105"/>
        </w:rPr>
      </w:pPr>
    </w:p>
    <w:p w14:paraId="24C4D107" w14:textId="77777777" w:rsidR="00852BC2" w:rsidRPr="00EE7EA6" w:rsidRDefault="00852BC2" w:rsidP="00852BC2">
      <w:pPr>
        <w:pStyle w:val="Corpsdetexte"/>
        <w:spacing w:line="276" w:lineRule="auto"/>
        <w:rPr>
          <w:rFonts w:asciiTheme="majorHAnsi" w:hAnsiTheme="majorHAnsi" w:cstheme="majorHAnsi"/>
          <w:w w:val="105"/>
        </w:rPr>
      </w:pPr>
      <w:r w:rsidRPr="00EE7EA6">
        <w:rPr>
          <w:rFonts w:asciiTheme="majorHAnsi" w:hAnsiTheme="majorHAnsi" w:cstheme="majorHAnsi"/>
          <w:w w:val="105"/>
        </w:rPr>
        <w:t xml:space="preserve">De offerte wordt opgesteld en de diensten worden uitgevoerd op basis van de gegevens in de </w:t>
      </w:r>
      <w:commentRangeStart w:id="57"/>
      <w:r w:rsidRPr="00EE7EA6">
        <w:rPr>
          <w:rFonts w:asciiTheme="majorHAnsi" w:hAnsiTheme="majorHAnsi" w:cstheme="majorHAnsi"/>
          <w:w w:val="105"/>
        </w:rPr>
        <w:t xml:space="preserve">volgende documenten </w:t>
      </w:r>
      <w:commentRangeEnd w:id="57"/>
      <w:r w:rsidR="009D6FE0" w:rsidRPr="00EE7EA6">
        <w:rPr>
          <w:rStyle w:val="Marquedecommentaire"/>
          <w:rFonts w:asciiTheme="majorHAnsi" w:hAnsiTheme="majorHAnsi" w:cstheme="majorHAnsi"/>
          <w:w w:val="105"/>
          <w:sz w:val="19"/>
          <w:szCs w:val="19"/>
        </w:rPr>
        <w:commentReference w:id="57"/>
      </w:r>
      <w:r w:rsidRPr="00EE7EA6">
        <w:rPr>
          <w:rFonts w:asciiTheme="majorHAnsi" w:hAnsiTheme="majorHAnsi" w:cstheme="majorHAnsi"/>
          <w:w w:val="105"/>
        </w:rPr>
        <w:t>die inherent zijn aan deze opdracht:</w:t>
      </w:r>
    </w:p>
    <w:p w14:paraId="2D93D1A9" w14:textId="40364158" w:rsidR="00B9174C" w:rsidRPr="00EE7EA6" w:rsidRDefault="00852BC2" w:rsidP="00852BC2">
      <w:pPr>
        <w:pStyle w:val="Corpsdetexte"/>
        <w:spacing w:line="276" w:lineRule="auto"/>
        <w:rPr>
          <w:rFonts w:asciiTheme="majorHAnsi" w:hAnsiTheme="majorHAnsi" w:cstheme="majorHAnsi"/>
          <w:w w:val="105"/>
        </w:rPr>
      </w:pPr>
      <w:r w:rsidRPr="00EE7EA6">
        <w:rPr>
          <w:rFonts w:asciiTheme="majorHAnsi" w:hAnsiTheme="majorHAnsi" w:cstheme="majorHAnsi"/>
          <w:w w:val="105"/>
        </w:rPr>
        <w:t xml:space="preserve">Bestek - Administratieve clausules - HOOFDSTUK I - Voorstelling van de opdracht </w:t>
      </w:r>
    </w:p>
    <w:p w14:paraId="1ADF0B40" w14:textId="00546754" w:rsidR="00852BC2" w:rsidRPr="00EE7EA6" w:rsidRDefault="00852BC2" w:rsidP="00852BC2">
      <w:pPr>
        <w:pStyle w:val="Corpsdetexte"/>
        <w:spacing w:line="276" w:lineRule="auto"/>
        <w:rPr>
          <w:rFonts w:asciiTheme="majorHAnsi" w:hAnsiTheme="majorHAnsi" w:cstheme="majorHAnsi"/>
          <w:w w:val="105"/>
        </w:rPr>
      </w:pPr>
      <w:r w:rsidRPr="00EE7EA6">
        <w:rPr>
          <w:rFonts w:asciiTheme="majorHAnsi" w:hAnsiTheme="majorHAnsi" w:cstheme="majorHAnsi"/>
          <w:w w:val="105"/>
        </w:rPr>
        <w:t xml:space="preserve">Bestek - Administratieve clausules - HOOFDSTUK II - Selectie en gunning     </w:t>
      </w:r>
    </w:p>
    <w:p w14:paraId="79BF5B55" w14:textId="2141A9B3" w:rsidR="00852BC2" w:rsidRPr="00EE7EA6" w:rsidRDefault="00852BC2" w:rsidP="00852BC2">
      <w:pPr>
        <w:pStyle w:val="Corpsdetexte"/>
        <w:spacing w:line="276" w:lineRule="auto"/>
        <w:rPr>
          <w:rFonts w:asciiTheme="majorHAnsi" w:hAnsiTheme="majorHAnsi" w:cstheme="majorHAnsi"/>
          <w:w w:val="105"/>
        </w:rPr>
      </w:pPr>
      <w:r w:rsidRPr="00EE7EA6">
        <w:rPr>
          <w:rFonts w:asciiTheme="majorHAnsi" w:hAnsiTheme="majorHAnsi" w:cstheme="majorHAnsi"/>
          <w:w w:val="105"/>
        </w:rPr>
        <w:t xml:space="preserve">Bestek - Administratieve clausules - HOOFDSTUK III - Uitvoering   </w:t>
      </w:r>
    </w:p>
    <w:p w14:paraId="3D1FB7DA" w14:textId="4D312345" w:rsidR="00852BC2" w:rsidRPr="00EE7EA6" w:rsidRDefault="00852BC2" w:rsidP="00904C52">
      <w:pPr>
        <w:pStyle w:val="Corpsdetexte"/>
        <w:tabs>
          <w:tab w:val="center" w:pos="4650"/>
        </w:tabs>
        <w:spacing w:line="276" w:lineRule="auto"/>
        <w:rPr>
          <w:rFonts w:asciiTheme="majorHAnsi" w:hAnsiTheme="majorHAnsi" w:cstheme="majorHAnsi"/>
          <w:w w:val="105"/>
        </w:rPr>
      </w:pPr>
      <w:r w:rsidRPr="00EE7EA6">
        <w:rPr>
          <w:rFonts w:asciiTheme="majorHAnsi" w:hAnsiTheme="majorHAnsi" w:cstheme="majorHAnsi"/>
          <w:w w:val="105"/>
        </w:rPr>
        <w:t>BIJLAGE 1 - Attest in geval van een beroep op de draagkracht van derden </w:t>
      </w:r>
      <w:r w:rsidRPr="00EE7EA6">
        <w:rPr>
          <w:rFonts w:asciiTheme="majorHAnsi" w:hAnsiTheme="majorHAnsi" w:cstheme="majorHAnsi"/>
          <w:w w:val="105"/>
        </w:rPr>
        <w:tab/>
      </w:r>
    </w:p>
    <w:p w14:paraId="04DCF64C" w14:textId="2760677D" w:rsidR="00852BC2" w:rsidRPr="00EE7EA6" w:rsidRDefault="00852BC2" w:rsidP="00852BC2">
      <w:pPr>
        <w:pStyle w:val="Corpsdetexte"/>
        <w:spacing w:line="276" w:lineRule="auto"/>
        <w:rPr>
          <w:rFonts w:asciiTheme="majorHAnsi" w:hAnsiTheme="majorHAnsi" w:cstheme="majorHAnsi"/>
          <w:w w:val="105"/>
        </w:rPr>
      </w:pPr>
      <w:r w:rsidRPr="00EE7EA6">
        <w:rPr>
          <w:rFonts w:asciiTheme="majorHAnsi" w:hAnsiTheme="majorHAnsi" w:cstheme="majorHAnsi"/>
          <w:w w:val="105"/>
        </w:rPr>
        <w:t>BIJLAGE 2 - Offerteformulier </w:t>
      </w:r>
    </w:p>
    <w:p w14:paraId="10A85941" w14:textId="6F3035E6" w:rsidR="008163E8" w:rsidRPr="00EE7EA6" w:rsidRDefault="008163E8" w:rsidP="008163E8">
      <w:pPr>
        <w:pStyle w:val="Corpsdetexte"/>
        <w:spacing w:line="276" w:lineRule="auto"/>
        <w:rPr>
          <w:rFonts w:asciiTheme="majorHAnsi" w:hAnsiTheme="majorHAnsi" w:cstheme="majorHAnsi"/>
          <w:color w:val="0000FF"/>
          <w:w w:val="105"/>
          <w:u w:val="single"/>
        </w:rPr>
      </w:pPr>
      <w:bookmarkStart w:id="58" w:name="_Hlk211357068"/>
      <w:r w:rsidRPr="00EE7EA6">
        <w:rPr>
          <w:rFonts w:asciiTheme="majorHAnsi" w:hAnsiTheme="majorHAnsi" w:cstheme="majorHAnsi"/>
          <w:w w:val="105"/>
        </w:rPr>
        <w:t xml:space="preserve">BIJLAGE 3 - B1: Analysetabel van de referenties  </w:t>
      </w:r>
    </w:p>
    <w:bookmarkEnd w:id="58"/>
    <w:p w14:paraId="386EEF04" w14:textId="73BC8070" w:rsidR="008163E8" w:rsidRPr="00EE7EA6" w:rsidDel="008163E8" w:rsidRDefault="008163E8" w:rsidP="00852BC2">
      <w:pPr>
        <w:pStyle w:val="Corpsdetexte"/>
        <w:spacing w:line="276" w:lineRule="auto"/>
        <w:rPr>
          <w:rFonts w:asciiTheme="majorHAnsi" w:hAnsiTheme="majorHAnsi" w:cstheme="majorHAnsi"/>
          <w:w w:val="105"/>
        </w:rPr>
      </w:pPr>
    </w:p>
    <w:p w14:paraId="2BE17BC1" w14:textId="39773BC2" w:rsidR="00852BC2" w:rsidRPr="00EE7EA6" w:rsidRDefault="00852BC2" w:rsidP="00852BC2">
      <w:pPr>
        <w:pStyle w:val="Corpsdetexte"/>
        <w:spacing w:line="276" w:lineRule="auto"/>
        <w:rPr>
          <w:rFonts w:asciiTheme="majorHAnsi" w:hAnsiTheme="majorHAnsi" w:cstheme="majorHAnsi"/>
          <w:w w:val="105"/>
        </w:rPr>
      </w:pPr>
      <w:r w:rsidRPr="00EE7EA6">
        <w:rPr>
          <w:rFonts w:asciiTheme="majorHAnsi" w:hAnsiTheme="majorHAnsi" w:cstheme="majorHAnsi"/>
          <w:w w:val="105"/>
        </w:rPr>
        <w:t xml:space="preserve">BIJLAGE 4 - Gedetailleerd algemeen programma van de opdracht </w:t>
      </w:r>
    </w:p>
    <w:p w14:paraId="04557328" w14:textId="6E2429C7" w:rsidR="00852BC2" w:rsidRPr="00EE7EA6" w:rsidRDefault="00852BC2" w:rsidP="00852BC2">
      <w:pPr>
        <w:pStyle w:val="Corpsdetexte"/>
        <w:spacing w:line="276" w:lineRule="auto"/>
        <w:rPr>
          <w:rFonts w:asciiTheme="majorHAnsi" w:hAnsiTheme="majorHAnsi" w:cstheme="majorHAnsi"/>
          <w:w w:val="105"/>
        </w:rPr>
      </w:pPr>
      <w:r w:rsidRPr="00EE7EA6">
        <w:rPr>
          <w:rFonts w:asciiTheme="majorHAnsi" w:hAnsiTheme="majorHAnsi" w:cstheme="majorHAnsi"/>
          <w:w w:val="105"/>
        </w:rPr>
        <w:t>BIJLAGE 5 - Opmetingsplan in .pdf-, .</w:t>
      </w:r>
      <w:proofErr w:type="spellStart"/>
      <w:r w:rsidRPr="00EE7EA6">
        <w:rPr>
          <w:rFonts w:asciiTheme="majorHAnsi" w:hAnsiTheme="majorHAnsi" w:cstheme="majorHAnsi"/>
          <w:w w:val="105"/>
        </w:rPr>
        <w:t>dwg</w:t>
      </w:r>
      <w:proofErr w:type="spellEnd"/>
      <w:r w:rsidRPr="00EE7EA6">
        <w:rPr>
          <w:rFonts w:asciiTheme="majorHAnsi" w:hAnsiTheme="majorHAnsi" w:cstheme="majorHAnsi"/>
          <w:w w:val="105"/>
        </w:rPr>
        <w:t>-formaat </w:t>
      </w:r>
    </w:p>
    <w:p w14:paraId="71F8FAB2" w14:textId="46155412" w:rsidR="00D969D3" w:rsidRPr="00EE7EA6" w:rsidRDefault="00D969D3" w:rsidP="00852BC2">
      <w:pPr>
        <w:pStyle w:val="Corpsdetexte"/>
        <w:spacing w:line="276" w:lineRule="auto"/>
        <w:rPr>
          <w:rFonts w:asciiTheme="majorHAnsi" w:hAnsiTheme="majorHAnsi" w:cstheme="majorHAnsi"/>
          <w:w w:val="105"/>
        </w:rPr>
      </w:pPr>
      <w:r w:rsidRPr="00EE7EA6">
        <w:rPr>
          <w:rFonts w:asciiTheme="majorHAnsi" w:hAnsiTheme="majorHAnsi" w:cstheme="majorHAnsi"/>
          <w:w w:val="105"/>
        </w:rPr>
        <w:t>BIJLAGE 6 - Voorlopig tijdschema</w:t>
      </w:r>
    </w:p>
    <w:p w14:paraId="4F8D293D" w14:textId="03C0C392" w:rsidR="00D969D3" w:rsidRPr="00EE7EA6" w:rsidRDefault="00D969D3" w:rsidP="00852BC2">
      <w:pPr>
        <w:pStyle w:val="Corpsdetexte"/>
        <w:spacing w:line="276" w:lineRule="auto"/>
        <w:rPr>
          <w:rFonts w:asciiTheme="majorHAnsi" w:hAnsiTheme="majorHAnsi" w:cstheme="majorHAnsi"/>
          <w:w w:val="105"/>
        </w:rPr>
      </w:pPr>
      <w:r w:rsidRPr="00EE7EA6">
        <w:rPr>
          <w:rFonts w:asciiTheme="majorHAnsi" w:hAnsiTheme="majorHAnsi" w:cstheme="majorHAnsi"/>
          <w:w w:val="105"/>
        </w:rPr>
        <w:t>BIJLAGE 7 - Raming van de bouwkost</w:t>
      </w:r>
    </w:p>
    <w:p w14:paraId="5365CF8B" w14:textId="77777777" w:rsidR="00EB32A0" w:rsidRPr="00EE7EA6" w:rsidRDefault="00EB32A0" w:rsidP="00852BC2">
      <w:pPr>
        <w:pStyle w:val="Corpsdetexte"/>
        <w:spacing w:line="276" w:lineRule="auto"/>
        <w:rPr>
          <w:rFonts w:asciiTheme="majorHAnsi" w:hAnsiTheme="majorHAnsi" w:cstheme="majorHAnsi"/>
          <w:color w:val="0000FF"/>
          <w:w w:val="105"/>
        </w:rPr>
      </w:pPr>
    </w:p>
    <w:p w14:paraId="55EA8FA8" w14:textId="54539E21" w:rsidR="00EB32A0" w:rsidRPr="00EE7EA6" w:rsidRDefault="00EB32A0" w:rsidP="00852BC2">
      <w:pPr>
        <w:pStyle w:val="Corpsdetexte"/>
        <w:spacing w:line="276" w:lineRule="auto"/>
        <w:rPr>
          <w:rFonts w:asciiTheme="majorHAnsi" w:hAnsiTheme="majorHAnsi" w:cstheme="majorHAnsi"/>
          <w:color w:val="0000FF"/>
          <w:w w:val="105"/>
        </w:rPr>
      </w:pPr>
      <w:commentRangeStart w:id="59"/>
      <w:r w:rsidRPr="00EE7EA6">
        <w:rPr>
          <w:rFonts w:asciiTheme="majorHAnsi" w:hAnsiTheme="majorHAnsi" w:cstheme="majorHAnsi"/>
          <w:color w:val="0000FF"/>
          <w:w w:val="105"/>
        </w:rPr>
        <w:t xml:space="preserve">Aan te vullen </w:t>
      </w:r>
      <w:commentRangeEnd w:id="59"/>
      <w:r w:rsidR="009D6FE0" w:rsidRPr="00EE7EA6">
        <w:rPr>
          <w:rStyle w:val="Marquedecommentaire"/>
          <w:rFonts w:asciiTheme="majorHAnsi" w:hAnsiTheme="majorHAnsi" w:cstheme="majorHAnsi"/>
          <w:w w:val="105"/>
          <w:sz w:val="19"/>
          <w:szCs w:val="19"/>
        </w:rPr>
        <w:commentReference w:id="59"/>
      </w:r>
      <w:r w:rsidRPr="00EE7EA6">
        <w:rPr>
          <w:rFonts w:asciiTheme="majorHAnsi" w:hAnsiTheme="majorHAnsi" w:cstheme="majorHAnsi"/>
          <w:color w:val="0000FF"/>
          <w:w w:val="105"/>
        </w:rPr>
        <w:t>met andere documenten die belangrijke informatie bevatten voor de opmaak van een schetsontwerp, bijvoorbeeld:</w:t>
      </w:r>
    </w:p>
    <w:p w14:paraId="5D2F896A" w14:textId="3FC6B813" w:rsidR="00852BC2" w:rsidRPr="00EE7EA6" w:rsidRDefault="00852BC2" w:rsidP="00852BC2">
      <w:pPr>
        <w:pStyle w:val="Corpsdetexte"/>
        <w:spacing w:line="276" w:lineRule="auto"/>
        <w:rPr>
          <w:rFonts w:asciiTheme="majorHAnsi" w:hAnsiTheme="majorHAnsi" w:cstheme="majorHAnsi"/>
          <w:color w:val="0000FF"/>
          <w:w w:val="105"/>
        </w:rPr>
      </w:pPr>
      <w:r w:rsidRPr="00EE7EA6">
        <w:rPr>
          <w:rFonts w:asciiTheme="majorHAnsi" w:hAnsiTheme="majorHAnsi" w:cstheme="majorHAnsi"/>
          <w:color w:val="0000FF"/>
          <w:w w:val="105"/>
        </w:rPr>
        <w:t>BIJLAGE (</w:t>
      </w:r>
      <w:r w:rsidRPr="00EE7EA6">
        <w:rPr>
          <w:rFonts w:asciiTheme="majorHAnsi" w:hAnsiTheme="majorHAnsi" w:cstheme="majorHAnsi"/>
          <w:i/>
          <w:color w:val="0000FF"/>
          <w:w w:val="105"/>
        </w:rPr>
        <w:t>x</w:t>
      </w:r>
      <w:r w:rsidRPr="00EE7EA6">
        <w:rPr>
          <w:rFonts w:asciiTheme="majorHAnsi" w:hAnsiTheme="majorHAnsi" w:cstheme="majorHAnsi"/>
          <w:color w:val="0000FF"/>
          <w:w w:val="105"/>
        </w:rPr>
        <w:t xml:space="preserve">) - </w:t>
      </w:r>
      <w:r w:rsidR="00E403B2" w:rsidRPr="00EE7EA6">
        <w:rPr>
          <w:rFonts w:asciiTheme="majorHAnsi" w:hAnsiTheme="majorHAnsi" w:cstheme="majorHAnsi"/>
          <w:color w:val="0000FF"/>
          <w:w w:val="105"/>
        </w:rPr>
        <w:t>F</w:t>
      </w:r>
      <w:r w:rsidRPr="00EE7EA6">
        <w:rPr>
          <w:rFonts w:asciiTheme="majorHAnsi" w:hAnsiTheme="majorHAnsi" w:cstheme="majorHAnsi"/>
          <w:color w:val="0000FF"/>
          <w:w w:val="105"/>
        </w:rPr>
        <w:t xml:space="preserve">otodocumentatie </w:t>
      </w:r>
    </w:p>
    <w:p w14:paraId="352B9F80" w14:textId="56A89B5D" w:rsidR="00B9174C" w:rsidRPr="00EE7EA6" w:rsidRDefault="00B9174C" w:rsidP="00B9174C">
      <w:pPr>
        <w:pStyle w:val="Corpsdetexte"/>
        <w:spacing w:line="276" w:lineRule="auto"/>
        <w:rPr>
          <w:rFonts w:asciiTheme="majorHAnsi" w:hAnsiTheme="majorHAnsi" w:cstheme="majorHAnsi"/>
          <w:color w:val="0000FF"/>
          <w:w w:val="105"/>
        </w:rPr>
      </w:pPr>
      <w:r w:rsidRPr="00EE7EA6">
        <w:rPr>
          <w:rFonts w:asciiTheme="majorHAnsi" w:hAnsiTheme="majorHAnsi" w:cstheme="majorHAnsi"/>
          <w:color w:val="0000FF"/>
          <w:w w:val="105"/>
        </w:rPr>
        <w:t>BIJLAGE (</w:t>
      </w:r>
      <w:r w:rsidRPr="00EE7EA6">
        <w:rPr>
          <w:rFonts w:asciiTheme="majorHAnsi" w:hAnsiTheme="majorHAnsi" w:cstheme="majorHAnsi"/>
          <w:i/>
          <w:color w:val="0000FF"/>
          <w:w w:val="105"/>
        </w:rPr>
        <w:t>x</w:t>
      </w:r>
      <w:r w:rsidRPr="00EE7EA6">
        <w:rPr>
          <w:rFonts w:asciiTheme="majorHAnsi" w:hAnsiTheme="majorHAnsi" w:cstheme="majorHAnsi"/>
          <w:color w:val="0000FF"/>
          <w:w w:val="105"/>
        </w:rPr>
        <w:t xml:space="preserve">) - </w:t>
      </w:r>
      <w:r w:rsidR="00E403B2" w:rsidRPr="00EE7EA6">
        <w:rPr>
          <w:rFonts w:asciiTheme="majorHAnsi" w:hAnsiTheme="majorHAnsi" w:cstheme="majorHAnsi"/>
          <w:color w:val="0000FF"/>
          <w:w w:val="105"/>
        </w:rPr>
        <w:t>B</w:t>
      </w:r>
      <w:commentRangeStart w:id="60"/>
      <w:r w:rsidRPr="00EE7EA6">
        <w:rPr>
          <w:rFonts w:asciiTheme="majorHAnsi" w:hAnsiTheme="majorHAnsi" w:cstheme="majorHAnsi"/>
          <w:color w:val="0000FF"/>
          <w:w w:val="105"/>
        </w:rPr>
        <w:t>odemonderzoek </w:t>
      </w:r>
      <w:commentRangeEnd w:id="60"/>
      <w:r w:rsidR="003E5ED8" w:rsidRPr="00EE7EA6">
        <w:rPr>
          <w:rStyle w:val="Marquedecommentaire"/>
          <w:rFonts w:asciiTheme="majorHAnsi" w:hAnsiTheme="majorHAnsi" w:cstheme="majorHAnsi"/>
          <w:w w:val="105"/>
          <w:sz w:val="19"/>
          <w:szCs w:val="19"/>
        </w:rPr>
        <w:commentReference w:id="60"/>
      </w:r>
    </w:p>
    <w:p w14:paraId="620F9709" w14:textId="1AF05C7C" w:rsidR="00EB32A0" w:rsidRPr="00EE7EA6" w:rsidRDefault="00EB32A0" w:rsidP="00B9174C">
      <w:pPr>
        <w:pStyle w:val="Corpsdetexte"/>
        <w:spacing w:line="276" w:lineRule="auto"/>
        <w:rPr>
          <w:rFonts w:asciiTheme="majorHAnsi" w:hAnsiTheme="majorHAnsi" w:cstheme="majorHAnsi"/>
          <w:color w:val="0000FF"/>
          <w:w w:val="105"/>
        </w:rPr>
      </w:pPr>
      <w:r w:rsidRPr="00EE7EA6">
        <w:rPr>
          <w:rFonts w:asciiTheme="majorHAnsi" w:hAnsiTheme="majorHAnsi" w:cstheme="majorHAnsi"/>
          <w:color w:val="0000FF"/>
          <w:w w:val="105"/>
        </w:rPr>
        <w:t>BIJLAGE (</w:t>
      </w:r>
      <w:r w:rsidRPr="00EE7EA6">
        <w:rPr>
          <w:rFonts w:asciiTheme="majorHAnsi" w:hAnsiTheme="majorHAnsi" w:cstheme="majorHAnsi"/>
          <w:i/>
          <w:color w:val="0000FF"/>
          <w:w w:val="105"/>
        </w:rPr>
        <w:t>x</w:t>
      </w:r>
      <w:r w:rsidRPr="00EE7EA6">
        <w:rPr>
          <w:rFonts w:asciiTheme="majorHAnsi" w:hAnsiTheme="majorHAnsi" w:cstheme="majorHAnsi"/>
          <w:color w:val="0000FF"/>
          <w:w w:val="105"/>
        </w:rPr>
        <w:t xml:space="preserve">) - </w:t>
      </w:r>
      <w:r w:rsidR="00E403B2" w:rsidRPr="00EE7EA6">
        <w:rPr>
          <w:rFonts w:asciiTheme="majorHAnsi" w:hAnsiTheme="majorHAnsi" w:cstheme="majorHAnsi"/>
          <w:color w:val="0000FF"/>
          <w:w w:val="105"/>
        </w:rPr>
        <w:t>A</w:t>
      </w:r>
      <w:r w:rsidRPr="00EE7EA6">
        <w:rPr>
          <w:rFonts w:asciiTheme="majorHAnsi" w:hAnsiTheme="majorHAnsi" w:cstheme="majorHAnsi"/>
          <w:color w:val="0000FF"/>
          <w:w w:val="105"/>
        </w:rPr>
        <w:t>sbestinventaris</w:t>
      </w:r>
    </w:p>
    <w:p w14:paraId="7AFE89F3" w14:textId="5ABAF45D" w:rsidR="00EB32A0" w:rsidRPr="00EE7EA6" w:rsidRDefault="00EB32A0" w:rsidP="00B9174C">
      <w:pPr>
        <w:pStyle w:val="Corpsdetexte"/>
        <w:spacing w:line="276" w:lineRule="auto"/>
        <w:rPr>
          <w:rFonts w:asciiTheme="majorHAnsi" w:hAnsiTheme="majorHAnsi" w:cstheme="majorHAnsi"/>
          <w:color w:val="0000FF"/>
          <w:w w:val="105"/>
        </w:rPr>
      </w:pPr>
      <w:r w:rsidRPr="00EE7EA6">
        <w:rPr>
          <w:rFonts w:asciiTheme="majorHAnsi" w:hAnsiTheme="majorHAnsi" w:cstheme="majorHAnsi"/>
          <w:color w:val="0000FF"/>
          <w:w w:val="105"/>
        </w:rPr>
        <w:t>BIJLAGE (</w:t>
      </w:r>
      <w:r w:rsidRPr="00EE7EA6">
        <w:rPr>
          <w:rFonts w:asciiTheme="majorHAnsi" w:hAnsiTheme="majorHAnsi" w:cstheme="majorHAnsi"/>
          <w:i/>
          <w:color w:val="0000FF"/>
          <w:w w:val="105"/>
        </w:rPr>
        <w:t>x</w:t>
      </w:r>
      <w:r w:rsidRPr="00EE7EA6">
        <w:rPr>
          <w:rFonts w:asciiTheme="majorHAnsi" w:hAnsiTheme="majorHAnsi" w:cstheme="majorHAnsi"/>
          <w:color w:val="0000FF"/>
          <w:w w:val="105"/>
        </w:rPr>
        <w:t xml:space="preserve">) - </w:t>
      </w:r>
      <w:r w:rsidR="00E403B2" w:rsidRPr="00EE7EA6">
        <w:rPr>
          <w:rFonts w:asciiTheme="majorHAnsi" w:hAnsiTheme="majorHAnsi" w:cstheme="majorHAnsi"/>
          <w:color w:val="0000FF"/>
          <w:w w:val="105"/>
        </w:rPr>
        <w:t>M</w:t>
      </w:r>
      <w:r w:rsidRPr="00EE7EA6">
        <w:rPr>
          <w:rFonts w:asciiTheme="majorHAnsi" w:hAnsiTheme="majorHAnsi" w:cstheme="majorHAnsi"/>
          <w:color w:val="0000FF"/>
          <w:w w:val="105"/>
        </w:rPr>
        <w:t>aterialeninventaris</w:t>
      </w:r>
    </w:p>
    <w:p w14:paraId="74423400" w14:textId="40D0B4B0" w:rsidR="00EB32A0" w:rsidRPr="00EE7EA6" w:rsidRDefault="00EB32A0" w:rsidP="00B9174C">
      <w:pPr>
        <w:pStyle w:val="Corpsdetexte"/>
        <w:spacing w:line="276" w:lineRule="auto"/>
        <w:rPr>
          <w:rFonts w:asciiTheme="majorHAnsi" w:hAnsiTheme="majorHAnsi" w:cstheme="majorHAnsi"/>
          <w:color w:val="0000FF"/>
          <w:w w:val="105"/>
        </w:rPr>
      </w:pPr>
      <w:r w:rsidRPr="00EE7EA6">
        <w:rPr>
          <w:rFonts w:asciiTheme="majorHAnsi" w:hAnsiTheme="majorHAnsi" w:cstheme="majorHAnsi"/>
          <w:color w:val="0000FF"/>
          <w:w w:val="105"/>
        </w:rPr>
        <w:t>BIJLAGE (</w:t>
      </w:r>
      <w:r w:rsidRPr="00EE7EA6">
        <w:rPr>
          <w:rFonts w:asciiTheme="majorHAnsi" w:hAnsiTheme="majorHAnsi" w:cstheme="majorHAnsi"/>
          <w:i/>
          <w:color w:val="0000FF"/>
          <w:w w:val="105"/>
        </w:rPr>
        <w:t>x</w:t>
      </w:r>
      <w:r w:rsidRPr="00EE7EA6">
        <w:rPr>
          <w:rFonts w:asciiTheme="majorHAnsi" w:hAnsiTheme="majorHAnsi" w:cstheme="majorHAnsi"/>
          <w:color w:val="0000FF"/>
          <w:w w:val="105"/>
        </w:rPr>
        <w:t xml:space="preserve">) - </w:t>
      </w:r>
      <w:r w:rsidR="00E403B2" w:rsidRPr="00EE7EA6">
        <w:rPr>
          <w:rFonts w:asciiTheme="majorHAnsi" w:hAnsiTheme="majorHAnsi" w:cstheme="majorHAnsi"/>
          <w:color w:val="0000FF"/>
          <w:w w:val="105"/>
        </w:rPr>
        <w:t>S</w:t>
      </w:r>
      <w:r w:rsidRPr="00EE7EA6">
        <w:rPr>
          <w:rFonts w:asciiTheme="majorHAnsi" w:hAnsiTheme="majorHAnsi" w:cstheme="majorHAnsi"/>
          <w:color w:val="0000FF"/>
          <w:w w:val="105"/>
        </w:rPr>
        <w:t>tabiliteitsnota</w:t>
      </w:r>
    </w:p>
    <w:p w14:paraId="47855949" w14:textId="0FC9EB28" w:rsidR="00964580" w:rsidRPr="00EE7EA6" w:rsidRDefault="00964580" w:rsidP="00B9174C">
      <w:pPr>
        <w:pStyle w:val="Corpsdetexte"/>
        <w:spacing w:line="276" w:lineRule="auto"/>
        <w:rPr>
          <w:rFonts w:asciiTheme="majorHAnsi" w:hAnsiTheme="majorHAnsi" w:cstheme="majorHAnsi"/>
          <w:color w:val="0000FF"/>
          <w:w w:val="105"/>
        </w:rPr>
      </w:pPr>
      <w:r w:rsidRPr="00EE7EA6">
        <w:rPr>
          <w:rFonts w:asciiTheme="majorHAnsi" w:hAnsiTheme="majorHAnsi" w:cstheme="majorHAnsi"/>
          <w:color w:val="0000FF"/>
          <w:w w:val="105"/>
        </w:rPr>
        <w:t>BIJLAGE (</w:t>
      </w:r>
      <w:r w:rsidRPr="00EE7EA6">
        <w:rPr>
          <w:rFonts w:asciiTheme="majorHAnsi" w:hAnsiTheme="majorHAnsi" w:cstheme="majorHAnsi"/>
          <w:i/>
          <w:color w:val="0000FF"/>
          <w:w w:val="105"/>
        </w:rPr>
        <w:t>x</w:t>
      </w:r>
      <w:r w:rsidRPr="00EE7EA6">
        <w:rPr>
          <w:rFonts w:asciiTheme="majorHAnsi" w:hAnsiTheme="majorHAnsi" w:cstheme="majorHAnsi"/>
          <w:color w:val="0000FF"/>
          <w:w w:val="105"/>
        </w:rPr>
        <w:t xml:space="preserve">) - </w:t>
      </w:r>
      <w:r w:rsidR="00E403B2" w:rsidRPr="00EE7EA6">
        <w:rPr>
          <w:rFonts w:asciiTheme="majorHAnsi" w:hAnsiTheme="majorHAnsi" w:cstheme="majorHAnsi"/>
          <w:color w:val="0000FF"/>
          <w:w w:val="105"/>
        </w:rPr>
        <w:t>E</w:t>
      </w:r>
      <w:r w:rsidRPr="00EE7EA6">
        <w:rPr>
          <w:rFonts w:asciiTheme="majorHAnsi" w:hAnsiTheme="majorHAnsi" w:cstheme="majorHAnsi"/>
          <w:color w:val="0000FF"/>
          <w:w w:val="105"/>
        </w:rPr>
        <w:t>rfgoednota</w:t>
      </w:r>
    </w:p>
    <w:p w14:paraId="4A9E2524" w14:textId="07152B54" w:rsidR="00852BC2" w:rsidRPr="00EE7EA6" w:rsidRDefault="00964580" w:rsidP="00852BC2">
      <w:pPr>
        <w:pStyle w:val="Corpsdetexte"/>
        <w:spacing w:line="276" w:lineRule="auto"/>
        <w:rPr>
          <w:rFonts w:asciiTheme="majorHAnsi" w:hAnsiTheme="majorHAnsi" w:cstheme="majorHAnsi"/>
          <w:color w:val="0000FF"/>
          <w:w w:val="105"/>
        </w:rPr>
      </w:pPr>
      <w:r w:rsidRPr="00EE7EA6">
        <w:rPr>
          <w:rFonts w:asciiTheme="majorHAnsi" w:hAnsiTheme="majorHAnsi" w:cstheme="majorHAnsi"/>
          <w:color w:val="0000FF"/>
          <w:w w:val="105"/>
        </w:rPr>
        <w:t>BIJLAGE (</w:t>
      </w:r>
      <w:r w:rsidRPr="00EE7EA6">
        <w:rPr>
          <w:rFonts w:asciiTheme="majorHAnsi" w:hAnsiTheme="majorHAnsi" w:cstheme="majorHAnsi"/>
          <w:i/>
          <w:color w:val="0000FF"/>
          <w:w w:val="105"/>
        </w:rPr>
        <w:t>x</w:t>
      </w:r>
      <w:r w:rsidRPr="00EE7EA6">
        <w:rPr>
          <w:rFonts w:asciiTheme="majorHAnsi" w:hAnsiTheme="majorHAnsi" w:cstheme="majorHAnsi"/>
          <w:color w:val="0000FF"/>
          <w:w w:val="105"/>
        </w:rPr>
        <w:t xml:space="preserve">) - </w:t>
      </w:r>
      <w:r w:rsidR="00E403B2" w:rsidRPr="00EE7EA6">
        <w:rPr>
          <w:rFonts w:asciiTheme="majorHAnsi" w:hAnsiTheme="majorHAnsi" w:cstheme="majorHAnsi"/>
          <w:color w:val="0000FF"/>
          <w:w w:val="105"/>
        </w:rPr>
        <w:t>M</w:t>
      </w:r>
      <w:r w:rsidRPr="00EE7EA6">
        <w:rPr>
          <w:rFonts w:asciiTheme="majorHAnsi" w:hAnsiTheme="majorHAnsi" w:cstheme="majorHAnsi"/>
          <w:color w:val="0000FF"/>
          <w:w w:val="105"/>
        </w:rPr>
        <w:t>asterplan</w:t>
      </w:r>
    </w:p>
    <w:p w14:paraId="3003B05E" w14:textId="77777777" w:rsidR="00852BC2" w:rsidRPr="00EE7EA6" w:rsidRDefault="00852BC2" w:rsidP="00852BC2">
      <w:pPr>
        <w:pStyle w:val="Corpsdetexte"/>
        <w:spacing w:line="276" w:lineRule="auto"/>
        <w:rPr>
          <w:rFonts w:asciiTheme="majorHAnsi" w:hAnsiTheme="majorHAnsi" w:cstheme="majorHAnsi"/>
          <w:color w:val="0000FF"/>
          <w:w w:val="105"/>
        </w:rPr>
      </w:pPr>
    </w:p>
    <w:p w14:paraId="1891DB45" w14:textId="77777777" w:rsidR="00852BC2" w:rsidRPr="00EE7EA6" w:rsidRDefault="00852BC2" w:rsidP="00852BC2">
      <w:pPr>
        <w:pStyle w:val="Corpsdetexte"/>
        <w:spacing w:line="276" w:lineRule="auto"/>
        <w:rPr>
          <w:rFonts w:asciiTheme="majorHAnsi" w:hAnsiTheme="majorHAnsi" w:cstheme="majorHAnsi"/>
          <w:color w:val="0000FF"/>
          <w:w w:val="105"/>
        </w:rPr>
      </w:pPr>
      <w:r w:rsidRPr="00EE7EA6">
        <w:rPr>
          <w:rFonts w:asciiTheme="majorHAnsi" w:hAnsiTheme="majorHAnsi" w:cstheme="majorHAnsi"/>
          <w:color w:val="0000FF"/>
          <w:w w:val="105"/>
        </w:rPr>
        <w:t xml:space="preserve">Al deze documenten kunnen worden gedownload via </w:t>
      </w:r>
      <w:r w:rsidRPr="00EE7EA6">
        <w:rPr>
          <w:rFonts w:asciiTheme="majorHAnsi" w:hAnsiTheme="majorHAnsi" w:cstheme="majorHAnsi"/>
          <w:i/>
          <w:color w:val="0000FF"/>
          <w:w w:val="105"/>
        </w:rPr>
        <w:t>(link)</w:t>
      </w:r>
    </w:p>
    <w:p w14:paraId="71C386C4" w14:textId="3BA405AB" w:rsidR="00852BC2" w:rsidRPr="00EE7EA6" w:rsidRDefault="00852BC2" w:rsidP="00852BC2">
      <w:pPr>
        <w:rPr>
          <w:rFonts w:asciiTheme="majorHAnsi" w:hAnsiTheme="majorHAnsi" w:cstheme="majorHAnsi"/>
          <w:b/>
          <w:bCs/>
          <w:spacing w:val="17"/>
          <w:w w:val="105"/>
          <w:sz w:val="19"/>
          <w:szCs w:val="19"/>
        </w:rPr>
      </w:pPr>
      <w:bookmarkStart w:id="61" w:name="_Toc491269608"/>
    </w:p>
    <w:p w14:paraId="4551F6BA" w14:textId="77777777" w:rsidR="004340FC" w:rsidRPr="00EE7EA6" w:rsidRDefault="004340FC">
      <w:pPr>
        <w:widowControl/>
        <w:spacing w:after="160" w:line="259" w:lineRule="auto"/>
        <w:rPr>
          <w:rFonts w:asciiTheme="majorHAnsi" w:hAnsiTheme="majorHAnsi" w:cstheme="majorHAnsi"/>
          <w:b/>
          <w:bCs/>
          <w:spacing w:val="17"/>
          <w:w w:val="105"/>
          <w:sz w:val="19"/>
          <w:szCs w:val="19"/>
          <w:u w:val="single"/>
        </w:rPr>
      </w:pPr>
      <w:r w:rsidRPr="00EE7EA6">
        <w:rPr>
          <w:rFonts w:asciiTheme="majorHAnsi" w:hAnsiTheme="majorHAnsi" w:cstheme="majorHAnsi"/>
          <w:w w:val="105"/>
        </w:rPr>
        <w:br w:type="page"/>
      </w:r>
    </w:p>
    <w:p w14:paraId="7515F700" w14:textId="246BC8B9" w:rsidR="00852BC2" w:rsidRPr="00EE7EA6" w:rsidRDefault="00852BC2" w:rsidP="00852BC2">
      <w:pPr>
        <w:pStyle w:val="Titre2"/>
        <w:spacing w:before="240"/>
        <w:ind w:left="0" w:firstLine="0"/>
        <w:rPr>
          <w:rFonts w:asciiTheme="majorHAnsi" w:hAnsiTheme="majorHAnsi" w:cstheme="majorHAnsi"/>
          <w:spacing w:val="17"/>
          <w:w w:val="105"/>
        </w:rPr>
      </w:pPr>
      <w:bookmarkStart w:id="62" w:name="_Toc214875194"/>
      <w:r w:rsidRPr="00EE7EA6">
        <w:rPr>
          <w:rFonts w:asciiTheme="majorHAnsi" w:hAnsiTheme="majorHAnsi" w:cstheme="majorHAnsi"/>
          <w:spacing w:val="17"/>
          <w:w w:val="105"/>
          <w:u w:val="single"/>
        </w:rPr>
        <w:lastRenderedPageBreak/>
        <w:t>HOOFDSTUK</w:t>
      </w:r>
      <w:r w:rsidRPr="00EE7EA6">
        <w:rPr>
          <w:rFonts w:asciiTheme="majorHAnsi" w:hAnsiTheme="majorHAnsi" w:cstheme="majorHAnsi"/>
          <w:spacing w:val="17"/>
          <w:w w:val="105"/>
        </w:rPr>
        <w:t xml:space="preserve"> II. ADMINISTRATIEVE CLAUSULES _ SELECTIE EN GUNNING</w:t>
      </w:r>
      <w:bookmarkEnd w:id="61"/>
      <w:bookmarkEnd w:id="62"/>
    </w:p>
    <w:p w14:paraId="66B1A71F" w14:textId="107F747E" w:rsidR="00852BC2" w:rsidRPr="00EE7EA6" w:rsidRDefault="00852BC2" w:rsidP="00852BC2">
      <w:pPr>
        <w:pStyle w:val="Corpsdetexte"/>
        <w:spacing w:before="11" w:line="276" w:lineRule="auto"/>
        <w:jc w:val="both"/>
        <w:rPr>
          <w:rFonts w:asciiTheme="majorHAnsi" w:hAnsiTheme="majorHAnsi" w:cstheme="majorHAnsi"/>
          <w:b/>
          <w:w w:val="105"/>
        </w:rPr>
      </w:pPr>
    </w:p>
    <w:p w14:paraId="09C5EA90" w14:textId="0293E799" w:rsidR="002C20CC" w:rsidRPr="00EE7EA6" w:rsidRDefault="00E963AF" w:rsidP="002C20CC">
      <w:pPr>
        <w:pStyle w:val="Corpsdetexte"/>
        <w:spacing w:before="11"/>
        <w:rPr>
          <w:rFonts w:asciiTheme="majorHAnsi" w:hAnsiTheme="majorHAnsi" w:cstheme="majorHAnsi"/>
          <w:bCs/>
          <w:w w:val="105"/>
        </w:rPr>
      </w:pPr>
      <w:r w:rsidRPr="00EE7EA6">
        <w:rPr>
          <w:rFonts w:asciiTheme="majorHAnsi" w:hAnsiTheme="majorHAnsi" w:cstheme="majorHAnsi"/>
          <w:w w:val="105"/>
        </w:rPr>
        <w:t>Zoals eerder gezegd worden de kandidaten en de inschrijvers eraan herinnerd dat deze plaatsingsprocedure in twee fasen verloopt:</w:t>
      </w:r>
    </w:p>
    <w:p w14:paraId="08C44AB1" w14:textId="77777777" w:rsidR="002C20CC" w:rsidRPr="00EE7EA6" w:rsidRDefault="002C20CC" w:rsidP="00EC122E">
      <w:pPr>
        <w:pStyle w:val="Corpsdetexte"/>
        <w:spacing w:before="11"/>
        <w:rPr>
          <w:rFonts w:asciiTheme="majorHAnsi" w:hAnsiTheme="majorHAnsi" w:cstheme="majorHAnsi"/>
          <w:bCs/>
          <w:w w:val="105"/>
        </w:rPr>
      </w:pPr>
    </w:p>
    <w:p w14:paraId="4D6F952A" w14:textId="35528311" w:rsidR="002C20CC" w:rsidRPr="00EE7EA6" w:rsidRDefault="002C20CC" w:rsidP="00AE46D8">
      <w:pPr>
        <w:pStyle w:val="Corpsdetexte"/>
        <w:numPr>
          <w:ilvl w:val="0"/>
          <w:numId w:val="13"/>
        </w:numPr>
        <w:spacing w:before="11"/>
        <w:ind w:left="567"/>
        <w:rPr>
          <w:rFonts w:asciiTheme="majorHAnsi" w:hAnsiTheme="majorHAnsi" w:cstheme="majorHAnsi"/>
          <w:bCs/>
          <w:w w:val="105"/>
        </w:rPr>
      </w:pPr>
      <w:proofErr w:type="gramStart"/>
      <w:r w:rsidRPr="00EE7EA6">
        <w:rPr>
          <w:rFonts w:asciiTheme="majorHAnsi" w:hAnsiTheme="majorHAnsi" w:cstheme="majorHAnsi"/>
          <w:w w:val="105"/>
        </w:rPr>
        <w:t>de</w:t>
      </w:r>
      <w:proofErr w:type="gramEnd"/>
      <w:r w:rsidRPr="00EE7EA6">
        <w:rPr>
          <w:rFonts w:asciiTheme="majorHAnsi" w:hAnsiTheme="majorHAnsi" w:cstheme="majorHAnsi"/>
          <w:w w:val="105"/>
        </w:rPr>
        <w:t xml:space="preserve"> indiening van de </w:t>
      </w:r>
      <w:r w:rsidRPr="00EE7EA6">
        <w:rPr>
          <w:rFonts w:asciiTheme="majorHAnsi" w:hAnsiTheme="majorHAnsi" w:cstheme="majorHAnsi"/>
          <w:b/>
          <w:w w:val="105"/>
        </w:rPr>
        <w:t>kandidatuur</w:t>
      </w:r>
      <w:r w:rsidRPr="00EE7EA6">
        <w:rPr>
          <w:rFonts w:asciiTheme="majorHAnsi" w:hAnsiTheme="majorHAnsi" w:cstheme="majorHAnsi"/>
          <w:w w:val="105"/>
        </w:rPr>
        <w:t xml:space="preserve"> (UEA en elementen met betrekking tot de selectie) </w:t>
      </w:r>
    </w:p>
    <w:p w14:paraId="4CBA3F0E" w14:textId="397AE7E3" w:rsidR="002C20CC" w:rsidRPr="00EE7EA6" w:rsidRDefault="002C20CC" w:rsidP="00AE46D8">
      <w:pPr>
        <w:pStyle w:val="Corpsdetexte"/>
        <w:numPr>
          <w:ilvl w:val="0"/>
          <w:numId w:val="13"/>
        </w:numPr>
        <w:spacing w:before="11"/>
        <w:ind w:left="567"/>
        <w:rPr>
          <w:rFonts w:asciiTheme="majorHAnsi" w:hAnsiTheme="majorHAnsi" w:cstheme="majorHAnsi"/>
          <w:bCs/>
          <w:w w:val="105"/>
        </w:rPr>
      </w:pPr>
      <w:proofErr w:type="gramStart"/>
      <w:r w:rsidRPr="00EE7EA6">
        <w:rPr>
          <w:rFonts w:asciiTheme="majorHAnsi" w:hAnsiTheme="majorHAnsi" w:cstheme="majorHAnsi"/>
          <w:w w:val="105"/>
        </w:rPr>
        <w:t>pas</w:t>
      </w:r>
      <w:proofErr w:type="gramEnd"/>
      <w:r w:rsidRPr="00EE7EA6">
        <w:rPr>
          <w:rFonts w:asciiTheme="majorHAnsi" w:hAnsiTheme="majorHAnsi" w:cstheme="majorHAnsi"/>
          <w:w w:val="105"/>
        </w:rPr>
        <w:t xml:space="preserve"> daarna (nadat het selectiebesluit door de aanbestedende overheid is genomen), de indiening van de</w:t>
      </w:r>
      <w:r w:rsidRPr="00EE7EA6">
        <w:rPr>
          <w:rFonts w:asciiTheme="majorHAnsi" w:hAnsiTheme="majorHAnsi" w:cstheme="majorHAnsi"/>
          <w:b/>
          <w:w w:val="105"/>
        </w:rPr>
        <w:t xml:space="preserve"> offerte</w:t>
      </w:r>
      <w:r w:rsidRPr="00EE7EA6">
        <w:rPr>
          <w:rFonts w:asciiTheme="majorHAnsi" w:hAnsiTheme="majorHAnsi" w:cstheme="majorHAnsi"/>
          <w:w w:val="105"/>
        </w:rPr>
        <w:t xml:space="preserve"> in overeenstemming met dit bestek en in het bijzonder met de gunningscriteria</w:t>
      </w:r>
    </w:p>
    <w:p w14:paraId="4BE94317" w14:textId="77777777" w:rsidR="00EC122E" w:rsidRPr="00EE7EA6" w:rsidRDefault="00EC122E" w:rsidP="00EC122E">
      <w:pPr>
        <w:pStyle w:val="Corpsdetexte"/>
        <w:spacing w:before="11"/>
        <w:ind w:left="567"/>
        <w:rPr>
          <w:rFonts w:asciiTheme="majorHAnsi" w:hAnsiTheme="majorHAnsi" w:cstheme="majorHAnsi"/>
          <w:bCs/>
          <w:w w:val="105"/>
        </w:rPr>
      </w:pPr>
    </w:p>
    <w:p w14:paraId="48652E4C" w14:textId="0B99F6E2" w:rsidR="00852BC2" w:rsidRPr="00EE7EA6" w:rsidRDefault="00852BC2" w:rsidP="00852BC2">
      <w:pPr>
        <w:pStyle w:val="Titre2"/>
        <w:spacing w:before="240"/>
        <w:ind w:left="0" w:firstLine="0"/>
        <w:rPr>
          <w:rFonts w:asciiTheme="majorHAnsi" w:hAnsiTheme="majorHAnsi" w:cstheme="majorHAnsi"/>
          <w:spacing w:val="17"/>
          <w:w w:val="105"/>
        </w:rPr>
      </w:pPr>
      <w:bookmarkStart w:id="63" w:name="_Toc491269609"/>
      <w:bookmarkStart w:id="64" w:name="_Toc214875195"/>
      <w:r w:rsidRPr="00EE7EA6">
        <w:rPr>
          <w:rFonts w:asciiTheme="majorHAnsi" w:hAnsiTheme="majorHAnsi" w:cstheme="majorHAnsi"/>
          <w:spacing w:val="17"/>
          <w:w w:val="105"/>
        </w:rPr>
        <w:t>II.1</w:t>
      </w:r>
      <w:r w:rsidRPr="00EE7EA6">
        <w:rPr>
          <w:rFonts w:asciiTheme="majorHAnsi" w:hAnsiTheme="majorHAnsi" w:cstheme="majorHAnsi"/>
          <w:spacing w:val="17"/>
          <w:w w:val="105"/>
        </w:rPr>
        <w:tab/>
        <w:t>PRIJSBEPALING</w:t>
      </w:r>
      <w:bookmarkEnd w:id="63"/>
      <w:bookmarkEnd w:id="64"/>
    </w:p>
    <w:p w14:paraId="7BA8D7C4" w14:textId="77777777" w:rsidR="000A7CF9" w:rsidRPr="00EE7EA6" w:rsidRDefault="000A7CF9" w:rsidP="000A7CF9">
      <w:pPr>
        <w:pStyle w:val="Corpsdetexte"/>
        <w:spacing w:line="276" w:lineRule="auto"/>
        <w:rPr>
          <w:rFonts w:asciiTheme="majorHAnsi" w:hAnsiTheme="majorHAnsi" w:cstheme="majorHAnsi"/>
          <w:iCs/>
          <w:color w:val="0000FF"/>
          <w:w w:val="105"/>
        </w:rPr>
      </w:pPr>
    </w:p>
    <w:p w14:paraId="3509473D" w14:textId="77777777" w:rsidR="00E44815" w:rsidRPr="00EE7EA6" w:rsidRDefault="00E44815" w:rsidP="00E44815">
      <w:pPr>
        <w:pStyle w:val="Corpsdetexte"/>
        <w:spacing w:line="276" w:lineRule="auto"/>
        <w:rPr>
          <w:rFonts w:asciiTheme="majorHAnsi" w:hAnsiTheme="majorHAnsi" w:cstheme="majorHAnsi"/>
          <w:w w:val="105"/>
        </w:rPr>
      </w:pPr>
      <w:r w:rsidRPr="00EE7EA6">
        <w:rPr>
          <w:rFonts w:asciiTheme="majorHAnsi" w:hAnsiTheme="majorHAnsi" w:cstheme="majorHAnsi"/>
          <w:w w:val="105"/>
        </w:rPr>
        <w:t>Deze opdracht is een opdracht tegen globale prijs. De opdracht tegen globale prijs is een opdracht waarin een forfaitaire prijs alle prestaties van de opdracht of van elk van de posten dekt.</w:t>
      </w:r>
    </w:p>
    <w:p w14:paraId="6D2AE989" w14:textId="77777777" w:rsidR="00852BC2" w:rsidRPr="00EE7EA6" w:rsidRDefault="00852BC2" w:rsidP="00852BC2">
      <w:pPr>
        <w:pStyle w:val="Corpsdetexte"/>
        <w:spacing w:before="3" w:line="276" w:lineRule="auto"/>
        <w:jc w:val="both"/>
        <w:rPr>
          <w:rFonts w:asciiTheme="majorHAnsi" w:hAnsiTheme="majorHAnsi" w:cstheme="majorHAnsi"/>
          <w:i/>
          <w:color w:val="FF0000"/>
          <w:w w:val="105"/>
        </w:rPr>
      </w:pPr>
    </w:p>
    <w:p w14:paraId="224E2076" w14:textId="764BF07B" w:rsidR="00852BC2" w:rsidRPr="00EE7EA6" w:rsidRDefault="00852BC2" w:rsidP="00852BC2">
      <w:pPr>
        <w:pStyle w:val="Titre2"/>
        <w:spacing w:before="240"/>
        <w:ind w:left="0" w:firstLine="0"/>
        <w:rPr>
          <w:rFonts w:asciiTheme="majorHAnsi" w:hAnsiTheme="majorHAnsi" w:cstheme="majorHAnsi"/>
          <w:spacing w:val="17"/>
          <w:w w:val="105"/>
        </w:rPr>
      </w:pPr>
      <w:bookmarkStart w:id="65" w:name="_Toc214875196"/>
      <w:r w:rsidRPr="00EE7EA6">
        <w:rPr>
          <w:rFonts w:asciiTheme="majorHAnsi" w:hAnsiTheme="majorHAnsi" w:cstheme="majorHAnsi"/>
          <w:spacing w:val="17"/>
          <w:w w:val="105"/>
        </w:rPr>
        <w:t xml:space="preserve">II.2 </w:t>
      </w:r>
      <w:r w:rsidRPr="00EE7EA6">
        <w:rPr>
          <w:rFonts w:asciiTheme="majorHAnsi" w:hAnsiTheme="majorHAnsi" w:cstheme="majorHAnsi"/>
          <w:spacing w:val="17"/>
          <w:w w:val="105"/>
        </w:rPr>
        <w:tab/>
      </w:r>
      <w:commentRangeStart w:id="66"/>
      <w:r w:rsidRPr="00EE7EA6">
        <w:rPr>
          <w:rFonts w:asciiTheme="majorHAnsi" w:hAnsiTheme="majorHAnsi" w:cstheme="majorHAnsi"/>
          <w:spacing w:val="17"/>
          <w:w w:val="105"/>
        </w:rPr>
        <w:t>UITSLUITINGSGRONDEN EN SELECTIECRITERIA</w:t>
      </w:r>
      <w:commentRangeEnd w:id="66"/>
      <w:r w:rsidR="009D6FE0" w:rsidRPr="00EE7EA6">
        <w:rPr>
          <w:spacing w:val="17"/>
          <w:lang w:val="fr-BE"/>
        </w:rPr>
        <w:commentReference w:id="66"/>
      </w:r>
      <w:r w:rsidRPr="00EE7EA6">
        <w:rPr>
          <w:rFonts w:asciiTheme="majorHAnsi" w:hAnsiTheme="majorHAnsi" w:cstheme="majorHAnsi"/>
          <w:spacing w:val="17"/>
          <w:w w:val="105"/>
        </w:rPr>
        <w:t xml:space="preserve"> (FASE 1: KANDIDAATSTELLING – SELECTIE)</w:t>
      </w:r>
      <w:bookmarkEnd w:id="65"/>
    </w:p>
    <w:p w14:paraId="462329EB" w14:textId="77777777" w:rsidR="002C20CC" w:rsidRPr="00EE7EA6" w:rsidRDefault="002C20CC" w:rsidP="002C20CC">
      <w:pPr>
        <w:pStyle w:val="Corpsdetexte"/>
        <w:spacing w:before="46"/>
        <w:jc w:val="both"/>
        <w:rPr>
          <w:rFonts w:asciiTheme="majorHAnsi" w:hAnsiTheme="majorHAnsi" w:cstheme="majorHAnsi"/>
          <w:bCs/>
          <w:w w:val="105"/>
        </w:rPr>
      </w:pPr>
    </w:p>
    <w:p w14:paraId="2A4013BA" w14:textId="2A80E064" w:rsidR="00852BC2" w:rsidRPr="00EE7EA6" w:rsidRDefault="002C20CC" w:rsidP="00E84105">
      <w:pPr>
        <w:pStyle w:val="Corpsdetexte"/>
        <w:spacing w:before="46"/>
        <w:jc w:val="both"/>
        <w:rPr>
          <w:rFonts w:asciiTheme="majorHAnsi" w:hAnsiTheme="majorHAnsi" w:cstheme="majorHAnsi"/>
          <w:bCs/>
          <w:w w:val="105"/>
        </w:rPr>
      </w:pPr>
      <w:r w:rsidRPr="00EE7EA6">
        <w:rPr>
          <w:rFonts w:asciiTheme="majorHAnsi" w:hAnsiTheme="majorHAnsi" w:cstheme="majorHAnsi"/>
          <w:w w:val="105"/>
        </w:rPr>
        <w:t xml:space="preserve">Dit hoofdstuk behandelt fase 1 'indiening van de kandidatuur'. Het is in deze fase dat de kandidaten het Uniform Europees Aanbestedingsdocument (UEA) en de bijlagen moeten indienen (zie </w:t>
      </w:r>
      <w:r w:rsidRPr="00EE7EA6">
        <w:rPr>
          <w:rFonts w:asciiTheme="majorHAnsi" w:hAnsiTheme="majorHAnsi" w:cstheme="majorHAnsi"/>
          <w:i/>
          <w:w w:val="105"/>
        </w:rPr>
        <w:t>infra</w:t>
      </w:r>
      <w:r w:rsidRPr="00EE7EA6">
        <w:rPr>
          <w:rFonts w:asciiTheme="majorHAnsi" w:hAnsiTheme="majorHAnsi" w:cstheme="majorHAnsi"/>
          <w:w w:val="105"/>
        </w:rPr>
        <w:t>)</w:t>
      </w:r>
      <w:r w:rsidRPr="00EE7EA6">
        <w:rPr>
          <w:rFonts w:asciiTheme="majorHAnsi" w:hAnsiTheme="majorHAnsi" w:cstheme="majorHAnsi"/>
          <w:i/>
          <w:w w:val="105"/>
        </w:rPr>
        <w:t>.</w:t>
      </w:r>
      <w:r w:rsidRPr="00EE7EA6">
        <w:rPr>
          <w:rFonts w:asciiTheme="majorHAnsi" w:hAnsiTheme="majorHAnsi" w:cstheme="majorHAnsi"/>
          <w:w w:val="105"/>
        </w:rPr>
        <w:t xml:space="preserve"> </w:t>
      </w:r>
    </w:p>
    <w:p w14:paraId="68FB85D0" w14:textId="77777777" w:rsidR="00E84105" w:rsidRPr="00EE7EA6" w:rsidRDefault="00E84105" w:rsidP="00EE7EA6">
      <w:pPr>
        <w:pStyle w:val="Corpsdetexte"/>
        <w:jc w:val="both"/>
        <w:rPr>
          <w:rFonts w:asciiTheme="majorHAnsi" w:hAnsiTheme="majorHAnsi" w:cstheme="majorHAnsi"/>
          <w:w w:val="105"/>
        </w:rPr>
      </w:pPr>
    </w:p>
    <w:p w14:paraId="77419DA2" w14:textId="6C616CDB" w:rsidR="00852BC2" w:rsidRPr="00EE7EA6" w:rsidRDefault="00852BC2" w:rsidP="00852BC2">
      <w:pPr>
        <w:pStyle w:val="Titre2"/>
        <w:spacing w:before="240"/>
        <w:ind w:left="0" w:firstLine="0"/>
        <w:rPr>
          <w:rFonts w:asciiTheme="majorHAnsi" w:hAnsiTheme="majorHAnsi" w:cstheme="majorHAnsi"/>
          <w:w w:val="105"/>
        </w:rPr>
      </w:pPr>
      <w:bookmarkStart w:id="67" w:name="_Toc214875197"/>
      <w:r w:rsidRPr="00EE7EA6">
        <w:rPr>
          <w:rFonts w:asciiTheme="majorHAnsi" w:hAnsiTheme="majorHAnsi" w:cstheme="majorHAnsi"/>
          <w:w w:val="105"/>
        </w:rPr>
        <w:t>II.2.1</w:t>
      </w:r>
      <w:r w:rsidRPr="00EE7EA6">
        <w:rPr>
          <w:rFonts w:asciiTheme="majorHAnsi" w:hAnsiTheme="majorHAnsi" w:cstheme="majorHAnsi"/>
          <w:w w:val="105"/>
        </w:rPr>
        <w:tab/>
      </w:r>
      <w:r w:rsidRPr="00C35561">
        <w:rPr>
          <w:rFonts w:asciiTheme="majorHAnsi" w:hAnsiTheme="majorHAnsi" w:cstheme="majorHAnsi"/>
          <w:spacing w:val="20"/>
          <w:w w:val="105"/>
          <w:u w:val="single"/>
        </w:rPr>
        <w:t xml:space="preserve">Het </w:t>
      </w:r>
      <w:commentRangeStart w:id="68"/>
      <w:commentRangeStart w:id="69"/>
      <w:r w:rsidRPr="00C35561">
        <w:rPr>
          <w:rFonts w:asciiTheme="majorHAnsi" w:hAnsiTheme="majorHAnsi" w:cstheme="majorHAnsi"/>
          <w:spacing w:val="20"/>
          <w:w w:val="105"/>
          <w:u w:val="single"/>
        </w:rPr>
        <w:t>Uniform Europees Aanbestedingsdocument</w:t>
      </w:r>
      <w:commentRangeEnd w:id="68"/>
      <w:r w:rsidRPr="00C35561">
        <w:rPr>
          <w:rFonts w:asciiTheme="majorHAnsi" w:hAnsiTheme="majorHAnsi" w:cstheme="majorHAnsi"/>
          <w:spacing w:val="20"/>
          <w:w w:val="105"/>
          <w:u w:val="single"/>
          <w:lang w:val="fr-BE"/>
        </w:rPr>
        <w:commentReference w:id="68"/>
      </w:r>
      <w:r w:rsidRPr="00EE7EA6">
        <w:rPr>
          <w:rFonts w:asciiTheme="majorHAnsi" w:hAnsiTheme="majorHAnsi" w:cstheme="majorHAnsi"/>
          <w:w w:val="105"/>
        </w:rPr>
        <w:t> </w:t>
      </w:r>
      <w:commentRangeEnd w:id="69"/>
      <w:r w:rsidR="00D416F8" w:rsidRPr="00EE7EA6">
        <w:rPr>
          <w:lang w:val="fr-BE"/>
        </w:rPr>
        <w:commentReference w:id="69"/>
      </w:r>
      <w:bookmarkEnd w:id="67"/>
    </w:p>
    <w:p w14:paraId="118C4678" w14:textId="77777777" w:rsidR="00854E8F" w:rsidRPr="00EE7EA6" w:rsidRDefault="00854E8F" w:rsidP="00852BC2">
      <w:pPr>
        <w:pStyle w:val="Corpsdetexte"/>
        <w:spacing w:line="276" w:lineRule="auto"/>
        <w:rPr>
          <w:rFonts w:asciiTheme="majorHAnsi" w:hAnsiTheme="majorHAnsi" w:cstheme="majorHAnsi"/>
          <w:w w:val="105"/>
        </w:rPr>
      </w:pPr>
    </w:p>
    <w:p w14:paraId="67F7624D" w14:textId="1AC64140" w:rsidR="00854E8F" w:rsidRPr="00EE7EA6" w:rsidRDefault="00265A36" w:rsidP="00852BC2">
      <w:pPr>
        <w:pStyle w:val="Corpsdetexte"/>
        <w:spacing w:line="276" w:lineRule="auto"/>
        <w:rPr>
          <w:rFonts w:asciiTheme="majorHAnsi" w:hAnsiTheme="majorHAnsi" w:cstheme="majorHAnsi"/>
          <w:b/>
          <w:bCs/>
          <w:w w:val="105"/>
          <w:u w:val="single"/>
        </w:rPr>
      </w:pPr>
      <w:r w:rsidRPr="00EE7EA6">
        <w:rPr>
          <w:rFonts w:asciiTheme="majorHAnsi" w:hAnsiTheme="majorHAnsi" w:cstheme="majorHAnsi"/>
          <w:b/>
          <w:w w:val="105"/>
          <w:u w:val="single"/>
        </w:rPr>
        <w:t>(1) Elektronische indiening van het UEA</w:t>
      </w:r>
    </w:p>
    <w:p w14:paraId="2B49529A" w14:textId="11771C6E" w:rsidR="00852BC2" w:rsidRPr="00EE7EA6" w:rsidRDefault="00852BC2" w:rsidP="00852BC2">
      <w:pPr>
        <w:pStyle w:val="Corpsdetexte"/>
        <w:spacing w:line="276" w:lineRule="auto"/>
        <w:rPr>
          <w:rFonts w:asciiTheme="majorHAnsi" w:hAnsiTheme="majorHAnsi" w:cstheme="majorHAnsi"/>
          <w:color w:val="0000FF"/>
          <w:w w:val="105"/>
        </w:rPr>
      </w:pPr>
      <w:r w:rsidRPr="00EE7EA6">
        <w:rPr>
          <w:rFonts w:asciiTheme="majorHAnsi" w:hAnsiTheme="majorHAnsi" w:cstheme="majorHAnsi"/>
          <w:color w:val="0000FF"/>
          <w:w w:val="105"/>
          <w:u w:val="single"/>
        </w:rPr>
        <w:t>DOCUMENT A</w:t>
      </w:r>
      <w:r w:rsidRPr="00EE7EA6">
        <w:rPr>
          <w:rFonts w:asciiTheme="majorHAnsi" w:hAnsiTheme="majorHAnsi" w:cstheme="majorHAnsi"/>
          <w:color w:val="0000FF"/>
          <w:w w:val="105"/>
        </w:rPr>
        <w:t xml:space="preserve">: UEA. </w:t>
      </w:r>
    </w:p>
    <w:p w14:paraId="00D1EEC1" w14:textId="559A7592" w:rsidR="007D304D" w:rsidRPr="00EE7EA6" w:rsidRDefault="007D304D" w:rsidP="007D304D">
      <w:pPr>
        <w:pStyle w:val="Corpsdetexte"/>
        <w:spacing w:line="276" w:lineRule="auto"/>
        <w:rPr>
          <w:rFonts w:asciiTheme="majorHAnsi" w:hAnsiTheme="majorHAnsi" w:cstheme="majorHAnsi"/>
          <w:w w:val="105"/>
        </w:rPr>
      </w:pPr>
      <w:r w:rsidRPr="00EE7EA6">
        <w:rPr>
          <w:rFonts w:asciiTheme="majorHAnsi" w:hAnsiTheme="majorHAnsi" w:cstheme="majorHAnsi"/>
          <w:w w:val="105"/>
        </w:rPr>
        <w:t>Het UEA moet elektronisch worden ingediend en ondertekend.</w:t>
      </w:r>
    </w:p>
    <w:p w14:paraId="5C2C3F18" w14:textId="0DCDD14B" w:rsidR="007D304D" w:rsidRPr="00EE7EA6" w:rsidRDefault="007D304D" w:rsidP="007D304D">
      <w:pPr>
        <w:pStyle w:val="Corpsdetexte"/>
        <w:spacing w:line="276" w:lineRule="auto"/>
        <w:rPr>
          <w:rFonts w:asciiTheme="majorHAnsi" w:hAnsiTheme="majorHAnsi" w:cstheme="majorHAnsi"/>
          <w:w w:val="105"/>
        </w:rPr>
      </w:pPr>
      <w:r w:rsidRPr="00EE7EA6">
        <w:rPr>
          <w:rFonts w:asciiTheme="majorHAnsi" w:hAnsiTheme="majorHAnsi" w:cstheme="majorHAnsi"/>
          <w:w w:val="105"/>
        </w:rPr>
        <w:t>Om zijn UEA in te vullen en in te dienen, volgt de kandidaat de volgende stappen:</w:t>
      </w:r>
    </w:p>
    <w:p w14:paraId="1DEB002A" w14:textId="6B3FDBC2" w:rsidR="00350BC6" w:rsidRPr="00EE7EA6" w:rsidDel="00DF21B5" w:rsidRDefault="00436219" w:rsidP="002A10F6">
      <w:pPr>
        <w:pStyle w:val="Corpsdetexte"/>
        <w:numPr>
          <w:ilvl w:val="0"/>
          <w:numId w:val="10"/>
        </w:numPr>
        <w:spacing w:line="276" w:lineRule="auto"/>
        <w:rPr>
          <w:rFonts w:asciiTheme="majorHAnsi" w:hAnsiTheme="majorHAnsi" w:cstheme="majorHAnsi"/>
          <w:color w:val="000000" w:themeColor="text1"/>
          <w:w w:val="105"/>
        </w:rPr>
      </w:pPr>
      <w:r w:rsidRPr="00EE7EA6">
        <w:rPr>
          <w:rFonts w:asciiTheme="majorHAnsi" w:hAnsiTheme="majorHAnsi" w:cstheme="majorHAnsi"/>
          <w:w w:val="105"/>
        </w:rPr>
        <w:t xml:space="preserve">De UEA-aanvraag van de aanbestedende overheid </w:t>
      </w:r>
      <w:bookmarkStart w:id="71" w:name="_Hlk210984264"/>
      <w:r w:rsidRPr="00EE7EA6">
        <w:rPr>
          <w:rFonts w:asciiTheme="majorHAnsi" w:hAnsiTheme="majorHAnsi" w:cstheme="majorHAnsi"/>
          <w:color w:val="000000" w:themeColor="text1"/>
          <w:w w:val="105"/>
        </w:rPr>
        <w:t>invullen</w:t>
      </w:r>
      <w:bookmarkEnd w:id="71"/>
      <w:r w:rsidRPr="00EE7EA6">
        <w:rPr>
          <w:rFonts w:asciiTheme="majorHAnsi" w:hAnsiTheme="majorHAnsi" w:cstheme="majorHAnsi"/>
          <w:w w:val="105"/>
        </w:rPr>
        <w:t xml:space="preserve"> (en uitsluitend deze UEA-aanvraag), die dus alle onderdelen, secties, vakken bevat die door de kandidaat moeten worden ingevuld en die overeenkomen met de hieronder gedetailleerde secties en vakken</w:t>
      </w:r>
    </w:p>
    <w:p w14:paraId="2F9796D6" w14:textId="2E51D262" w:rsidR="007D304D" w:rsidRPr="00EE7EA6" w:rsidRDefault="00436219" w:rsidP="00AE46D8">
      <w:pPr>
        <w:pStyle w:val="Corpsdetexte"/>
        <w:numPr>
          <w:ilvl w:val="0"/>
          <w:numId w:val="9"/>
        </w:numPr>
        <w:rPr>
          <w:rFonts w:asciiTheme="majorHAnsi" w:hAnsiTheme="majorHAnsi" w:cstheme="majorHAnsi"/>
          <w:color w:val="000000" w:themeColor="text1"/>
          <w:w w:val="105"/>
        </w:rPr>
      </w:pPr>
      <w:r w:rsidRPr="00EE7EA6">
        <w:rPr>
          <w:rFonts w:asciiTheme="majorHAnsi" w:hAnsiTheme="majorHAnsi" w:cstheme="majorHAnsi"/>
          <w:w w:val="105"/>
        </w:rPr>
        <w:t xml:space="preserve">Het UEA-bestand </w:t>
      </w:r>
      <w:bookmarkStart w:id="72" w:name="_Hlk210984370"/>
      <w:r w:rsidRPr="00EE7EA6">
        <w:rPr>
          <w:rFonts w:asciiTheme="majorHAnsi" w:hAnsiTheme="majorHAnsi" w:cstheme="majorHAnsi"/>
          <w:color w:val="000000" w:themeColor="text1"/>
          <w:w w:val="105"/>
        </w:rPr>
        <w:t>opslaan</w:t>
      </w:r>
      <w:bookmarkEnd w:id="72"/>
      <w:r w:rsidRPr="00EE7EA6">
        <w:rPr>
          <w:rFonts w:asciiTheme="majorHAnsi" w:hAnsiTheme="majorHAnsi" w:cstheme="majorHAnsi"/>
          <w:w w:val="105"/>
        </w:rPr>
        <w:t xml:space="preserve"> in XML- of </w:t>
      </w:r>
      <w:proofErr w:type="spellStart"/>
      <w:r w:rsidRPr="00EE7EA6">
        <w:rPr>
          <w:rFonts w:asciiTheme="majorHAnsi" w:hAnsiTheme="majorHAnsi" w:cstheme="majorHAnsi"/>
          <w:w w:val="105"/>
        </w:rPr>
        <w:t>PDF-formaat</w:t>
      </w:r>
      <w:proofErr w:type="spellEnd"/>
      <w:r w:rsidRPr="00EE7EA6">
        <w:rPr>
          <w:rFonts w:asciiTheme="majorHAnsi" w:hAnsiTheme="majorHAnsi" w:cstheme="majorHAnsi"/>
          <w:w w:val="105"/>
        </w:rPr>
        <w:t>, of beide</w:t>
      </w:r>
    </w:p>
    <w:p w14:paraId="65826F6C" w14:textId="5B504631" w:rsidR="007D304D" w:rsidRPr="00EE7EA6" w:rsidRDefault="00436219" w:rsidP="00AE46D8">
      <w:pPr>
        <w:pStyle w:val="Corpsdetexte"/>
        <w:numPr>
          <w:ilvl w:val="0"/>
          <w:numId w:val="9"/>
        </w:numPr>
        <w:rPr>
          <w:rFonts w:asciiTheme="majorHAnsi" w:hAnsiTheme="majorHAnsi" w:cstheme="majorHAnsi"/>
          <w:color w:val="000000" w:themeColor="text1"/>
          <w:w w:val="105"/>
        </w:rPr>
      </w:pPr>
      <w:r w:rsidRPr="00EE7EA6">
        <w:rPr>
          <w:rFonts w:asciiTheme="majorHAnsi" w:hAnsiTheme="majorHAnsi" w:cstheme="majorHAnsi"/>
          <w:color w:val="000000" w:themeColor="text1"/>
          <w:w w:val="105"/>
        </w:rPr>
        <w:t xml:space="preserve">Op </w:t>
      </w:r>
      <w:commentRangeStart w:id="73"/>
      <w:r w:rsidRPr="00EE7EA6">
        <w:rPr>
          <w:rFonts w:asciiTheme="majorHAnsi" w:hAnsiTheme="majorHAnsi" w:cstheme="majorHAnsi"/>
          <w:color w:val="000000" w:themeColor="text1"/>
          <w:w w:val="105"/>
        </w:rPr>
        <w:t>de ruimte die is voorzien</w:t>
      </w:r>
      <w:r w:rsidRPr="00EE7EA6">
        <w:rPr>
          <w:rFonts w:asciiTheme="majorHAnsi" w:hAnsiTheme="majorHAnsi" w:cstheme="majorHAnsi"/>
          <w:w w:val="105"/>
        </w:rPr>
        <w:t xml:space="preserve"> </w:t>
      </w:r>
      <w:commentRangeEnd w:id="73"/>
      <w:r w:rsidR="00AD1E87" w:rsidRPr="00EE7EA6">
        <w:rPr>
          <w:rStyle w:val="Marquedecommentaire"/>
        </w:rPr>
        <w:commentReference w:id="73"/>
      </w:r>
      <w:r w:rsidRPr="00EE7EA6">
        <w:rPr>
          <w:rFonts w:asciiTheme="majorHAnsi" w:hAnsiTheme="majorHAnsi" w:cstheme="majorHAnsi"/>
          <w:color w:val="000000" w:themeColor="text1"/>
          <w:w w:val="105"/>
        </w:rPr>
        <w:t>voor de opdracht, door de aanbestedende overheid aangemaakt op het platform,</w:t>
      </w:r>
      <w:r w:rsidRPr="00EE7EA6">
        <w:rPr>
          <w:rFonts w:asciiTheme="majorHAnsi" w:hAnsiTheme="majorHAnsi" w:cstheme="majorHAnsi"/>
          <w:w w:val="105"/>
        </w:rPr>
        <w:t xml:space="preserve"> </w:t>
      </w:r>
      <w:r w:rsidRPr="00EE7EA6">
        <w:rPr>
          <w:rFonts w:asciiTheme="majorHAnsi" w:hAnsiTheme="majorHAnsi" w:cstheme="majorHAnsi"/>
          <w:color w:val="000000" w:themeColor="text1"/>
          <w:w w:val="105"/>
        </w:rPr>
        <w:t xml:space="preserve">het UEA en de bijlagen indienen -cf. </w:t>
      </w:r>
      <w:r w:rsidRPr="00EE7EA6">
        <w:rPr>
          <w:rFonts w:asciiTheme="majorHAnsi" w:hAnsiTheme="majorHAnsi" w:cstheme="majorHAnsi"/>
          <w:i/>
          <w:color w:val="000000" w:themeColor="text1"/>
          <w:w w:val="105"/>
        </w:rPr>
        <w:t>infra</w:t>
      </w:r>
      <w:r w:rsidRPr="00EE7EA6">
        <w:rPr>
          <w:rFonts w:asciiTheme="majorHAnsi" w:hAnsiTheme="majorHAnsi" w:cstheme="majorHAnsi"/>
          <w:color w:val="000000" w:themeColor="text1"/>
          <w:w w:val="105"/>
        </w:rPr>
        <w:t xml:space="preserve">, punt </w:t>
      </w:r>
      <w:r w:rsidRPr="00EE7EA6">
        <w:rPr>
          <w:rFonts w:asciiTheme="majorHAnsi" w:hAnsiTheme="majorHAnsi" w:cstheme="majorHAnsi"/>
          <w:color w:val="000000" w:themeColor="text1"/>
          <w:w w:val="105"/>
        </w:rPr>
        <w:fldChar w:fldCharType="begin"/>
      </w:r>
      <w:r w:rsidRPr="00EE7EA6">
        <w:rPr>
          <w:rFonts w:asciiTheme="majorHAnsi" w:hAnsiTheme="majorHAnsi" w:cstheme="majorHAnsi"/>
          <w:color w:val="000000" w:themeColor="text1"/>
          <w:w w:val="105"/>
        </w:rPr>
        <w:instrText xml:space="preserve"> REF _Ref35864740 \h </w:instrText>
      </w:r>
      <w:r w:rsidR="00FD2F9B" w:rsidRPr="00EE7EA6">
        <w:rPr>
          <w:rFonts w:asciiTheme="majorHAnsi" w:hAnsiTheme="majorHAnsi" w:cstheme="majorHAnsi"/>
          <w:color w:val="000000" w:themeColor="text1"/>
          <w:w w:val="105"/>
        </w:rPr>
        <w:instrText xml:space="preserve"> \* MERGEFORMAT </w:instrText>
      </w:r>
      <w:r w:rsidRPr="00EE7EA6">
        <w:rPr>
          <w:rFonts w:asciiTheme="majorHAnsi" w:hAnsiTheme="majorHAnsi" w:cstheme="majorHAnsi"/>
          <w:color w:val="000000" w:themeColor="text1"/>
          <w:w w:val="105"/>
        </w:rPr>
      </w:r>
      <w:r w:rsidRPr="00EE7EA6">
        <w:rPr>
          <w:rFonts w:asciiTheme="majorHAnsi" w:hAnsiTheme="majorHAnsi" w:cstheme="majorHAnsi"/>
          <w:color w:val="000000" w:themeColor="text1"/>
          <w:w w:val="105"/>
        </w:rPr>
        <w:fldChar w:fldCharType="separate"/>
      </w:r>
      <w:r w:rsidR="003D521C" w:rsidRPr="00EE7EA6">
        <w:rPr>
          <w:rFonts w:asciiTheme="majorHAnsi" w:hAnsiTheme="majorHAnsi" w:cstheme="majorHAnsi"/>
          <w:w w:val="105"/>
        </w:rPr>
        <w:t>II.2.2</w:t>
      </w:r>
      <w:r w:rsidR="003D521C" w:rsidRPr="00EE7EA6">
        <w:rPr>
          <w:rFonts w:asciiTheme="majorHAnsi" w:hAnsiTheme="majorHAnsi" w:cstheme="majorHAnsi"/>
          <w:w w:val="105"/>
        </w:rPr>
        <w:tab/>
      </w:r>
      <w:r w:rsidR="003D521C" w:rsidRPr="00EE7EA6">
        <w:rPr>
          <w:rFonts w:asciiTheme="majorHAnsi" w:hAnsiTheme="majorHAnsi" w:cstheme="majorHAnsi"/>
          <w:w w:val="105"/>
          <w:u w:val="single"/>
        </w:rPr>
        <w:t>Vorm, inhoud en indiening van het UEA en de bijlagen</w:t>
      </w:r>
      <w:r w:rsidRPr="00EE7EA6">
        <w:rPr>
          <w:rFonts w:asciiTheme="majorHAnsi" w:hAnsiTheme="majorHAnsi" w:cstheme="majorHAnsi"/>
          <w:color w:val="000000" w:themeColor="text1"/>
          <w:w w:val="105"/>
        </w:rPr>
        <w:fldChar w:fldCharType="end"/>
      </w:r>
    </w:p>
    <w:p w14:paraId="33CD36E1" w14:textId="77777777" w:rsidR="00852BC2" w:rsidRPr="00EE7EA6" w:rsidRDefault="00852BC2" w:rsidP="00852BC2">
      <w:pPr>
        <w:pStyle w:val="Corpsdetexte"/>
        <w:spacing w:line="276" w:lineRule="auto"/>
        <w:rPr>
          <w:rFonts w:asciiTheme="majorHAnsi" w:hAnsiTheme="majorHAnsi" w:cstheme="majorHAnsi"/>
          <w:b/>
          <w:bCs/>
          <w:color w:val="000000" w:themeColor="text1"/>
          <w:w w:val="105"/>
        </w:rPr>
      </w:pPr>
    </w:p>
    <w:p w14:paraId="18AC7FED" w14:textId="09DB916B" w:rsidR="007C1367" w:rsidRPr="00EE7EA6" w:rsidRDefault="00265A36" w:rsidP="00854E8F">
      <w:pPr>
        <w:pStyle w:val="Corpsdetexte"/>
        <w:spacing w:line="276" w:lineRule="auto"/>
        <w:rPr>
          <w:rFonts w:asciiTheme="majorHAnsi" w:hAnsiTheme="majorHAnsi" w:cstheme="majorHAnsi"/>
          <w:b/>
          <w:bCs/>
          <w:w w:val="105"/>
          <w:u w:val="single"/>
        </w:rPr>
      </w:pPr>
      <w:r w:rsidRPr="00EE7EA6">
        <w:rPr>
          <w:rFonts w:asciiTheme="majorHAnsi" w:hAnsiTheme="majorHAnsi" w:cstheme="majorHAnsi"/>
          <w:b/>
          <w:bCs/>
          <w:w w:val="105"/>
          <w:u w:val="single"/>
        </w:rPr>
        <w:t xml:space="preserve">(2) UEA, deel II: Gegevens over de ondernemer – </w:t>
      </w:r>
      <w:bookmarkStart w:id="74" w:name="_Ref494186965"/>
      <w:r w:rsidRPr="00EE7EA6">
        <w:rPr>
          <w:rFonts w:asciiTheme="majorHAnsi" w:hAnsiTheme="majorHAnsi" w:cstheme="majorHAnsi"/>
          <w:b/>
          <w:bCs/>
          <w:w w:val="105"/>
          <w:u w:val="single"/>
        </w:rPr>
        <w:t xml:space="preserve">Aantal in te vullen </w:t>
      </w:r>
      <w:proofErr w:type="spellStart"/>
      <w:r w:rsidRPr="00EE7EA6">
        <w:rPr>
          <w:rFonts w:asciiTheme="majorHAnsi" w:hAnsiTheme="majorHAnsi" w:cstheme="majorHAnsi"/>
          <w:b/>
          <w:bCs/>
          <w:w w:val="105"/>
          <w:u w:val="single"/>
        </w:rPr>
        <w:t>UEA's</w:t>
      </w:r>
      <w:proofErr w:type="spellEnd"/>
      <w:r w:rsidRPr="00EE7EA6">
        <w:rPr>
          <w:rFonts w:asciiTheme="majorHAnsi" w:hAnsiTheme="majorHAnsi" w:cstheme="majorHAnsi"/>
          <w:b/>
          <w:bCs/>
          <w:w w:val="105"/>
          <w:u w:val="single"/>
        </w:rPr>
        <w:t>, naargelang het geval</w:t>
      </w:r>
      <w:bookmarkEnd w:id="74"/>
    </w:p>
    <w:p w14:paraId="2CB45E2C" w14:textId="2052D1DD" w:rsidR="007C1367" w:rsidRPr="00EE7EA6" w:rsidRDefault="005F2317" w:rsidP="007C1367">
      <w:pPr>
        <w:pStyle w:val="Corpsdetexte"/>
        <w:spacing w:line="276" w:lineRule="auto"/>
        <w:rPr>
          <w:rFonts w:asciiTheme="majorHAnsi" w:hAnsiTheme="majorHAnsi" w:cstheme="majorHAnsi"/>
          <w:w w:val="105"/>
        </w:rPr>
      </w:pPr>
      <w:r w:rsidRPr="00EE7EA6">
        <w:rPr>
          <w:rFonts w:asciiTheme="majorHAnsi" w:hAnsiTheme="majorHAnsi" w:cstheme="majorHAnsi"/>
          <w:w w:val="105"/>
        </w:rPr>
        <w:t xml:space="preserve">De aanbestedende overheid vestigt de aandacht van de kandidaten op het feit dat in de volgende situaties meerdere </w:t>
      </w:r>
      <w:proofErr w:type="spellStart"/>
      <w:r w:rsidRPr="00EE7EA6">
        <w:rPr>
          <w:rFonts w:asciiTheme="majorHAnsi" w:hAnsiTheme="majorHAnsi" w:cstheme="majorHAnsi"/>
          <w:w w:val="105"/>
        </w:rPr>
        <w:t>UEA's</w:t>
      </w:r>
      <w:proofErr w:type="spellEnd"/>
      <w:r w:rsidRPr="00EE7EA6">
        <w:rPr>
          <w:rFonts w:asciiTheme="majorHAnsi" w:hAnsiTheme="majorHAnsi" w:cstheme="majorHAnsi"/>
          <w:w w:val="105"/>
        </w:rPr>
        <w:t xml:space="preserve"> moeten worden ingediend; met dien verstande dat een kandidaat die deelneemt ten </w:t>
      </w:r>
      <w:proofErr w:type="spellStart"/>
      <w:r w:rsidRPr="00EE7EA6">
        <w:rPr>
          <w:rFonts w:asciiTheme="majorHAnsi" w:hAnsiTheme="majorHAnsi" w:cstheme="majorHAnsi"/>
          <w:w w:val="105"/>
        </w:rPr>
        <w:t>persoonlijken</w:t>
      </w:r>
      <w:proofErr w:type="spellEnd"/>
      <w:r w:rsidRPr="00EE7EA6">
        <w:rPr>
          <w:rFonts w:asciiTheme="majorHAnsi" w:hAnsiTheme="majorHAnsi" w:cstheme="majorHAnsi"/>
          <w:w w:val="105"/>
        </w:rPr>
        <w:t xml:space="preserve"> titel en die geen gebruik maakt van de draagkracht van andere entiteiten om te voldoen aan de selectiecriteria, moet </w:t>
      </w:r>
      <w:r w:rsidRPr="00EE7EA6">
        <w:rPr>
          <w:rFonts w:asciiTheme="majorHAnsi" w:hAnsiTheme="majorHAnsi" w:cstheme="majorHAnsi"/>
          <w:b/>
          <w:w w:val="105"/>
        </w:rPr>
        <w:t>slechts één enkel UEA</w:t>
      </w:r>
      <w:r w:rsidRPr="00EE7EA6">
        <w:rPr>
          <w:rFonts w:asciiTheme="majorHAnsi" w:hAnsiTheme="majorHAnsi" w:cstheme="majorHAnsi"/>
          <w:w w:val="105"/>
        </w:rPr>
        <w:t xml:space="preserve"> invullen:</w:t>
      </w:r>
    </w:p>
    <w:p w14:paraId="1E8D84DE" w14:textId="77777777" w:rsidR="007C1367" w:rsidRPr="00EE7EA6" w:rsidRDefault="007C1367" w:rsidP="00EE7EA6">
      <w:pPr>
        <w:pStyle w:val="Corpsdetexte"/>
        <w:rPr>
          <w:rFonts w:asciiTheme="majorHAnsi" w:hAnsiTheme="majorHAnsi" w:cstheme="majorHAnsi"/>
          <w:w w:val="105"/>
        </w:rPr>
      </w:pPr>
    </w:p>
    <w:p w14:paraId="362F0C0B" w14:textId="3CBD89CA" w:rsidR="007C1367" w:rsidRPr="00EE7EA6" w:rsidRDefault="005F2317" w:rsidP="007C1367">
      <w:pPr>
        <w:pStyle w:val="Corpsdetexte"/>
        <w:spacing w:line="276" w:lineRule="auto"/>
        <w:rPr>
          <w:rFonts w:asciiTheme="majorHAnsi" w:hAnsiTheme="majorHAnsi" w:cstheme="majorHAnsi"/>
          <w:w w:val="105"/>
        </w:rPr>
      </w:pPr>
      <w:r w:rsidRPr="00EE7EA6">
        <w:rPr>
          <w:rFonts w:asciiTheme="majorHAnsi" w:hAnsiTheme="majorHAnsi" w:cstheme="majorHAnsi"/>
          <w:w w:val="105"/>
        </w:rPr>
        <w:t xml:space="preserve">1. </w:t>
      </w:r>
      <w:proofErr w:type="gramStart"/>
      <w:r w:rsidRPr="00EE7EA6">
        <w:rPr>
          <w:rFonts w:asciiTheme="majorHAnsi" w:hAnsiTheme="majorHAnsi" w:cstheme="majorHAnsi"/>
          <w:w w:val="105"/>
        </w:rPr>
        <w:t>Indien</w:t>
      </w:r>
      <w:proofErr w:type="gramEnd"/>
      <w:r w:rsidRPr="00EE7EA6">
        <w:rPr>
          <w:rFonts w:asciiTheme="majorHAnsi" w:hAnsiTheme="majorHAnsi" w:cstheme="majorHAnsi"/>
          <w:w w:val="105"/>
        </w:rPr>
        <w:t xml:space="preserve"> de kandidaat een beroep doet op de draagkracht van derden/andere entiteiten </w:t>
      </w:r>
      <w:commentRangeStart w:id="75"/>
      <w:r w:rsidRPr="00EE7EA6">
        <w:rPr>
          <w:rFonts w:asciiTheme="majorHAnsi" w:hAnsiTheme="majorHAnsi" w:cstheme="majorHAnsi"/>
          <w:w w:val="105"/>
        </w:rPr>
        <w:t>(om te voldoen aan de selectiecriteria),</w:t>
      </w:r>
      <w:commentRangeEnd w:id="75"/>
      <w:r w:rsidR="009D6FE0" w:rsidRPr="00EE7EA6">
        <w:rPr>
          <w:rStyle w:val="Marquedecommentaire"/>
          <w:rFonts w:asciiTheme="majorHAnsi" w:hAnsiTheme="majorHAnsi" w:cstheme="majorHAnsi"/>
          <w:w w:val="105"/>
          <w:sz w:val="19"/>
          <w:szCs w:val="19"/>
        </w:rPr>
        <w:commentReference w:id="75"/>
      </w:r>
      <w:r w:rsidRPr="00EE7EA6">
        <w:rPr>
          <w:rFonts w:asciiTheme="majorHAnsi" w:hAnsiTheme="majorHAnsi" w:cstheme="majorHAnsi"/>
          <w:w w:val="105"/>
        </w:rPr>
        <w:t xml:space="preserve"> in overeenstemming met artikel 78 van de wet van 17 juni 2016 en artikel 73, § 1, van het KB van 18 april 2017: </w:t>
      </w:r>
    </w:p>
    <w:p w14:paraId="45EDE234" w14:textId="0016F9F9" w:rsidR="007C1367" w:rsidRPr="00EE7EA6" w:rsidRDefault="005012B2" w:rsidP="00AE46D8">
      <w:pPr>
        <w:pStyle w:val="Corpsdetexte"/>
        <w:numPr>
          <w:ilvl w:val="0"/>
          <w:numId w:val="3"/>
        </w:numPr>
        <w:spacing w:line="276" w:lineRule="auto"/>
        <w:ind w:left="360"/>
        <w:rPr>
          <w:rFonts w:asciiTheme="majorHAnsi" w:eastAsia="Arial" w:hAnsiTheme="majorHAnsi" w:cstheme="majorHAnsi"/>
          <w:w w:val="105"/>
        </w:rPr>
      </w:pPr>
      <w:proofErr w:type="gramStart"/>
      <w:r w:rsidRPr="00EE7EA6">
        <w:rPr>
          <w:rFonts w:asciiTheme="majorHAnsi" w:hAnsiTheme="majorHAnsi" w:cstheme="majorHAnsi"/>
          <w:w w:val="105"/>
        </w:rPr>
        <w:t>moet</w:t>
      </w:r>
      <w:proofErr w:type="gramEnd"/>
      <w:r w:rsidRPr="00EE7EA6">
        <w:rPr>
          <w:rFonts w:asciiTheme="majorHAnsi" w:hAnsiTheme="majorHAnsi" w:cstheme="majorHAnsi"/>
          <w:w w:val="105"/>
        </w:rPr>
        <w:t xml:space="preserve"> hij zijn UEA invullen en de vraag in deel II, C van het UEA ('</w:t>
      </w:r>
      <w:r w:rsidRPr="00EE7EA6">
        <w:rPr>
          <w:rFonts w:asciiTheme="majorHAnsi" w:hAnsiTheme="majorHAnsi" w:cstheme="majorHAnsi"/>
          <w:i/>
          <w:w w:val="105"/>
        </w:rPr>
        <w:t>Informatie over beroep op draagkracht van andere entiteiten</w:t>
      </w:r>
      <w:r w:rsidRPr="00EE7EA6">
        <w:rPr>
          <w:rFonts w:asciiTheme="majorHAnsi" w:hAnsiTheme="majorHAnsi" w:cstheme="majorHAnsi"/>
          <w:w w:val="105"/>
        </w:rPr>
        <w:t>') beantwoorden</w:t>
      </w:r>
    </w:p>
    <w:p w14:paraId="28EE4E9B" w14:textId="0EBE38D7" w:rsidR="007C1367" w:rsidRPr="00EE7EA6" w:rsidRDefault="005012B2" w:rsidP="00AE46D8">
      <w:pPr>
        <w:pStyle w:val="Corpsdetexte"/>
        <w:numPr>
          <w:ilvl w:val="0"/>
          <w:numId w:val="3"/>
        </w:numPr>
        <w:spacing w:line="276" w:lineRule="auto"/>
        <w:ind w:left="360"/>
        <w:rPr>
          <w:rFonts w:asciiTheme="majorHAnsi" w:hAnsiTheme="majorHAnsi" w:cstheme="majorHAnsi"/>
          <w:w w:val="105"/>
        </w:rPr>
      </w:pPr>
      <w:commentRangeStart w:id="76"/>
      <w:proofErr w:type="gramStart"/>
      <w:r w:rsidRPr="00EE7EA6">
        <w:rPr>
          <w:rFonts w:asciiTheme="majorHAnsi" w:hAnsiTheme="majorHAnsi" w:cstheme="majorHAnsi"/>
          <w:b/>
          <w:w w:val="105"/>
        </w:rPr>
        <w:t>moet</w:t>
      </w:r>
      <w:proofErr w:type="gramEnd"/>
      <w:r w:rsidRPr="00EE7EA6">
        <w:rPr>
          <w:rFonts w:asciiTheme="majorHAnsi" w:hAnsiTheme="majorHAnsi" w:cstheme="majorHAnsi"/>
          <w:b/>
          <w:w w:val="105"/>
        </w:rPr>
        <w:t xml:space="preserve"> elk van deze derden/andere entiteiten ook een afzonderlijk UEA invullen, waarbij de delen II, A en B en deel III worden ingevuld</w:t>
      </w:r>
      <w:commentRangeEnd w:id="76"/>
      <w:r w:rsidR="003E5ED8" w:rsidRPr="00EE7EA6">
        <w:rPr>
          <w:rStyle w:val="Marquedecommentaire"/>
          <w:rFonts w:asciiTheme="majorHAnsi" w:hAnsiTheme="majorHAnsi" w:cstheme="majorHAnsi"/>
          <w:w w:val="105"/>
          <w:sz w:val="19"/>
          <w:szCs w:val="19"/>
        </w:rPr>
        <w:commentReference w:id="76"/>
      </w:r>
    </w:p>
    <w:p w14:paraId="6F719A21" w14:textId="77777777" w:rsidR="00E17C08" w:rsidRPr="00EE7EA6" w:rsidRDefault="00E17C08" w:rsidP="00EE7EA6">
      <w:pPr>
        <w:pStyle w:val="Corpsdetexte"/>
        <w:rPr>
          <w:rFonts w:asciiTheme="majorHAnsi" w:hAnsiTheme="majorHAnsi" w:cstheme="majorHAnsi"/>
          <w:w w:val="105"/>
        </w:rPr>
      </w:pPr>
    </w:p>
    <w:p w14:paraId="594A5804" w14:textId="50E4AA99" w:rsidR="007C1367" w:rsidRPr="00EE7EA6" w:rsidRDefault="005F2317" w:rsidP="007C1367">
      <w:pPr>
        <w:pStyle w:val="Corpsdetexte"/>
        <w:spacing w:line="276" w:lineRule="auto"/>
        <w:rPr>
          <w:rFonts w:asciiTheme="majorHAnsi" w:hAnsiTheme="majorHAnsi" w:cstheme="majorHAnsi"/>
          <w:w w:val="105"/>
        </w:rPr>
      </w:pPr>
      <w:r w:rsidRPr="00EE7EA6">
        <w:rPr>
          <w:rFonts w:asciiTheme="majorHAnsi" w:hAnsiTheme="majorHAnsi" w:cstheme="majorHAnsi"/>
          <w:w w:val="105"/>
        </w:rPr>
        <w:t xml:space="preserve">2. Wanneer een combinatie van ondernemers gezamenlijk aan de plaatsingsprocedure van de opdracht deelneemt, </w:t>
      </w:r>
      <w:r w:rsidRPr="00EE7EA6">
        <w:rPr>
          <w:rFonts w:asciiTheme="majorHAnsi" w:hAnsiTheme="majorHAnsi" w:cstheme="majorHAnsi"/>
          <w:b/>
          <w:w w:val="105"/>
        </w:rPr>
        <w:t>moet voor elk van de deelnemende ondernemers een afzonderlijk UEA worden ingediend waarin de delen II tot en met IV vereiste informatie wordt vermeld.</w:t>
      </w:r>
      <w:r w:rsidRPr="00EE7EA6">
        <w:rPr>
          <w:rFonts w:asciiTheme="majorHAnsi" w:hAnsiTheme="majorHAnsi" w:cstheme="majorHAnsi"/>
          <w:w w:val="105"/>
        </w:rPr>
        <w:t xml:space="preserve"> </w:t>
      </w:r>
    </w:p>
    <w:p w14:paraId="141F64C7" w14:textId="77777777" w:rsidR="007C1367" w:rsidRPr="00EE7EA6" w:rsidRDefault="007C1367" w:rsidP="007C1367">
      <w:pPr>
        <w:pStyle w:val="Corpsdetexte"/>
        <w:spacing w:line="276" w:lineRule="auto"/>
        <w:rPr>
          <w:rFonts w:asciiTheme="majorHAnsi" w:hAnsiTheme="majorHAnsi" w:cstheme="majorHAnsi"/>
          <w:w w:val="105"/>
        </w:rPr>
      </w:pPr>
    </w:p>
    <w:p w14:paraId="1369D92C" w14:textId="2D5C1878" w:rsidR="007C1367" w:rsidRPr="00EE7EA6" w:rsidRDefault="007C1367" w:rsidP="007C1367">
      <w:pPr>
        <w:pStyle w:val="Corpsdetexte"/>
        <w:spacing w:line="276" w:lineRule="auto"/>
        <w:rPr>
          <w:rFonts w:asciiTheme="majorHAnsi" w:hAnsiTheme="majorHAnsi" w:cstheme="majorHAnsi"/>
          <w:w w:val="105"/>
        </w:rPr>
      </w:pPr>
      <w:r w:rsidRPr="00EE7EA6">
        <w:rPr>
          <w:rFonts w:asciiTheme="majorHAnsi" w:hAnsiTheme="majorHAnsi" w:cstheme="majorHAnsi"/>
          <w:w w:val="105"/>
        </w:rPr>
        <w:t xml:space="preserve">De leden van de combinatie geven in deel II, B van het UEA ook aan wie van hen de onderneming zal vertegenwoordigen ten aanzien van de aanbestedende overheid. </w:t>
      </w:r>
    </w:p>
    <w:p w14:paraId="5EBD2D45" w14:textId="77777777" w:rsidR="007C1367" w:rsidRPr="00EE7EA6" w:rsidRDefault="007C1367" w:rsidP="007C1367">
      <w:pPr>
        <w:pStyle w:val="Corpsdetexte"/>
        <w:spacing w:line="276" w:lineRule="auto"/>
        <w:rPr>
          <w:rFonts w:asciiTheme="majorHAnsi" w:hAnsiTheme="majorHAnsi" w:cstheme="majorHAnsi"/>
          <w:w w:val="105"/>
        </w:rPr>
      </w:pPr>
    </w:p>
    <w:p w14:paraId="1A7EAA6D" w14:textId="32DF97F4" w:rsidR="007C1367" w:rsidRPr="00EE7EA6" w:rsidRDefault="005F2317" w:rsidP="007C1367">
      <w:pPr>
        <w:pStyle w:val="Corpsdetexte"/>
        <w:spacing w:line="276" w:lineRule="auto"/>
        <w:rPr>
          <w:rFonts w:asciiTheme="majorHAnsi" w:hAnsiTheme="majorHAnsi" w:cstheme="majorHAnsi"/>
          <w:b/>
          <w:bCs/>
          <w:w w:val="105"/>
        </w:rPr>
      </w:pPr>
      <w:commentRangeStart w:id="77"/>
      <w:r w:rsidRPr="00EE7EA6">
        <w:rPr>
          <w:rFonts w:asciiTheme="majorHAnsi" w:hAnsiTheme="majorHAnsi" w:cstheme="majorHAnsi"/>
          <w:w w:val="105"/>
        </w:rPr>
        <w:t xml:space="preserve">3. </w:t>
      </w:r>
      <w:proofErr w:type="gramStart"/>
      <w:r w:rsidRPr="00EE7EA6">
        <w:rPr>
          <w:rFonts w:asciiTheme="majorHAnsi" w:hAnsiTheme="majorHAnsi" w:cstheme="majorHAnsi"/>
          <w:w w:val="105"/>
        </w:rPr>
        <w:t>Indien</w:t>
      </w:r>
      <w:proofErr w:type="gramEnd"/>
      <w:r w:rsidRPr="00EE7EA6">
        <w:rPr>
          <w:rFonts w:asciiTheme="majorHAnsi" w:hAnsiTheme="majorHAnsi" w:cstheme="majorHAnsi"/>
          <w:w w:val="105"/>
        </w:rPr>
        <w:t xml:space="preserve"> de kandidaat gebruik maakt van een of meer onderaannemers (voor de uitvoering van de opdracht; dit zijn dus andere entiteiten/derden waarvan de draagkracht niet wordt ingeschakeld), moet hij dit vermelden in deel II, D van het UEA (</w:t>
      </w:r>
      <w:r w:rsidRPr="00EE7EA6">
        <w:rPr>
          <w:rFonts w:asciiTheme="majorHAnsi" w:hAnsiTheme="majorHAnsi" w:cstheme="majorHAnsi"/>
          <w:i/>
          <w:w w:val="105"/>
        </w:rPr>
        <w:t>'Informatie over onderaannemers op wier draagkracht de ondernemer geen beroep doet</w:t>
      </w:r>
      <w:r w:rsidRPr="00EE7EA6">
        <w:rPr>
          <w:rFonts w:asciiTheme="majorHAnsi" w:hAnsiTheme="majorHAnsi" w:cstheme="majorHAnsi"/>
          <w:w w:val="105"/>
        </w:rPr>
        <w:t xml:space="preserve">'). </w:t>
      </w:r>
      <w:commentRangeEnd w:id="77"/>
      <w:r w:rsidR="009D6FE0" w:rsidRPr="00EE7EA6">
        <w:rPr>
          <w:rStyle w:val="Marquedecommentaire"/>
          <w:rFonts w:asciiTheme="majorHAnsi" w:hAnsiTheme="majorHAnsi" w:cstheme="majorHAnsi"/>
          <w:w w:val="105"/>
          <w:sz w:val="19"/>
          <w:szCs w:val="19"/>
        </w:rPr>
        <w:commentReference w:id="77"/>
      </w:r>
    </w:p>
    <w:p w14:paraId="063E93B2" w14:textId="3007438A" w:rsidR="00E7239C" w:rsidRPr="00EE7EA6" w:rsidRDefault="00E7239C" w:rsidP="00852BC2">
      <w:pPr>
        <w:pStyle w:val="Corpsdetexte"/>
        <w:spacing w:line="276" w:lineRule="auto"/>
        <w:rPr>
          <w:rFonts w:asciiTheme="majorHAnsi" w:hAnsiTheme="majorHAnsi" w:cstheme="majorHAnsi"/>
          <w:bCs/>
          <w:w w:val="105"/>
        </w:rPr>
      </w:pPr>
    </w:p>
    <w:p w14:paraId="21B6C68C" w14:textId="15CBDF18" w:rsidR="00E7239C" w:rsidRPr="00EE7EA6" w:rsidRDefault="00E7239C" w:rsidP="00852BC2">
      <w:pPr>
        <w:pStyle w:val="Corpsdetexte"/>
        <w:spacing w:line="276" w:lineRule="auto"/>
        <w:rPr>
          <w:rFonts w:asciiTheme="majorHAnsi" w:hAnsiTheme="majorHAnsi" w:cstheme="majorHAnsi"/>
          <w:b/>
          <w:bCs/>
          <w:w w:val="105"/>
        </w:rPr>
      </w:pPr>
      <w:r w:rsidRPr="00EE7EA6">
        <w:rPr>
          <w:rFonts w:asciiTheme="majorHAnsi" w:hAnsiTheme="majorHAnsi" w:cstheme="majorHAnsi"/>
          <w:b/>
          <w:bCs/>
          <w:w w:val="105"/>
        </w:rPr>
        <w:t>UEA, deel II, A: Gegevens over de ondernemer</w:t>
      </w:r>
    </w:p>
    <w:p w14:paraId="46EA01CA" w14:textId="3C2825F9" w:rsidR="00B7125B" w:rsidRPr="00EE7EA6" w:rsidRDefault="00D157AB" w:rsidP="00852BC2">
      <w:pPr>
        <w:pStyle w:val="Corpsdetexte"/>
        <w:spacing w:line="276" w:lineRule="auto"/>
        <w:rPr>
          <w:rFonts w:asciiTheme="majorHAnsi" w:hAnsiTheme="majorHAnsi" w:cstheme="majorHAnsi"/>
          <w:color w:val="000000" w:themeColor="text1"/>
          <w:w w:val="105"/>
        </w:rPr>
      </w:pPr>
      <w:r w:rsidRPr="00EE7EA6">
        <w:rPr>
          <w:rFonts w:asciiTheme="majorHAnsi" w:hAnsiTheme="majorHAnsi" w:cstheme="majorHAnsi"/>
          <w:w w:val="105"/>
        </w:rPr>
        <w:t>De kandidaat vult de gevraagde informatie in.</w:t>
      </w:r>
      <w:r w:rsidRPr="00EE7EA6">
        <w:rPr>
          <w:rFonts w:asciiTheme="majorHAnsi" w:hAnsiTheme="majorHAnsi" w:cstheme="majorHAnsi"/>
          <w:w w:val="105"/>
          <w:u w:val="single"/>
        </w:rPr>
        <w:t xml:space="preserve"> </w:t>
      </w:r>
    </w:p>
    <w:p w14:paraId="662516A0" w14:textId="77777777" w:rsidR="00B7125B" w:rsidRPr="00EE7EA6" w:rsidRDefault="00B7125B" w:rsidP="00852BC2">
      <w:pPr>
        <w:pStyle w:val="Corpsdetexte"/>
        <w:spacing w:line="276" w:lineRule="auto"/>
        <w:rPr>
          <w:rFonts w:asciiTheme="majorHAnsi" w:hAnsiTheme="majorHAnsi" w:cstheme="majorHAnsi"/>
          <w:b/>
          <w:bCs/>
          <w:w w:val="105"/>
        </w:rPr>
      </w:pPr>
    </w:p>
    <w:p w14:paraId="5320FDE0" w14:textId="6E37C441" w:rsidR="00E7239C" w:rsidRPr="00EE7EA6" w:rsidRDefault="00E7239C" w:rsidP="00852BC2">
      <w:pPr>
        <w:pStyle w:val="Corpsdetexte"/>
        <w:spacing w:line="276" w:lineRule="auto"/>
        <w:rPr>
          <w:rFonts w:asciiTheme="majorHAnsi" w:hAnsiTheme="majorHAnsi" w:cstheme="majorHAnsi"/>
          <w:b/>
          <w:bCs/>
          <w:w w:val="105"/>
        </w:rPr>
      </w:pPr>
      <w:r w:rsidRPr="00EE7EA6">
        <w:rPr>
          <w:rFonts w:asciiTheme="majorHAnsi" w:hAnsiTheme="majorHAnsi" w:cstheme="majorHAnsi"/>
          <w:b/>
          <w:w w:val="105"/>
        </w:rPr>
        <w:t xml:space="preserve">UEA, deel II, B: Informatie over de vertegenwoordigers van de ondernemer </w:t>
      </w:r>
    </w:p>
    <w:p w14:paraId="1582FEAA" w14:textId="77777777" w:rsidR="00D157AB" w:rsidRPr="00EE7EA6" w:rsidRDefault="00D157AB" w:rsidP="006F33F1">
      <w:pPr>
        <w:pStyle w:val="Corpsdetexte"/>
        <w:spacing w:line="276" w:lineRule="auto"/>
        <w:rPr>
          <w:rFonts w:asciiTheme="majorHAnsi" w:hAnsiTheme="majorHAnsi" w:cstheme="majorHAnsi"/>
          <w:w w:val="105"/>
        </w:rPr>
      </w:pPr>
      <w:r w:rsidRPr="00EE7EA6">
        <w:rPr>
          <w:rFonts w:asciiTheme="majorHAnsi" w:hAnsiTheme="majorHAnsi" w:cstheme="majorHAnsi"/>
          <w:w w:val="105"/>
        </w:rPr>
        <w:t>De kandidaat vult de gevraagde informatie in.</w:t>
      </w:r>
    </w:p>
    <w:p w14:paraId="017F748A" w14:textId="77777777" w:rsidR="00B37F63" w:rsidRPr="00EE7EA6" w:rsidRDefault="00B37F63" w:rsidP="00B37F63">
      <w:pPr>
        <w:rPr>
          <w:rFonts w:asciiTheme="majorHAnsi" w:hAnsiTheme="majorHAnsi" w:cstheme="majorHAnsi"/>
          <w:w w:val="105"/>
          <w:sz w:val="19"/>
          <w:szCs w:val="19"/>
        </w:rPr>
      </w:pPr>
    </w:p>
    <w:p w14:paraId="4E6C388C" w14:textId="6B81BC9C" w:rsidR="00E7239C" w:rsidRPr="00EE7EA6" w:rsidRDefault="00E7239C" w:rsidP="00EE7EA6">
      <w:pPr>
        <w:pStyle w:val="Corpsdetexte"/>
        <w:spacing w:line="276" w:lineRule="auto"/>
        <w:rPr>
          <w:rFonts w:asciiTheme="majorHAnsi" w:hAnsiTheme="majorHAnsi" w:cstheme="majorHAnsi"/>
          <w:b/>
          <w:bCs/>
          <w:w w:val="105"/>
        </w:rPr>
      </w:pPr>
      <w:r w:rsidRPr="00EE7EA6">
        <w:rPr>
          <w:rFonts w:asciiTheme="majorHAnsi" w:hAnsiTheme="majorHAnsi" w:cstheme="majorHAnsi"/>
          <w:b/>
          <w:w w:val="105"/>
        </w:rPr>
        <w:t>UEA, deel II, C: Informatie over beroep op draagkracht van andere entiteiten (onderaannemers)</w:t>
      </w:r>
    </w:p>
    <w:p w14:paraId="28C23B89" w14:textId="46D54016" w:rsidR="00E7239C" w:rsidRPr="00EE7EA6" w:rsidRDefault="00E7239C" w:rsidP="00E7239C">
      <w:pPr>
        <w:pStyle w:val="Corpsdetexte"/>
        <w:spacing w:line="276" w:lineRule="auto"/>
        <w:rPr>
          <w:rFonts w:asciiTheme="majorHAnsi" w:hAnsiTheme="majorHAnsi" w:cstheme="majorHAnsi"/>
          <w:w w:val="105"/>
        </w:rPr>
      </w:pPr>
      <w:r w:rsidRPr="00EE7EA6">
        <w:rPr>
          <w:rFonts w:asciiTheme="majorHAnsi" w:hAnsiTheme="majorHAnsi" w:cstheme="majorHAnsi"/>
          <w:w w:val="105"/>
        </w:rPr>
        <w:t>Een kandidaat kan voor een bepaalde opdracht een beroep doen op de draagkracht van andere entiteiten om te voldoen aan de vastgestelde selectiecriteria, en dit in overeenstemming met artikel 78 van de wet van 17 juni 2016 en artikel 73 van het KB van 18 april 2017.</w:t>
      </w:r>
    </w:p>
    <w:p w14:paraId="37DD98FF" w14:textId="77777777" w:rsidR="00EC2E64" w:rsidRPr="00EE7EA6" w:rsidRDefault="00EC2E64" w:rsidP="00EC2E64">
      <w:pPr>
        <w:pStyle w:val="Corpsdetexte"/>
        <w:spacing w:line="276" w:lineRule="auto"/>
        <w:rPr>
          <w:rFonts w:asciiTheme="majorHAnsi" w:hAnsiTheme="majorHAnsi" w:cstheme="majorHAnsi"/>
          <w:w w:val="105"/>
        </w:rPr>
      </w:pPr>
    </w:p>
    <w:p w14:paraId="5D6D6C71" w14:textId="39409EAC" w:rsidR="00945FB1" w:rsidRPr="00EE7EA6" w:rsidRDefault="00EC2E64" w:rsidP="00EC2E64">
      <w:pPr>
        <w:pStyle w:val="Corpsdetexte"/>
        <w:spacing w:line="276" w:lineRule="auto"/>
        <w:rPr>
          <w:rFonts w:asciiTheme="majorHAnsi" w:hAnsiTheme="majorHAnsi" w:cstheme="majorHAnsi"/>
          <w:w w:val="105"/>
        </w:rPr>
      </w:pPr>
      <w:r w:rsidRPr="00EE7EA6">
        <w:rPr>
          <w:rFonts w:asciiTheme="majorHAnsi" w:hAnsiTheme="majorHAnsi" w:cstheme="majorHAnsi"/>
          <w:w w:val="105"/>
        </w:rPr>
        <w:t xml:space="preserve">De derde partij op wiens draagkracht een beroep wordt gedaan, verstrekt een attest (BIJLAGE 1 bij dit bestek: attest in geval van een beroep op de draagkracht van derden) dat zij haar middelen ter beschikking zal stellen van de opdrachtnemer </w:t>
      </w:r>
      <w:proofErr w:type="gramStart"/>
      <w:r w:rsidRPr="00EE7EA6">
        <w:rPr>
          <w:rFonts w:asciiTheme="majorHAnsi" w:hAnsiTheme="majorHAnsi" w:cstheme="majorHAnsi"/>
          <w:w w:val="105"/>
        </w:rPr>
        <w:t>indien</w:t>
      </w:r>
      <w:proofErr w:type="gramEnd"/>
      <w:r w:rsidRPr="00EE7EA6">
        <w:rPr>
          <w:rFonts w:asciiTheme="majorHAnsi" w:hAnsiTheme="majorHAnsi" w:cstheme="majorHAnsi"/>
          <w:w w:val="105"/>
        </w:rPr>
        <w:t xml:space="preserve"> de opdracht aan hem wordt gegund.</w:t>
      </w:r>
    </w:p>
    <w:p w14:paraId="1CC5DD6B" w14:textId="77777777" w:rsidR="00945FB1" w:rsidRPr="00EE7EA6" w:rsidRDefault="00945FB1" w:rsidP="00EC2E64">
      <w:pPr>
        <w:pStyle w:val="Corpsdetexte"/>
        <w:spacing w:line="276" w:lineRule="auto"/>
        <w:rPr>
          <w:rFonts w:asciiTheme="majorHAnsi" w:hAnsiTheme="majorHAnsi" w:cstheme="majorHAnsi"/>
          <w:w w:val="105"/>
        </w:rPr>
      </w:pPr>
    </w:p>
    <w:p w14:paraId="05B48A33" w14:textId="50684B82" w:rsidR="00E7239C" w:rsidRPr="00EE7EA6" w:rsidRDefault="00E7239C" w:rsidP="00E621B4">
      <w:pPr>
        <w:pStyle w:val="Corpsdetexte"/>
        <w:spacing w:line="276" w:lineRule="auto"/>
        <w:rPr>
          <w:rFonts w:asciiTheme="majorHAnsi" w:hAnsiTheme="majorHAnsi" w:cstheme="majorHAnsi"/>
          <w:w w:val="105"/>
        </w:rPr>
      </w:pPr>
      <w:r w:rsidRPr="00EE7EA6">
        <w:rPr>
          <w:rFonts w:asciiTheme="majorHAnsi" w:hAnsiTheme="majorHAnsi" w:cstheme="majorHAnsi"/>
          <w:w w:val="105"/>
        </w:rPr>
        <w:t>Bovendien moet de derde partij, als er een beroep wordt gedaan op haar technische bekwaamheid (</w:t>
      </w:r>
      <w:commentRangeStart w:id="78"/>
      <w:r w:rsidRPr="00EE7EA6">
        <w:rPr>
          <w:rFonts w:asciiTheme="majorHAnsi" w:hAnsiTheme="majorHAnsi" w:cstheme="majorHAnsi"/>
          <w:w w:val="105"/>
        </w:rPr>
        <w:t>diploma's en beroepservaring</w:t>
      </w:r>
      <w:commentRangeEnd w:id="78"/>
      <w:r w:rsidR="009D6FE0" w:rsidRPr="00EE7EA6">
        <w:rPr>
          <w:rStyle w:val="Marquedecommentaire"/>
          <w:rFonts w:asciiTheme="majorHAnsi" w:hAnsiTheme="majorHAnsi" w:cstheme="majorHAnsi"/>
          <w:w w:val="105"/>
          <w:sz w:val="19"/>
          <w:szCs w:val="19"/>
        </w:rPr>
        <w:commentReference w:id="78"/>
      </w:r>
      <w:r w:rsidRPr="00EE7EA6">
        <w:rPr>
          <w:rFonts w:asciiTheme="majorHAnsi" w:hAnsiTheme="majorHAnsi" w:cstheme="majorHAnsi"/>
          <w:w w:val="105"/>
        </w:rPr>
        <w:t>), zelf de taken uitvoeren waarvoor haar referentie wordt gebruikt.</w:t>
      </w:r>
    </w:p>
    <w:p w14:paraId="2B1341FA" w14:textId="77777777" w:rsidR="00EC2E64" w:rsidRPr="00EE7EA6" w:rsidRDefault="00EC2E64" w:rsidP="00BC7CB8">
      <w:pPr>
        <w:pStyle w:val="Corpsdetexte"/>
        <w:spacing w:line="276" w:lineRule="auto"/>
        <w:jc w:val="both"/>
        <w:rPr>
          <w:rFonts w:asciiTheme="majorHAnsi" w:hAnsiTheme="majorHAnsi" w:cstheme="majorHAnsi"/>
          <w:w w:val="105"/>
        </w:rPr>
      </w:pPr>
    </w:p>
    <w:p w14:paraId="7A26744E" w14:textId="4C259369" w:rsidR="00E7239C" w:rsidRPr="00EE7EA6" w:rsidRDefault="00E7239C" w:rsidP="00265A36">
      <w:pPr>
        <w:pStyle w:val="Corpsdetexte"/>
        <w:spacing w:line="276" w:lineRule="auto"/>
        <w:jc w:val="both"/>
        <w:rPr>
          <w:rFonts w:asciiTheme="majorHAnsi" w:hAnsiTheme="majorHAnsi" w:cstheme="majorHAnsi"/>
          <w:w w:val="105"/>
        </w:rPr>
      </w:pPr>
      <w:proofErr w:type="gramStart"/>
      <w:r w:rsidRPr="00EE7EA6">
        <w:rPr>
          <w:rFonts w:asciiTheme="majorHAnsi" w:hAnsiTheme="majorHAnsi" w:cstheme="majorHAnsi"/>
          <w:w w:val="105"/>
        </w:rPr>
        <w:t>Indien</w:t>
      </w:r>
      <w:proofErr w:type="gramEnd"/>
      <w:r w:rsidRPr="00EE7EA6">
        <w:rPr>
          <w:rFonts w:asciiTheme="majorHAnsi" w:hAnsiTheme="majorHAnsi" w:cstheme="majorHAnsi"/>
          <w:w w:val="105"/>
        </w:rPr>
        <w:t xml:space="preserve"> de kandidaat een beroep doet op de draagkracht van derden, zal de aanbestedende overheid de uitsluitingsgronden controleren ten aanzien van deze andere entiteiten. In geval van een uitsluitingsgrond of bij ontstentenis van de hierboven bedoelde verbintenis mag niet worden verwezen naar de draagkracht van deze entiteiten. </w:t>
      </w:r>
    </w:p>
    <w:p w14:paraId="018A96C5" w14:textId="77777777" w:rsidR="00BC7CB8" w:rsidRPr="00EE7EA6" w:rsidRDefault="00BC7CB8" w:rsidP="00BC7CB8">
      <w:pPr>
        <w:pStyle w:val="Corpsdetexte"/>
        <w:spacing w:line="276" w:lineRule="auto"/>
        <w:rPr>
          <w:rFonts w:asciiTheme="majorHAnsi" w:hAnsiTheme="majorHAnsi" w:cstheme="majorHAnsi"/>
          <w:w w:val="105"/>
        </w:rPr>
      </w:pPr>
    </w:p>
    <w:p w14:paraId="1FC51EE2" w14:textId="5894FAF6" w:rsidR="00BC7CB8" w:rsidRPr="00EE7EA6" w:rsidRDefault="00BC7CB8" w:rsidP="00BC7CB8">
      <w:pPr>
        <w:pStyle w:val="Corpsdetexte"/>
        <w:spacing w:line="276" w:lineRule="auto"/>
        <w:rPr>
          <w:rFonts w:asciiTheme="majorHAnsi" w:hAnsiTheme="majorHAnsi" w:cstheme="majorHAnsi"/>
          <w:color w:val="0000FF"/>
          <w:w w:val="105"/>
        </w:rPr>
      </w:pPr>
      <w:r w:rsidRPr="00EE7EA6">
        <w:rPr>
          <w:rFonts w:asciiTheme="majorHAnsi" w:hAnsiTheme="majorHAnsi" w:cstheme="majorHAnsi"/>
          <w:color w:val="0000FF"/>
          <w:w w:val="105"/>
          <w:u w:val="single"/>
        </w:rPr>
        <w:t>DOCUMENT A</w:t>
      </w:r>
      <w:proofErr w:type="gramStart"/>
      <w:r w:rsidRPr="00EE7EA6">
        <w:rPr>
          <w:rFonts w:asciiTheme="majorHAnsi" w:hAnsiTheme="majorHAnsi" w:cstheme="majorHAnsi"/>
          <w:color w:val="0000FF"/>
          <w:w w:val="105"/>
          <w:u w:val="single"/>
        </w:rPr>
        <w:t xml:space="preserve">1 </w:t>
      </w:r>
      <w:r w:rsidRPr="00EE7EA6">
        <w:rPr>
          <w:rFonts w:asciiTheme="majorHAnsi" w:hAnsiTheme="majorHAnsi" w:cstheme="majorHAnsi"/>
          <w:caps/>
          <w:color w:val="0000FF"/>
          <w:w w:val="105"/>
          <w:u w:val="single"/>
        </w:rPr>
        <w:t>/</w:t>
      </w:r>
      <w:proofErr w:type="gramEnd"/>
      <w:r w:rsidRPr="00EE7EA6">
        <w:rPr>
          <w:rFonts w:asciiTheme="majorHAnsi" w:hAnsiTheme="majorHAnsi" w:cstheme="majorHAnsi"/>
          <w:caps/>
          <w:color w:val="0000FF"/>
          <w:w w:val="105"/>
          <w:u w:val="single"/>
        </w:rPr>
        <w:t xml:space="preserve"> indien van toepassing</w:t>
      </w:r>
      <w:r w:rsidRPr="00EE7EA6">
        <w:rPr>
          <w:rFonts w:asciiTheme="majorHAnsi" w:hAnsiTheme="majorHAnsi" w:cstheme="majorHAnsi"/>
          <w:color w:val="0000FF"/>
          <w:w w:val="105"/>
        </w:rPr>
        <w:t xml:space="preserve">: Attest in geval van een beroep op de draagkracht van derden. </w:t>
      </w:r>
    </w:p>
    <w:p w14:paraId="3048D3DD" w14:textId="64C59677" w:rsidR="00E7239C" w:rsidRPr="00EE7EA6" w:rsidRDefault="00E7239C" w:rsidP="00F86C0A">
      <w:pPr>
        <w:pStyle w:val="Corpsdetexte"/>
        <w:spacing w:line="276" w:lineRule="auto"/>
        <w:ind w:right="156"/>
        <w:jc w:val="both"/>
        <w:rPr>
          <w:rFonts w:asciiTheme="majorHAnsi" w:hAnsiTheme="majorHAnsi" w:cstheme="majorHAnsi"/>
          <w:w w:val="105"/>
        </w:rPr>
      </w:pPr>
    </w:p>
    <w:p w14:paraId="0B2A407B" w14:textId="361B2EAF" w:rsidR="00F86C0A" w:rsidRPr="00EE7EA6" w:rsidRDefault="00F86C0A" w:rsidP="00F86C0A">
      <w:pPr>
        <w:pStyle w:val="Corpsdetexte"/>
        <w:spacing w:line="276" w:lineRule="auto"/>
        <w:ind w:right="156"/>
        <w:jc w:val="both"/>
        <w:rPr>
          <w:rFonts w:asciiTheme="majorHAnsi" w:hAnsiTheme="majorHAnsi" w:cstheme="majorHAnsi"/>
          <w:b/>
          <w:bCs/>
          <w:w w:val="105"/>
        </w:rPr>
      </w:pPr>
      <w:r w:rsidRPr="00EE7EA6">
        <w:rPr>
          <w:rFonts w:asciiTheme="majorHAnsi" w:hAnsiTheme="majorHAnsi" w:cstheme="majorHAnsi"/>
          <w:b/>
          <w:w w:val="105"/>
        </w:rPr>
        <w:t xml:space="preserve">UEA, deel II, D: Informatie </w:t>
      </w:r>
      <w:proofErr w:type="gramStart"/>
      <w:r w:rsidRPr="00EE7EA6">
        <w:rPr>
          <w:rFonts w:asciiTheme="majorHAnsi" w:hAnsiTheme="majorHAnsi" w:cstheme="majorHAnsi"/>
          <w:b/>
          <w:w w:val="105"/>
        </w:rPr>
        <w:t>betreffende</w:t>
      </w:r>
      <w:proofErr w:type="gramEnd"/>
      <w:r w:rsidRPr="00EE7EA6">
        <w:rPr>
          <w:rFonts w:asciiTheme="majorHAnsi" w:hAnsiTheme="majorHAnsi" w:cstheme="majorHAnsi"/>
          <w:b/>
          <w:w w:val="105"/>
        </w:rPr>
        <w:t xml:space="preserve"> onderaannemers op wier draagkracht de ondernemer geen beroep doet</w:t>
      </w:r>
    </w:p>
    <w:p w14:paraId="7EA367C7" w14:textId="1289C923" w:rsidR="006F33F1" w:rsidRPr="00EE7EA6" w:rsidRDefault="002D5CA2" w:rsidP="00432EEC">
      <w:pPr>
        <w:pStyle w:val="Corpsdetexte"/>
        <w:spacing w:line="276" w:lineRule="auto"/>
        <w:rPr>
          <w:rFonts w:asciiTheme="majorHAnsi" w:hAnsiTheme="majorHAnsi" w:cstheme="majorHAnsi"/>
          <w:bCs/>
          <w:w w:val="105"/>
          <w:u w:val="single"/>
        </w:rPr>
      </w:pPr>
      <w:r w:rsidRPr="00EE7EA6">
        <w:rPr>
          <w:rFonts w:asciiTheme="majorHAnsi" w:hAnsiTheme="majorHAnsi" w:cstheme="majorHAnsi"/>
          <w:w w:val="105"/>
        </w:rPr>
        <w:t>De kandidaat vult de gevraagde informatie in.</w:t>
      </w:r>
      <w:r w:rsidRPr="00EE7EA6">
        <w:rPr>
          <w:rFonts w:asciiTheme="majorHAnsi" w:hAnsiTheme="majorHAnsi" w:cstheme="majorHAnsi"/>
          <w:w w:val="105"/>
          <w:u w:val="single"/>
        </w:rPr>
        <w:t xml:space="preserve"> </w:t>
      </w:r>
    </w:p>
    <w:p w14:paraId="3295E137" w14:textId="77777777" w:rsidR="00E7239C" w:rsidRPr="00EE7EA6" w:rsidRDefault="00E7239C" w:rsidP="00852BC2">
      <w:pPr>
        <w:pStyle w:val="Corpsdetexte"/>
        <w:spacing w:line="276" w:lineRule="auto"/>
        <w:rPr>
          <w:rFonts w:asciiTheme="majorHAnsi" w:hAnsiTheme="majorHAnsi" w:cstheme="majorHAnsi"/>
          <w:b/>
          <w:bCs/>
          <w:w w:val="105"/>
        </w:rPr>
      </w:pPr>
    </w:p>
    <w:p w14:paraId="1B5E9BE1" w14:textId="059580C2" w:rsidR="00852BC2" w:rsidRPr="00EE7EA6" w:rsidRDefault="00265A36" w:rsidP="00852BC2">
      <w:pPr>
        <w:pStyle w:val="Corpsdetexte"/>
        <w:spacing w:line="276" w:lineRule="auto"/>
        <w:rPr>
          <w:rFonts w:asciiTheme="majorHAnsi" w:hAnsiTheme="majorHAnsi" w:cstheme="majorHAnsi"/>
          <w:b/>
          <w:bCs/>
          <w:w w:val="105"/>
          <w:u w:val="single"/>
        </w:rPr>
      </w:pPr>
      <w:r w:rsidRPr="00EE7EA6">
        <w:rPr>
          <w:rFonts w:asciiTheme="majorHAnsi" w:hAnsiTheme="majorHAnsi" w:cstheme="majorHAnsi"/>
          <w:b/>
          <w:w w:val="105"/>
          <w:u w:val="single"/>
        </w:rPr>
        <w:t xml:space="preserve">(3) UEA, deel III: Uitsluitingsgronden </w:t>
      </w:r>
    </w:p>
    <w:p w14:paraId="178EBFB0" w14:textId="77777777" w:rsidR="00852BC2" w:rsidRPr="00EE7EA6" w:rsidRDefault="00852BC2" w:rsidP="00852BC2">
      <w:pPr>
        <w:pStyle w:val="Corpsdetexte"/>
        <w:spacing w:line="276" w:lineRule="auto"/>
        <w:rPr>
          <w:rFonts w:asciiTheme="majorHAnsi" w:hAnsiTheme="majorHAnsi" w:cstheme="majorHAnsi"/>
          <w:w w:val="105"/>
        </w:rPr>
      </w:pPr>
      <w:r w:rsidRPr="00EE7EA6">
        <w:rPr>
          <w:rFonts w:asciiTheme="majorHAnsi" w:hAnsiTheme="majorHAnsi" w:cstheme="majorHAnsi"/>
          <w:w w:val="105"/>
        </w:rPr>
        <w:t xml:space="preserve">De uitsluitingsgronden van de afdelingen A, B en C van dit deel worden </w:t>
      </w:r>
      <w:r w:rsidRPr="00EE7EA6">
        <w:rPr>
          <w:rFonts w:asciiTheme="majorHAnsi" w:hAnsiTheme="majorHAnsi" w:cstheme="majorHAnsi"/>
          <w:i/>
          <w:w w:val="105"/>
        </w:rPr>
        <w:t>mutatis mutandis</w:t>
      </w:r>
      <w:r w:rsidRPr="00EE7EA6">
        <w:rPr>
          <w:rFonts w:asciiTheme="majorHAnsi" w:hAnsiTheme="majorHAnsi" w:cstheme="majorHAnsi"/>
          <w:w w:val="105"/>
        </w:rPr>
        <w:t xml:space="preserve"> vermeld in de artikelen 67 tot 69 van de wet van 17 juni 2016 en uitvoeriger beschreven in de artikelen 61 tot 64 van het KB van 18 april 2017. Deze uitsluitingsgronden worden hieronder uiteengezet. </w:t>
      </w:r>
    </w:p>
    <w:p w14:paraId="5A5C7836" w14:textId="77777777" w:rsidR="00852BC2" w:rsidRPr="00EE7EA6" w:rsidRDefault="00852BC2" w:rsidP="00852BC2">
      <w:pPr>
        <w:pStyle w:val="Corpsdetexte"/>
        <w:spacing w:line="276" w:lineRule="auto"/>
        <w:rPr>
          <w:rFonts w:asciiTheme="majorHAnsi" w:hAnsiTheme="majorHAnsi" w:cstheme="majorHAnsi"/>
          <w:w w:val="105"/>
        </w:rPr>
      </w:pPr>
      <w:r w:rsidRPr="00EE7EA6">
        <w:rPr>
          <w:rFonts w:asciiTheme="majorHAnsi" w:hAnsiTheme="majorHAnsi" w:cstheme="majorHAnsi"/>
          <w:w w:val="105"/>
        </w:rPr>
        <w:t xml:space="preserve">Een kandidaat die zich in een van de in artikel 67 of 69 van de wet bedoelde situaties bevindt, kan aantonen dat de door hem genomen maatregelen voldoende zijn om zijn betrouwbaarheid aan te tonen ondanks het bestaan van een relevante uitsluitingsgrond. </w:t>
      </w:r>
      <w:proofErr w:type="gramStart"/>
      <w:r w:rsidRPr="00EE7EA6">
        <w:rPr>
          <w:rFonts w:asciiTheme="majorHAnsi" w:hAnsiTheme="majorHAnsi" w:cstheme="majorHAnsi"/>
          <w:w w:val="105"/>
        </w:rPr>
        <w:t>Indien</w:t>
      </w:r>
      <w:proofErr w:type="gramEnd"/>
      <w:r w:rsidRPr="00EE7EA6">
        <w:rPr>
          <w:rFonts w:asciiTheme="majorHAnsi" w:hAnsiTheme="majorHAnsi" w:cstheme="majorHAnsi"/>
          <w:w w:val="105"/>
        </w:rPr>
        <w:t xml:space="preserve"> de aanbestedende overheid deze bewijzen voldoende acht, wordt de betrokken kandidaat niet uitgesloten van de plaatsingsprocedure (art. 70 van de wet van 17 juni 2016).</w:t>
      </w:r>
    </w:p>
    <w:p w14:paraId="287C8F14" w14:textId="77777777" w:rsidR="00852BC2" w:rsidRPr="00EE7EA6" w:rsidRDefault="00852BC2" w:rsidP="00852BC2">
      <w:pPr>
        <w:pStyle w:val="Corpsdetexte"/>
        <w:spacing w:line="276" w:lineRule="auto"/>
        <w:rPr>
          <w:rFonts w:asciiTheme="majorHAnsi" w:hAnsiTheme="majorHAnsi" w:cstheme="majorHAnsi"/>
          <w:w w:val="105"/>
        </w:rPr>
      </w:pPr>
      <w:r w:rsidRPr="00EE7EA6">
        <w:rPr>
          <w:rFonts w:asciiTheme="majorHAnsi" w:hAnsiTheme="majorHAnsi" w:cstheme="majorHAnsi"/>
          <w:w w:val="105"/>
        </w:rPr>
        <w:t>Merk op dat deze corrigerende maatregelen niet van toepassing zijn:</w:t>
      </w:r>
    </w:p>
    <w:p w14:paraId="4D89B57A" w14:textId="5EA0DD2B" w:rsidR="00852BC2" w:rsidRPr="00EE7EA6" w:rsidRDefault="00265A36" w:rsidP="00AE46D8">
      <w:pPr>
        <w:pStyle w:val="Corpsdetexte"/>
        <w:numPr>
          <w:ilvl w:val="0"/>
          <w:numId w:val="6"/>
        </w:numPr>
        <w:spacing w:line="276" w:lineRule="auto"/>
        <w:ind w:left="360"/>
        <w:rPr>
          <w:rFonts w:asciiTheme="majorHAnsi" w:eastAsia="Arial" w:hAnsiTheme="majorHAnsi" w:cstheme="majorHAnsi"/>
          <w:w w:val="105"/>
        </w:rPr>
      </w:pPr>
      <w:proofErr w:type="gramStart"/>
      <w:r w:rsidRPr="00EE7EA6">
        <w:rPr>
          <w:rFonts w:asciiTheme="majorHAnsi" w:hAnsiTheme="majorHAnsi" w:cstheme="majorHAnsi"/>
          <w:w w:val="105"/>
        </w:rPr>
        <w:t>indien</w:t>
      </w:r>
      <w:proofErr w:type="gramEnd"/>
      <w:r w:rsidRPr="00EE7EA6">
        <w:rPr>
          <w:rFonts w:asciiTheme="majorHAnsi" w:hAnsiTheme="majorHAnsi" w:cstheme="majorHAnsi"/>
          <w:w w:val="105"/>
        </w:rPr>
        <w:t xml:space="preserve"> de kandidaat bij een in kracht van gewijsde gegane rechterlijke beslissing is uitgesloten van deelname aan een plaatsingsprocedure (tijdens de in die beslissing vastgestelde uitsluitingsperiode) </w:t>
      </w:r>
    </w:p>
    <w:p w14:paraId="3703E08A" w14:textId="4758FCD1" w:rsidR="00852BC2" w:rsidRPr="00EE7EA6" w:rsidRDefault="00265A36" w:rsidP="00AE46D8">
      <w:pPr>
        <w:pStyle w:val="Corpsdetexte"/>
        <w:numPr>
          <w:ilvl w:val="0"/>
          <w:numId w:val="6"/>
        </w:numPr>
        <w:spacing w:line="276" w:lineRule="auto"/>
        <w:ind w:left="360"/>
        <w:rPr>
          <w:rFonts w:asciiTheme="majorHAnsi" w:eastAsia="Arial" w:hAnsiTheme="majorHAnsi" w:cstheme="majorHAnsi"/>
          <w:w w:val="105"/>
        </w:rPr>
      </w:pPr>
      <w:proofErr w:type="gramStart"/>
      <w:r w:rsidRPr="00EE7EA6">
        <w:rPr>
          <w:rFonts w:asciiTheme="majorHAnsi" w:hAnsiTheme="majorHAnsi" w:cstheme="majorHAnsi"/>
          <w:w w:val="105"/>
        </w:rPr>
        <w:t>wanneer</w:t>
      </w:r>
      <w:proofErr w:type="gramEnd"/>
      <w:r w:rsidRPr="00EE7EA6">
        <w:rPr>
          <w:rFonts w:asciiTheme="majorHAnsi" w:hAnsiTheme="majorHAnsi" w:cstheme="majorHAnsi"/>
          <w:w w:val="105"/>
        </w:rPr>
        <w:t xml:space="preserve"> de kandidaat zijn verplichtingen met betrekking tot de betaling van belastingen of sociale bijdragen niet is nagekomen</w:t>
      </w:r>
    </w:p>
    <w:p w14:paraId="2AC9D218" w14:textId="68FACEF2" w:rsidR="00852BC2" w:rsidRPr="00EE7EA6" w:rsidRDefault="00852BC2" w:rsidP="00852BC2">
      <w:pPr>
        <w:pStyle w:val="Corpsdetexte"/>
        <w:spacing w:line="276" w:lineRule="auto"/>
        <w:rPr>
          <w:rFonts w:asciiTheme="majorHAnsi" w:hAnsiTheme="majorHAnsi" w:cstheme="majorHAnsi"/>
          <w:b/>
          <w:bCs/>
          <w:w w:val="105"/>
        </w:rPr>
      </w:pPr>
    </w:p>
    <w:p w14:paraId="78E210BF" w14:textId="6893DC74" w:rsidR="00172DC9" w:rsidRPr="00EE7EA6" w:rsidRDefault="00172DC9" w:rsidP="00852BC2">
      <w:pPr>
        <w:pStyle w:val="Corpsdetexte"/>
        <w:spacing w:line="276" w:lineRule="auto"/>
        <w:rPr>
          <w:rFonts w:asciiTheme="majorHAnsi" w:hAnsiTheme="majorHAnsi" w:cstheme="majorHAnsi"/>
          <w:w w:val="105"/>
        </w:rPr>
      </w:pPr>
      <w:r w:rsidRPr="00EE7EA6">
        <w:rPr>
          <w:rFonts w:asciiTheme="majorHAnsi" w:hAnsiTheme="majorHAnsi" w:cstheme="majorHAnsi"/>
          <w:w w:val="105"/>
        </w:rPr>
        <w:t>De aanbestedende overheid controleert zelf de elementen die zij kan verifiëren in de databanken waartoe ze toegang heeft. De kandidaat verbindt zich ertoe de andere documenten te verstrekken zodra de aanbestedende overheid daarom verzoekt.</w:t>
      </w:r>
    </w:p>
    <w:p w14:paraId="6AA21642" w14:textId="77777777" w:rsidR="00750C59" w:rsidRPr="00EE7EA6" w:rsidRDefault="00750C59" w:rsidP="00852BC2">
      <w:pPr>
        <w:pStyle w:val="Corpsdetexte"/>
        <w:spacing w:line="276" w:lineRule="auto"/>
        <w:rPr>
          <w:rFonts w:asciiTheme="majorHAnsi" w:hAnsiTheme="majorHAnsi" w:cstheme="majorHAnsi"/>
          <w:b/>
          <w:bCs/>
          <w:w w:val="105"/>
        </w:rPr>
      </w:pPr>
    </w:p>
    <w:p w14:paraId="131B68C4" w14:textId="77777777" w:rsidR="002A10F6" w:rsidRPr="00EE7EA6" w:rsidRDefault="002A10F6" w:rsidP="00852BC2">
      <w:pPr>
        <w:pStyle w:val="Corpsdetexte"/>
        <w:spacing w:line="276" w:lineRule="auto"/>
        <w:rPr>
          <w:rFonts w:asciiTheme="majorHAnsi" w:hAnsiTheme="majorHAnsi" w:cstheme="majorHAnsi"/>
          <w:b/>
          <w:w w:val="105"/>
        </w:rPr>
      </w:pPr>
    </w:p>
    <w:p w14:paraId="69D0FC26" w14:textId="77777777" w:rsidR="002A10F6" w:rsidRPr="00EE7EA6" w:rsidRDefault="002A10F6" w:rsidP="00852BC2">
      <w:pPr>
        <w:pStyle w:val="Corpsdetexte"/>
        <w:spacing w:line="276" w:lineRule="auto"/>
        <w:rPr>
          <w:rFonts w:asciiTheme="majorHAnsi" w:hAnsiTheme="majorHAnsi" w:cstheme="majorHAnsi"/>
          <w:b/>
          <w:w w:val="105"/>
        </w:rPr>
      </w:pPr>
    </w:p>
    <w:p w14:paraId="1B8DB2E5" w14:textId="78D6F70F" w:rsidR="00852BC2" w:rsidRPr="00EE7EA6" w:rsidRDefault="00852BC2" w:rsidP="00852BC2">
      <w:pPr>
        <w:pStyle w:val="Corpsdetexte"/>
        <w:spacing w:line="276" w:lineRule="auto"/>
        <w:rPr>
          <w:rFonts w:asciiTheme="majorHAnsi" w:hAnsiTheme="majorHAnsi" w:cstheme="majorHAnsi"/>
          <w:w w:val="105"/>
        </w:rPr>
      </w:pPr>
      <w:r w:rsidRPr="00EE7EA6">
        <w:rPr>
          <w:rFonts w:asciiTheme="majorHAnsi" w:hAnsiTheme="majorHAnsi" w:cstheme="majorHAnsi"/>
          <w:b/>
          <w:w w:val="105"/>
        </w:rPr>
        <w:lastRenderedPageBreak/>
        <w:t>UEA, deel III, A: Gronden die verband houden met strafrechtelijke veroordelingen</w:t>
      </w:r>
      <w:r w:rsidRPr="00EE7EA6">
        <w:rPr>
          <w:rFonts w:asciiTheme="majorHAnsi" w:hAnsiTheme="majorHAnsi" w:cstheme="majorHAnsi"/>
          <w:w w:val="105"/>
        </w:rPr>
        <w:tab/>
      </w:r>
    </w:p>
    <w:p w14:paraId="44D35320" w14:textId="47D36AFA" w:rsidR="00BC1C98" w:rsidRPr="00EE7EA6" w:rsidRDefault="00BC1C98" w:rsidP="00BC1C98">
      <w:pPr>
        <w:pStyle w:val="Corpsdetexte"/>
        <w:spacing w:line="276" w:lineRule="auto"/>
        <w:rPr>
          <w:rFonts w:asciiTheme="majorHAnsi" w:hAnsiTheme="majorHAnsi" w:cstheme="majorHAnsi"/>
          <w:w w:val="105"/>
        </w:rPr>
      </w:pPr>
      <w:r w:rsidRPr="00EE7EA6">
        <w:rPr>
          <w:rFonts w:asciiTheme="majorHAnsi" w:hAnsiTheme="majorHAnsi" w:cstheme="majorHAnsi"/>
          <w:w w:val="105"/>
        </w:rPr>
        <w:t xml:space="preserve">De betrokken kandidaat verklaart op erewoord in zijn UEA dat hij niet bij een in kracht van gewijsde gegane rechterlijke beslissing veroordeeld is voor een van de volgende strafbare feiten: </w:t>
      </w:r>
    </w:p>
    <w:p w14:paraId="7A28C87D" w14:textId="4DC11772" w:rsidR="00BC1C98" w:rsidRPr="00EE7EA6" w:rsidRDefault="00AE07DC" w:rsidP="00AE46D8">
      <w:pPr>
        <w:pStyle w:val="Corpsdetexte"/>
        <w:numPr>
          <w:ilvl w:val="0"/>
          <w:numId w:val="5"/>
        </w:numPr>
        <w:spacing w:line="276" w:lineRule="auto"/>
        <w:ind w:left="360"/>
        <w:rPr>
          <w:rFonts w:asciiTheme="majorHAnsi" w:eastAsia="Arial" w:hAnsiTheme="majorHAnsi" w:cstheme="majorHAnsi"/>
          <w:w w:val="105"/>
        </w:rPr>
      </w:pPr>
      <w:proofErr w:type="gramStart"/>
      <w:r w:rsidRPr="00EE7EA6">
        <w:rPr>
          <w:rFonts w:asciiTheme="majorHAnsi" w:hAnsiTheme="majorHAnsi" w:cstheme="majorHAnsi"/>
          <w:w w:val="105"/>
        </w:rPr>
        <w:t>deelname</w:t>
      </w:r>
      <w:proofErr w:type="gramEnd"/>
      <w:r w:rsidRPr="00EE7EA6">
        <w:rPr>
          <w:rFonts w:asciiTheme="majorHAnsi" w:hAnsiTheme="majorHAnsi" w:cstheme="majorHAnsi"/>
          <w:w w:val="105"/>
        </w:rPr>
        <w:t xml:space="preserve"> aan een criminele organisatie </w:t>
      </w:r>
    </w:p>
    <w:p w14:paraId="09A069C3" w14:textId="03AD45C3" w:rsidR="00BC1C98" w:rsidRPr="00EE7EA6" w:rsidRDefault="00AE07DC" w:rsidP="00AE46D8">
      <w:pPr>
        <w:pStyle w:val="Corpsdetexte"/>
        <w:numPr>
          <w:ilvl w:val="0"/>
          <w:numId w:val="5"/>
        </w:numPr>
        <w:spacing w:line="276" w:lineRule="auto"/>
        <w:ind w:left="360"/>
        <w:rPr>
          <w:rFonts w:asciiTheme="majorHAnsi" w:eastAsia="Arial" w:hAnsiTheme="majorHAnsi" w:cstheme="majorHAnsi"/>
          <w:w w:val="105"/>
        </w:rPr>
      </w:pPr>
      <w:proofErr w:type="gramStart"/>
      <w:r w:rsidRPr="00EE7EA6">
        <w:rPr>
          <w:rFonts w:asciiTheme="majorHAnsi" w:hAnsiTheme="majorHAnsi" w:cstheme="majorHAnsi"/>
          <w:w w:val="105"/>
        </w:rPr>
        <w:t>omkoping</w:t>
      </w:r>
      <w:proofErr w:type="gramEnd"/>
      <w:r w:rsidRPr="00EE7EA6">
        <w:rPr>
          <w:rFonts w:asciiTheme="majorHAnsi" w:hAnsiTheme="majorHAnsi" w:cstheme="majorHAnsi"/>
          <w:w w:val="105"/>
        </w:rPr>
        <w:t> </w:t>
      </w:r>
    </w:p>
    <w:p w14:paraId="6A06052D" w14:textId="2959F90C" w:rsidR="00BC1C98" w:rsidRPr="00EE7EA6" w:rsidRDefault="00AE07DC" w:rsidP="00AE46D8">
      <w:pPr>
        <w:pStyle w:val="Corpsdetexte"/>
        <w:numPr>
          <w:ilvl w:val="0"/>
          <w:numId w:val="5"/>
        </w:numPr>
        <w:spacing w:line="276" w:lineRule="auto"/>
        <w:ind w:left="360"/>
        <w:rPr>
          <w:rFonts w:asciiTheme="majorHAnsi" w:eastAsia="Arial" w:hAnsiTheme="majorHAnsi" w:cstheme="majorHAnsi"/>
          <w:w w:val="105"/>
        </w:rPr>
      </w:pPr>
      <w:proofErr w:type="gramStart"/>
      <w:r w:rsidRPr="00EE7EA6">
        <w:rPr>
          <w:rFonts w:asciiTheme="majorHAnsi" w:hAnsiTheme="majorHAnsi" w:cstheme="majorHAnsi"/>
          <w:w w:val="105"/>
        </w:rPr>
        <w:t>fraude</w:t>
      </w:r>
      <w:proofErr w:type="gramEnd"/>
      <w:r w:rsidRPr="00EE7EA6">
        <w:rPr>
          <w:rFonts w:asciiTheme="majorHAnsi" w:hAnsiTheme="majorHAnsi" w:cstheme="majorHAnsi"/>
          <w:w w:val="105"/>
        </w:rPr>
        <w:t xml:space="preserve"> </w:t>
      </w:r>
    </w:p>
    <w:p w14:paraId="0401770D" w14:textId="4442AAB4" w:rsidR="00BC1C98" w:rsidRPr="00EE7EA6" w:rsidRDefault="00AE07DC" w:rsidP="00AE46D8">
      <w:pPr>
        <w:pStyle w:val="Corpsdetexte"/>
        <w:numPr>
          <w:ilvl w:val="0"/>
          <w:numId w:val="5"/>
        </w:numPr>
        <w:spacing w:line="276" w:lineRule="auto"/>
        <w:ind w:left="360"/>
        <w:rPr>
          <w:rFonts w:asciiTheme="majorHAnsi" w:eastAsia="Arial" w:hAnsiTheme="majorHAnsi" w:cstheme="majorHAnsi"/>
          <w:w w:val="105"/>
        </w:rPr>
      </w:pPr>
      <w:proofErr w:type="gramStart"/>
      <w:r w:rsidRPr="00EE7EA6">
        <w:rPr>
          <w:rFonts w:asciiTheme="majorHAnsi" w:hAnsiTheme="majorHAnsi" w:cstheme="majorHAnsi"/>
          <w:w w:val="105"/>
        </w:rPr>
        <w:t>terroristische</w:t>
      </w:r>
      <w:proofErr w:type="gramEnd"/>
      <w:r w:rsidRPr="00EE7EA6">
        <w:rPr>
          <w:rFonts w:asciiTheme="majorHAnsi" w:hAnsiTheme="majorHAnsi" w:cstheme="majorHAnsi"/>
          <w:w w:val="105"/>
        </w:rPr>
        <w:t xml:space="preserve"> misdrijven of strafbare feiten in verband met terroristische activiteiten of uitlokking van, medeplichtigheid aan of poging tot het plegen van een dergelijk misdrijf </w:t>
      </w:r>
    </w:p>
    <w:p w14:paraId="4740F02F" w14:textId="0887C0CC" w:rsidR="00BC1C98" w:rsidRPr="00EE7EA6" w:rsidRDefault="00AE07DC" w:rsidP="00AE46D8">
      <w:pPr>
        <w:pStyle w:val="Corpsdetexte"/>
        <w:numPr>
          <w:ilvl w:val="0"/>
          <w:numId w:val="5"/>
        </w:numPr>
        <w:spacing w:line="276" w:lineRule="auto"/>
        <w:ind w:left="360"/>
        <w:rPr>
          <w:rFonts w:asciiTheme="majorHAnsi" w:eastAsia="Arial" w:hAnsiTheme="majorHAnsi" w:cstheme="majorHAnsi"/>
          <w:w w:val="105"/>
        </w:rPr>
      </w:pPr>
      <w:proofErr w:type="gramStart"/>
      <w:r w:rsidRPr="00EE7EA6">
        <w:rPr>
          <w:rFonts w:asciiTheme="majorHAnsi" w:hAnsiTheme="majorHAnsi" w:cstheme="majorHAnsi"/>
          <w:w w:val="105"/>
        </w:rPr>
        <w:t>witwassen</w:t>
      </w:r>
      <w:proofErr w:type="gramEnd"/>
      <w:r w:rsidRPr="00EE7EA6">
        <w:rPr>
          <w:rFonts w:asciiTheme="majorHAnsi" w:hAnsiTheme="majorHAnsi" w:cstheme="majorHAnsi"/>
          <w:w w:val="105"/>
        </w:rPr>
        <w:t xml:space="preserve"> van geld of financiering van terrorisme </w:t>
      </w:r>
    </w:p>
    <w:p w14:paraId="214B1956" w14:textId="12E4CC5B" w:rsidR="00BC1C98" w:rsidRPr="00EE7EA6" w:rsidRDefault="00AE07DC" w:rsidP="00AE46D8">
      <w:pPr>
        <w:pStyle w:val="Corpsdetexte"/>
        <w:numPr>
          <w:ilvl w:val="0"/>
          <w:numId w:val="5"/>
        </w:numPr>
        <w:spacing w:line="276" w:lineRule="auto"/>
        <w:ind w:left="360"/>
        <w:rPr>
          <w:rFonts w:asciiTheme="majorHAnsi" w:eastAsia="Arial" w:hAnsiTheme="majorHAnsi" w:cstheme="majorHAnsi"/>
          <w:w w:val="105"/>
        </w:rPr>
      </w:pPr>
      <w:proofErr w:type="gramStart"/>
      <w:r w:rsidRPr="00EE7EA6">
        <w:rPr>
          <w:rFonts w:asciiTheme="majorHAnsi" w:hAnsiTheme="majorHAnsi" w:cstheme="majorHAnsi"/>
          <w:w w:val="105"/>
        </w:rPr>
        <w:t>kinderarbeid</w:t>
      </w:r>
      <w:proofErr w:type="gramEnd"/>
      <w:r w:rsidRPr="00EE7EA6">
        <w:rPr>
          <w:rFonts w:asciiTheme="majorHAnsi" w:hAnsiTheme="majorHAnsi" w:cstheme="majorHAnsi"/>
          <w:w w:val="105"/>
        </w:rPr>
        <w:t xml:space="preserve"> en andere vormen van mensenhandel </w:t>
      </w:r>
    </w:p>
    <w:p w14:paraId="17B7E7C4" w14:textId="6E80736E" w:rsidR="00BC1C98" w:rsidRPr="00EE7EA6" w:rsidRDefault="00AE07DC" w:rsidP="00AE46D8">
      <w:pPr>
        <w:pStyle w:val="Corpsdetexte"/>
        <w:numPr>
          <w:ilvl w:val="0"/>
          <w:numId w:val="5"/>
        </w:numPr>
        <w:spacing w:line="276" w:lineRule="auto"/>
        <w:ind w:left="360"/>
        <w:rPr>
          <w:rFonts w:asciiTheme="majorHAnsi" w:hAnsiTheme="majorHAnsi" w:cstheme="majorHAnsi"/>
          <w:caps/>
          <w:w w:val="105"/>
        </w:rPr>
      </w:pPr>
      <w:proofErr w:type="gramStart"/>
      <w:r w:rsidRPr="00EE7EA6">
        <w:rPr>
          <w:rFonts w:asciiTheme="majorHAnsi" w:hAnsiTheme="majorHAnsi" w:cstheme="majorHAnsi"/>
          <w:w w:val="105"/>
        </w:rPr>
        <w:t>tewerkstellen</w:t>
      </w:r>
      <w:proofErr w:type="gramEnd"/>
      <w:r w:rsidRPr="00EE7EA6">
        <w:rPr>
          <w:rFonts w:asciiTheme="majorHAnsi" w:hAnsiTheme="majorHAnsi" w:cstheme="majorHAnsi"/>
          <w:w w:val="105"/>
        </w:rPr>
        <w:t xml:space="preserve"> van illegaal verblijvende onderdanen van derde landen</w:t>
      </w:r>
    </w:p>
    <w:p w14:paraId="49A5751F" w14:textId="77777777" w:rsidR="00BD7ED9" w:rsidRPr="00EE7EA6" w:rsidRDefault="00BD7ED9" w:rsidP="00EE7EA6">
      <w:pPr>
        <w:pStyle w:val="Corpsdetexte"/>
        <w:rPr>
          <w:rFonts w:asciiTheme="majorHAnsi" w:hAnsiTheme="majorHAnsi" w:cstheme="majorHAnsi"/>
          <w:w w:val="105"/>
        </w:rPr>
      </w:pPr>
    </w:p>
    <w:p w14:paraId="56EE2C08" w14:textId="596DF015" w:rsidR="002C7174" w:rsidRPr="00EE7EA6" w:rsidRDefault="002C7174" w:rsidP="002C7174">
      <w:pPr>
        <w:pStyle w:val="Corpsdetexte"/>
        <w:spacing w:line="276" w:lineRule="auto"/>
        <w:jc w:val="both"/>
        <w:rPr>
          <w:rFonts w:asciiTheme="majorHAnsi" w:hAnsiTheme="majorHAnsi" w:cstheme="majorHAnsi"/>
          <w:w w:val="105"/>
        </w:rPr>
      </w:pPr>
      <w:r w:rsidRPr="00EE7EA6">
        <w:rPr>
          <w:rFonts w:asciiTheme="majorHAnsi" w:hAnsiTheme="majorHAnsi" w:cstheme="majorHAnsi"/>
          <w:w w:val="105"/>
        </w:rPr>
        <w:t xml:space="preserve">De kandidaat verbindt zich er tevens toe om, op eenvoudige aanvraag van de aanbestedende overheid, binnen tien kalenderdagen, een uittreksel te verstrekken uit het strafregister dat ten hoogste zes maanden voor de datum van indiening van de kandidaturen is afgeleverd, of een gelijkwaardig document dat door een gerechtelijke of administratieve instantie van het land van oorsprong of herkomst is afgeleverd, om de afwezigheid van uitsluitingsgronden in dit verband aan te tonen (art. 72, § 2, 1° van het KB van 18 april 2017) (cf. </w:t>
      </w:r>
      <w:r w:rsidRPr="00EE7EA6">
        <w:rPr>
          <w:rFonts w:asciiTheme="majorHAnsi" w:hAnsiTheme="majorHAnsi" w:cstheme="majorHAnsi"/>
          <w:i/>
          <w:w w:val="105"/>
        </w:rPr>
        <w:t>infra</w:t>
      </w:r>
      <w:r w:rsidRPr="00EE7EA6">
        <w:rPr>
          <w:rFonts w:asciiTheme="majorHAnsi" w:hAnsiTheme="majorHAnsi" w:cstheme="majorHAnsi"/>
          <w:w w:val="105"/>
        </w:rPr>
        <w:t xml:space="preserve"> punt II.4.3).</w:t>
      </w:r>
    </w:p>
    <w:p w14:paraId="5081E4FD" w14:textId="77777777" w:rsidR="00BC7CB8" w:rsidRPr="00EE7EA6" w:rsidRDefault="00BC7CB8" w:rsidP="002C7174">
      <w:pPr>
        <w:pStyle w:val="Corpsdetexte"/>
        <w:spacing w:line="276" w:lineRule="auto"/>
        <w:jc w:val="both"/>
        <w:rPr>
          <w:rFonts w:asciiTheme="majorHAnsi" w:hAnsiTheme="majorHAnsi" w:cstheme="majorHAnsi"/>
          <w:w w:val="105"/>
        </w:rPr>
      </w:pPr>
    </w:p>
    <w:p w14:paraId="529ED40A" w14:textId="737DE091" w:rsidR="00B7125B" w:rsidRPr="00EE7EA6" w:rsidRDefault="00B7125B" w:rsidP="00B7125B">
      <w:pPr>
        <w:pStyle w:val="Corpsdetexte"/>
        <w:spacing w:line="276" w:lineRule="auto"/>
        <w:jc w:val="both"/>
        <w:rPr>
          <w:rFonts w:asciiTheme="majorHAnsi" w:hAnsiTheme="majorHAnsi" w:cstheme="majorHAnsi"/>
          <w:color w:val="0000FF"/>
          <w:w w:val="105"/>
          <w:u w:val="single"/>
        </w:rPr>
      </w:pPr>
      <w:r w:rsidRPr="00EE7EA6">
        <w:rPr>
          <w:rFonts w:asciiTheme="majorHAnsi" w:hAnsiTheme="majorHAnsi" w:cstheme="majorHAnsi"/>
          <w:color w:val="0000FF"/>
          <w:w w:val="105"/>
          <w:u w:val="single"/>
        </w:rPr>
        <w:t>DOCUMENT A</w:t>
      </w:r>
      <w:proofErr w:type="gramStart"/>
      <w:r w:rsidRPr="00EE7EA6">
        <w:rPr>
          <w:rFonts w:asciiTheme="majorHAnsi" w:hAnsiTheme="majorHAnsi" w:cstheme="majorHAnsi"/>
          <w:color w:val="0000FF"/>
          <w:w w:val="105"/>
          <w:u w:val="single"/>
        </w:rPr>
        <w:t>2 /</w:t>
      </w:r>
      <w:proofErr w:type="gramEnd"/>
      <w:r w:rsidRPr="00EE7EA6">
        <w:rPr>
          <w:rFonts w:asciiTheme="majorHAnsi" w:hAnsiTheme="majorHAnsi" w:cstheme="majorHAnsi"/>
          <w:color w:val="0000FF"/>
          <w:w w:val="105"/>
          <w:u w:val="single"/>
        </w:rPr>
        <w:t xml:space="preserve"> OP AANVRAAG VAN DE AANBESTEDENDE OVERHEID</w:t>
      </w:r>
      <w:r w:rsidRPr="00EE7EA6">
        <w:rPr>
          <w:rFonts w:asciiTheme="majorHAnsi" w:hAnsiTheme="majorHAnsi" w:cstheme="majorHAnsi"/>
          <w:color w:val="0000FF"/>
          <w:w w:val="105"/>
        </w:rPr>
        <w:t>: Uitsluitingsgrond – Strafregister.</w:t>
      </w:r>
      <w:r w:rsidRPr="00EE7EA6">
        <w:rPr>
          <w:rFonts w:asciiTheme="majorHAnsi" w:hAnsiTheme="majorHAnsi" w:cstheme="majorHAnsi"/>
          <w:color w:val="0000FF"/>
          <w:w w:val="105"/>
          <w:u w:val="single"/>
        </w:rPr>
        <w:t xml:space="preserve"> </w:t>
      </w:r>
    </w:p>
    <w:p w14:paraId="1F7AE4D8" w14:textId="77777777" w:rsidR="008C2A60" w:rsidRPr="00EE7EA6" w:rsidRDefault="008C2A60" w:rsidP="00852BC2">
      <w:pPr>
        <w:pStyle w:val="Corpsdetexte"/>
        <w:spacing w:line="276" w:lineRule="auto"/>
        <w:rPr>
          <w:rFonts w:asciiTheme="majorHAnsi" w:hAnsiTheme="majorHAnsi" w:cstheme="majorHAnsi"/>
          <w:b/>
          <w:bCs/>
          <w:w w:val="105"/>
        </w:rPr>
      </w:pPr>
    </w:p>
    <w:p w14:paraId="6DF766F6" w14:textId="496AE691" w:rsidR="00852BC2" w:rsidRPr="00EE7EA6" w:rsidRDefault="00852BC2" w:rsidP="00852BC2">
      <w:pPr>
        <w:pStyle w:val="Corpsdetexte"/>
        <w:spacing w:line="276" w:lineRule="auto"/>
        <w:rPr>
          <w:rFonts w:asciiTheme="majorHAnsi" w:hAnsiTheme="majorHAnsi" w:cstheme="majorHAnsi"/>
          <w:i/>
          <w:w w:val="105"/>
        </w:rPr>
      </w:pPr>
      <w:r w:rsidRPr="00EE7EA6">
        <w:rPr>
          <w:rFonts w:asciiTheme="majorHAnsi" w:hAnsiTheme="majorHAnsi" w:cstheme="majorHAnsi"/>
          <w:b/>
          <w:w w:val="105"/>
        </w:rPr>
        <w:t>UEA, deel III, B: Gronden die verband houden met de betaling van belastingen of sociale premies</w:t>
      </w:r>
    </w:p>
    <w:p w14:paraId="0ED00741" w14:textId="77777777" w:rsidR="00904C52" w:rsidRPr="00EE7EA6" w:rsidRDefault="00904C52" w:rsidP="00904C52">
      <w:pPr>
        <w:pStyle w:val="Corpsdetexte"/>
        <w:spacing w:line="276" w:lineRule="auto"/>
        <w:rPr>
          <w:rFonts w:asciiTheme="majorHAnsi" w:hAnsiTheme="majorHAnsi" w:cstheme="majorHAnsi"/>
          <w:w w:val="105"/>
        </w:rPr>
      </w:pPr>
      <w:r w:rsidRPr="00EE7EA6">
        <w:rPr>
          <w:rFonts w:asciiTheme="majorHAnsi" w:hAnsiTheme="majorHAnsi" w:cstheme="majorHAnsi"/>
          <w:w w:val="105"/>
        </w:rPr>
        <w:t>De kandidaat moet in orde zijn:</w:t>
      </w:r>
    </w:p>
    <w:p w14:paraId="5DB2F5B8" w14:textId="50D941E4" w:rsidR="00904C52" w:rsidRPr="00EE7EA6" w:rsidRDefault="00B93C67" w:rsidP="00AE46D8">
      <w:pPr>
        <w:pStyle w:val="Corpsdetexte"/>
        <w:numPr>
          <w:ilvl w:val="0"/>
          <w:numId w:val="6"/>
        </w:numPr>
        <w:spacing w:line="276" w:lineRule="auto"/>
        <w:ind w:left="360"/>
        <w:rPr>
          <w:rFonts w:asciiTheme="majorHAnsi" w:eastAsia="Arial" w:hAnsiTheme="majorHAnsi" w:cstheme="majorHAnsi"/>
          <w:w w:val="105"/>
        </w:rPr>
      </w:pPr>
      <w:proofErr w:type="gramStart"/>
      <w:r w:rsidRPr="00EE7EA6">
        <w:rPr>
          <w:rFonts w:asciiTheme="majorHAnsi" w:hAnsiTheme="majorHAnsi" w:cstheme="majorHAnsi"/>
          <w:w w:val="105"/>
        </w:rPr>
        <w:t>met</w:t>
      </w:r>
      <w:proofErr w:type="gramEnd"/>
      <w:r w:rsidRPr="00EE7EA6">
        <w:rPr>
          <w:rFonts w:asciiTheme="majorHAnsi" w:hAnsiTheme="majorHAnsi" w:cstheme="majorHAnsi"/>
          <w:w w:val="105"/>
        </w:rPr>
        <w:t xml:space="preserve"> zijn verplichtingen tot de betaling van de sociale bijdragen tot en met het laatste verstreken kalenderkwartaal vóór de uiterste datum voor de indiening van de kandidaturen </w:t>
      </w:r>
    </w:p>
    <w:p w14:paraId="540E80DA" w14:textId="39C19647" w:rsidR="00B7125B" w:rsidRPr="00EE7EA6" w:rsidRDefault="00B93C67" w:rsidP="00AE46D8">
      <w:pPr>
        <w:pStyle w:val="Corpsdetexte"/>
        <w:numPr>
          <w:ilvl w:val="0"/>
          <w:numId w:val="6"/>
        </w:numPr>
        <w:spacing w:line="276" w:lineRule="auto"/>
        <w:ind w:left="360"/>
        <w:rPr>
          <w:rFonts w:asciiTheme="majorHAnsi" w:eastAsia="Arial" w:hAnsiTheme="majorHAnsi" w:cstheme="majorHAnsi"/>
          <w:w w:val="105"/>
        </w:rPr>
      </w:pPr>
      <w:proofErr w:type="gramStart"/>
      <w:r w:rsidRPr="00EE7EA6">
        <w:rPr>
          <w:rFonts w:asciiTheme="majorHAnsi" w:hAnsiTheme="majorHAnsi" w:cstheme="majorHAnsi"/>
          <w:w w:val="105"/>
        </w:rPr>
        <w:t>met</w:t>
      </w:r>
      <w:proofErr w:type="gramEnd"/>
      <w:r w:rsidRPr="00EE7EA6">
        <w:rPr>
          <w:rFonts w:asciiTheme="majorHAnsi" w:hAnsiTheme="majorHAnsi" w:cstheme="majorHAnsi"/>
          <w:w w:val="105"/>
        </w:rPr>
        <w:t xml:space="preserve"> zijn beroepsmatige fiscale verplichtingen voor de laatste fiscale periode die voor de uiterste datum voor de indiening van de kandidaturen is verstreken</w:t>
      </w:r>
    </w:p>
    <w:p w14:paraId="76414D39" w14:textId="77777777" w:rsidR="00904C52" w:rsidRPr="00EE7EA6" w:rsidRDefault="00904C52" w:rsidP="00EE7EA6">
      <w:pPr>
        <w:pStyle w:val="Corpsdetexte"/>
        <w:ind w:left="113" w:right="159"/>
        <w:jc w:val="both"/>
        <w:rPr>
          <w:rFonts w:asciiTheme="majorHAnsi" w:hAnsiTheme="majorHAnsi" w:cstheme="majorHAnsi"/>
          <w:w w:val="105"/>
        </w:rPr>
      </w:pPr>
    </w:p>
    <w:p w14:paraId="6431A98B" w14:textId="77777777" w:rsidR="00A54DA8" w:rsidRPr="00EE7EA6" w:rsidRDefault="00904C52" w:rsidP="00904C52">
      <w:pPr>
        <w:pStyle w:val="Corpsdetexte"/>
        <w:spacing w:line="276" w:lineRule="auto"/>
        <w:rPr>
          <w:rFonts w:asciiTheme="majorHAnsi" w:hAnsiTheme="majorHAnsi" w:cstheme="majorHAnsi"/>
          <w:w w:val="105"/>
        </w:rPr>
      </w:pPr>
      <w:r w:rsidRPr="00EE7EA6">
        <w:rPr>
          <w:rFonts w:asciiTheme="majorHAnsi" w:hAnsiTheme="majorHAnsi" w:cstheme="majorHAnsi"/>
          <w:w w:val="105"/>
        </w:rPr>
        <w:t xml:space="preserve">Voor Belgische kandidaten en voor elk lid van het team controleert de aanbestedende overheid de situatie van de kandidaat op het vlak van sociale zekerheid en belastingschulden via </w:t>
      </w:r>
      <w:proofErr w:type="spellStart"/>
      <w:r w:rsidRPr="00EE7EA6">
        <w:rPr>
          <w:rFonts w:asciiTheme="majorHAnsi" w:hAnsiTheme="majorHAnsi" w:cstheme="majorHAnsi"/>
          <w:w w:val="105"/>
        </w:rPr>
        <w:t>Telemarc</w:t>
      </w:r>
      <w:proofErr w:type="spellEnd"/>
      <w:r w:rsidRPr="00EE7EA6">
        <w:rPr>
          <w:rFonts w:asciiTheme="majorHAnsi" w:hAnsiTheme="majorHAnsi" w:cstheme="majorHAnsi"/>
          <w:w w:val="105"/>
        </w:rPr>
        <w:t xml:space="preserve">. </w:t>
      </w:r>
    </w:p>
    <w:p w14:paraId="449D9A8C" w14:textId="055AE654" w:rsidR="00BC7CB8" w:rsidRPr="00EE7EA6" w:rsidRDefault="00904C52" w:rsidP="00904C52">
      <w:pPr>
        <w:pStyle w:val="Corpsdetexte"/>
        <w:spacing w:line="276" w:lineRule="auto"/>
        <w:rPr>
          <w:rFonts w:asciiTheme="majorHAnsi" w:hAnsiTheme="majorHAnsi" w:cstheme="majorHAnsi"/>
          <w:w w:val="105"/>
        </w:rPr>
      </w:pPr>
      <w:r w:rsidRPr="00EE7EA6">
        <w:rPr>
          <w:rFonts w:asciiTheme="majorHAnsi" w:hAnsiTheme="majorHAnsi" w:cstheme="majorHAnsi"/>
          <w:w w:val="105"/>
        </w:rPr>
        <w:t>In het geval van kandidaten of een of meer teamleden uit een andere lidstaat van de Europese Unie verstrekken zij op verzoek van de aanbestedende overheid de attesten van de bevoegde autoriteiten die de naleving van bovengenoemde verplichtingen garanderen.</w:t>
      </w:r>
    </w:p>
    <w:p w14:paraId="003766A2" w14:textId="77777777" w:rsidR="005E28EB" w:rsidRPr="00EE7EA6" w:rsidRDefault="005E28EB" w:rsidP="00BC7CB8">
      <w:pPr>
        <w:pStyle w:val="Corpsdetexte"/>
        <w:spacing w:line="276" w:lineRule="auto"/>
        <w:rPr>
          <w:rFonts w:asciiTheme="majorHAnsi" w:hAnsiTheme="majorHAnsi" w:cstheme="majorHAnsi"/>
          <w:caps/>
          <w:w w:val="105"/>
          <w:u w:val="single"/>
        </w:rPr>
      </w:pPr>
    </w:p>
    <w:p w14:paraId="2FA358CA" w14:textId="76F44C9E" w:rsidR="00BC7CB8" w:rsidRPr="00EE7EA6" w:rsidRDefault="00BC7CB8" w:rsidP="00BC7CB8">
      <w:pPr>
        <w:pStyle w:val="Corpsdetexte"/>
        <w:spacing w:line="276" w:lineRule="auto"/>
        <w:rPr>
          <w:rFonts w:asciiTheme="majorHAnsi" w:hAnsiTheme="majorHAnsi" w:cstheme="majorHAnsi"/>
          <w:color w:val="0000FF"/>
          <w:w w:val="105"/>
        </w:rPr>
      </w:pPr>
      <w:r w:rsidRPr="00EE7EA6">
        <w:rPr>
          <w:rFonts w:asciiTheme="majorHAnsi" w:hAnsiTheme="majorHAnsi" w:cstheme="majorHAnsi"/>
          <w:color w:val="0000FF"/>
          <w:w w:val="105"/>
          <w:u w:val="single"/>
        </w:rPr>
        <w:t>DOCUMENT A</w:t>
      </w:r>
      <w:proofErr w:type="gramStart"/>
      <w:r w:rsidRPr="00EE7EA6">
        <w:rPr>
          <w:rFonts w:asciiTheme="majorHAnsi" w:hAnsiTheme="majorHAnsi" w:cstheme="majorHAnsi"/>
          <w:color w:val="0000FF"/>
          <w:w w:val="105"/>
          <w:u w:val="single"/>
        </w:rPr>
        <w:t>3 /</w:t>
      </w:r>
      <w:proofErr w:type="gramEnd"/>
      <w:r w:rsidRPr="00EE7EA6">
        <w:rPr>
          <w:rFonts w:asciiTheme="majorHAnsi" w:hAnsiTheme="majorHAnsi" w:cstheme="majorHAnsi"/>
          <w:color w:val="0000FF"/>
          <w:w w:val="105"/>
          <w:u w:val="single"/>
        </w:rPr>
        <w:t xml:space="preserve"> OP VERZOEK VAN DE AANBESTEDENDE OVERHEID en voor niet-Belgische kandidaten</w:t>
      </w:r>
      <w:r w:rsidRPr="00EE7EA6">
        <w:rPr>
          <w:rFonts w:asciiTheme="majorHAnsi" w:hAnsiTheme="majorHAnsi" w:cstheme="majorHAnsi"/>
          <w:color w:val="0000FF"/>
          <w:w w:val="105"/>
        </w:rPr>
        <w:t>: Uitsluitingsgrond – Gevallen van uitsluiting in verband met de niet-betaling van belastingen of sociale zekerheid: fiscale en sociale attesten.</w:t>
      </w:r>
    </w:p>
    <w:p w14:paraId="25D9DC30" w14:textId="77777777" w:rsidR="00904C52" w:rsidRPr="00EE7EA6" w:rsidRDefault="00904C52" w:rsidP="00EE7EA6">
      <w:pPr>
        <w:pStyle w:val="Corpsdetexte"/>
        <w:rPr>
          <w:rFonts w:asciiTheme="majorHAnsi" w:hAnsiTheme="majorHAnsi" w:cstheme="majorHAnsi"/>
          <w:w w:val="105"/>
        </w:rPr>
      </w:pPr>
    </w:p>
    <w:p w14:paraId="0B2411EB" w14:textId="7736BBF7" w:rsidR="002D3DEC" w:rsidRPr="00EE7EA6" w:rsidRDefault="0056226D" w:rsidP="00904C52">
      <w:pPr>
        <w:pStyle w:val="Corpsdetexte"/>
        <w:spacing w:line="276" w:lineRule="auto"/>
        <w:rPr>
          <w:rFonts w:asciiTheme="majorHAnsi" w:hAnsiTheme="majorHAnsi" w:cstheme="majorHAnsi"/>
          <w:bCs/>
          <w:iCs/>
          <w:w w:val="105"/>
        </w:rPr>
      </w:pPr>
      <w:proofErr w:type="gramStart"/>
      <w:r w:rsidRPr="00EE7EA6">
        <w:rPr>
          <w:rFonts w:asciiTheme="majorHAnsi" w:hAnsiTheme="majorHAnsi" w:cstheme="majorHAnsi"/>
          <w:w w:val="105"/>
        </w:rPr>
        <w:t>Indien</w:t>
      </w:r>
      <w:proofErr w:type="gramEnd"/>
      <w:r w:rsidRPr="00EE7EA6">
        <w:rPr>
          <w:rFonts w:asciiTheme="majorHAnsi" w:hAnsiTheme="majorHAnsi" w:cstheme="majorHAnsi"/>
          <w:w w:val="105"/>
        </w:rPr>
        <w:t xml:space="preserve"> de aanbestedende overheid via </w:t>
      </w:r>
      <w:proofErr w:type="spellStart"/>
      <w:r w:rsidRPr="00EE7EA6">
        <w:rPr>
          <w:rFonts w:asciiTheme="majorHAnsi" w:hAnsiTheme="majorHAnsi" w:cstheme="majorHAnsi"/>
          <w:w w:val="105"/>
        </w:rPr>
        <w:t>Telemarc</w:t>
      </w:r>
      <w:proofErr w:type="spellEnd"/>
      <w:r w:rsidRPr="00EE7EA6">
        <w:rPr>
          <w:rFonts w:asciiTheme="majorHAnsi" w:hAnsiTheme="majorHAnsi" w:cstheme="majorHAnsi"/>
          <w:w w:val="105"/>
        </w:rPr>
        <w:t xml:space="preserve"> vaststelt dat de kandidaat niet voldoet aan de bovenvermelde verplichtingen, geeft ze hem de kans om zich in de loop van de plaatsingsprocedure in regel te stellen ten opzichte van de sociale en/of fiscale verplichtingen. Concreet stelt de aanbestedende overheid, nadat ze in voorkomend geval heeft vastgesteld dat de kandidaat op dit vlak niet in orde is, de betrokken kandidaat daarvan in kennis. Vanaf deze kennisgeving geeft de aanbestedende overheid de kandidaat een termijn van tien werkdagen om het bewijs te geven van zijn regularisatie. Deze regularisatie kan slechts één keer worden uitgevoerd. Deze termijn begint te lopen op de dag na de kennisgeving. Voor de berekening van deze termijn is verordening nr. 1182/71 van de Raad van 3 juni 1971 houdende vaststelling van de regels die van toepassing zijn op termijnen, data en aanvangs- en vervaltijden, niet van toepassing.</w:t>
      </w:r>
    </w:p>
    <w:p w14:paraId="73125F99" w14:textId="3B74A75F" w:rsidR="00F05A35" w:rsidRPr="00EE7EA6" w:rsidRDefault="00F05A35" w:rsidP="00904C52">
      <w:pPr>
        <w:pStyle w:val="Corpsdetexte"/>
        <w:spacing w:line="276" w:lineRule="auto"/>
        <w:rPr>
          <w:rFonts w:asciiTheme="majorHAnsi" w:hAnsiTheme="majorHAnsi" w:cstheme="majorHAnsi"/>
          <w:iCs/>
          <w:w w:val="105"/>
        </w:rPr>
      </w:pPr>
    </w:p>
    <w:p w14:paraId="0545A867" w14:textId="77777777" w:rsidR="006B4740" w:rsidRPr="00EE7EA6" w:rsidRDefault="006B4740" w:rsidP="00904C52">
      <w:pPr>
        <w:pStyle w:val="Corpsdetexte"/>
        <w:spacing w:line="276" w:lineRule="auto"/>
        <w:rPr>
          <w:rFonts w:asciiTheme="majorHAnsi" w:hAnsiTheme="majorHAnsi" w:cstheme="majorHAnsi"/>
          <w:iCs/>
          <w:w w:val="105"/>
        </w:rPr>
      </w:pPr>
    </w:p>
    <w:p w14:paraId="08AEDFBA" w14:textId="22D00565" w:rsidR="00852BC2" w:rsidRPr="00EE7EA6" w:rsidRDefault="00852BC2" w:rsidP="00852BC2">
      <w:pPr>
        <w:pStyle w:val="Corpsdetexte"/>
        <w:spacing w:line="276" w:lineRule="auto"/>
        <w:rPr>
          <w:rFonts w:asciiTheme="majorHAnsi" w:hAnsiTheme="majorHAnsi" w:cstheme="majorHAnsi"/>
          <w:b/>
          <w:bCs/>
          <w:w w:val="105"/>
        </w:rPr>
      </w:pPr>
      <w:r w:rsidRPr="00EE7EA6">
        <w:rPr>
          <w:rFonts w:asciiTheme="majorHAnsi" w:hAnsiTheme="majorHAnsi" w:cstheme="majorHAnsi"/>
          <w:b/>
          <w:w w:val="105"/>
        </w:rPr>
        <w:t>UEA, deel III, C: gronden met betrekking tot insolventie, belangenconflicten of beroepsfouten</w:t>
      </w:r>
    </w:p>
    <w:p w14:paraId="37C98DCE" w14:textId="77777777" w:rsidR="00852BC2" w:rsidRPr="00EE7EA6" w:rsidRDefault="00852BC2" w:rsidP="00852BC2">
      <w:pPr>
        <w:pStyle w:val="Corpsdetexte"/>
        <w:spacing w:line="276" w:lineRule="auto"/>
        <w:rPr>
          <w:rFonts w:asciiTheme="majorHAnsi" w:hAnsiTheme="majorHAnsi" w:cstheme="majorHAnsi"/>
          <w:w w:val="105"/>
        </w:rPr>
      </w:pPr>
      <w:r w:rsidRPr="00EE7EA6">
        <w:rPr>
          <w:rFonts w:asciiTheme="majorHAnsi" w:hAnsiTheme="majorHAnsi" w:cstheme="majorHAnsi"/>
          <w:w w:val="105"/>
        </w:rPr>
        <w:t>Die gronden zijn de volgende:</w:t>
      </w:r>
    </w:p>
    <w:p w14:paraId="4A51EA42" w14:textId="52AF0273" w:rsidR="00852BC2" w:rsidRPr="00EE7EA6" w:rsidRDefault="00C266F9" w:rsidP="00AE46D8">
      <w:pPr>
        <w:pStyle w:val="Corpsdetexte"/>
        <w:numPr>
          <w:ilvl w:val="0"/>
          <w:numId w:val="6"/>
        </w:numPr>
        <w:spacing w:line="276" w:lineRule="auto"/>
        <w:ind w:left="360"/>
        <w:rPr>
          <w:rFonts w:asciiTheme="majorHAnsi" w:eastAsia="Arial" w:hAnsiTheme="majorHAnsi" w:cstheme="majorHAnsi"/>
          <w:w w:val="105"/>
        </w:rPr>
      </w:pPr>
      <w:proofErr w:type="gramStart"/>
      <w:r w:rsidRPr="00EE7EA6">
        <w:rPr>
          <w:rFonts w:asciiTheme="majorHAnsi" w:hAnsiTheme="majorHAnsi" w:cstheme="majorHAnsi"/>
          <w:w w:val="105"/>
        </w:rPr>
        <w:t>de</w:t>
      </w:r>
      <w:proofErr w:type="gramEnd"/>
      <w:r w:rsidRPr="00EE7EA6">
        <w:rPr>
          <w:rFonts w:asciiTheme="majorHAnsi" w:hAnsiTheme="majorHAnsi" w:cstheme="majorHAnsi"/>
          <w:w w:val="105"/>
        </w:rPr>
        <w:t xml:space="preserve"> kandidaat is zijn verplichtingen op het gebied van milieu-, sociaal of arbeidsrecht zoals bedoeld in art. 7 van de wet van 17 juni 2016 niet nagekomen </w:t>
      </w:r>
    </w:p>
    <w:p w14:paraId="4394B853" w14:textId="1EFDDBC2" w:rsidR="00852BC2" w:rsidRPr="00EE7EA6" w:rsidRDefault="00C266F9" w:rsidP="00EE7EA6">
      <w:pPr>
        <w:pStyle w:val="Corpsdetexte"/>
        <w:numPr>
          <w:ilvl w:val="0"/>
          <w:numId w:val="6"/>
        </w:numPr>
        <w:spacing w:line="276" w:lineRule="auto"/>
        <w:ind w:left="357" w:hanging="357"/>
        <w:rPr>
          <w:rFonts w:asciiTheme="majorHAnsi" w:eastAsia="Arial" w:hAnsiTheme="majorHAnsi" w:cstheme="majorHAnsi"/>
          <w:w w:val="105"/>
        </w:rPr>
      </w:pPr>
      <w:proofErr w:type="gramStart"/>
      <w:r w:rsidRPr="00EE7EA6">
        <w:rPr>
          <w:rFonts w:asciiTheme="majorHAnsi" w:hAnsiTheme="majorHAnsi" w:cstheme="majorHAnsi"/>
          <w:w w:val="105"/>
        </w:rPr>
        <w:t>de</w:t>
      </w:r>
      <w:proofErr w:type="gramEnd"/>
      <w:r w:rsidRPr="00EE7EA6">
        <w:rPr>
          <w:rFonts w:asciiTheme="majorHAnsi" w:hAnsiTheme="majorHAnsi" w:cstheme="majorHAnsi"/>
          <w:w w:val="105"/>
        </w:rPr>
        <w:t xml:space="preserve"> kandidaat verkeert in staat van faillissement of vereffening, staking van activiteiten, gerechtelijke </w:t>
      </w:r>
      <w:r w:rsidRPr="00EE7EA6">
        <w:rPr>
          <w:rFonts w:asciiTheme="majorHAnsi" w:hAnsiTheme="majorHAnsi" w:cstheme="majorHAnsi"/>
          <w:w w:val="105"/>
        </w:rPr>
        <w:lastRenderedPageBreak/>
        <w:t>reorganisatie of heeft aangifte gedaan van zijn faillissement of voor hem is een procedure van vereffening of gerechtelijke reorganisatie aanhangig, of hij verkeert in een soortgelijke situatie als gevolg van een vergelijkbare procedure in andere nationale reglementeringen </w:t>
      </w:r>
    </w:p>
    <w:p w14:paraId="3B701388" w14:textId="0BE45D1F" w:rsidR="00852BC2" w:rsidRPr="00EE7EA6" w:rsidRDefault="00C266F9" w:rsidP="00EE7EA6">
      <w:pPr>
        <w:pStyle w:val="Corpsdetexte"/>
        <w:numPr>
          <w:ilvl w:val="0"/>
          <w:numId w:val="6"/>
        </w:numPr>
        <w:spacing w:line="276" w:lineRule="auto"/>
        <w:ind w:left="357" w:hanging="357"/>
        <w:rPr>
          <w:rFonts w:asciiTheme="majorHAnsi" w:eastAsia="Arial" w:hAnsiTheme="majorHAnsi" w:cstheme="majorHAnsi"/>
          <w:w w:val="105"/>
        </w:rPr>
      </w:pPr>
      <w:proofErr w:type="gramStart"/>
      <w:r w:rsidRPr="00EE7EA6">
        <w:rPr>
          <w:rFonts w:asciiTheme="majorHAnsi" w:hAnsiTheme="majorHAnsi" w:cstheme="majorHAnsi"/>
          <w:w w:val="105"/>
        </w:rPr>
        <w:t>de</w:t>
      </w:r>
      <w:proofErr w:type="gramEnd"/>
      <w:r w:rsidRPr="00EE7EA6">
        <w:rPr>
          <w:rFonts w:asciiTheme="majorHAnsi" w:hAnsiTheme="majorHAnsi" w:cstheme="majorHAnsi"/>
          <w:w w:val="105"/>
        </w:rPr>
        <w:t xml:space="preserve"> kandidaat heeft een beroepsfout begaan waardoor zijn integriteit in twijfel wordt getrokken </w:t>
      </w:r>
    </w:p>
    <w:p w14:paraId="55AA17E7" w14:textId="52D53837" w:rsidR="00852BC2" w:rsidRPr="00EE7EA6" w:rsidRDefault="00C266F9" w:rsidP="00EE7EA6">
      <w:pPr>
        <w:pStyle w:val="Corpsdetexte"/>
        <w:numPr>
          <w:ilvl w:val="0"/>
          <w:numId w:val="6"/>
        </w:numPr>
        <w:spacing w:line="276" w:lineRule="auto"/>
        <w:ind w:left="357" w:hanging="357"/>
        <w:rPr>
          <w:rFonts w:asciiTheme="majorHAnsi" w:eastAsia="Arial" w:hAnsiTheme="majorHAnsi" w:cstheme="majorHAnsi"/>
          <w:w w:val="105"/>
        </w:rPr>
      </w:pPr>
      <w:proofErr w:type="gramStart"/>
      <w:r w:rsidRPr="00EE7EA6">
        <w:rPr>
          <w:rFonts w:asciiTheme="majorHAnsi" w:hAnsiTheme="majorHAnsi" w:cstheme="majorHAnsi"/>
          <w:w w:val="105"/>
        </w:rPr>
        <w:t>de</w:t>
      </w:r>
      <w:proofErr w:type="gramEnd"/>
      <w:r w:rsidRPr="00EE7EA6">
        <w:rPr>
          <w:rFonts w:asciiTheme="majorHAnsi" w:hAnsiTheme="majorHAnsi" w:cstheme="majorHAnsi"/>
          <w:w w:val="105"/>
        </w:rPr>
        <w:t xml:space="preserve"> kandidaat heeft handelingen gesteld, overeenkomsten gesloten of afspraken gemaakt die gericht zijn op vervalsing van de mededinging in de zin van artikel 5, lid 2 van de wet van 17 juni 2016 </w:t>
      </w:r>
    </w:p>
    <w:p w14:paraId="7963EE67" w14:textId="58DA7A88" w:rsidR="00852BC2" w:rsidRPr="00EE7EA6" w:rsidRDefault="00C266F9" w:rsidP="00EE7EA6">
      <w:pPr>
        <w:pStyle w:val="Corpsdetexte"/>
        <w:numPr>
          <w:ilvl w:val="0"/>
          <w:numId w:val="6"/>
        </w:numPr>
        <w:spacing w:line="276" w:lineRule="auto"/>
        <w:ind w:left="357" w:hanging="357"/>
        <w:rPr>
          <w:rFonts w:asciiTheme="majorHAnsi" w:eastAsia="Arial" w:hAnsiTheme="majorHAnsi" w:cstheme="majorHAnsi"/>
          <w:w w:val="105"/>
        </w:rPr>
      </w:pPr>
      <w:proofErr w:type="gramStart"/>
      <w:r w:rsidRPr="00EE7EA6">
        <w:rPr>
          <w:rFonts w:asciiTheme="majorHAnsi" w:hAnsiTheme="majorHAnsi" w:cstheme="majorHAnsi"/>
          <w:w w:val="105"/>
        </w:rPr>
        <w:t>de</w:t>
      </w:r>
      <w:proofErr w:type="gramEnd"/>
      <w:r w:rsidRPr="00EE7EA6">
        <w:rPr>
          <w:rFonts w:asciiTheme="majorHAnsi" w:hAnsiTheme="majorHAnsi" w:cstheme="majorHAnsi"/>
          <w:w w:val="105"/>
        </w:rPr>
        <w:t xml:space="preserve"> kandidaat is op de hoogte van een belangenconflict in de zin van artikel 6 van de wet van 17 juni 2016, gecreëerd door zijn deelname aan de plaatsingsprocedure van de opdracht die niet door andere minder ingrijpende maatregelen kan worden verholpen </w:t>
      </w:r>
    </w:p>
    <w:p w14:paraId="09BDDE6E" w14:textId="509BAA77" w:rsidR="00852BC2" w:rsidRPr="00EE7EA6" w:rsidRDefault="00C266F9" w:rsidP="00EE7EA6">
      <w:pPr>
        <w:pStyle w:val="Corpsdetexte"/>
        <w:numPr>
          <w:ilvl w:val="0"/>
          <w:numId w:val="6"/>
        </w:numPr>
        <w:spacing w:line="276" w:lineRule="auto"/>
        <w:ind w:left="357" w:hanging="357"/>
        <w:rPr>
          <w:rFonts w:asciiTheme="majorHAnsi" w:eastAsia="Arial" w:hAnsiTheme="majorHAnsi" w:cstheme="majorHAnsi"/>
          <w:w w:val="105"/>
        </w:rPr>
      </w:pPr>
      <w:proofErr w:type="gramStart"/>
      <w:r w:rsidRPr="00EE7EA6">
        <w:rPr>
          <w:rFonts w:asciiTheme="majorHAnsi" w:hAnsiTheme="majorHAnsi" w:cstheme="majorHAnsi"/>
          <w:w w:val="105"/>
        </w:rPr>
        <w:t>de</w:t>
      </w:r>
      <w:proofErr w:type="gramEnd"/>
      <w:r w:rsidRPr="00EE7EA6">
        <w:rPr>
          <w:rFonts w:asciiTheme="majorHAnsi" w:hAnsiTheme="majorHAnsi" w:cstheme="majorHAnsi"/>
          <w:w w:val="105"/>
        </w:rPr>
        <w:t xml:space="preserve"> kandidaat is door de aanbestedende overheid geadviseerd of is betrokken bij de voorbereiding van de plaatsingsprocedure van de opdracht, zoals bedoeld in artikel 52 van de wet van 17 juni 2016, en het is niet mogelijk om de daaruit volgende vervalsing van de mededinging te verhelpen met andere minder ingrijpende maatregelen </w:t>
      </w:r>
    </w:p>
    <w:p w14:paraId="540AE2EC" w14:textId="7EE7891E" w:rsidR="00852BC2" w:rsidRPr="00EE7EA6" w:rsidRDefault="00C266F9" w:rsidP="00EE7EA6">
      <w:pPr>
        <w:pStyle w:val="Corpsdetexte"/>
        <w:numPr>
          <w:ilvl w:val="0"/>
          <w:numId w:val="6"/>
        </w:numPr>
        <w:spacing w:line="276" w:lineRule="auto"/>
        <w:ind w:left="357" w:hanging="357"/>
        <w:rPr>
          <w:rFonts w:asciiTheme="majorHAnsi" w:eastAsia="Arial" w:hAnsiTheme="majorHAnsi" w:cstheme="majorHAnsi"/>
          <w:w w:val="105"/>
        </w:rPr>
      </w:pPr>
      <w:proofErr w:type="gramStart"/>
      <w:r w:rsidRPr="00EE7EA6">
        <w:rPr>
          <w:rFonts w:asciiTheme="majorHAnsi" w:hAnsiTheme="majorHAnsi" w:cstheme="majorHAnsi"/>
          <w:w w:val="105"/>
        </w:rPr>
        <w:t>aanzienlijke</w:t>
      </w:r>
      <w:proofErr w:type="gramEnd"/>
      <w:r w:rsidRPr="00EE7EA6">
        <w:rPr>
          <w:rFonts w:asciiTheme="majorHAnsi" w:hAnsiTheme="majorHAnsi" w:cstheme="majorHAnsi"/>
          <w:w w:val="105"/>
        </w:rPr>
        <w:t xml:space="preserve"> of voortdurende tekortkomingen van de kandidaat werden vastgesteld bij de uitvoering van een wezenlijk voorschrift tijdens een eerdere overheidsopdracht, een eerdere opdracht met een aanbesteder of een eerdere concessieovereenkomst, en die tekortkomingen hebben geleid tot het nemen van ambtshalve maatregelen, schadevergoedingen of andere vergelijkbare sancties </w:t>
      </w:r>
    </w:p>
    <w:p w14:paraId="40B06415" w14:textId="138447B3" w:rsidR="00852BC2" w:rsidRPr="00EE7EA6" w:rsidRDefault="00C266F9" w:rsidP="00EE7EA6">
      <w:pPr>
        <w:pStyle w:val="Corpsdetexte"/>
        <w:numPr>
          <w:ilvl w:val="0"/>
          <w:numId w:val="6"/>
        </w:numPr>
        <w:spacing w:line="276" w:lineRule="auto"/>
        <w:ind w:left="357" w:hanging="357"/>
        <w:rPr>
          <w:rFonts w:asciiTheme="majorHAnsi" w:eastAsia="Arial" w:hAnsiTheme="majorHAnsi" w:cstheme="majorHAnsi"/>
          <w:w w:val="105"/>
        </w:rPr>
      </w:pPr>
      <w:proofErr w:type="gramStart"/>
      <w:r w:rsidRPr="00EE7EA6">
        <w:rPr>
          <w:rFonts w:asciiTheme="majorHAnsi" w:hAnsiTheme="majorHAnsi" w:cstheme="majorHAnsi"/>
          <w:w w:val="105"/>
        </w:rPr>
        <w:t>de</w:t>
      </w:r>
      <w:proofErr w:type="gramEnd"/>
      <w:r w:rsidRPr="00EE7EA6">
        <w:rPr>
          <w:rFonts w:asciiTheme="majorHAnsi" w:hAnsiTheme="majorHAnsi" w:cstheme="majorHAnsi"/>
          <w:w w:val="105"/>
        </w:rPr>
        <w:t xml:space="preserve"> kandidaat heeft zich in ernstige mate schuldig gemaakt aan valse verklaringen bij het verstrekken van de informatie die nodig is voor de controle op het ontbreken van uitsluitingsgronden of de naleving van de selectiecriteria, heeft die informatie achtergehouden of was niet in staat de vereiste ondersteunende documenten voor te leggen </w:t>
      </w:r>
    </w:p>
    <w:p w14:paraId="49FC4621" w14:textId="54BF64FC" w:rsidR="00852BC2" w:rsidRPr="00EE7EA6" w:rsidRDefault="00C266F9" w:rsidP="00EE7EA6">
      <w:pPr>
        <w:pStyle w:val="Corpsdetexte"/>
        <w:numPr>
          <w:ilvl w:val="0"/>
          <w:numId w:val="6"/>
        </w:numPr>
        <w:spacing w:line="276" w:lineRule="auto"/>
        <w:ind w:left="357" w:hanging="357"/>
        <w:rPr>
          <w:rFonts w:asciiTheme="majorHAnsi" w:eastAsia="Arial" w:hAnsiTheme="majorHAnsi" w:cstheme="majorHAnsi"/>
          <w:w w:val="105"/>
        </w:rPr>
      </w:pPr>
      <w:proofErr w:type="gramStart"/>
      <w:r w:rsidRPr="00EE7EA6">
        <w:rPr>
          <w:rFonts w:asciiTheme="majorHAnsi" w:hAnsiTheme="majorHAnsi" w:cstheme="majorHAnsi"/>
          <w:w w:val="105"/>
        </w:rPr>
        <w:t>de</w:t>
      </w:r>
      <w:proofErr w:type="gramEnd"/>
      <w:r w:rsidRPr="00EE7EA6">
        <w:rPr>
          <w:rFonts w:asciiTheme="majorHAnsi" w:hAnsiTheme="majorHAnsi" w:cstheme="majorHAnsi"/>
          <w:w w:val="105"/>
        </w:rPr>
        <w:t xml:space="preserve"> kandidaat heeft getracht om het besluitvormingsproces van de aanbestedende overheid onrechtmatig te beïnvloeden of om vertrouwelijke informatie te verkrijgen die hem onrechtmatige voordelen in de plaatsingsprocedure kan bezorgen, of heeft door nalatigheid misleidende informatie verstrekt die een belangrijke invloed kan hebben op beslissingen inzake uitsluiting, selectie en gunning</w:t>
      </w:r>
    </w:p>
    <w:p w14:paraId="6E1B4B48" w14:textId="3B603E21" w:rsidR="00852BC2" w:rsidRPr="00EE7EA6" w:rsidRDefault="00852BC2" w:rsidP="00852BC2">
      <w:pPr>
        <w:pStyle w:val="Corpsdetexte"/>
        <w:spacing w:line="276" w:lineRule="auto"/>
        <w:rPr>
          <w:rFonts w:asciiTheme="majorHAnsi" w:hAnsiTheme="majorHAnsi" w:cstheme="majorHAnsi"/>
          <w:b/>
          <w:bCs/>
          <w:w w:val="105"/>
        </w:rPr>
      </w:pPr>
      <w:bookmarkStart w:id="79" w:name="_Toc483564857"/>
      <w:bookmarkStart w:id="80" w:name="_Toc485664305"/>
      <w:bookmarkStart w:id="81" w:name="_Toc487539450"/>
    </w:p>
    <w:p w14:paraId="763C40F7" w14:textId="6F4CE09A" w:rsidR="00854FFF" w:rsidRPr="00EE7EA6" w:rsidRDefault="00854FFF" w:rsidP="00852BC2">
      <w:pPr>
        <w:pStyle w:val="Corpsdetexte"/>
        <w:spacing w:line="276" w:lineRule="auto"/>
        <w:rPr>
          <w:rFonts w:asciiTheme="majorHAnsi" w:hAnsiTheme="majorHAnsi" w:cstheme="majorHAnsi"/>
          <w:b/>
          <w:bCs/>
          <w:w w:val="105"/>
        </w:rPr>
      </w:pPr>
      <w:r w:rsidRPr="00EE7EA6">
        <w:rPr>
          <w:rFonts w:asciiTheme="majorHAnsi" w:hAnsiTheme="majorHAnsi" w:cstheme="majorHAnsi"/>
          <w:b/>
          <w:w w:val="105"/>
        </w:rPr>
        <w:t>UEA, deel III, D: louter nationale uitsluitingsgronden</w:t>
      </w:r>
    </w:p>
    <w:p w14:paraId="3909E3E3" w14:textId="463B218F" w:rsidR="00854FFF" w:rsidRPr="00EE7EA6" w:rsidRDefault="00C723AC" w:rsidP="00854FFF">
      <w:pPr>
        <w:pStyle w:val="Corpsdetexte"/>
        <w:spacing w:line="276" w:lineRule="auto"/>
        <w:rPr>
          <w:rFonts w:asciiTheme="majorHAnsi" w:hAnsiTheme="majorHAnsi" w:cstheme="majorHAnsi"/>
          <w:w w:val="105"/>
        </w:rPr>
      </w:pPr>
      <w:r w:rsidRPr="00EE7EA6">
        <w:rPr>
          <w:rFonts w:asciiTheme="majorHAnsi" w:hAnsiTheme="majorHAnsi" w:cstheme="majorHAnsi"/>
          <w:w w:val="105"/>
        </w:rPr>
        <w:t xml:space="preserve">De aanbestedende overheid vestigt de aandacht van de kandidaten op het feit dat sectie D van het UEA met de titel </w:t>
      </w:r>
      <w:r w:rsidRPr="00EE7EA6">
        <w:rPr>
          <w:rFonts w:asciiTheme="majorHAnsi" w:hAnsiTheme="majorHAnsi" w:cstheme="majorHAnsi"/>
          <w:i/>
          <w:w w:val="105"/>
        </w:rPr>
        <w:t xml:space="preserve">'Louter nationale uitsluitingsgronden' </w:t>
      </w:r>
      <w:r w:rsidRPr="00EE7EA6">
        <w:rPr>
          <w:rFonts w:asciiTheme="majorHAnsi" w:hAnsiTheme="majorHAnsi" w:cstheme="majorHAnsi"/>
          <w:w w:val="105"/>
        </w:rPr>
        <w:t xml:space="preserve">moet worden ingevuld. Dit betreft in feite de verplichte uitsluitingsgrond die verband houdt met een veroordeling die is uitgesproken bij een rechterlijke beslissing met kracht van gewijsde voor het misdrijf dat verband houdt met de tewerkstelling van illegaal verblijvende onderdanen van derde landen in de zin van artikel 35/7 van de wet van 12 april 1965 </w:t>
      </w:r>
      <w:proofErr w:type="gramStart"/>
      <w:r w:rsidRPr="00EE7EA6">
        <w:rPr>
          <w:rFonts w:asciiTheme="majorHAnsi" w:hAnsiTheme="majorHAnsi" w:cstheme="majorHAnsi"/>
          <w:w w:val="105"/>
        </w:rPr>
        <w:t>betreffende</w:t>
      </w:r>
      <w:proofErr w:type="gramEnd"/>
      <w:r w:rsidRPr="00EE7EA6">
        <w:rPr>
          <w:rFonts w:asciiTheme="majorHAnsi" w:hAnsiTheme="majorHAnsi" w:cstheme="majorHAnsi"/>
          <w:w w:val="105"/>
        </w:rPr>
        <w:t xml:space="preserve"> de bescherming van het loon der werknemers of in de zin van de wet van 30 april 1999 betreffende de tewerkstelling van buitenlandse werknemers. </w:t>
      </w:r>
    </w:p>
    <w:p w14:paraId="28BB6B23" w14:textId="77777777" w:rsidR="00854FFF" w:rsidRPr="00EE7EA6" w:rsidRDefault="00854FFF" w:rsidP="00852BC2">
      <w:pPr>
        <w:pStyle w:val="Corpsdetexte"/>
        <w:spacing w:line="276" w:lineRule="auto"/>
        <w:rPr>
          <w:rFonts w:asciiTheme="majorHAnsi" w:hAnsiTheme="majorHAnsi" w:cstheme="majorHAnsi"/>
          <w:b/>
          <w:bCs/>
          <w:w w:val="105"/>
        </w:rPr>
      </w:pPr>
    </w:p>
    <w:p w14:paraId="28240D8E" w14:textId="693A362E" w:rsidR="00852BC2" w:rsidRPr="00EE7EA6" w:rsidRDefault="00265A36" w:rsidP="00852BC2">
      <w:pPr>
        <w:pStyle w:val="Corpsdetexte"/>
        <w:spacing w:line="276" w:lineRule="auto"/>
        <w:rPr>
          <w:rFonts w:asciiTheme="majorHAnsi" w:hAnsiTheme="majorHAnsi" w:cstheme="majorHAnsi"/>
          <w:b/>
          <w:bCs/>
          <w:w w:val="105"/>
          <w:u w:val="single"/>
        </w:rPr>
      </w:pPr>
      <w:r w:rsidRPr="00EE7EA6">
        <w:rPr>
          <w:rFonts w:asciiTheme="majorHAnsi" w:hAnsiTheme="majorHAnsi" w:cstheme="majorHAnsi"/>
          <w:b/>
          <w:bCs/>
          <w:w w:val="105"/>
          <w:u w:val="single"/>
        </w:rPr>
        <w:t xml:space="preserve">(4) UEA, deel IV: Selectiecriteria </w:t>
      </w:r>
    </w:p>
    <w:p w14:paraId="5C16DBDB" w14:textId="4D3AB5CF" w:rsidR="00852BC2" w:rsidRPr="00EE7EA6" w:rsidRDefault="00E7220A" w:rsidP="00852BC2">
      <w:pPr>
        <w:pStyle w:val="Corpsdetexte"/>
        <w:spacing w:line="276" w:lineRule="auto"/>
        <w:rPr>
          <w:rFonts w:asciiTheme="majorHAnsi" w:hAnsiTheme="majorHAnsi" w:cstheme="majorHAnsi"/>
          <w:w w:val="105"/>
        </w:rPr>
      </w:pPr>
      <w:r w:rsidRPr="00EE7EA6">
        <w:rPr>
          <w:rFonts w:asciiTheme="majorHAnsi" w:hAnsiTheme="majorHAnsi" w:cstheme="majorHAnsi"/>
          <w:w w:val="105"/>
        </w:rPr>
        <w:t xml:space="preserve">Wat deel IV van het UEA in verband met de selectiecriteria betreft, moeten de kandidaten, in overeenstemming met de UEA-aanvraag die door de aanbestedende overheid is gepubliceerd, de onderstaande punten invullen. Met andere woorden, de kandidaten mogen zich niet beperken tot het beantwoorden van de enige vraag of ze voldoen aan de vereiste selectiecriteria (sectie a: </w:t>
      </w:r>
      <w:r w:rsidRPr="00EE7EA6">
        <w:rPr>
          <w:rFonts w:asciiTheme="majorHAnsi" w:hAnsiTheme="majorHAnsi" w:cstheme="majorHAnsi"/>
          <w:i/>
          <w:w w:val="105"/>
        </w:rPr>
        <w:t>'Algemene aanwijzing voor alle selectiecriteria'</w:t>
      </w:r>
      <w:r w:rsidRPr="00EE7EA6">
        <w:rPr>
          <w:rFonts w:asciiTheme="majorHAnsi" w:hAnsiTheme="majorHAnsi" w:cstheme="majorHAnsi"/>
          <w:w w:val="105"/>
        </w:rPr>
        <w:t>).</w:t>
      </w:r>
    </w:p>
    <w:p w14:paraId="18BF1555" w14:textId="75A21360" w:rsidR="0016221F" w:rsidRPr="00EE7EA6" w:rsidRDefault="0016221F" w:rsidP="00852BC2">
      <w:pPr>
        <w:pStyle w:val="Corpsdetexte"/>
        <w:spacing w:line="276" w:lineRule="auto"/>
        <w:rPr>
          <w:rFonts w:asciiTheme="majorHAnsi" w:hAnsiTheme="majorHAnsi" w:cstheme="majorHAnsi"/>
          <w:w w:val="105"/>
        </w:rPr>
      </w:pPr>
    </w:p>
    <w:p w14:paraId="65CE3E3D" w14:textId="68CC69C8" w:rsidR="0016221F" w:rsidRPr="00EE7EA6" w:rsidRDefault="0016221F" w:rsidP="00852BC2">
      <w:pPr>
        <w:pStyle w:val="Corpsdetexte"/>
        <w:spacing w:line="276" w:lineRule="auto"/>
        <w:rPr>
          <w:rFonts w:asciiTheme="majorHAnsi" w:hAnsiTheme="majorHAnsi" w:cstheme="majorHAnsi"/>
          <w:b/>
          <w:bCs/>
          <w:w w:val="105"/>
        </w:rPr>
      </w:pPr>
      <w:commentRangeStart w:id="82"/>
      <w:r w:rsidRPr="00EE7EA6">
        <w:rPr>
          <w:rFonts w:asciiTheme="majorHAnsi" w:hAnsiTheme="majorHAnsi" w:cstheme="majorHAnsi"/>
          <w:b/>
          <w:bCs/>
          <w:w w:val="105"/>
        </w:rPr>
        <w:t xml:space="preserve">UEA, deel IV, A: geschiktheid </w:t>
      </w:r>
      <w:commentRangeEnd w:id="82"/>
      <w:r w:rsidR="009D6FE0" w:rsidRPr="00EE7EA6">
        <w:rPr>
          <w:b/>
          <w:bCs/>
          <w:lang w:val="fr-BE"/>
        </w:rPr>
        <w:commentReference w:id="82"/>
      </w:r>
    </w:p>
    <w:p w14:paraId="17B4641D" w14:textId="7E717164" w:rsidR="0016221F" w:rsidRPr="00EE7EA6" w:rsidRDefault="0016221F" w:rsidP="00852BC2">
      <w:pPr>
        <w:pStyle w:val="Corpsdetexte"/>
        <w:spacing w:line="276" w:lineRule="auto"/>
        <w:rPr>
          <w:rFonts w:asciiTheme="majorHAnsi" w:hAnsiTheme="majorHAnsi" w:cstheme="majorHAnsi"/>
          <w:w w:val="105"/>
        </w:rPr>
      </w:pPr>
    </w:p>
    <w:p w14:paraId="611806C2" w14:textId="58E4B481" w:rsidR="0016221F" w:rsidRPr="00EE7EA6" w:rsidRDefault="0016221F">
      <w:pPr>
        <w:pStyle w:val="Corpsdetexte"/>
        <w:spacing w:line="276" w:lineRule="auto"/>
        <w:rPr>
          <w:rFonts w:asciiTheme="majorHAnsi" w:hAnsiTheme="majorHAnsi" w:cstheme="majorHAnsi"/>
          <w:b/>
          <w:bCs/>
          <w:w w:val="105"/>
        </w:rPr>
      </w:pPr>
      <w:r w:rsidRPr="00EE7EA6">
        <w:rPr>
          <w:rFonts w:asciiTheme="majorHAnsi" w:hAnsiTheme="majorHAnsi" w:cstheme="majorHAnsi"/>
          <w:b/>
          <w:w w:val="105"/>
        </w:rPr>
        <w:t>* Vak '</w:t>
      </w:r>
      <w:r w:rsidRPr="00EE7EA6">
        <w:rPr>
          <w:rFonts w:asciiTheme="majorHAnsi" w:hAnsiTheme="majorHAnsi" w:cstheme="majorHAnsi"/>
          <w:b/>
          <w:i/>
          <w:w w:val="105"/>
        </w:rPr>
        <w:t>Inschrijving in een relevant beroepsregister</w:t>
      </w:r>
      <w:r w:rsidRPr="00EE7EA6">
        <w:rPr>
          <w:rFonts w:asciiTheme="majorHAnsi" w:hAnsiTheme="majorHAnsi" w:cstheme="majorHAnsi"/>
          <w:b/>
          <w:w w:val="105"/>
        </w:rPr>
        <w:t xml:space="preserve"> ': bewijs van inschrijving bij de Orde van Architecten</w:t>
      </w:r>
    </w:p>
    <w:p w14:paraId="7EFF0CC5" w14:textId="66907653" w:rsidR="0016221F" w:rsidRPr="00EE7EA6" w:rsidRDefault="0016221F" w:rsidP="00EE7EA6">
      <w:pPr>
        <w:pStyle w:val="Corpsdetexte"/>
        <w:spacing w:line="276" w:lineRule="auto"/>
        <w:rPr>
          <w:rFonts w:asciiTheme="majorHAnsi" w:hAnsiTheme="majorHAnsi" w:cstheme="majorHAnsi"/>
          <w:w w:val="105"/>
        </w:rPr>
      </w:pPr>
      <w:r w:rsidRPr="00EE7EA6">
        <w:rPr>
          <w:rFonts w:asciiTheme="majorHAnsi" w:hAnsiTheme="majorHAnsi" w:cstheme="majorHAnsi"/>
          <w:w w:val="105"/>
        </w:rPr>
        <w:t>De kandidaat voegt bij zijn kandidatuur een bewijs van inschrijving bij de Orde van Architecten van de persoon die zal instaan voor de opdracht en van zijn eventuele vertegenwoordiger (met het inschrijvingsnummer op de ledenlijst van de Orde van Architecten van de provincie waaruit hij afkomstig is) of een verklaring op erewoord, voor onderdanen van de lidstaten van de Europese Unie of een andere staat die partij is bij het akkoord betreffende de EER en die het beroep van architect in het buitenland uitoefenen, dat ze een voorafgaande verklaring van het verrichten van hun diensten zullen indienen bij de nationale raad van de Orde van Architecten. Daartoe vult de kandidaat het vakje 'Inschrijving in een relevant beroepsregister' in sectie A van het UEA in.</w:t>
      </w:r>
    </w:p>
    <w:p w14:paraId="66121E5D" w14:textId="77777777" w:rsidR="002A10F6" w:rsidRPr="00EE7EA6" w:rsidRDefault="002A10F6" w:rsidP="00852BC2">
      <w:pPr>
        <w:pStyle w:val="Corpsdetexte"/>
        <w:spacing w:line="276" w:lineRule="auto"/>
        <w:rPr>
          <w:rFonts w:asciiTheme="majorHAnsi" w:hAnsiTheme="majorHAnsi" w:cstheme="majorHAnsi"/>
          <w:caps/>
          <w:color w:val="0000FF"/>
          <w:w w:val="105"/>
          <w:u w:val="single"/>
        </w:rPr>
      </w:pPr>
    </w:p>
    <w:p w14:paraId="727ABECF" w14:textId="130FF40C" w:rsidR="006F6117" w:rsidRPr="00EE7EA6" w:rsidRDefault="006F6117" w:rsidP="00852BC2">
      <w:pPr>
        <w:pStyle w:val="Corpsdetexte"/>
        <w:spacing w:line="276" w:lineRule="auto"/>
        <w:rPr>
          <w:rFonts w:asciiTheme="majorHAnsi" w:hAnsiTheme="majorHAnsi" w:cstheme="majorHAnsi"/>
          <w:color w:val="0000FF"/>
          <w:w w:val="105"/>
        </w:rPr>
      </w:pPr>
      <w:r w:rsidRPr="00EE7EA6">
        <w:rPr>
          <w:rFonts w:asciiTheme="majorHAnsi" w:hAnsiTheme="majorHAnsi" w:cstheme="majorHAnsi"/>
          <w:caps/>
          <w:color w:val="0000FF"/>
          <w:w w:val="105"/>
          <w:u w:val="single"/>
        </w:rPr>
        <w:t>DOCUMENT A4</w:t>
      </w:r>
      <w:r w:rsidRPr="00EE7EA6">
        <w:rPr>
          <w:rFonts w:asciiTheme="majorHAnsi" w:hAnsiTheme="majorHAnsi" w:cstheme="majorHAnsi"/>
          <w:color w:val="0000FF"/>
          <w:w w:val="105"/>
        </w:rPr>
        <w:t>: Bewijs van inschrijving bij de Orde van Architecten.</w:t>
      </w:r>
    </w:p>
    <w:p w14:paraId="4C20DD9D" w14:textId="77777777" w:rsidR="006F6117" w:rsidRPr="00EE7EA6" w:rsidRDefault="006F6117" w:rsidP="00852BC2">
      <w:pPr>
        <w:pStyle w:val="Corpsdetexte"/>
        <w:spacing w:line="276" w:lineRule="auto"/>
        <w:rPr>
          <w:rFonts w:asciiTheme="majorHAnsi" w:hAnsiTheme="majorHAnsi" w:cstheme="majorHAnsi"/>
          <w:b/>
          <w:bCs/>
          <w:w w:val="105"/>
        </w:rPr>
      </w:pPr>
    </w:p>
    <w:p w14:paraId="1E261E09" w14:textId="5F354C4A" w:rsidR="00567AA4" w:rsidRPr="00EE7EA6" w:rsidRDefault="00852BC2" w:rsidP="00852BC2">
      <w:pPr>
        <w:pStyle w:val="Corpsdetexte"/>
        <w:spacing w:line="276" w:lineRule="auto"/>
        <w:rPr>
          <w:rFonts w:asciiTheme="majorHAnsi" w:hAnsiTheme="majorHAnsi" w:cstheme="majorHAnsi"/>
          <w:b/>
          <w:bCs/>
          <w:w w:val="105"/>
        </w:rPr>
      </w:pPr>
      <w:r w:rsidRPr="00EE7EA6">
        <w:rPr>
          <w:rFonts w:asciiTheme="majorHAnsi" w:hAnsiTheme="majorHAnsi" w:cstheme="majorHAnsi"/>
          <w:b/>
          <w:w w:val="105"/>
        </w:rPr>
        <w:t>UEA, deel IV, C: technische en beroepsbekwaamheid</w:t>
      </w:r>
    </w:p>
    <w:p w14:paraId="44389803" w14:textId="77777777" w:rsidR="00567AA4" w:rsidRPr="00EE7EA6" w:rsidRDefault="00567AA4" w:rsidP="00EE7EA6">
      <w:pPr>
        <w:pStyle w:val="Corpsdetexte"/>
        <w:rPr>
          <w:rFonts w:asciiTheme="majorHAnsi" w:hAnsiTheme="majorHAnsi" w:cstheme="majorHAnsi"/>
          <w:b/>
          <w:bCs/>
          <w:w w:val="105"/>
        </w:rPr>
      </w:pPr>
    </w:p>
    <w:p w14:paraId="73FD3FA4" w14:textId="2DBA4D68" w:rsidR="00852BC2" w:rsidRPr="00EE7EA6" w:rsidRDefault="008706C6" w:rsidP="00852BC2">
      <w:pPr>
        <w:pStyle w:val="Corpsdetexte"/>
        <w:spacing w:line="276" w:lineRule="auto"/>
        <w:rPr>
          <w:rFonts w:asciiTheme="majorHAnsi" w:hAnsiTheme="majorHAnsi" w:cstheme="majorHAnsi"/>
          <w:b/>
          <w:bCs/>
          <w:w w:val="105"/>
        </w:rPr>
      </w:pPr>
      <w:r w:rsidRPr="00EE7EA6">
        <w:rPr>
          <w:rFonts w:asciiTheme="majorHAnsi" w:hAnsiTheme="majorHAnsi" w:cstheme="majorHAnsi"/>
          <w:b/>
          <w:w w:val="105"/>
        </w:rPr>
        <w:t>* Vak</w:t>
      </w:r>
      <w:r w:rsidRPr="00EE7EA6">
        <w:rPr>
          <w:rFonts w:asciiTheme="majorHAnsi" w:hAnsiTheme="majorHAnsi" w:cstheme="majorHAnsi"/>
          <w:b/>
          <w:i/>
          <w:w w:val="105"/>
        </w:rPr>
        <w:t xml:space="preserve"> 'Voor opdrachten voor diensten: verrichting van diensten van de vastgestelde soort</w:t>
      </w:r>
      <w:r w:rsidRPr="00EE7EA6">
        <w:rPr>
          <w:rFonts w:asciiTheme="majorHAnsi" w:hAnsiTheme="majorHAnsi" w:cstheme="majorHAnsi"/>
          <w:b/>
          <w:w w:val="105"/>
        </w:rPr>
        <w:t>: de referentie(s)</w:t>
      </w:r>
    </w:p>
    <w:p w14:paraId="557F63AC" w14:textId="6218393C" w:rsidR="00852BC2" w:rsidRPr="00EE7EA6" w:rsidRDefault="00482ADF" w:rsidP="00EE7EA6">
      <w:pPr>
        <w:spacing w:line="276" w:lineRule="auto"/>
        <w:jc w:val="both"/>
        <w:rPr>
          <w:rFonts w:asciiTheme="majorHAnsi" w:hAnsiTheme="majorHAnsi" w:cstheme="majorHAnsi"/>
          <w:w w:val="105"/>
          <w:sz w:val="19"/>
          <w:szCs w:val="19"/>
        </w:rPr>
      </w:pPr>
      <w:r w:rsidRPr="00EE7EA6">
        <w:rPr>
          <w:rFonts w:asciiTheme="majorHAnsi" w:hAnsiTheme="majorHAnsi" w:cstheme="majorHAnsi"/>
          <w:w w:val="105"/>
          <w:sz w:val="19"/>
        </w:rPr>
        <w:t xml:space="preserve">De kandidaat vult </w:t>
      </w:r>
      <w:r w:rsidRPr="00EE7EA6">
        <w:rPr>
          <w:rFonts w:asciiTheme="majorHAnsi" w:hAnsiTheme="majorHAnsi" w:cstheme="majorHAnsi"/>
          <w:color w:val="0000FF"/>
          <w:w w:val="105"/>
          <w:sz w:val="19"/>
        </w:rPr>
        <w:t xml:space="preserve">minimaal 1 en maximaal </w:t>
      </w:r>
      <w:commentRangeStart w:id="83"/>
      <w:r w:rsidRPr="00EE7EA6">
        <w:rPr>
          <w:rFonts w:asciiTheme="majorHAnsi" w:hAnsiTheme="majorHAnsi" w:cstheme="majorHAnsi"/>
          <w:color w:val="0000FF"/>
          <w:w w:val="105"/>
          <w:sz w:val="19"/>
        </w:rPr>
        <w:t>3</w:t>
      </w:r>
      <w:commentRangeEnd w:id="83"/>
      <w:r w:rsidR="009D6FE0" w:rsidRPr="00EE7EA6">
        <w:rPr>
          <w:rStyle w:val="Marquedecommentaire"/>
          <w:rFonts w:asciiTheme="majorHAnsi" w:hAnsiTheme="majorHAnsi" w:cstheme="majorHAnsi"/>
          <w:w w:val="105"/>
          <w:sz w:val="19"/>
          <w:szCs w:val="19"/>
        </w:rPr>
        <w:commentReference w:id="83"/>
      </w:r>
      <w:r w:rsidRPr="00EE7EA6">
        <w:rPr>
          <w:rFonts w:asciiTheme="majorHAnsi" w:hAnsiTheme="majorHAnsi" w:cstheme="majorHAnsi"/>
          <w:i/>
          <w:color w:val="0000FF"/>
          <w:w w:val="105"/>
          <w:sz w:val="19"/>
        </w:rPr>
        <w:t xml:space="preserve"> </w:t>
      </w:r>
      <w:r w:rsidRPr="00EE7EA6">
        <w:rPr>
          <w:rFonts w:asciiTheme="majorHAnsi" w:hAnsiTheme="majorHAnsi" w:cstheme="majorHAnsi"/>
          <w:color w:val="0000FF"/>
          <w:w w:val="105"/>
          <w:sz w:val="19"/>
        </w:rPr>
        <w:t>referenties</w:t>
      </w:r>
      <w:r w:rsidRPr="00EE7EA6">
        <w:rPr>
          <w:rFonts w:asciiTheme="majorHAnsi" w:hAnsiTheme="majorHAnsi" w:cstheme="majorHAnsi"/>
          <w:w w:val="105"/>
          <w:sz w:val="19"/>
        </w:rPr>
        <w:t xml:space="preserve"> in die hij relevant acht voor het voorwerp van de opdracht en de ambities van de bouwheer. De referentie(s) waarbij de architect als projectleider in een ander team betrokken is, wordt (worden) in overweging genomen. Om geldig te zijn, moet de referentie betrekking hebben op een project (i) dat in de afgelopen </w:t>
      </w:r>
      <w:r w:rsidRPr="00EE7EA6">
        <w:rPr>
          <w:rFonts w:asciiTheme="majorHAnsi" w:hAnsiTheme="majorHAnsi" w:cstheme="majorHAnsi"/>
          <w:color w:val="000000" w:themeColor="text1"/>
          <w:w w:val="105"/>
          <w:sz w:val="19"/>
        </w:rPr>
        <w:t xml:space="preserve">vijf </w:t>
      </w:r>
      <w:r w:rsidRPr="00EE7EA6">
        <w:rPr>
          <w:rFonts w:asciiTheme="majorHAnsi" w:hAnsiTheme="majorHAnsi" w:cstheme="majorHAnsi"/>
          <w:w w:val="105"/>
          <w:sz w:val="19"/>
        </w:rPr>
        <w:t>jaar</w:t>
      </w:r>
      <w:r w:rsidR="009B20EE" w:rsidRPr="00EE7EA6">
        <w:rPr>
          <w:rStyle w:val="Appelnotedebasdep"/>
          <w:rFonts w:asciiTheme="majorHAnsi" w:hAnsiTheme="majorHAnsi" w:cstheme="majorHAnsi"/>
          <w:w w:val="105"/>
          <w:sz w:val="19"/>
          <w:szCs w:val="19"/>
          <w:lang w:val="fr-BE"/>
        </w:rPr>
        <w:footnoteReference w:id="1"/>
      </w:r>
      <w:r w:rsidRPr="00EE7EA6">
        <w:rPr>
          <w:rFonts w:asciiTheme="majorHAnsi" w:hAnsiTheme="majorHAnsi" w:cstheme="majorHAnsi"/>
          <w:w w:val="105"/>
          <w:sz w:val="19"/>
        </w:rPr>
        <w:t xml:space="preserve"> is uitgevoerd (vanaf de publicatie van deze opdracht) en (ii) dat in de afgelopen vijf jaar het stadium van wedstrijd, voorontwerp, stedenbouwkundige vergunning, uitvoeringsdossier of voorlopige oplevering heeft bereikt, of waarvoor de werken in uitvoering zijn (art. 68, § 4, 1°, b) van het KB van 18 april 2017). </w:t>
      </w:r>
    </w:p>
    <w:p w14:paraId="131FA94F" w14:textId="36283934" w:rsidR="00852BC2" w:rsidRPr="00EE7EA6" w:rsidRDefault="00852BC2" w:rsidP="00EE7EA6">
      <w:pPr>
        <w:pStyle w:val="Corpsdetexte"/>
        <w:rPr>
          <w:rFonts w:asciiTheme="majorHAnsi" w:hAnsiTheme="majorHAnsi" w:cstheme="majorHAnsi"/>
          <w:w w:val="105"/>
        </w:rPr>
      </w:pPr>
    </w:p>
    <w:p w14:paraId="40AEFDC9" w14:textId="47B7F7B2" w:rsidR="00852BC2" w:rsidRPr="00EE7EA6" w:rsidRDefault="006357E0" w:rsidP="006B4740">
      <w:pPr>
        <w:pStyle w:val="Corpsdetexte"/>
        <w:spacing w:line="276" w:lineRule="auto"/>
        <w:rPr>
          <w:rFonts w:asciiTheme="majorHAnsi" w:hAnsiTheme="majorHAnsi" w:cstheme="majorHAnsi"/>
          <w:w w:val="105"/>
        </w:rPr>
      </w:pPr>
      <w:r w:rsidRPr="00EE7EA6">
        <w:rPr>
          <w:rFonts w:asciiTheme="majorHAnsi" w:hAnsiTheme="majorHAnsi" w:cstheme="majorHAnsi"/>
          <w:w w:val="105"/>
        </w:rPr>
        <w:t xml:space="preserve">De referentie(s) omvat(ten) </w:t>
      </w:r>
      <w:commentRangeStart w:id="84"/>
      <w:r w:rsidRPr="00EE7EA6">
        <w:rPr>
          <w:rFonts w:asciiTheme="majorHAnsi" w:hAnsiTheme="majorHAnsi" w:cstheme="majorHAnsi"/>
          <w:w w:val="105"/>
        </w:rPr>
        <w:t>ten minste</w:t>
      </w:r>
      <w:commentRangeEnd w:id="84"/>
      <w:r w:rsidR="00852BC2" w:rsidRPr="00EE7EA6">
        <w:rPr>
          <w:rStyle w:val="Marquedecommentaire"/>
          <w:rFonts w:asciiTheme="majorHAnsi" w:hAnsiTheme="majorHAnsi" w:cstheme="majorHAnsi"/>
          <w:w w:val="105"/>
          <w:sz w:val="19"/>
          <w:szCs w:val="19"/>
          <w:lang w:val="fr-BE"/>
        </w:rPr>
        <w:commentReference w:id="84"/>
      </w:r>
      <w:r w:rsidRPr="00EE7EA6">
        <w:rPr>
          <w:rFonts w:asciiTheme="majorHAnsi" w:hAnsiTheme="majorHAnsi" w:cstheme="majorHAnsi"/>
          <w:w w:val="105"/>
        </w:rPr>
        <w:t>:</w:t>
      </w:r>
    </w:p>
    <w:p w14:paraId="144AE9CE" w14:textId="4D91F1E9" w:rsidR="00852BC2" w:rsidRPr="00EE7EA6" w:rsidRDefault="004F2419" w:rsidP="006B4740">
      <w:pPr>
        <w:pStyle w:val="Corpsdetexte"/>
        <w:numPr>
          <w:ilvl w:val="0"/>
          <w:numId w:val="6"/>
        </w:numPr>
        <w:spacing w:line="276" w:lineRule="auto"/>
        <w:ind w:left="360"/>
        <w:rPr>
          <w:rFonts w:asciiTheme="majorHAnsi" w:eastAsia="Arial" w:hAnsiTheme="majorHAnsi" w:cstheme="majorHAnsi"/>
          <w:color w:val="0000FF"/>
          <w:w w:val="105"/>
        </w:rPr>
      </w:pPr>
      <w:proofErr w:type="gramStart"/>
      <w:r w:rsidRPr="00EE7EA6">
        <w:rPr>
          <w:rFonts w:asciiTheme="majorHAnsi" w:hAnsiTheme="majorHAnsi" w:cstheme="majorHAnsi"/>
          <w:color w:val="0000FF"/>
          <w:w w:val="105"/>
        </w:rPr>
        <w:t>een</w:t>
      </w:r>
      <w:proofErr w:type="gramEnd"/>
      <w:r w:rsidRPr="00EE7EA6">
        <w:rPr>
          <w:rFonts w:asciiTheme="majorHAnsi" w:hAnsiTheme="majorHAnsi" w:cstheme="majorHAnsi"/>
          <w:color w:val="0000FF"/>
          <w:w w:val="105"/>
        </w:rPr>
        <w:t xml:space="preserve"> referentie met betrekking tot een project dat het stadium van de voorlopige oplevering heeft bereikt</w:t>
      </w:r>
      <w:r w:rsidRPr="00EE7EA6">
        <w:rPr>
          <w:rFonts w:asciiTheme="majorHAnsi" w:hAnsiTheme="majorHAnsi" w:cstheme="majorHAnsi"/>
          <w:i/>
          <w:color w:val="0000FF"/>
          <w:w w:val="105"/>
        </w:rPr>
        <w:t xml:space="preserve"> </w:t>
      </w:r>
    </w:p>
    <w:p w14:paraId="18F838E3" w14:textId="0E4B7BF5" w:rsidR="00852BC2" w:rsidRPr="00EE7EA6" w:rsidRDefault="007E1855" w:rsidP="006B4740">
      <w:pPr>
        <w:pStyle w:val="Corpsdetexte"/>
        <w:numPr>
          <w:ilvl w:val="0"/>
          <w:numId w:val="6"/>
        </w:numPr>
        <w:spacing w:line="276" w:lineRule="auto"/>
        <w:ind w:left="360"/>
        <w:rPr>
          <w:rFonts w:asciiTheme="majorHAnsi" w:eastAsia="Arial" w:hAnsiTheme="majorHAnsi" w:cstheme="majorHAnsi"/>
          <w:color w:val="0000FF"/>
          <w:w w:val="105"/>
        </w:rPr>
      </w:pPr>
      <w:proofErr w:type="gramStart"/>
      <w:r w:rsidRPr="00EE7EA6">
        <w:rPr>
          <w:rFonts w:asciiTheme="majorHAnsi" w:hAnsiTheme="majorHAnsi" w:cstheme="majorHAnsi"/>
          <w:color w:val="0000FF"/>
          <w:w w:val="105"/>
        </w:rPr>
        <w:t>een</w:t>
      </w:r>
      <w:proofErr w:type="gramEnd"/>
      <w:r w:rsidRPr="00EE7EA6">
        <w:rPr>
          <w:rFonts w:asciiTheme="majorHAnsi" w:hAnsiTheme="majorHAnsi" w:cstheme="majorHAnsi"/>
          <w:color w:val="0000FF"/>
          <w:w w:val="105"/>
        </w:rPr>
        <w:t xml:space="preserve"> referentie met betrekking tot een project van </w:t>
      </w:r>
      <w:r w:rsidRPr="00EE7EA6">
        <w:rPr>
          <w:rFonts w:asciiTheme="majorHAnsi" w:hAnsiTheme="majorHAnsi" w:cstheme="majorHAnsi"/>
          <w:i/>
          <w:color w:val="0000FF"/>
          <w:w w:val="105"/>
        </w:rPr>
        <w:t>(programma, budget of oppervlakte)</w:t>
      </w:r>
    </w:p>
    <w:p w14:paraId="5A6F646B" w14:textId="5316EE72" w:rsidR="00852BC2" w:rsidRPr="00EE7EA6" w:rsidRDefault="00887B28" w:rsidP="00EE7EA6">
      <w:pPr>
        <w:spacing w:line="276" w:lineRule="auto"/>
        <w:rPr>
          <w:rFonts w:asciiTheme="majorHAnsi" w:hAnsiTheme="majorHAnsi" w:cstheme="majorHAnsi"/>
          <w:w w:val="105"/>
          <w:sz w:val="19"/>
          <w:szCs w:val="19"/>
        </w:rPr>
      </w:pPr>
      <w:r w:rsidRPr="00EE7EA6">
        <w:rPr>
          <w:rFonts w:asciiTheme="majorHAnsi" w:hAnsiTheme="majorHAnsi" w:cstheme="majorHAnsi"/>
          <w:w w:val="105"/>
          <w:sz w:val="19"/>
        </w:rPr>
        <w:t xml:space="preserve">De kandidaat kan éénzelfde referentie gebruiken om meerdere van de hierboven vermelde minimumvereisten aan te tonen. </w:t>
      </w:r>
    </w:p>
    <w:p w14:paraId="459A2184" w14:textId="22190C72" w:rsidR="00003956" w:rsidRPr="00EE7EA6" w:rsidRDefault="00965935" w:rsidP="006B4740">
      <w:pPr>
        <w:jc w:val="both"/>
        <w:rPr>
          <w:rFonts w:asciiTheme="majorHAnsi" w:hAnsiTheme="majorHAnsi" w:cstheme="majorHAnsi"/>
          <w:b/>
          <w:bCs/>
          <w:w w:val="105"/>
          <w:sz w:val="19"/>
          <w:szCs w:val="19"/>
        </w:rPr>
      </w:pPr>
      <w:r w:rsidRPr="00EE7EA6">
        <w:rPr>
          <w:rFonts w:asciiTheme="majorHAnsi" w:hAnsiTheme="majorHAnsi" w:cstheme="majorHAnsi"/>
          <w:b/>
          <w:w w:val="105"/>
          <w:sz w:val="19"/>
        </w:rPr>
        <w:t>De referentie(s) zal (zullen) worden gepresenteerd in het DOCUMENT B: Referentienota</w:t>
      </w:r>
    </w:p>
    <w:p w14:paraId="7E942D7C" w14:textId="77777777" w:rsidR="00003956" w:rsidRPr="00EE7EA6" w:rsidRDefault="00003956" w:rsidP="00EE7EA6">
      <w:pPr>
        <w:pStyle w:val="Corpsdetexte"/>
        <w:rPr>
          <w:rFonts w:asciiTheme="majorHAnsi" w:hAnsiTheme="majorHAnsi" w:cstheme="majorHAnsi"/>
          <w:color w:val="0000FF"/>
          <w:w w:val="105"/>
        </w:rPr>
      </w:pPr>
    </w:p>
    <w:p w14:paraId="60ECECEC" w14:textId="00712AAA" w:rsidR="00852BC2" w:rsidRPr="00EE7EA6" w:rsidRDefault="00852BC2" w:rsidP="006B4740">
      <w:pPr>
        <w:rPr>
          <w:rFonts w:asciiTheme="majorHAnsi" w:hAnsiTheme="majorHAnsi" w:cstheme="majorHAnsi"/>
          <w:w w:val="105"/>
          <w:sz w:val="19"/>
          <w:szCs w:val="19"/>
        </w:rPr>
      </w:pPr>
      <w:r w:rsidRPr="00EE7EA6">
        <w:rPr>
          <w:rFonts w:asciiTheme="majorHAnsi" w:hAnsiTheme="majorHAnsi" w:cstheme="majorHAnsi"/>
          <w:i/>
          <w:w w:val="105"/>
          <w:sz w:val="19"/>
        </w:rPr>
        <w:t xml:space="preserve"> </w:t>
      </w:r>
    </w:p>
    <w:p w14:paraId="7C4A0F25" w14:textId="48B65823" w:rsidR="00852BC2" w:rsidRPr="00EE7EA6" w:rsidRDefault="008706C6" w:rsidP="00852BC2">
      <w:pPr>
        <w:pStyle w:val="Corpsdetexte"/>
        <w:spacing w:line="276" w:lineRule="auto"/>
        <w:rPr>
          <w:rFonts w:asciiTheme="majorHAnsi" w:hAnsiTheme="majorHAnsi" w:cstheme="majorHAnsi"/>
          <w:b/>
          <w:bCs/>
          <w:w w:val="105"/>
        </w:rPr>
      </w:pPr>
      <w:r w:rsidRPr="00EE7EA6">
        <w:rPr>
          <w:rFonts w:asciiTheme="majorHAnsi" w:hAnsiTheme="majorHAnsi" w:cstheme="majorHAnsi"/>
          <w:b/>
          <w:w w:val="105"/>
        </w:rPr>
        <w:t xml:space="preserve">* </w:t>
      </w:r>
      <w:commentRangeStart w:id="86"/>
      <w:r w:rsidRPr="00EE7EA6">
        <w:rPr>
          <w:rFonts w:asciiTheme="majorHAnsi" w:hAnsiTheme="majorHAnsi" w:cstheme="majorHAnsi"/>
          <w:b/>
          <w:w w:val="105"/>
        </w:rPr>
        <w:t>Vakje</w:t>
      </w:r>
      <w:r w:rsidRPr="00EE7EA6">
        <w:rPr>
          <w:rFonts w:asciiTheme="majorHAnsi" w:hAnsiTheme="majorHAnsi" w:cstheme="majorHAnsi"/>
          <w:b/>
          <w:i/>
          <w:w w:val="105"/>
        </w:rPr>
        <w:t xml:space="preserve"> 'Onderwijs- en beroepskwalificaties'</w:t>
      </w:r>
      <w:r w:rsidRPr="00EE7EA6">
        <w:rPr>
          <w:rFonts w:asciiTheme="majorHAnsi" w:hAnsiTheme="majorHAnsi" w:cstheme="majorHAnsi"/>
          <w:b/>
          <w:w w:val="105"/>
        </w:rPr>
        <w:t xml:space="preserve">: team </w:t>
      </w:r>
      <w:commentRangeEnd w:id="86"/>
      <w:r w:rsidR="00DC210F" w:rsidRPr="00EE7EA6">
        <w:rPr>
          <w:rStyle w:val="Marquedecommentaire"/>
          <w:rFonts w:asciiTheme="majorHAnsi" w:hAnsiTheme="majorHAnsi" w:cstheme="majorHAnsi"/>
          <w:w w:val="105"/>
        </w:rPr>
        <w:commentReference w:id="86"/>
      </w:r>
    </w:p>
    <w:p w14:paraId="4033F07C" w14:textId="77777777" w:rsidR="00852BC2" w:rsidRPr="00EE7EA6" w:rsidRDefault="00852BC2" w:rsidP="00852BC2">
      <w:pPr>
        <w:pStyle w:val="Corpsdetexte"/>
        <w:spacing w:line="276" w:lineRule="auto"/>
        <w:rPr>
          <w:rFonts w:asciiTheme="majorHAnsi" w:hAnsiTheme="majorHAnsi" w:cstheme="majorHAnsi"/>
          <w:w w:val="105"/>
        </w:rPr>
      </w:pPr>
      <w:r w:rsidRPr="00EE7EA6">
        <w:rPr>
          <w:rFonts w:asciiTheme="majorHAnsi" w:hAnsiTheme="majorHAnsi" w:cstheme="majorHAnsi"/>
          <w:w w:val="105"/>
        </w:rPr>
        <w:t xml:space="preserve">De kandidaat duidt de personen aan die verantwoordelijk zullen zijn voor de opdracht en het team dat hij voorstelt (art. 68, § 4, 2° van het KB van 18 april 2017). Hij vermeldt de onderwijs- en beroepskwalificaties van de kandidaat (of zijn team). </w:t>
      </w:r>
    </w:p>
    <w:p w14:paraId="239D8A35" w14:textId="77777777" w:rsidR="00852BC2" w:rsidRPr="00EE7EA6" w:rsidRDefault="00852BC2" w:rsidP="00EE7EA6">
      <w:pPr>
        <w:pStyle w:val="Corpsdetexte"/>
        <w:rPr>
          <w:rFonts w:asciiTheme="majorHAnsi" w:hAnsiTheme="majorHAnsi" w:cstheme="majorHAnsi"/>
          <w:w w:val="105"/>
        </w:rPr>
      </w:pPr>
    </w:p>
    <w:p w14:paraId="230B449B" w14:textId="77777777" w:rsidR="006D350C" w:rsidRPr="00EE7EA6" w:rsidRDefault="006D350C" w:rsidP="006D350C">
      <w:pPr>
        <w:pStyle w:val="Corpsdetexte"/>
        <w:spacing w:line="276" w:lineRule="auto"/>
        <w:rPr>
          <w:rFonts w:asciiTheme="majorHAnsi" w:hAnsiTheme="majorHAnsi" w:cstheme="majorHAnsi"/>
          <w:w w:val="105"/>
        </w:rPr>
      </w:pPr>
      <w:r w:rsidRPr="00EE7EA6">
        <w:rPr>
          <w:rFonts w:asciiTheme="majorHAnsi" w:hAnsiTheme="majorHAnsi" w:cstheme="majorHAnsi"/>
          <w:w w:val="105"/>
        </w:rPr>
        <w:t xml:space="preserve">Het voorgestelde team moet ten minste de volgende competenties omvatten: </w:t>
      </w:r>
    </w:p>
    <w:p w14:paraId="0253A2B0" w14:textId="35FF2830" w:rsidR="006D350C" w:rsidRPr="00EE7EA6" w:rsidRDefault="007E1855" w:rsidP="00AE46D8">
      <w:pPr>
        <w:pStyle w:val="Corpsdetexte"/>
        <w:numPr>
          <w:ilvl w:val="0"/>
          <w:numId w:val="3"/>
        </w:numPr>
        <w:spacing w:line="276" w:lineRule="auto"/>
        <w:ind w:left="360"/>
        <w:rPr>
          <w:rFonts w:asciiTheme="majorHAnsi" w:eastAsia="Arial" w:hAnsiTheme="majorHAnsi" w:cstheme="majorHAnsi"/>
          <w:color w:val="000000" w:themeColor="text1"/>
          <w:w w:val="105"/>
        </w:rPr>
      </w:pPr>
      <w:proofErr w:type="gramStart"/>
      <w:r w:rsidRPr="00EE7EA6">
        <w:rPr>
          <w:rFonts w:asciiTheme="majorHAnsi" w:hAnsiTheme="majorHAnsi" w:cstheme="majorHAnsi"/>
          <w:color w:val="000000" w:themeColor="text1"/>
          <w:w w:val="105"/>
        </w:rPr>
        <w:t>architectuur</w:t>
      </w:r>
      <w:proofErr w:type="gramEnd"/>
      <w:r w:rsidRPr="00EE7EA6">
        <w:rPr>
          <w:rFonts w:asciiTheme="majorHAnsi" w:hAnsiTheme="majorHAnsi" w:cstheme="majorHAnsi"/>
          <w:color w:val="000000" w:themeColor="text1"/>
          <w:w w:val="105"/>
        </w:rPr>
        <w:t> </w:t>
      </w:r>
    </w:p>
    <w:p w14:paraId="5D94EC23" w14:textId="18B58AD0" w:rsidR="006D350C" w:rsidRPr="00EE7EA6" w:rsidRDefault="007E1855" w:rsidP="00AE46D8">
      <w:pPr>
        <w:pStyle w:val="Corpsdetexte"/>
        <w:numPr>
          <w:ilvl w:val="0"/>
          <w:numId w:val="3"/>
        </w:numPr>
        <w:spacing w:line="276" w:lineRule="auto"/>
        <w:ind w:left="360"/>
        <w:rPr>
          <w:rFonts w:asciiTheme="majorHAnsi" w:eastAsia="Arial" w:hAnsiTheme="majorHAnsi" w:cstheme="majorHAnsi"/>
          <w:color w:val="000000" w:themeColor="text1"/>
          <w:w w:val="105"/>
        </w:rPr>
      </w:pPr>
      <w:proofErr w:type="gramStart"/>
      <w:r w:rsidRPr="00EE7EA6">
        <w:rPr>
          <w:rFonts w:asciiTheme="majorHAnsi" w:hAnsiTheme="majorHAnsi" w:cstheme="majorHAnsi"/>
          <w:color w:val="000000" w:themeColor="text1"/>
          <w:w w:val="105"/>
        </w:rPr>
        <w:t>stabiliteit</w:t>
      </w:r>
      <w:proofErr w:type="gramEnd"/>
      <w:r w:rsidRPr="00EE7EA6">
        <w:rPr>
          <w:rFonts w:asciiTheme="majorHAnsi" w:hAnsiTheme="majorHAnsi" w:cstheme="majorHAnsi"/>
          <w:color w:val="000000" w:themeColor="text1"/>
          <w:w w:val="105"/>
        </w:rPr>
        <w:t> </w:t>
      </w:r>
    </w:p>
    <w:p w14:paraId="3533EF62" w14:textId="079B0B15" w:rsidR="006D350C" w:rsidRPr="00EE7EA6" w:rsidRDefault="007E1855" w:rsidP="00AE46D8">
      <w:pPr>
        <w:pStyle w:val="Corpsdetexte"/>
        <w:numPr>
          <w:ilvl w:val="0"/>
          <w:numId w:val="3"/>
        </w:numPr>
        <w:spacing w:line="276" w:lineRule="auto"/>
        <w:ind w:left="360"/>
        <w:rPr>
          <w:rFonts w:asciiTheme="majorHAnsi" w:eastAsia="Arial" w:hAnsiTheme="majorHAnsi" w:cstheme="majorHAnsi"/>
          <w:color w:val="000000" w:themeColor="text1"/>
          <w:w w:val="105"/>
        </w:rPr>
      </w:pPr>
      <w:proofErr w:type="gramStart"/>
      <w:r w:rsidRPr="00EE7EA6">
        <w:rPr>
          <w:rFonts w:asciiTheme="majorHAnsi" w:hAnsiTheme="majorHAnsi" w:cstheme="majorHAnsi"/>
          <w:color w:val="000000" w:themeColor="text1"/>
          <w:w w:val="105"/>
        </w:rPr>
        <w:t>speciale</w:t>
      </w:r>
      <w:proofErr w:type="gramEnd"/>
      <w:r w:rsidRPr="00EE7EA6">
        <w:rPr>
          <w:rFonts w:asciiTheme="majorHAnsi" w:hAnsiTheme="majorHAnsi" w:cstheme="majorHAnsi"/>
          <w:color w:val="000000" w:themeColor="text1"/>
          <w:w w:val="105"/>
        </w:rPr>
        <w:t xml:space="preserve"> technieken </w:t>
      </w:r>
    </w:p>
    <w:p w14:paraId="156FAE48" w14:textId="6204DCF9" w:rsidR="008A224F" w:rsidRPr="00EE7EA6" w:rsidRDefault="006D350C" w:rsidP="00EE7EA6">
      <w:pPr>
        <w:pStyle w:val="Corpsdetexte"/>
        <w:numPr>
          <w:ilvl w:val="0"/>
          <w:numId w:val="3"/>
        </w:numPr>
        <w:ind w:left="357" w:hanging="357"/>
        <w:rPr>
          <w:rFonts w:asciiTheme="majorHAnsi" w:eastAsia="Arial" w:hAnsiTheme="majorHAnsi" w:cstheme="majorHAnsi"/>
          <w:color w:val="000000" w:themeColor="text1"/>
          <w:w w:val="105"/>
        </w:rPr>
      </w:pPr>
      <w:r w:rsidRPr="00EE7EA6">
        <w:rPr>
          <w:rFonts w:asciiTheme="majorHAnsi" w:hAnsiTheme="majorHAnsi" w:cstheme="majorHAnsi"/>
          <w:color w:val="000000" w:themeColor="text1"/>
          <w:w w:val="105"/>
        </w:rPr>
        <w:t>EPB </w:t>
      </w:r>
    </w:p>
    <w:p w14:paraId="12727767" w14:textId="77777777" w:rsidR="006D350C" w:rsidRPr="00EE7EA6" w:rsidRDefault="006D350C" w:rsidP="00EE7EA6">
      <w:pPr>
        <w:pStyle w:val="Corpsdetexte"/>
        <w:rPr>
          <w:rFonts w:asciiTheme="majorHAnsi" w:eastAsia="Arial" w:hAnsiTheme="majorHAnsi" w:cstheme="majorHAnsi"/>
          <w:i/>
          <w:color w:val="0000FF"/>
          <w:w w:val="105"/>
          <w:lang w:val="fr-BE"/>
        </w:rPr>
      </w:pPr>
    </w:p>
    <w:p w14:paraId="4C5B550D" w14:textId="12E07B65" w:rsidR="006D350C" w:rsidRPr="00EE7EA6" w:rsidRDefault="006D350C" w:rsidP="006D350C">
      <w:pPr>
        <w:pStyle w:val="Corpsdetexte"/>
        <w:spacing w:line="276" w:lineRule="auto"/>
        <w:rPr>
          <w:rFonts w:asciiTheme="majorHAnsi" w:eastAsia="Arial" w:hAnsiTheme="majorHAnsi" w:cstheme="majorHAnsi"/>
          <w:i/>
          <w:color w:val="0000FF"/>
          <w:w w:val="105"/>
        </w:rPr>
      </w:pPr>
      <w:r w:rsidRPr="00EE7EA6">
        <w:rPr>
          <w:rFonts w:asciiTheme="majorHAnsi" w:hAnsiTheme="majorHAnsi" w:cstheme="majorHAnsi"/>
          <w:i/>
          <w:color w:val="0000FF"/>
          <w:w w:val="105"/>
        </w:rPr>
        <w:t>(Voeg zo nodig alle andere competenties toe die vereist zijn voor de opdracht)</w:t>
      </w:r>
    </w:p>
    <w:p w14:paraId="66DABB1F" w14:textId="6F9E2D12" w:rsidR="006D350C" w:rsidRPr="00EE7EA6" w:rsidRDefault="003379EE" w:rsidP="00AE46D8">
      <w:pPr>
        <w:pStyle w:val="Corpsdetexte"/>
        <w:numPr>
          <w:ilvl w:val="0"/>
          <w:numId w:val="3"/>
        </w:numPr>
        <w:spacing w:line="276" w:lineRule="auto"/>
        <w:ind w:left="360"/>
        <w:rPr>
          <w:rFonts w:asciiTheme="majorHAnsi" w:eastAsia="Arial" w:hAnsiTheme="majorHAnsi" w:cstheme="majorHAnsi"/>
          <w:i/>
          <w:color w:val="0000FF"/>
          <w:w w:val="105"/>
        </w:rPr>
      </w:pPr>
      <w:proofErr w:type="gramStart"/>
      <w:r w:rsidRPr="00EE7EA6">
        <w:rPr>
          <w:rFonts w:asciiTheme="majorHAnsi" w:hAnsiTheme="majorHAnsi" w:cstheme="majorHAnsi"/>
          <w:i/>
          <w:color w:val="0000FF"/>
          <w:w w:val="105"/>
        </w:rPr>
        <w:t>stedenbouw</w:t>
      </w:r>
      <w:proofErr w:type="gramEnd"/>
      <w:r w:rsidRPr="00EE7EA6">
        <w:rPr>
          <w:rFonts w:asciiTheme="majorHAnsi" w:hAnsiTheme="majorHAnsi" w:cstheme="majorHAnsi"/>
          <w:i/>
          <w:color w:val="0000FF"/>
          <w:w w:val="105"/>
        </w:rPr>
        <w:t> </w:t>
      </w:r>
    </w:p>
    <w:p w14:paraId="70498793" w14:textId="22340BF8" w:rsidR="006D350C" w:rsidRPr="00EE7EA6" w:rsidRDefault="003379EE" w:rsidP="00AE46D8">
      <w:pPr>
        <w:pStyle w:val="Corpsdetexte"/>
        <w:numPr>
          <w:ilvl w:val="0"/>
          <w:numId w:val="3"/>
        </w:numPr>
        <w:spacing w:line="276" w:lineRule="auto"/>
        <w:ind w:left="360"/>
        <w:rPr>
          <w:rFonts w:asciiTheme="majorHAnsi" w:eastAsia="Arial" w:hAnsiTheme="majorHAnsi" w:cstheme="majorHAnsi"/>
          <w:i/>
          <w:color w:val="0000FF"/>
          <w:w w:val="105"/>
        </w:rPr>
      </w:pPr>
      <w:proofErr w:type="gramStart"/>
      <w:r w:rsidRPr="00EE7EA6">
        <w:rPr>
          <w:rFonts w:asciiTheme="majorHAnsi" w:hAnsiTheme="majorHAnsi" w:cstheme="majorHAnsi"/>
          <w:i/>
          <w:color w:val="0000FF"/>
          <w:w w:val="105"/>
        </w:rPr>
        <w:t>landschap</w:t>
      </w:r>
      <w:proofErr w:type="gramEnd"/>
      <w:r w:rsidRPr="00EE7EA6">
        <w:rPr>
          <w:rFonts w:asciiTheme="majorHAnsi" w:hAnsiTheme="majorHAnsi" w:cstheme="majorHAnsi"/>
          <w:i/>
          <w:color w:val="0000FF"/>
          <w:w w:val="105"/>
        </w:rPr>
        <w:t> </w:t>
      </w:r>
    </w:p>
    <w:p w14:paraId="7ECEA01D" w14:textId="41BBE975" w:rsidR="004E03B0" w:rsidRPr="00EE7EA6" w:rsidRDefault="004E03B0" w:rsidP="00AE46D8">
      <w:pPr>
        <w:pStyle w:val="Corpsdetexte"/>
        <w:numPr>
          <w:ilvl w:val="0"/>
          <w:numId w:val="3"/>
        </w:numPr>
        <w:spacing w:line="276" w:lineRule="auto"/>
        <w:ind w:left="360"/>
        <w:rPr>
          <w:rFonts w:asciiTheme="majorHAnsi" w:eastAsia="Arial" w:hAnsiTheme="majorHAnsi" w:cstheme="majorHAnsi"/>
          <w:i/>
          <w:color w:val="0000FF"/>
          <w:w w:val="105"/>
        </w:rPr>
      </w:pPr>
      <w:proofErr w:type="gramStart"/>
      <w:r w:rsidRPr="00EE7EA6">
        <w:rPr>
          <w:rFonts w:asciiTheme="majorHAnsi" w:hAnsiTheme="majorHAnsi" w:cstheme="majorHAnsi"/>
          <w:i/>
          <w:color w:val="0000FF"/>
          <w:w w:val="105"/>
        </w:rPr>
        <w:t>veiligheids</w:t>
      </w:r>
      <w:proofErr w:type="gramEnd"/>
      <w:r w:rsidRPr="00EE7EA6">
        <w:rPr>
          <w:rFonts w:asciiTheme="majorHAnsi" w:hAnsiTheme="majorHAnsi" w:cstheme="majorHAnsi"/>
          <w:i/>
          <w:color w:val="0000FF"/>
          <w:w w:val="105"/>
        </w:rPr>
        <w:t>- en gezondheidscoördinatie </w:t>
      </w:r>
    </w:p>
    <w:p w14:paraId="4FE30125" w14:textId="60F80877" w:rsidR="006D350C" w:rsidRPr="00EE7EA6" w:rsidRDefault="003379EE" w:rsidP="00AE46D8">
      <w:pPr>
        <w:pStyle w:val="Corpsdetexte"/>
        <w:numPr>
          <w:ilvl w:val="0"/>
          <w:numId w:val="3"/>
        </w:numPr>
        <w:spacing w:line="276" w:lineRule="auto"/>
        <w:ind w:left="360"/>
        <w:rPr>
          <w:rFonts w:asciiTheme="majorHAnsi" w:eastAsia="Arial" w:hAnsiTheme="majorHAnsi" w:cstheme="majorHAnsi"/>
          <w:i/>
          <w:color w:val="0000FF"/>
          <w:w w:val="105"/>
        </w:rPr>
      </w:pPr>
      <w:proofErr w:type="gramStart"/>
      <w:r w:rsidRPr="00EE7EA6">
        <w:rPr>
          <w:rFonts w:asciiTheme="majorHAnsi" w:hAnsiTheme="majorHAnsi" w:cstheme="majorHAnsi"/>
          <w:i/>
          <w:color w:val="0000FF"/>
          <w:w w:val="105"/>
        </w:rPr>
        <w:t>akoestiek</w:t>
      </w:r>
      <w:proofErr w:type="gramEnd"/>
      <w:r w:rsidRPr="00EE7EA6">
        <w:rPr>
          <w:rFonts w:asciiTheme="majorHAnsi" w:hAnsiTheme="majorHAnsi" w:cstheme="majorHAnsi"/>
          <w:i/>
          <w:color w:val="0000FF"/>
          <w:w w:val="105"/>
        </w:rPr>
        <w:t> </w:t>
      </w:r>
    </w:p>
    <w:p w14:paraId="0EB2F192" w14:textId="2669AAB4" w:rsidR="002D6CDB" w:rsidRPr="00EE7EA6" w:rsidRDefault="002D6CDB" w:rsidP="00AE46D8">
      <w:pPr>
        <w:pStyle w:val="Corpsdetexte"/>
        <w:numPr>
          <w:ilvl w:val="0"/>
          <w:numId w:val="3"/>
        </w:numPr>
        <w:spacing w:line="276" w:lineRule="auto"/>
        <w:ind w:left="360"/>
        <w:rPr>
          <w:rFonts w:asciiTheme="majorHAnsi" w:eastAsia="Arial" w:hAnsiTheme="majorHAnsi" w:cstheme="majorHAnsi"/>
          <w:i/>
          <w:color w:val="0000FF"/>
          <w:w w:val="105"/>
        </w:rPr>
      </w:pPr>
      <w:proofErr w:type="gramStart"/>
      <w:r w:rsidRPr="00EE7EA6">
        <w:rPr>
          <w:rFonts w:asciiTheme="majorHAnsi" w:hAnsiTheme="majorHAnsi" w:cstheme="majorHAnsi"/>
          <w:i/>
          <w:color w:val="0000FF"/>
          <w:w w:val="105"/>
        </w:rPr>
        <w:t>hydrologie</w:t>
      </w:r>
      <w:proofErr w:type="gramEnd"/>
      <w:r w:rsidRPr="00EE7EA6">
        <w:rPr>
          <w:rFonts w:asciiTheme="majorHAnsi" w:hAnsiTheme="majorHAnsi" w:cstheme="majorHAnsi"/>
          <w:i/>
          <w:color w:val="0000FF"/>
          <w:w w:val="105"/>
        </w:rPr>
        <w:t> </w:t>
      </w:r>
    </w:p>
    <w:p w14:paraId="54A93985" w14:textId="3EC67D54" w:rsidR="00E32A82" w:rsidRPr="00EE7EA6" w:rsidRDefault="003379EE" w:rsidP="00AE46D8">
      <w:pPr>
        <w:pStyle w:val="Corpsdetexte"/>
        <w:numPr>
          <w:ilvl w:val="0"/>
          <w:numId w:val="3"/>
        </w:numPr>
        <w:spacing w:line="276" w:lineRule="auto"/>
        <w:ind w:left="360"/>
        <w:rPr>
          <w:rFonts w:asciiTheme="majorHAnsi" w:eastAsia="Arial" w:hAnsiTheme="majorHAnsi" w:cstheme="majorHAnsi"/>
          <w:i/>
          <w:color w:val="0000FF"/>
          <w:w w:val="105"/>
        </w:rPr>
      </w:pPr>
      <w:proofErr w:type="gramStart"/>
      <w:r w:rsidRPr="00EE7EA6">
        <w:rPr>
          <w:rFonts w:asciiTheme="majorHAnsi" w:hAnsiTheme="majorHAnsi" w:cstheme="majorHAnsi"/>
          <w:i/>
          <w:color w:val="0000FF"/>
          <w:w w:val="105"/>
        </w:rPr>
        <w:t>expertise</w:t>
      </w:r>
      <w:proofErr w:type="gramEnd"/>
      <w:r w:rsidRPr="00EE7EA6">
        <w:rPr>
          <w:rFonts w:asciiTheme="majorHAnsi" w:hAnsiTheme="majorHAnsi" w:cstheme="majorHAnsi"/>
          <w:i/>
          <w:color w:val="0000FF"/>
          <w:w w:val="105"/>
        </w:rPr>
        <w:t xml:space="preserve"> circulaire economie </w:t>
      </w:r>
    </w:p>
    <w:p w14:paraId="52AFD443" w14:textId="5FC2D35C" w:rsidR="006D350C" w:rsidRPr="00EE7EA6" w:rsidRDefault="003379EE" w:rsidP="00AE46D8">
      <w:pPr>
        <w:pStyle w:val="Corpsdetexte"/>
        <w:numPr>
          <w:ilvl w:val="0"/>
          <w:numId w:val="3"/>
        </w:numPr>
        <w:spacing w:line="276" w:lineRule="auto"/>
        <w:ind w:left="360"/>
        <w:rPr>
          <w:rFonts w:asciiTheme="majorHAnsi" w:eastAsia="Arial" w:hAnsiTheme="majorHAnsi" w:cstheme="majorHAnsi"/>
          <w:i/>
          <w:color w:val="0000FF"/>
          <w:w w:val="105"/>
        </w:rPr>
      </w:pPr>
      <w:proofErr w:type="gramStart"/>
      <w:r w:rsidRPr="00EE7EA6">
        <w:rPr>
          <w:rFonts w:asciiTheme="majorHAnsi" w:hAnsiTheme="majorHAnsi" w:cstheme="majorHAnsi"/>
          <w:i/>
          <w:color w:val="0000FF"/>
          <w:w w:val="105"/>
        </w:rPr>
        <w:t>omgevingsaanleg</w:t>
      </w:r>
      <w:proofErr w:type="gramEnd"/>
      <w:r w:rsidRPr="00EE7EA6">
        <w:rPr>
          <w:rFonts w:asciiTheme="majorHAnsi" w:hAnsiTheme="majorHAnsi" w:cstheme="majorHAnsi"/>
          <w:i/>
          <w:color w:val="0000FF"/>
          <w:w w:val="105"/>
        </w:rPr>
        <w:t> </w:t>
      </w:r>
    </w:p>
    <w:p w14:paraId="3E6EF6CA" w14:textId="50335413" w:rsidR="006D350C" w:rsidRPr="00EE7EA6" w:rsidRDefault="003379EE" w:rsidP="00AE46D8">
      <w:pPr>
        <w:pStyle w:val="Corpsdetexte"/>
        <w:numPr>
          <w:ilvl w:val="0"/>
          <w:numId w:val="3"/>
        </w:numPr>
        <w:spacing w:line="276" w:lineRule="auto"/>
        <w:ind w:left="360"/>
        <w:rPr>
          <w:rFonts w:asciiTheme="majorHAnsi" w:eastAsia="Arial" w:hAnsiTheme="majorHAnsi" w:cstheme="majorHAnsi"/>
          <w:i/>
          <w:color w:val="0000FF"/>
          <w:w w:val="105"/>
        </w:rPr>
      </w:pPr>
      <w:proofErr w:type="gramStart"/>
      <w:r w:rsidRPr="00EE7EA6">
        <w:rPr>
          <w:rFonts w:asciiTheme="majorHAnsi" w:hAnsiTheme="majorHAnsi" w:cstheme="majorHAnsi"/>
          <w:i/>
          <w:color w:val="0000FF"/>
          <w:w w:val="105"/>
        </w:rPr>
        <w:t>binneninrichting</w:t>
      </w:r>
      <w:proofErr w:type="gramEnd"/>
      <w:r w:rsidRPr="00EE7EA6">
        <w:rPr>
          <w:rFonts w:asciiTheme="majorHAnsi" w:hAnsiTheme="majorHAnsi" w:cstheme="majorHAnsi"/>
          <w:i/>
          <w:color w:val="0000FF"/>
          <w:w w:val="105"/>
        </w:rPr>
        <w:t> </w:t>
      </w:r>
    </w:p>
    <w:p w14:paraId="41FE852A" w14:textId="5C2D4D12" w:rsidR="006D350C" w:rsidRPr="00EE7EA6" w:rsidRDefault="003379EE" w:rsidP="00AE46D8">
      <w:pPr>
        <w:pStyle w:val="Corpsdetexte"/>
        <w:numPr>
          <w:ilvl w:val="0"/>
          <w:numId w:val="3"/>
        </w:numPr>
        <w:spacing w:line="276" w:lineRule="auto"/>
        <w:ind w:left="360"/>
        <w:rPr>
          <w:rFonts w:asciiTheme="majorHAnsi" w:eastAsia="Arial" w:hAnsiTheme="majorHAnsi" w:cstheme="majorHAnsi"/>
          <w:i/>
          <w:color w:val="0000FF"/>
          <w:w w:val="105"/>
        </w:rPr>
      </w:pPr>
      <w:proofErr w:type="spellStart"/>
      <w:proofErr w:type="gramStart"/>
      <w:r w:rsidRPr="00EE7EA6">
        <w:rPr>
          <w:rFonts w:asciiTheme="majorHAnsi" w:hAnsiTheme="majorHAnsi" w:cstheme="majorHAnsi"/>
          <w:i/>
          <w:color w:val="0000FF"/>
          <w:w w:val="105"/>
        </w:rPr>
        <w:t>signaletiek</w:t>
      </w:r>
      <w:proofErr w:type="spellEnd"/>
      <w:proofErr w:type="gramEnd"/>
      <w:r w:rsidRPr="00EE7EA6">
        <w:rPr>
          <w:rFonts w:asciiTheme="majorHAnsi" w:hAnsiTheme="majorHAnsi" w:cstheme="majorHAnsi"/>
          <w:i/>
          <w:color w:val="0000FF"/>
          <w:w w:val="105"/>
        </w:rPr>
        <w:t> </w:t>
      </w:r>
    </w:p>
    <w:p w14:paraId="5C4777AB" w14:textId="50F28228" w:rsidR="006D350C" w:rsidRPr="00EE7EA6" w:rsidRDefault="003379EE" w:rsidP="00AE46D8">
      <w:pPr>
        <w:pStyle w:val="Corpsdetexte"/>
        <w:numPr>
          <w:ilvl w:val="0"/>
          <w:numId w:val="3"/>
        </w:numPr>
        <w:spacing w:line="276" w:lineRule="auto"/>
        <w:ind w:left="360"/>
        <w:rPr>
          <w:rFonts w:asciiTheme="majorHAnsi" w:eastAsia="Arial" w:hAnsiTheme="majorHAnsi" w:cstheme="majorHAnsi"/>
          <w:i/>
          <w:color w:val="0000FF"/>
          <w:w w:val="105"/>
        </w:rPr>
      </w:pPr>
      <w:proofErr w:type="gramStart"/>
      <w:r w:rsidRPr="00EE7EA6">
        <w:rPr>
          <w:rFonts w:asciiTheme="majorHAnsi" w:hAnsiTheme="majorHAnsi" w:cstheme="majorHAnsi"/>
          <w:i/>
          <w:color w:val="0000FF"/>
          <w:w w:val="105"/>
        </w:rPr>
        <w:t>expertise</w:t>
      </w:r>
      <w:proofErr w:type="gramEnd"/>
      <w:r w:rsidRPr="00EE7EA6">
        <w:rPr>
          <w:rFonts w:asciiTheme="majorHAnsi" w:hAnsiTheme="majorHAnsi" w:cstheme="majorHAnsi"/>
          <w:i/>
          <w:color w:val="0000FF"/>
          <w:w w:val="105"/>
        </w:rPr>
        <w:t xml:space="preserve"> in toegankelijkheid voor PBM</w:t>
      </w:r>
    </w:p>
    <w:bookmarkEnd w:id="79"/>
    <w:bookmarkEnd w:id="80"/>
    <w:bookmarkEnd w:id="81"/>
    <w:p w14:paraId="73EB80FE" w14:textId="3CE1F84C" w:rsidR="00852BC2" w:rsidRPr="00EE7EA6" w:rsidRDefault="00852BC2" w:rsidP="00852BC2">
      <w:pPr>
        <w:pStyle w:val="Corpsdetexte"/>
        <w:spacing w:line="276" w:lineRule="auto"/>
        <w:rPr>
          <w:rFonts w:asciiTheme="majorHAnsi" w:hAnsiTheme="majorHAnsi" w:cstheme="majorHAnsi"/>
          <w:b/>
          <w:bCs/>
          <w:w w:val="105"/>
          <w:lang w:val="fr-BE"/>
        </w:rPr>
      </w:pPr>
    </w:p>
    <w:p w14:paraId="5579F7DA" w14:textId="041FE89D" w:rsidR="00BC7CB8" w:rsidRPr="00EE7EA6" w:rsidRDefault="00BC7CB8" w:rsidP="00BC7CB8">
      <w:pPr>
        <w:pStyle w:val="Standard"/>
        <w:shd w:val="clear" w:color="auto" w:fill="auto"/>
        <w:jc w:val="both"/>
        <w:rPr>
          <w:rFonts w:asciiTheme="majorHAnsi" w:hAnsiTheme="majorHAnsi" w:cstheme="majorHAnsi"/>
          <w:color w:val="0000FF"/>
          <w:w w:val="105"/>
          <w:sz w:val="19"/>
          <w:szCs w:val="19"/>
        </w:rPr>
      </w:pPr>
      <w:r w:rsidRPr="00EE7EA6">
        <w:rPr>
          <w:rFonts w:asciiTheme="majorHAnsi" w:hAnsiTheme="majorHAnsi" w:cstheme="majorHAnsi"/>
          <w:color w:val="0000FF"/>
          <w:w w:val="105"/>
          <w:sz w:val="19"/>
          <w:u w:val="single"/>
        </w:rPr>
        <w:t>DOCUMENT A</w:t>
      </w:r>
      <w:proofErr w:type="gramStart"/>
      <w:r w:rsidRPr="00EE7EA6">
        <w:rPr>
          <w:rFonts w:asciiTheme="majorHAnsi" w:hAnsiTheme="majorHAnsi" w:cstheme="majorHAnsi"/>
          <w:color w:val="0000FF"/>
          <w:w w:val="105"/>
          <w:sz w:val="19"/>
          <w:u w:val="single"/>
        </w:rPr>
        <w:t>5 /</w:t>
      </w:r>
      <w:proofErr w:type="gramEnd"/>
      <w:r w:rsidRPr="00EE7EA6">
        <w:rPr>
          <w:rFonts w:asciiTheme="majorHAnsi" w:hAnsiTheme="majorHAnsi" w:cstheme="majorHAnsi"/>
          <w:color w:val="0000FF"/>
          <w:w w:val="105"/>
          <w:sz w:val="19"/>
          <w:u w:val="single"/>
        </w:rPr>
        <w:t xml:space="preserve"> OP AANVRAAG VAN DE AANBESTEDENDE OVERHEID</w:t>
      </w:r>
      <w:r w:rsidRPr="00EE7EA6">
        <w:rPr>
          <w:rFonts w:asciiTheme="majorHAnsi" w:hAnsiTheme="majorHAnsi" w:cstheme="majorHAnsi"/>
          <w:color w:val="0000FF"/>
          <w:w w:val="105"/>
          <w:sz w:val="19"/>
        </w:rPr>
        <w:t>: Onderwijs- en beroepskwalificaties.</w:t>
      </w:r>
    </w:p>
    <w:p w14:paraId="78AACEBD" w14:textId="77777777" w:rsidR="00BC7CB8" w:rsidRPr="00EE7EA6" w:rsidRDefault="00BC7CB8" w:rsidP="00EE7EA6">
      <w:pPr>
        <w:pStyle w:val="Corpsdetexte"/>
        <w:jc w:val="both"/>
        <w:rPr>
          <w:rFonts w:asciiTheme="majorHAnsi" w:hAnsiTheme="majorHAnsi" w:cstheme="majorHAnsi"/>
          <w:w w:val="105"/>
        </w:rPr>
      </w:pPr>
    </w:p>
    <w:p w14:paraId="722798F8" w14:textId="34EC6522" w:rsidR="00A8473F" w:rsidRPr="00EE7EA6" w:rsidRDefault="00A8473F" w:rsidP="00A8473F">
      <w:pPr>
        <w:pStyle w:val="Corpsdetexte"/>
        <w:spacing w:line="276" w:lineRule="auto"/>
        <w:jc w:val="both"/>
        <w:rPr>
          <w:rFonts w:asciiTheme="majorHAnsi" w:hAnsiTheme="majorHAnsi" w:cstheme="majorHAnsi"/>
          <w:w w:val="105"/>
        </w:rPr>
      </w:pPr>
      <w:r w:rsidRPr="00EE7EA6">
        <w:rPr>
          <w:rFonts w:asciiTheme="majorHAnsi" w:hAnsiTheme="majorHAnsi" w:cstheme="majorHAnsi"/>
          <w:w w:val="105"/>
        </w:rPr>
        <w:t xml:space="preserve">De kandidaat verklaart op erewoord, in zijn UEA, dat hij (of zijn team) over de volgende studietitels of beroepskwalificaties beschikt en verbindt zich ertoe om, op eenvoudig verzoek van de aanbestedende overheid, binnen 10 kalenderdagen de onderstaande documenten te verstrekken. </w:t>
      </w:r>
    </w:p>
    <w:p w14:paraId="7424607F" w14:textId="77777777" w:rsidR="00A8473F" w:rsidRPr="00EE7EA6" w:rsidRDefault="00A8473F" w:rsidP="00EE7EA6">
      <w:pPr>
        <w:pStyle w:val="Corpsdetexte"/>
        <w:jc w:val="both"/>
        <w:rPr>
          <w:rFonts w:asciiTheme="majorHAnsi" w:hAnsiTheme="majorHAnsi" w:cstheme="majorHAnsi"/>
          <w:w w:val="105"/>
        </w:rPr>
      </w:pPr>
    </w:p>
    <w:p w14:paraId="1D4D2A6C" w14:textId="77777777" w:rsidR="006B4740" w:rsidRPr="00EE7EA6" w:rsidRDefault="006B4740" w:rsidP="0020672C">
      <w:pPr>
        <w:pStyle w:val="Corpsdetexte"/>
        <w:spacing w:line="276" w:lineRule="auto"/>
        <w:jc w:val="both"/>
        <w:rPr>
          <w:rFonts w:asciiTheme="majorHAnsi" w:hAnsiTheme="majorHAnsi" w:cstheme="majorHAnsi"/>
          <w:w w:val="105"/>
        </w:rPr>
      </w:pPr>
    </w:p>
    <w:p w14:paraId="7F6056B2" w14:textId="69D4A1B9" w:rsidR="00643028" w:rsidRPr="00EE7EA6" w:rsidRDefault="00A8473F" w:rsidP="0020672C">
      <w:pPr>
        <w:pStyle w:val="Corpsdetexte"/>
        <w:spacing w:line="276" w:lineRule="auto"/>
        <w:jc w:val="both"/>
        <w:rPr>
          <w:rFonts w:asciiTheme="majorHAnsi" w:hAnsiTheme="majorHAnsi" w:cstheme="majorHAnsi"/>
          <w:w w:val="105"/>
        </w:rPr>
      </w:pPr>
      <w:r w:rsidRPr="00EE7EA6">
        <w:rPr>
          <w:rFonts w:asciiTheme="majorHAnsi" w:hAnsiTheme="majorHAnsi" w:cstheme="majorHAnsi"/>
          <w:w w:val="105"/>
        </w:rPr>
        <w:lastRenderedPageBreak/>
        <w:t>Een kopie van de titels:</w:t>
      </w:r>
    </w:p>
    <w:p w14:paraId="7793ABFB" w14:textId="77777777" w:rsidR="00A8473F" w:rsidRPr="00EE7EA6" w:rsidRDefault="00A8473F" w:rsidP="00AE46D8">
      <w:pPr>
        <w:pStyle w:val="Corpsdetexte"/>
        <w:numPr>
          <w:ilvl w:val="0"/>
          <w:numId w:val="3"/>
        </w:numPr>
        <w:spacing w:line="276" w:lineRule="auto"/>
        <w:ind w:left="360"/>
        <w:jc w:val="both"/>
        <w:rPr>
          <w:rFonts w:asciiTheme="majorHAnsi" w:hAnsiTheme="majorHAnsi" w:cstheme="majorHAnsi"/>
          <w:w w:val="105"/>
        </w:rPr>
      </w:pPr>
      <w:r w:rsidRPr="00EE7EA6">
        <w:rPr>
          <w:rFonts w:asciiTheme="majorHAnsi" w:hAnsiTheme="majorHAnsi" w:cstheme="majorHAnsi"/>
          <w:w w:val="105"/>
        </w:rPr>
        <w:t>Voor de stabiliteitsingenieur:</w:t>
      </w:r>
    </w:p>
    <w:p w14:paraId="09D2F601" w14:textId="5A544D7D" w:rsidR="003E5ED8" w:rsidRPr="00EE7EA6" w:rsidRDefault="00A8473F" w:rsidP="003E5ED8">
      <w:pPr>
        <w:pStyle w:val="Corpsdetexte"/>
        <w:spacing w:line="276" w:lineRule="auto"/>
        <w:ind w:left="360"/>
        <w:jc w:val="both"/>
        <w:rPr>
          <w:rFonts w:asciiTheme="majorHAnsi" w:hAnsiTheme="majorHAnsi" w:cstheme="majorHAnsi"/>
          <w:w w:val="105"/>
        </w:rPr>
      </w:pPr>
      <w:r w:rsidRPr="00EE7EA6">
        <w:rPr>
          <w:rFonts w:asciiTheme="majorHAnsi" w:hAnsiTheme="majorHAnsi" w:cstheme="majorHAnsi"/>
          <w:w w:val="105"/>
        </w:rPr>
        <w:t>Naleving van de wet van 11 september 1933 op de bescherming van de titels van het hoger onderwijs: een kopie van de studietitel van de natuurlijke persoon die belast is met de opdracht als bewijs van zijn hoedanigheid als burgerlijk ingenieur bouwkunde of als burgerlijk ingenieur-architect. De natuurlijke persoon die belast is met de opdracht moet tijdens de uitoefening van de opdracht in het bezit zijn van een titel waarmee hij de raadgevend ingenieur of het adviserend ingenieursbureau die/dat zich kandidaat stelt, kan binden.</w:t>
      </w:r>
    </w:p>
    <w:p w14:paraId="79CF783C" w14:textId="77777777" w:rsidR="00A8473F" w:rsidRPr="00EE7EA6" w:rsidRDefault="00A8473F" w:rsidP="00AE46D8">
      <w:pPr>
        <w:pStyle w:val="Corpsdetexte"/>
        <w:numPr>
          <w:ilvl w:val="0"/>
          <w:numId w:val="3"/>
        </w:numPr>
        <w:spacing w:line="276" w:lineRule="auto"/>
        <w:ind w:left="360"/>
        <w:jc w:val="both"/>
        <w:rPr>
          <w:rFonts w:asciiTheme="majorHAnsi" w:hAnsiTheme="majorHAnsi" w:cstheme="majorHAnsi"/>
          <w:w w:val="105"/>
        </w:rPr>
      </w:pPr>
      <w:r w:rsidRPr="00EE7EA6">
        <w:rPr>
          <w:rFonts w:asciiTheme="majorHAnsi" w:hAnsiTheme="majorHAnsi" w:cstheme="majorHAnsi"/>
          <w:w w:val="105"/>
        </w:rPr>
        <w:t xml:space="preserve">Voor de ingenieur speciale technieken: </w:t>
      </w:r>
    </w:p>
    <w:p w14:paraId="27447EA0" w14:textId="06084AA3" w:rsidR="00A8473F" w:rsidRPr="00EE7EA6" w:rsidRDefault="00A8473F" w:rsidP="00A8473F">
      <w:pPr>
        <w:pStyle w:val="Corpsdetexte"/>
        <w:tabs>
          <w:tab w:val="center" w:pos="4888"/>
        </w:tabs>
        <w:spacing w:line="276" w:lineRule="auto"/>
        <w:ind w:left="360"/>
        <w:jc w:val="both"/>
        <w:rPr>
          <w:rFonts w:asciiTheme="majorHAnsi" w:hAnsiTheme="majorHAnsi" w:cstheme="majorHAnsi"/>
          <w:w w:val="105"/>
        </w:rPr>
      </w:pPr>
      <w:r w:rsidRPr="00EE7EA6">
        <w:rPr>
          <w:rFonts w:asciiTheme="majorHAnsi" w:hAnsiTheme="majorHAnsi" w:cstheme="majorHAnsi"/>
          <w:w w:val="105"/>
        </w:rPr>
        <w:t>Naleving van de wet van 11 september 1933 op de bescherming van de titels van het hoger onderwijs: een kopie van de studietitel van de natuurlijke persoon die belast is met de opdracht als bewijs van zijn hoedanigheid als burgerlijk ingenieur elektromechanica of elektriciteit of burgerlijk ingenieur bouwkunde of burgerlijk ingenieur-architect of industrieel ingenieur en/of bezit van een master in de industriële wetenschappen met als optie bouwkunde, elektromechanica of elektriciteit. De natuurlijke persoon die belast is met de opdracht moet tijdens de uitoefening van de opdracht in het bezit zijn van een titel waarmee hij de raadgevend ingenieur of het adviserend ingenieursbureau die/dat zich kandidaat stelt, kan binden.</w:t>
      </w:r>
    </w:p>
    <w:p w14:paraId="09BA781A" w14:textId="77777777" w:rsidR="00A8473F" w:rsidRPr="00EE7EA6" w:rsidRDefault="00A8473F" w:rsidP="00AE46D8">
      <w:pPr>
        <w:pStyle w:val="Corpsdetexte"/>
        <w:numPr>
          <w:ilvl w:val="0"/>
          <w:numId w:val="3"/>
        </w:numPr>
        <w:tabs>
          <w:tab w:val="center" w:pos="4888"/>
        </w:tabs>
        <w:spacing w:line="276" w:lineRule="auto"/>
        <w:ind w:left="360"/>
        <w:jc w:val="both"/>
        <w:rPr>
          <w:rFonts w:asciiTheme="majorHAnsi" w:hAnsiTheme="majorHAnsi" w:cstheme="majorHAnsi"/>
          <w:w w:val="105"/>
        </w:rPr>
      </w:pPr>
      <w:r w:rsidRPr="00EE7EA6">
        <w:rPr>
          <w:rFonts w:asciiTheme="majorHAnsi" w:hAnsiTheme="majorHAnsi" w:cstheme="majorHAnsi"/>
          <w:w w:val="105"/>
        </w:rPr>
        <w:t>Voor de EPB-adviseur:</w:t>
      </w:r>
    </w:p>
    <w:p w14:paraId="745F73C0" w14:textId="0B939175" w:rsidR="00AA6C90" w:rsidRPr="00EE7EA6" w:rsidRDefault="00A8473F" w:rsidP="00AA6C90">
      <w:pPr>
        <w:pStyle w:val="Corpsdetexte"/>
        <w:tabs>
          <w:tab w:val="center" w:pos="4888"/>
        </w:tabs>
        <w:spacing w:line="276" w:lineRule="auto"/>
        <w:ind w:left="360"/>
        <w:jc w:val="both"/>
        <w:rPr>
          <w:rFonts w:asciiTheme="majorHAnsi" w:hAnsiTheme="majorHAnsi" w:cstheme="majorHAnsi"/>
          <w:w w:val="105"/>
        </w:rPr>
      </w:pPr>
      <w:r w:rsidRPr="00EE7EA6">
        <w:rPr>
          <w:rFonts w:asciiTheme="majorHAnsi" w:hAnsiTheme="majorHAnsi" w:cstheme="majorHAnsi"/>
          <w:w w:val="105"/>
        </w:rPr>
        <w:t xml:space="preserve">Naleving van het Besluit van de Regering van het Brussels Hoofdstedelijk Gewest van 19 juni 2008 </w:t>
      </w:r>
      <w:proofErr w:type="gramStart"/>
      <w:r w:rsidRPr="00EE7EA6">
        <w:rPr>
          <w:rFonts w:asciiTheme="majorHAnsi" w:hAnsiTheme="majorHAnsi" w:cstheme="majorHAnsi"/>
          <w:w w:val="105"/>
        </w:rPr>
        <w:t>betreffende</w:t>
      </w:r>
      <w:proofErr w:type="gramEnd"/>
      <w:r w:rsidRPr="00EE7EA6">
        <w:rPr>
          <w:rFonts w:asciiTheme="majorHAnsi" w:hAnsiTheme="majorHAnsi" w:cstheme="majorHAnsi"/>
          <w:w w:val="105"/>
        </w:rPr>
        <w:t xml:space="preserve"> de erkenning van de EPB-adviseurs: een kopie van de kennisgeving van de erkenning voor de uitoefening van de opdracht van EPB-adviseur, in overeenstemming met het voormelde Besluit van de Regering van het Brussels Hoofdstedelijk Gewest van 19 juni 2008.</w:t>
      </w:r>
    </w:p>
    <w:p w14:paraId="1B32A563" w14:textId="3343D1E8" w:rsidR="00AA6C90" w:rsidRPr="00EE7EA6" w:rsidRDefault="00AA6C90" w:rsidP="00AE46D8">
      <w:pPr>
        <w:pStyle w:val="Corpsdetexte"/>
        <w:numPr>
          <w:ilvl w:val="0"/>
          <w:numId w:val="3"/>
        </w:numPr>
        <w:tabs>
          <w:tab w:val="center" w:pos="4888"/>
        </w:tabs>
        <w:spacing w:line="276" w:lineRule="auto"/>
        <w:ind w:left="360"/>
        <w:jc w:val="both"/>
        <w:rPr>
          <w:rFonts w:asciiTheme="majorHAnsi" w:hAnsiTheme="majorHAnsi" w:cstheme="majorHAnsi"/>
          <w:b/>
          <w:bCs/>
          <w:color w:val="0000FF"/>
          <w:w w:val="105"/>
        </w:rPr>
      </w:pPr>
      <w:commentRangeStart w:id="88"/>
      <w:r w:rsidRPr="00EE7EA6">
        <w:rPr>
          <w:rFonts w:asciiTheme="majorHAnsi" w:hAnsiTheme="majorHAnsi" w:cstheme="majorHAnsi"/>
          <w:i/>
          <w:color w:val="0000FF"/>
          <w:w w:val="105"/>
        </w:rPr>
        <w:t xml:space="preserve"> (Eventueel) Voor de competentie (toegevoegd aan het * Vakje 'Studietitels en beroepskwalificaties': team)</w:t>
      </w:r>
      <w:r w:rsidRPr="00EE7EA6">
        <w:rPr>
          <w:rFonts w:asciiTheme="majorHAnsi" w:hAnsiTheme="majorHAnsi" w:cstheme="majorHAnsi"/>
          <w:b/>
          <w:color w:val="0000FF"/>
          <w:w w:val="105"/>
        </w:rPr>
        <w:t>:</w:t>
      </w:r>
      <w:commentRangeEnd w:id="88"/>
      <w:r w:rsidR="009D6FE0" w:rsidRPr="00EE7EA6">
        <w:rPr>
          <w:rStyle w:val="Marquedecommentaire"/>
          <w:rFonts w:asciiTheme="majorHAnsi" w:hAnsiTheme="majorHAnsi" w:cstheme="majorHAnsi"/>
          <w:w w:val="105"/>
          <w:sz w:val="19"/>
          <w:szCs w:val="19"/>
        </w:rPr>
        <w:commentReference w:id="88"/>
      </w:r>
    </w:p>
    <w:p w14:paraId="43FF5466" w14:textId="77777777" w:rsidR="00A8473F" w:rsidRPr="00EE7EA6" w:rsidRDefault="00A8473F" w:rsidP="00852BC2">
      <w:pPr>
        <w:pStyle w:val="Corpsdetexte"/>
        <w:spacing w:line="276" w:lineRule="auto"/>
        <w:rPr>
          <w:rFonts w:asciiTheme="majorHAnsi" w:hAnsiTheme="majorHAnsi" w:cstheme="majorHAnsi"/>
          <w:b/>
          <w:bCs/>
          <w:color w:val="0000FF"/>
          <w:w w:val="105"/>
        </w:rPr>
      </w:pPr>
    </w:p>
    <w:p w14:paraId="6B39AF4E" w14:textId="726E5EFE" w:rsidR="00FD64BD" w:rsidRPr="00EE7EA6" w:rsidRDefault="001C0A6E" w:rsidP="00852BC2">
      <w:pPr>
        <w:pStyle w:val="Corpsdetexte"/>
        <w:spacing w:line="276" w:lineRule="auto"/>
        <w:rPr>
          <w:rFonts w:asciiTheme="majorHAnsi" w:hAnsiTheme="majorHAnsi" w:cstheme="majorHAnsi"/>
          <w:b/>
          <w:bCs/>
          <w:color w:val="0000FF"/>
          <w:w w:val="105"/>
        </w:rPr>
      </w:pPr>
      <w:commentRangeStart w:id="89"/>
      <w:r w:rsidRPr="00EE7EA6">
        <w:rPr>
          <w:rFonts w:asciiTheme="majorHAnsi" w:hAnsiTheme="majorHAnsi" w:cstheme="majorHAnsi"/>
          <w:b/>
          <w:i/>
          <w:color w:val="0000FF"/>
          <w:w w:val="105"/>
        </w:rPr>
        <w:t>(Alternatief)</w:t>
      </w:r>
      <w:r w:rsidRPr="00EE7EA6">
        <w:rPr>
          <w:rFonts w:asciiTheme="majorHAnsi" w:hAnsiTheme="majorHAnsi" w:cstheme="majorHAnsi"/>
          <w:b/>
          <w:color w:val="0000FF"/>
          <w:w w:val="105"/>
        </w:rPr>
        <w:t xml:space="preserve"> * </w:t>
      </w:r>
      <w:bookmarkStart w:id="90" w:name="_Hlk138171129"/>
      <w:r w:rsidRPr="00EE7EA6">
        <w:rPr>
          <w:rFonts w:asciiTheme="majorHAnsi" w:hAnsiTheme="majorHAnsi" w:cstheme="majorHAnsi"/>
          <w:b/>
          <w:color w:val="0000FF"/>
          <w:w w:val="105"/>
        </w:rPr>
        <w:t>Vakje '</w:t>
      </w:r>
      <w:r w:rsidRPr="00EE7EA6">
        <w:rPr>
          <w:rFonts w:asciiTheme="majorHAnsi" w:hAnsiTheme="majorHAnsi" w:cstheme="majorHAnsi"/>
          <w:b/>
          <w:i/>
          <w:color w:val="0000FF"/>
          <w:w w:val="105"/>
        </w:rPr>
        <w:t>Onderwijs- en beroepskwalificaties'</w:t>
      </w:r>
      <w:r w:rsidRPr="00EE7EA6">
        <w:rPr>
          <w:rFonts w:asciiTheme="majorHAnsi" w:hAnsiTheme="majorHAnsi" w:cstheme="majorHAnsi"/>
          <w:b/>
          <w:color w:val="0000FF"/>
          <w:w w:val="105"/>
        </w:rPr>
        <w:t>: team – essentiële en aanvullende competenties</w:t>
      </w:r>
      <w:bookmarkEnd w:id="90"/>
      <w:commentRangeEnd w:id="89"/>
      <w:r w:rsidR="00617A69" w:rsidRPr="00EE7EA6">
        <w:rPr>
          <w:rStyle w:val="Marquedecommentaire"/>
          <w:rFonts w:asciiTheme="majorHAnsi" w:hAnsiTheme="majorHAnsi" w:cstheme="majorHAnsi"/>
          <w:w w:val="105"/>
        </w:rPr>
        <w:commentReference w:id="89"/>
      </w:r>
    </w:p>
    <w:p w14:paraId="0A53027B" w14:textId="480DCC22" w:rsidR="00766B7E" w:rsidRPr="00EE7EA6" w:rsidRDefault="00E950F0" w:rsidP="00FD64BD">
      <w:pPr>
        <w:pStyle w:val="Corpsdetexte"/>
        <w:spacing w:line="276" w:lineRule="auto"/>
        <w:rPr>
          <w:rFonts w:asciiTheme="majorHAnsi" w:hAnsiTheme="majorHAnsi" w:cstheme="majorHAnsi"/>
          <w:color w:val="0000FF"/>
          <w:w w:val="105"/>
        </w:rPr>
      </w:pPr>
      <w:r w:rsidRPr="00EE7EA6">
        <w:rPr>
          <w:rFonts w:asciiTheme="majorHAnsi" w:hAnsiTheme="majorHAnsi" w:cstheme="majorHAnsi"/>
          <w:color w:val="0000FF"/>
          <w:w w:val="105"/>
        </w:rPr>
        <w:t>Om de efficiëntie te verhogen, wordt het team samengesteld</w:t>
      </w:r>
      <w:r w:rsidRPr="00EE7EA6">
        <w:rPr>
          <w:rFonts w:asciiTheme="majorHAnsi" w:hAnsiTheme="majorHAnsi" w:cstheme="majorHAnsi"/>
          <w:w w:val="105"/>
        </w:rPr>
        <w:t xml:space="preserve"> </w:t>
      </w:r>
      <w:r w:rsidRPr="00EE7EA6">
        <w:rPr>
          <w:rFonts w:asciiTheme="majorHAnsi" w:hAnsiTheme="majorHAnsi" w:cstheme="majorHAnsi"/>
          <w:color w:val="0000FF"/>
          <w:w w:val="105"/>
        </w:rPr>
        <w:t xml:space="preserve">in twee fasen. </w:t>
      </w:r>
    </w:p>
    <w:p w14:paraId="40DCF0FD" w14:textId="43DBD47B" w:rsidR="00766B7E" w:rsidRPr="00EE7EA6" w:rsidRDefault="00766B7E" w:rsidP="00766B7E">
      <w:pPr>
        <w:pStyle w:val="Corpsdetexte"/>
        <w:spacing w:line="276" w:lineRule="auto"/>
        <w:rPr>
          <w:rFonts w:asciiTheme="majorHAnsi" w:eastAsia="Arial" w:hAnsiTheme="majorHAnsi" w:cstheme="majorHAnsi"/>
          <w:b/>
          <w:bCs/>
          <w:iCs/>
          <w:color w:val="0000FF"/>
          <w:w w:val="105"/>
        </w:rPr>
      </w:pPr>
      <w:bookmarkStart w:id="91" w:name="_Hlk210988598"/>
      <w:r w:rsidRPr="00EE7EA6">
        <w:rPr>
          <w:rFonts w:asciiTheme="majorHAnsi" w:hAnsiTheme="majorHAnsi" w:cstheme="majorHAnsi"/>
          <w:b/>
          <w:color w:val="0000FF"/>
          <w:w w:val="105"/>
        </w:rPr>
        <w:t xml:space="preserve">Het voorgestelde team wordt samengesteld met de hieronder vermelde essentiële en aanvullende competenties. </w:t>
      </w:r>
    </w:p>
    <w:p w14:paraId="47DDD092" w14:textId="77777777" w:rsidR="00766B7E" w:rsidRPr="00EE7EA6" w:rsidRDefault="00766B7E" w:rsidP="00766B7E">
      <w:pPr>
        <w:pStyle w:val="Corpsdetexte"/>
        <w:spacing w:line="276" w:lineRule="auto"/>
        <w:rPr>
          <w:rFonts w:asciiTheme="majorHAnsi" w:hAnsiTheme="majorHAnsi" w:cstheme="majorHAnsi"/>
          <w:w w:val="105"/>
          <w:lang w:eastAsia="nl-BE" w:bidi="nl-BE"/>
        </w:rPr>
      </w:pPr>
    </w:p>
    <w:p w14:paraId="7715DE8B" w14:textId="7DBC9CF1" w:rsidR="00766B7E" w:rsidRPr="00EE7EA6" w:rsidRDefault="00766B7E" w:rsidP="00766B7E">
      <w:pPr>
        <w:pStyle w:val="Corpsdetexte"/>
        <w:spacing w:line="276" w:lineRule="auto"/>
        <w:rPr>
          <w:rFonts w:asciiTheme="majorHAnsi" w:eastAsia="Arial" w:hAnsiTheme="majorHAnsi" w:cstheme="majorHAnsi"/>
          <w:b/>
          <w:bCs/>
          <w:iCs/>
          <w:color w:val="0000FF"/>
          <w:w w:val="105"/>
        </w:rPr>
      </w:pPr>
      <w:r w:rsidRPr="00EE7EA6">
        <w:rPr>
          <w:rFonts w:asciiTheme="majorHAnsi" w:hAnsiTheme="majorHAnsi" w:cstheme="majorHAnsi"/>
          <w:b/>
          <w:color w:val="0000FF"/>
          <w:w w:val="105"/>
        </w:rPr>
        <w:t>Tijdens de selectie van kandidaten controleert de aanbestedende overheid uitsluitend de essentiële competenties.</w:t>
      </w:r>
    </w:p>
    <w:bookmarkEnd w:id="91"/>
    <w:p w14:paraId="6C932946" w14:textId="2C74967D" w:rsidR="00FD64BD" w:rsidRPr="00EE7EA6" w:rsidRDefault="00CA6221" w:rsidP="00FD64BD">
      <w:pPr>
        <w:pStyle w:val="Corpsdetexte"/>
        <w:spacing w:line="276" w:lineRule="auto"/>
        <w:rPr>
          <w:rFonts w:asciiTheme="majorHAnsi" w:hAnsiTheme="majorHAnsi" w:cstheme="majorHAnsi"/>
          <w:color w:val="0000FF"/>
          <w:w w:val="105"/>
        </w:rPr>
      </w:pPr>
      <w:r w:rsidRPr="00EE7EA6">
        <w:rPr>
          <w:rFonts w:asciiTheme="majorHAnsi" w:hAnsiTheme="majorHAnsi" w:cstheme="majorHAnsi"/>
          <w:color w:val="0000FF"/>
          <w:w w:val="105"/>
        </w:rPr>
        <w:t xml:space="preserve">Bijgevolg zal de kandidaat in deze fase alleen de persoon of personen aanwijzen die verantwoordelijk zullen zijn voor de opdracht om te voldoen aan de essentiële competenties (art. 68, §4, 2° van het KB van 18 april 2017). Hij zal de onderwijs- en beroepskwalificatie(s) van de kandidaat (of zijn team) vermelden. </w:t>
      </w:r>
    </w:p>
    <w:p w14:paraId="64A3609B" w14:textId="77777777" w:rsidR="00FD64BD" w:rsidRPr="00EE7EA6" w:rsidRDefault="00FD64BD" w:rsidP="00FD64BD">
      <w:pPr>
        <w:pStyle w:val="Corpsdetexte"/>
        <w:spacing w:line="276" w:lineRule="auto"/>
        <w:rPr>
          <w:rFonts w:asciiTheme="majorHAnsi" w:hAnsiTheme="majorHAnsi" w:cstheme="majorHAnsi"/>
          <w:color w:val="0000FF"/>
          <w:w w:val="105"/>
        </w:rPr>
      </w:pPr>
    </w:p>
    <w:p w14:paraId="6ABE1603" w14:textId="0FA8F846" w:rsidR="00FD64BD" w:rsidRPr="00EE7EA6" w:rsidRDefault="00FE527D" w:rsidP="00FD64BD">
      <w:pPr>
        <w:pStyle w:val="Corpsdetexte"/>
        <w:spacing w:line="276" w:lineRule="auto"/>
        <w:rPr>
          <w:rFonts w:asciiTheme="majorHAnsi" w:hAnsiTheme="majorHAnsi" w:cstheme="majorHAnsi"/>
          <w:color w:val="0000FF"/>
          <w:w w:val="105"/>
        </w:rPr>
      </w:pPr>
      <w:r w:rsidRPr="00EE7EA6">
        <w:rPr>
          <w:rFonts w:asciiTheme="majorHAnsi" w:hAnsiTheme="majorHAnsi" w:cstheme="majorHAnsi"/>
          <w:b/>
          <w:color w:val="0000FF"/>
          <w:w w:val="105"/>
        </w:rPr>
        <w:t>De essentiële competenties zijn:</w:t>
      </w:r>
      <w:r w:rsidRPr="00EE7EA6">
        <w:rPr>
          <w:rFonts w:asciiTheme="majorHAnsi" w:hAnsiTheme="majorHAnsi" w:cstheme="majorHAnsi"/>
          <w:color w:val="0000FF"/>
          <w:w w:val="105"/>
        </w:rPr>
        <w:t xml:space="preserve"> </w:t>
      </w:r>
    </w:p>
    <w:p w14:paraId="6CBD09EF" w14:textId="0C9A1D49" w:rsidR="002711FD" w:rsidRPr="00EE7EA6" w:rsidRDefault="004B6E24" w:rsidP="00AE46D8">
      <w:pPr>
        <w:pStyle w:val="Corpsdetexte"/>
        <w:numPr>
          <w:ilvl w:val="0"/>
          <w:numId w:val="3"/>
        </w:numPr>
        <w:spacing w:line="276" w:lineRule="auto"/>
        <w:ind w:left="360"/>
        <w:rPr>
          <w:rFonts w:asciiTheme="majorHAnsi" w:eastAsia="Arial" w:hAnsiTheme="majorHAnsi" w:cstheme="majorHAnsi"/>
          <w:iCs/>
          <w:color w:val="0000FF"/>
          <w:w w:val="105"/>
        </w:rPr>
      </w:pPr>
      <w:proofErr w:type="gramStart"/>
      <w:r w:rsidRPr="00EE7EA6">
        <w:rPr>
          <w:rFonts w:asciiTheme="majorHAnsi" w:hAnsiTheme="majorHAnsi" w:cstheme="majorHAnsi"/>
          <w:color w:val="0000FF"/>
          <w:w w:val="105"/>
        </w:rPr>
        <w:t>architectuur</w:t>
      </w:r>
      <w:proofErr w:type="gramEnd"/>
    </w:p>
    <w:p w14:paraId="0F623F5B" w14:textId="77777777" w:rsidR="00317CDC" w:rsidRPr="00EE7EA6" w:rsidRDefault="00317CDC" w:rsidP="00584A64">
      <w:pPr>
        <w:pStyle w:val="Corpsdetexte"/>
        <w:spacing w:line="276" w:lineRule="auto"/>
        <w:ind w:left="360"/>
        <w:rPr>
          <w:rFonts w:asciiTheme="majorHAnsi" w:eastAsia="Arial" w:hAnsiTheme="majorHAnsi" w:cstheme="majorHAnsi"/>
          <w:iCs/>
          <w:w w:val="105"/>
          <w:lang w:val="fr-BE"/>
        </w:rPr>
      </w:pPr>
    </w:p>
    <w:p w14:paraId="689D4FF6" w14:textId="483A6362" w:rsidR="00317CDC" w:rsidRPr="00EE7EA6" w:rsidRDefault="00317CDC" w:rsidP="00584A64">
      <w:pPr>
        <w:pStyle w:val="Corpsdetexte"/>
        <w:spacing w:line="276" w:lineRule="auto"/>
        <w:rPr>
          <w:rFonts w:asciiTheme="majorHAnsi" w:eastAsia="Arial" w:hAnsiTheme="majorHAnsi" w:cstheme="majorHAnsi"/>
          <w:i/>
          <w:color w:val="0000FF"/>
          <w:w w:val="105"/>
        </w:rPr>
      </w:pPr>
      <w:commentRangeStart w:id="92"/>
      <w:r w:rsidRPr="00EE7EA6">
        <w:rPr>
          <w:rFonts w:asciiTheme="majorHAnsi" w:hAnsiTheme="majorHAnsi" w:cstheme="majorHAnsi"/>
          <w:i/>
          <w:color w:val="0000FF"/>
          <w:w w:val="105"/>
        </w:rPr>
        <w:t>(Voeg alle andere competenties toe die essentieel zijn voor de opdracht)</w:t>
      </w:r>
      <w:commentRangeEnd w:id="92"/>
      <w:r w:rsidR="003C7079" w:rsidRPr="00EE7EA6">
        <w:rPr>
          <w:rStyle w:val="Marquedecommentaire"/>
          <w:rFonts w:asciiTheme="majorHAnsi" w:hAnsiTheme="majorHAnsi" w:cstheme="majorHAnsi"/>
          <w:w w:val="105"/>
        </w:rPr>
        <w:commentReference w:id="92"/>
      </w:r>
    </w:p>
    <w:p w14:paraId="3885DED3" w14:textId="3D2BB4EF" w:rsidR="004B6E24" w:rsidRPr="00EE7EA6" w:rsidRDefault="004B6E24" w:rsidP="00AE46D8">
      <w:pPr>
        <w:pStyle w:val="Corpsdetexte"/>
        <w:numPr>
          <w:ilvl w:val="0"/>
          <w:numId w:val="3"/>
        </w:numPr>
        <w:spacing w:line="276" w:lineRule="auto"/>
        <w:ind w:left="360"/>
        <w:rPr>
          <w:rFonts w:asciiTheme="majorHAnsi" w:eastAsia="Arial" w:hAnsiTheme="majorHAnsi" w:cstheme="majorHAnsi"/>
          <w:i/>
          <w:color w:val="0000FF"/>
          <w:w w:val="105"/>
        </w:rPr>
      </w:pPr>
      <w:proofErr w:type="gramStart"/>
      <w:r w:rsidRPr="00EE7EA6">
        <w:rPr>
          <w:rFonts w:asciiTheme="majorHAnsi" w:hAnsiTheme="majorHAnsi" w:cstheme="majorHAnsi"/>
          <w:i/>
          <w:color w:val="0000FF"/>
          <w:w w:val="105"/>
        </w:rPr>
        <w:t>stedenbouw</w:t>
      </w:r>
      <w:proofErr w:type="gramEnd"/>
      <w:r w:rsidRPr="00EE7EA6">
        <w:rPr>
          <w:rFonts w:asciiTheme="majorHAnsi" w:hAnsiTheme="majorHAnsi" w:cstheme="majorHAnsi"/>
          <w:i/>
          <w:color w:val="0000FF"/>
          <w:w w:val="105"/>
        </w:rPr>
        <w:t> </w:t>
      </w:r>
    </w:p>
    <w:p w14:paraId="02C2259D" w14:textId="50C918DA" w:rsidR="004B6E24" w:rsidRPr="00EE7EA6" w:rsidRDefault="004B6E24" w:rsidP="00AE46D8">
      <w:pPr>
        <w:pStyle w:val="Corpsdetexte"/>
        <w:numPr>
          <w:ilvl w:val="0"/>
          <w:numId w:val="3"/>
        </w:numPr>
        <w:spacing w:line="276" w:lineRule="auto"/>
        <w:ind w:left="360"/>
        <w:rPr>
          <w:rFonts w:asciiTheme="majorHAnsi" w:eastAsia="Arial" w:hAnsiTheme="majorHAnsi" w:cstheme="majorHAnsi"/>
          <w:i/>
          <w:color w:val="0000FF"/>
          <w:w w:val="105"/>
        </w:rPr>
      </w:pPr>
      <w:proofErr w:type="gramStart"/>
      <w:r w:rsidRPr="00EE7EA6">
        <w:rPr>
          <w:rFonts w:asciiTheme="majorHAnsi" w:hAnsiTheme="majorHAnsi" w:cstheme="majorHAnsi"/>
          <w:i/>
          <w:color w:val="0000FF"/>
          <w:w w:val="105"/>
        </w:rPr>
        <w:t>landschap</w:t>
      </w:r>
      <w:proofErr w:type="gramEnd"/>
      <w:r w:rsidRPr="00EE7EA6">
        <w:rPr>
          <w:rFonts w:asciiTheme="majorHAnsi" w:hAnsiTheme="majorHAnsi" w:cstheme="majorHAnsi"/>
          <w:i/>
          <w:color w:val="0000FF"/>
          <w:w w:val="105"/>
        </w:rPr>
        <w:t> </w:t>
      </w:r>
    </w:p>
    <w:p w14:paraId="34638110" w14:textId="4DCB4FD7" w:rsidR="004B6E24" w:rsidRPr="00EE7EA6" w:rsidRDefault="004B6E24" w:rsidP="00AE46D8">
      <w:pPr>
        <w:pStyle w:val="Corpsdetexte"/>
        <w:numPr>
          <w:ilvl w:val="0"/>
          <w:numId w:val="3"/>
        </w:numPr>
        <w:spacing w:line="276" w:lineRule="auto"/>
        <w:ind w:left="360"/>
        <w:rPr>
          <w:rFonts w:asciiTheme="majorHAnsi" w:eastAsia="Arial" w:hAnsiTheme="majorHAnsi" w:cstheme="majorHAnsi"/>
          <w:i/>
          <w:iCs/>
          <w:color w:val="0000FF"/>
          <w:w w:val="105"/>
        </w:rPr>
      </w:pPr>
      <w:proofErr w:type="gramStart"/>
      <w:r w:rsidRPr="00EE7EA6">
        <w:rPr>
          <w:rFonts w:asciiTheme="majorHAnsi" w:hAnsiTheme="majorHAnsi" w:cstheme="majorHAnsi"/>
          <w:i/>
          <w:color w:val="0000FF"/>
          <w:w w:val="105"/>
        </w:rPr>
        <w:t>stabiliteit</w:t>
      </w:r>
      <w:proofErr w:type="gramEnd"/>
      <w:r w:rsidRPr="00EE7EA6">
        <w:rPr>
          <w:rFonts w:asciiTheme="majorHAnsi" w:hAnsiTheme="majorHAnsi" w:cstheme="majorHAnsi"/>
          <w:i/>
          <w:color w:val="0000FF"/>
          <w:w w:val="105"/>
        </w:rPr>
        <w:t> </w:t>
      </w:r>
    </w:p>
    <w:p w14:paraId="685B178E" w14:textId="0BC2D37C" w:rsidR="004B6E24" w:rsidRPr="00EE7EA6" w:rsidRDefault="004B6E24" w:rsidP="00AE46D8">
      <w:pPr>
        <w:pStyle w:val="Corpsdetexte"/>
        <w:numPr>
          <w:ilvl w:val="0"/>
          <w:numId w:val="3"/>
        </w:numPr>
        <w:spacing w:line="276" w:lineRule="auto"/>
        <w:ind w:left="360"/>
        <w:rPr>
          <w:rFonts w:asciiTheme="majorHAnsi" w:eastAsia="Arial" w:hAnsiTheme="majorHAnsi" w:cstheme="majorHAnsi"/>
          <w:i/>
          <w:iCs/>
          <w:color w:val="0000FF"/>
          <w:w w:val="105"/>
        </w:rPr>
      </w:pPr>
      <w:proofErr w:type="gramStart"/>
      <w:r w:rsidRPr="00EE7EA6">
        <w:rPr>
          <w:rFonts w:asciiTheme="majorHAnsi" w:hAnsiTheme="majorHAnsi" w:cstheme="majorHAnsi"/>
          <w:i/>
          <w:color w:val="0000FF"/>
          <w:w w:val="105"/>
        </w:rPr>
        <w:t>speciale</w:t>
      </w:r>
      <w:proofErr w:type="gramEnd"/>
      <w:r w:rsidRPr="00EE7EA6">
        <w:rPr>
          <w:rFonts w:asciiTheme="majorHAnsi" w:hAnsiTheme="majorHAnsi" w:cstheme="majorHAnsi"/>
          <w:i/>
          <w:color w:val="0000FF"/>
          <w:w w:val="105"/>
        </w:rPr>
        <w:t xml:space="preserve"> technieken </w:t>
      </w:r>
    </w:p>
    <w:p w14:paraId="72E4CF6B" w14:textId="4C37F07F" w:rsidR="004B6E24" w:rsidRPr="00EE7EA6" w:rsidRDefault="004B6E24" w:rsidP="00AE46D8">
      <w:pPr>
        <w:pStyle w:val="Corpsdetexte"/>
        <w:numPr>
          <w:ilvl w:val="0"/>
          <w:numId w:val="3"/>
        </w:numPr>
        <w:spacing w:line="276" w:lineRule="auto"/>
        <w:ind w:left="360"/>
        <w:rPr>
          <w:rFonts w:asciiTheme="majorHAnsi" w:eastAsia="Arial" w:hAnsiTheme="majorHAnsi" w:cstheme="majorHAnsi"/>
          <w:i/>
          <w:color w:val="0000FF"/>
          <w:w w:val="105"/>
        </w:rPr>
      </w:pPr>
      <w:proofErr w:type="gramStart"/>
      <w:r w:rsidRPr="00EE7EA6">
        <w:rPr>
          <w:rFonts w:asciiTheme="majorHAnsi" w:hAnsiTheme="majorHAnsi" w:cstheme="majorHAnsi"/>
          <w:i/>
          <w:color w:val="0000FF"/>
          <w:w w:val="105"/>
        </w:rPr>
        <w:t>akoestiek</w:t>
      </w:r>
      <w:proofErr w:type="gramEnd"/>
      <w:r w:rsidRPr="00EE7EA6">
        <w:rPr>
          <w:rFonts w:asciiTheme="majorHAnsi" w:hAnsiTheme="majorHAnsi" w:cstheme="majorHAnsi"/>
          <w:i/>
          <w:color w:val="0000FF"/>
          <w:w w:val="105"/>
        </w:rPr>
        <w:t> </w:t>
      </w:r>
    </w:p>
    <w:p w14:paraId="4EF61E67" w14:textId="191217AC" w:rsidR="004B6E24" w:rsidRPr="00EE7EA6" w:rsidRDefault="004B6E24" w:rsidP="00AE46D8">
      <w:pPr>
        <w:pStyle w:val="Corpsdetexte"/>
        <w:numPr>
          <w:ilvl w:val="0"/>
          <w:numId w:val="3"/>
        </w:numPr>
        <w:spacing w:line="276" w:lineRule="auto"/>
        <w:ind w:left="360"/>
        <w:rPr>
          <w:rFonts w:asciiTheme="majorHAnsi" w:eastAsia="Arial" w:hAnsiTheme="majorHAnsi" w:cstheme="majorHAnsi"/>
          <w:i/>
          <w:color w:val="0000FF"/>
          <w:w w:val="105"/>
        </w:rPr>
      </w:pPr>
      <w:proofErr w:type="gramStart"/>
      <w:r w:rsidRPr="00EE7EA6">
        <w:rPr>
          <w:rFonts w:asciiTheme="majorHAnsi" w:hAnsiTheme="majorHAnsi" w:cstheme="majorHAnsi"/>
          <w:i/>
          <w:color w:val="0000FF"/>
          <w:w w:val="105"/>
        </w:rPr>
        <w:t>hydrologie</w:t>
      </w:r>
      <w:proofErr w:type="gramEnd"/>
      <w:r w:rsidRPr="00EE7EA6">
        <w:rPr>
          <w:rFonts w:asciiTheme="majorHAnsi" w:hAnsiTheme="majorHAnsi" w:cstheme="majorHAnsi"/>
          <w:i/>
          <w:color w:val="0000FF"/>
          <w:w w:val="105"/>
        </w:rPr>
        <w:t> </w:t>
      </w:r>
    </w:p>
    <w:p w14:paraId="52F929DC" w14:textId="6622EBA9" w:rsidR="004B6E24" w:rsidRPr="00EE7EA6" w:rsidRDefault="004B6E24" w:rsidP="00AE46D8">
      <w:pPr>
        <w:pStyle w:val="Corpsdetexte"/>
        <w:numPr>
          <w:ilvl w:val="0"/>
          <w:numId w:val="3"/>
        </w:numPr>
        <w:spacing w:line="276" w:lineRule="auto"/>
        <w:ind w:left="360"/>
        <w:rPr>
          <w:rFonts w:asciiTheme="majorHAnsi" w:eastAsia="Arial" w:hAnsiTheme="majorHAnsi" w:cstheme="majorHAnsi"/>
          <w:i/>
          <w:color w:val="0000FF"/>
          <w:w w:val="105"/>
        </w:rPr>
      </w:pPr>
      <w:proofErr w:type="gramStart"/>
      <w:r w:rsidRPr="00EE7EA6">
        <w:rPr>
          <w:rFonts w:asciiTheme="majorHAnsi" w:hAnsiTheme="majorHAnsi" w:cstheme="majorHAnsi"/>
          <w:i/>
          <w:color w:val="0000FF"/>
          <w:w w:val="105"/>
        </w:rPr>
        <w:t>expertise</w:t>
      </w:r>
      <w:proofErr w:type="gramEnd"/>
      <w:r w:rsidRPr="00EE7EA6">
        <w:rPr>
          <w:rFonts w:asciiTheme="majorHAnsi" w:hAnsiTheme="majorHAnsi" w:cstheme="majorHAnsi"/>
          <w:i/>
          <w:color w:val="0000FF"/>
          <w:w w:val="105"/>
        </w:rPr>
        <w:t xml:space="preserve"> circulaire economie </w:t>
      </w:r>
    </w:p>
    <w:p w14:paraId="3BC7D1F6" w14:textId="64B7ABDA" w:rsidR="004B6E24" w:rsidRPr="00EE7EA6" w:rsidRDefault="004B6E24" w:rsidP="00AE46D8">
      <w:pPr>
        <w:pStyle w:val="Corpsdetexte"/>
        <w:numPr>
          <w:ilvl w:val="0"/>
          <w:numId w:val="3"/>
        </w:numPr>
        <w:spacing w:line="276" w:lineRule="auto"/>
        <w:ind w:left="360"/>
        <w:rPr>
          <w:rFonts w:asciiTheme="majorHAnsi" w:eastAsia="Arial" w:hAnsiTheme="majorHAnsi" w:cstheme="majorHAnsi"/>
          <w:i/>
          <w:color w:val="0000FF"/>
          <w:w w:val="105"/>
        </w:rPr>
      </w:pPr>
      <w:proofErr w:type="gramStart"/>
      <w:r w:rsidRPr="00EE7EA6">
        <w:rPr>
          <w:rFonts w:asciiTheme="majorHAnsi" w:hAnsiTheme="majorHAnsi" w:cstheme="majorHAnsi"/>
          <w:i/>
          <w:color w:val="0000FF"/>
          <w:w w:val="105"/>
        </w:rPr>
        <w:t>omgevingsaanleg</w:t>
      </w:r>
      <w:proofErr w:type="gramEnd"/>
      <w:r w:rsidRPr="00EE7EA6">
        <w:rPr>
          <w:rFonts w:asciiTheme="majorHAnsi" w:hAnsiTheme="majorHAnsi" w:cstheme="majorHAnsi"/>
          <w:i/>
          <w:color w:val="0000FF"/>
          <w:w w:val="105"/>
        </w:rPr>
        <w:t> </w:t>
      </w:r>
    </w:p>
    <w:p w14:paraId="7BCE9990" w14:textId="7548B4E4" w:rsidR="004B6E24" w:rsidRPr="00EE7EA6" w:rsidRDefault="004B6E24" w:rsidP="00AE46D8">
      <w:pPr>
        <w:pStyle w:val="Corpsdetexte"/>
        <w:numPr>
          <w:ilvl w:val="0"/>
          <w:numId w:val="3"/>
        </w:numPr>
        <w:spacing w:line="276" w:lineRule="auto"/>
        <w:ind w:left="360"/>
        <w:rPr>
          <w:rFonts w:asciiTheme="majorHAnsi" w:eastAsia="Arial" w:hAnsiTheme="majorHAnsi" w:cstheme="majorHAnsi"/>
          <w:i/>
          <w:color w:val="0000FF"/>
          <w:w w:val="105"/>
        </w:rPr>
      </w:pPr>
      <w:proofErr w:type="gramStart"/>
      <w:r w:rsidRPr="00EE7EA6">
        <w:rPr>
          <w:rFonts w:asciiTheme="majorHAnsi" w:hAnsiTheme="majorHAnsi" w:cstheme="majorHAnsi"/>
          <w:i/>
          <w:color w:val="0000FF"/>
          <w:w w:val="105"/>
        </w:rPr>
        <w:t>binneninrichting</w:t>
      </w:r>
      <w:proofErr w:type="gramEnd"/>
      <w:r w:rsidRPr="00EE7EA6">
        <w:rPr>
          <w:rFonts w:asciiTheme="majorHAnsi" w:hAnsiTheme="majorHAnsi" w:cstheme="majorHAnsi"/>
          <w:i/>
          <w:color w:val="0000FF"/>
          <w:w w:val="105"/>
        </w:rPr>
        <w:t> </w:t>
      </w:r>
    </w:p>
    <w:p w14:paraId="3FE6294A" w14:textId="015081D9" w:rsidR="004B6E24" w:rsidRPr="00EE7EA6" w:rsidRDefault="004B6E24" w:rsidP="00AE46D8">
      <w:pPr>
        <w:pStyle w:val="Corpsdetexte"/>
        <w:numPr>
          <w:ilvl w:val="0"/>
          <w:numId w:val="3"/>
        </w:numPr>
        <w:spacing w:line="276" w:lineRule="auto"/>
        <w:ind w:left="360"/>
        <w:rPr>
          <w:rFonts w:asciiTheme="majorHAnsi" w:eastAsia="Arial" w:hAnsiTheme="majorHAnsi" w:cstheme="majorHAnsi"/>
          <w:i/>
          <w:color w:val="0000FF"/>
          <w:w w:val="105"/>
        </w:rPr>
      </w:pPr>
      <w:proofErr w:type="spellStart"/>
      <w:proofErr w:type="gramStart"/>
      <w:r w:rsidRPr="00EE7EA6">
        <w:rPr>
          <w:rFonts w:asciiTheme="majorHAnsi" w:hAnsiTheme="majorHAnsi" w:cstheme="majorHAnsi"/>
          <w:i/>
          <w:color w:val="0000FF"/>
          <w:w w:val="105"/>
        </w:rPr>
        <w:t>signaletiek</w:t>
      </w:r>
      <w:proofErr w:type="spellEnd"/>
      <w:proofErr w:type="gramEnd"/>
      <w:r w:rsidRPr="00EE7EA6">
        <w:rPr>
          <w:rFonts w:asciiTheme="majorHAnsi" w:hAnsiTheme="majorHAnsi" w:cstheme="majorHAnsi"/>
          <w:i/>
          <w:color w:val="0000FF"/>
          <w:w w:val="105"/>
        </w:rPr>
        <w:t> </w:t>
      </w:r>
    </w:p>
    <w:p w14:paraId="7BCADF02" w14:textId="08920E6B" w:rsidR="004B6E24" w:rsidRPr="00EE7EA6" w:rsidRDefault="004B6E24" w:rsidP="00AE46D8">
      <w:pPr>
        <w:pStyle w:val="Corpsdetexte"/>
        <w:numPr>
          <w:ilvl w:val="0"/>
          <w:numId w:val="3"/>
        </w:numPr>
        <w:spacing w:line="276" w:lineRule="auto"/>
        <w:ind w:left="360"/>
        <w:rPr>
          <w:rFonts w:asciiTheme="majorHAnsi" w:eastAsia="Arial" w:hAnsiTheme="majorHAnsi" w:cstheme="majorHAnsi"/>
          <w:i/>
          <w:color w:val="0000FF"/>
          <w:w w:val="105"/>
        </w:rPr>
      </w:pPr>
      <w:proofErr w:type="gramStart"/>
      <w:r w:rsidRPr="00EE7EA6">
        <w:rPr>
          <w:rFonts w:asciiTheme="majorHAnsi" w:hAnsiTheme="majorHAnsi" w:cstheme="majorHAnsi"/>
          <w:i/>
          <w:color w:val="0000FF"/>
          <w:w w:val="105"/>
        </w:rPr>
        <w:t>expertise</w:t>
      </w:r>
      <w:proofErr w:type="gramEnd"/>
      <w:r w:rsidRPr="00EE7EA6">
        <w:rPr>
          <w:rFonts w:asciiTheme="majorHAnsi" w:hAnsiTheme="majorHAnsi" w:cstheme="majorHAnsi"/>
          <w:i/>
          <w:color w:val="0000FF"/>
          <w:w w:val="105"/>
        </w:rPr>
        <w:t xml:space="preserve"> in toegankelijkheid voor PBM</w:t>
      </w:r>
    </w:p>
    <w:p w14:paraId="2B58EB3D" w14:textId="05AB581B" w:rsidR="000E4CA8" w:rsidRPr="00EE7EA6" w:rsidRDefault="000E4CA8" w:rsidP="000E4CA8">
      <w:pPr>
        <w:pStyle w:val="Corpsdetexte"/>
        <w:spacing w:line="276" w:lineRule="auto"/>
        <w:rPr>
          <w:rFonts w:asciiTheme="majorHAnsi" w:eastAsia="Arial" w:hAnsiTheme="majorHAnsi" w:cstheme="majorHAnsi"/>
          <w:i/>
          <w:color w:val="00B050"/>
          <w:w w:val="105"/>
          <w:lang w:val="fr-BE"/>
        </w:rPr>
      </w:pPr>
    </w:p>
    <w:p w14:paraId="195FA694" w14:textId="1487AF2D" w:rsidR="000E4CA8" w:rsidRPr="00EE7EA6" w:rsidRDefault="000E4CA8" w:rsidP="000E4CA8">
      <w:pPr>
        <w:pStyle w:val="Corpsdetexte"/>
        <w:spacing w:line="276" w:lineRule="auto"/>
        <w:rPr>
          <w:rFonts w:asciiTheme="majorHAnsi" w:eastAsia="Arial" w:hAnsiTheme="majorHAnsi" w:cstheme="majorHAnsi"/>
          <w:iCs/>
          <w:color w:val="0000FF"/>
          <w:w w:val="105"/>
        </w:rPr>
      </w:pPr>
      <w:commentRangeStart w:id="94"/>
      <w:r w:rsidRPr="00EE7EA6">
        <w:rPr>
          <w:rFonts w:asciiTheme="majorHAnsi" w:hAnsiTheme="majorHAnsi" w:cstheme="majorHAnsi"/>
          <w:b/>
          <w:color w:val="0000FF"/>
          <w:w w:val="105"/>
        </w:rPr>
        <w:t>De aanvullende competenties zijn:</w:t>
      </w:r>
      <w:r w:rsidRPr="00EE7EA6">
        <w:rPr>
          <w:rFonts w:asciiTheme="majorHAnsi" w:hAnsiTheme="majorHAnsi" w:cstheme="majorHAnsi"/>
          <w:color w:val="0000FF"/>
          <w:w w:val="105"/>
        </w:rPr>
        <w:t xml:space="preserve"> </w:t>
      </w:r>
      <w:commentRangeEnd w:id="94"/>
      <w:r w:rsidR="00ED649B" w:rsidRPr="00EE7EA6">
        <w:rPr>
          <w:rStyle w:val="Marquedecommentaire"/>
          <w:rFonts w:asciiTheme="majorHAnsi" w:hAnsiTheme="majorHAnsi" w:cstheme="majorHAnsi"/>
          <w:w w:val="105"/>
        </w:rPr>
        <w:commentReference w:id="94"/>
      </w:r>
    </w:p>
    <w:p w14:paraId="7E042DB1" w14:textId="663FD545" w:rsidR="000E4CA8" w:rsidRPr="00EE7EA6" w:rsidRDefault="000E4CA8" w:rsidP="00AE46D8">
      <w:pPr>
        <w:pStyle w:val="Corpsdetexte"/>
        <w:numPr>
          <w:ilvl w:val="0"/>
          <w:numId w:val="3"/>
        </w:numPr>
        <w:spacing w:line="276" w:lineRule="auto"/>
        <w:ind w:left="360"/>
        <w:rPr>
          <w:rFonts w:asciiTheme="majorHAnsi" w:eastAsia="Arial" w:hAnsiTheme="majorHAnsi" w:cstheme="majorHAnsi"/>
          <w:color w:val="0000FF"/>
          <w:w w:val="105"/>
        </w:rPr>
      </w:pPr>
      <w:r w:rsidRPr="00EE7EA6">
        <w:rPr>
          <w:rFonts w:asciiTheme="majorHAnsi" w:hAnsiTheme="majorHAnsi" w:cstheme="majorHAnsi"/>
          <w:color w:val="0000FF"/>
          <w:w w:val="105"/>
        </w:rPr>
        <w:t>EPB </w:t>
      </w:r>
    </w:p>
    <w:p w14:paraId="12E7F47B" w14:textId="39E59876" w:rsidR="00317CDC" w:rsidRPr="00EE7EA6" w:rsidRDefault="000E4CA8" w:rsidP="00AE46D8">
      <w:pPr>
        <w:pStyle w:val="Corpsdetexte"/>
        <w:numPr>
          <w:ilvl w:val="0"/>
          <w:numId w:val="3"/>
        </w:numPr>
        <w:spacing w:line="276" w:lineRule="auto"/>
        <w:ind w:left="360"/>
        <w:rPr>
          <w:rFonts w:asciiTheme="majorHAnsi" w:eastAsia="Arial" w:hAnsiTheme="majorHAnsi" w:cstheme="majorHAnsi"/>
          <w:color w:val="0000FF"/>
          <w:w w:val="105"/>
        </w:rPr>
      </w:pPr>
      <w:proofErr w:type="gramStart"/>
      <w:r w:rsidRPr="00EE7EA6">
        <w:rPr>
          <w:rFonts w:asciiTheme="majorHAnsi" w:hAnsiTheme="majorHAnsi" w:cstheme="majorHAnsi"/>
          <w:color w:val="0000FF"/>
          <w:w w:val="105"/>
        </w:rPr>
        <w:t>veiligheids</w:t>
      </w:r>
      <w:proofErr w:type="gramEnd"/>
      <w:r w:rsidRPr="00EE7EA6">
        <w:rPr>
          <w:rFonts w:asciiTheme="majorHAnsi" w:hAnsiTheme="majorHAnsi" w:cstheme="majorHAnsi"/>
          <w:color w:val="0000FF"/>
          <w:w w:val="105"/>
        </w:rPr>
        <w:t>- en gezondheidscoördinatie </w:t>
      </w:r>
    </w:p>
    <w:p w14:paraId="4D3C383B" w14:textId="77777777" w:rsidR="00317CDC" w:rsidRPr="00EE7EA6" w:rsidRDefault="00317CDC" w:rsidP="00317CDC">
      <w:pPr>
        <w:pStyle w:val="Corpsdetexte"/>
        <w:spacing w:line="276" w:lineRule="auto"/>
        <w:rPr>
          <w:rFonts w:asciiTheme="majorHAnsi" w:eastAsia="Arial" w:hAnsiTheme="majorHAnsi" w:cstheme="majorHAnsi"/>
          <w:i/>
          <w:color w:val="0000FF"/>
          <w:w w:val="105"/>
          <w:lang w:val="fr-BE"/>
        </w:rPr>
      </w:pPr>
    </w:p>
    <w:p w14:paraId="2FB0F3BA" w14:textId="1E81E67F" w:rsidR="00317CDC" w:rsidRPr="00EE7EA6" w:rsidRDefault="00317CDC" w:rsidP="00584A64">
      <w:pPr>
        <w:pStyle w:val="Corpsdetexte"/>
        <w:spacing w:line="276" w:lineRule="auto"/>
        <w:rPr>
          <w:rFonts w:asciiTheme="majorHAnsi" w:eastAsia="Arial" w:hAnsiTheme="majorHAnsi" w:cstheme="majorHAnsi"/>
          <w:i/>
          <w:color w:val="0000FF"/>
          <w:w w:val="105"/>
        </w:rPr>
      </w:pPr>
      <w:r w:rsidRPr="00EE7EA6">
        <w:rPr>
          <w:rFonts w:asciiTheme="majorHAnsi" w:hAnsiTheme="majorHAnsi" w:cstheme="majorHAnsi"/>
          <w:i/>
          <w:color w:val="0000FF"/>
          <w:w w:val="105"/>
        </w:rPr>
        <w:t>(Voeg eventuele andere extra competenties toe die vereist zijn voor de opdracht)</w:t>
      </w:r>
    </w:p>
    <w:p w14:paraId="5F33FCF6" w14:textId="3816C7AD" w:rsidR="004B6E24" w:rsidRPr="00EE7EA6" w:rsidRDefault="004B6E24" w:rsidP="00AE46D8">
      <w:pPr>
        <w:pStyle w:val="Corpsdetexte"/>
        <w:numPr>
          <w:ilvl w:val="0"/>
          <w:numId w:val="3"/>
        </w:numPr>
        <w:spacing w:line="276" w:lineRule="auto"/>
        <w:ind w:left="360"/>
        <w:rPr>
          <w:rFonts w:asciiTheme="majorHAnsi" w:eastAsia="Arial" w:hAnsiTheme="majorHAnsi" w:cstheme="majorHAnsi"/>
          <w:i/>
          <w:color w:val="0000FF"/>
          <w:w w:val="105"/>
        </w:rPr>
      </w:pPr>
      <w:proofErr w:type="gramStart"/>
      <w:r w:rsidRPr="00EE7EA6">
        <w:rPr>
          <w:rFonts w:asciiTheme="majorHAnsi" w:hAnsiTheme="majorHAnsi" w:cstheme="majorHAnsi"/>
          <w:i/>
          <w:color w:val="0000FF"/>
          <w:w w:val="105"/>
        </w:rPr>
        <w:lastRenderedPageBreak/>
        <w:t>stedenbouw</w:t>
      </w:r>
      <w:proofErr w:type="gramEnd"/>
      <w:r w:rsidRPr="00EE7EA6">
        <w:rPr>
          <w:rFonts w:asciiTheme="majorHAnsi" w:hAnsiTheme="majorHAnsi" w:cstheme="majorHAnsi"/>
          <w:i/>
          <w:color w:val="0000FF"/>
          <w:w w:val="105"/>
        </w:rPr>
        <w:t> </w:t>
      </w:r>
    </w:p>
    <w:p w14:paraId="687C5257" w14:textId="5CF70566" w:rsidR="004B6E24" w:rsidRPr="00EE7EA6" w:rsidRDefault="004B6E24" w:rsidP="00AE46D8">
      <w:pPr>
        <w:pStyle w:val="Corpsdetexte"/>
        <w:numPr>
          <w:ilvl w:val="0"/>
          <w:numId w:val="3"/>
        </w:numPr>
        <w:spacing w:line="276" w:lineRule="auto"/>
        <w:ind w:left="360"/>
        <w:rPr>
          <w:rFonts w:asciiTheme="majorHAnsi" w:eastAsia="Arial" w:hAnsiTheme="majorHAnsi" w:cstheme="majorHAnsi"/>
          <w:i/>
          <w:color w:val="0000FF"/>
          <w:w w:val="105"/>
        </w:rPr>
      </w:pPr>
      <w:proofErr w:type="gramStart"/>
      <w:r w:rsidRPr="00EE7EA6">
        <w:rPr>
          <w:rFonts w:asciiTheme="majorHAnsi" w:hAnsiTheme="majorHAnsi" w:cstheme="majorHAnsi"/>
          <w:i/>
          <w:color w:val="0000FF"/>
          <w:w w:val="105"/>
        </w:rPr>
        <w:t>landschap</w:t>
      </w:r>
      <w:proofErr w:type="gramEnd"/>
      <w:r w:rsidRPr="00EE7EA6">
        <w:rPr>
          <w:rFonts w:asciiTheme="majorHAnsi" w:hAnsiTheme="majorHAnsi" w:cstheme="majorHAnsi"/>
          <w:i/>
          <w:color w:val="0000FF"/>
          <w:w w:val="105"/>
        </w:rPr>
        <w:t> </w:t>
      </w:r>
    </w:p>
    <w:p w14:paraId="046FBFCE" w14:textId="0B96F3D3" w:rsidR="004B6E24" w:rsidRPr="00EE7EA6" w:rsidRDefault="004B6E24" w:rsidP="00AE46D8">
      <w:pPr>
        <w:pStyle w:val="Corpsdetexte"/>
        <w:numPr>
          <w:ilvl w:val="0"/>
          <w:numId w:val="3"/>
        </w:numPr>
        <w:spacing w:line="276" w:lineRule="auto"/>
        <w:ind w:left="360"/>
        <w:rPr>
          <w:rFonts w:asciiTheme="majorHAnsi" w:eastAsia="Arial" w:hAnsiTheme="majorHAnsi" w:cstheme="majorHAnsi"/>
          <w:i/>
          <w:iCs/>
          <w:color w:val="0000FF"/>
          <w:w w:val="105"/>
        </w:rPr>
      </w:pPr>
      <w:proofErr w:type="gramStart"/>
      <w:r w:rsidRPr="00EE7EA6">
        <w:rPr>
          <w:rFonts w:asciiTheme="majorHAnsi" w:hAnsiTheme="majorHAnsi" w:cstheme="majorHAnsi"/>
          <w:i/>
          <w:color w:val="0000FF"/>
          <w:w w:val="105"/>
        </w:rPr>
        <w:t>stabiliteit</w:t>
      </w:r>
      <w:proofErr w:type="gramEnd"/>
      <w:r w:rsidRPr="00EE7EA6">
        <w:rPr>
          <w:rFonts w:asciiTheme="majorHAnsi" w:hAnsiTheme="majorHAnsi" w:cstheme="majorHAnsi"/>
          <w:i/>
          <w:color w:val="0000FF"/>
          <w:w w:val="105"/>
        </w:rPr>
        <w:t> </w:t>
      </w:r>
    </w:p>
    <w:p w14:paraId="4E1E0067" w14:textId="391489FE" w:rsidR="004B6E24" w:rsidRPr="00EE7EA6" w:rsidRDefault="004B6E24" w:rsidP="00AE46D8">
      <w:pPr>
        <w:pStyle w:val="Corpsdetexte"/>
        <w:numPr>
          <w:ilvl w:val="0"/>
          <w:numId w:val="3"/>
        </w:numPr>
        <w:spacing w:line="276" w:lineRule="auto"/>
        <w:ind w:left="360"/>
        <w:rPr>
          <w:rFonts w:asciiTheme="majorHAnsi" w:eastAsia="Arial" w:hAnsiTheme="majorHAnsi" w:cstheme="majorHAnsi"/>
          <w:i/>
          <w:iCs/>
          <w:color w:val="0000FF"/>
          <w:w w:val="105"/>
        </w:rPr>
      </w:pPr>
      <w:proofErr w:type="gramStart"/>
      <w:r w:rsidRPr="00EE7EA6">
        <w:rPr>
          <w:rFonts w:asciiTheme="majorHAnsi" w:hAnsiTheme="majorHAnsi" w:cstheme="majorHAnsi"/>
          <w:i/>
          <w:color w:val="0000FF"/>
          <w:w w:val="105"/>
        </w:rPr>
        <w:t>speciale</w:t>
      </w:r>
      <w:proofErr w:type="gramEnd"/>
      <w:r w:rsidRPr="00EE7EA6">
        <w:rPr>
          <w:rFonts w:asciiTheme="majorHAnsi" w:hAnsiTheme="majorHAnsi" w:cstheme="majorHAnsi"/>
          <w:i/>
          <w:color w:val="0000FF"/>
          <w:w w:val="105"/>
        </w:rPr>
        <w:t xml:space="preserve"> technieken </w:t>
      </w:r>
    </w:p>
    <w:p w14:paraId="70023C97" w14:textId="63FEB2C8" w:rsidR="004B6E24" w:rsidRPr="00EE7EA6" w:rsidRDefault="004B6E24" w:rsidP="00AE46D8">
      <w:pPr>
        <w:pStyle w:val="Corpsdetexte"/>
        <w:numPr>
          <w:ilvl w:val="0"/>
          <w:numId w:val="3"/>
        </w:numPr>
        <w:spacing w:line="276" w:lineRule="auto"/>
        <w:ind w:left="360"/>
        <w:rPr>
          <w:rFonts w:asciiTheme="majorHAnsi" w:eastAsia="Arial" w:hAnsiTheme="majorHAnsi" w:cstheme="majorHAnsi"/>
          <w:i/>
          <w:color w:val="0000FF"/>
          <w:w w:val="105"/>
        </w:rPr>
      </w:pPr>
      <w:proofErr w:type="gramStart"/>
      <w:r w:rsidRPr="00EE7EA6">
        <w:rPr>
          <w:rFonts w:asciiTheme="majorHAnsi" w:hAnsiTheme="majorHAnsi" w:cstheme="majorHAnsi"/>
          <w:i/>
          <w:color w:val="0000FF"/>
          <w:w w:val="105"/>
        </w:rPr>
        <w:t>akoestiek</w:t>
      </w:r>
      <w:proofErr w:type="gramEnd"/>
      <w:r w:rsidRPr="00EE7EA6">
        <w:rPr>
          <w:rFonts w:asciiTheme="majorHAnsi" w:hAnsiTheme="majorHAnsi" w:cstheme="majorHAnsi"/>
          <w:i/>
          <w:color w:val="0000FF"/>
          <w:w w:val="105"/>
        </w:rPr>
        <w:t> </w:t>
      </w:r>
    </w:p>
    <w:p w14:paraId="20DB7082" w14:textId="3D1D96DF" w:rsidR="004B6E24" w:rsidRPr="00EE7EA6" w:rsidRDefault="004B6E24" w:rsidP="00AE46D8">
      <w:pPr>
        <w:pStyle w:val="Corpsdetexte"/>
        <w:numPr>
          <w:ilvl w:val="0"/>
          <w:numId w:val="3"/>
        </w:numPr>
        <w:spacing w:line="276" w:lineRule="auto"/>
        <w:ind w:left="360"/>
        <w:rPr>
          <w:rFonts w:asciiTheme="majorHAnsi" w:eastAsia="Arial" w:hAnsiTheme="majorHAnsi" w:cstheme="majorHAnsi"/>
          <w:i/>
          <w:color w:val="0000FF"/>
          <w:w w:val="105"/>
        </w:rPr>
      </w:pPr>
      <w:proofErr w:type="gramStart"/>
      <w:r w:rsidRPr="00EE7EA6">
        <w:rPr>
          <w:rFonts w:asciiTheme="majorHAnsi" w:hAnsiTheme="majorHAnsi" w:cstheme="majorHAnsi"/>
          <w:i/>
          <w:color w:val="0000FF"/>
          <w:w w:val="105"/>
        </w:rPr>
        <w:t>hydrologie</w:t>
      </w:r>
      <w:proofErr w:type="gramEnd"/>
      <w:r w:rsidRPr="00EE7EA6">
        <w:rPr>
          <w:rFonts w:asciiTheme="majorHAnsi" w:hAnsiTheme="majorHAnsi" w:cstheme="majorHAnsi"/>
          <w:i/>
          <w:color w:val="0000FF"/>
          <w:w w:val="105"/>
        </w:rPr>
        <w:t> </w:t>
      </w:r>
    </w:p>
    <w:p w14:paraId="1D77E440" w14:textId="3331B849" w:rsidR="004B6E24" w:rsidRPr="00EE7EA6" w:rsidRDefault="004B6E24" w:rsidP="00AE46D8">
      <w:pPr>
        <w:pStyle w:val="Corpsdetexte"/>
        <w:numPr>
          <w:ilvl w:val="0"/>
          <w:numId w:val="3"/>
        </w:numPr>
        <w:spacing w:line="276" w:lineRule="auto"/>
        <w:ind w:left="360"/>
        <w:rPr>
          <w:rFonts w:asciiTheme="majorHAnsi" w:eastAsia="Arial" w:hAnsiTheme="majorHAnsi" w:cstheme="majorHAnsi"/>
          <w:i/>
          <w:color w:val="0000FF"/>
          <w:w w:val="105"/>
        </w:rPr>
      </w:pPr>
      <w:proofErr w:type="gramStart"/>
      <w:r w:rsidRPr="00EE7EA6">
        <w:rPr>
          <w:rFonts w:asciiTheme="majorHAnsi" w:hAnsiTheme="majorHAnsi" w:cstheme="majorHAnsi"/>
          <w:i/>
          <w:color w:val="0000FF"/>
          <w:w w:val="105"/>
        </w:rPr>
        <w:t>expertise</w:t>
      </w:r>
      <w:proofErr w:type="gramEnd"/>
      <w:r w:rsidRPr="00EE7EA6">
        <w:rPr>
          <w:rFonts w:asciiTheme="majorHAnsi" w:hAnsiTheme="majorHAnsi" w:cstheme="majorHAnsi"/>
          <w:i/>
          <w:color w:val="0000FF"/>
          <w:w w:val="105"/>
        </w:rPr>
        <w:t xml:space="preserve"> circulaire economie </w:t>
      </w:r>
    </w:p>
    <w:p w14:paraId="1B7C277F" w14:textId="1577A91B" w:rsidR="004B6E24" w:rsidRPr="00EE7EA6" w:rsidRDefault="004B6E24" w:rsidP="00AE46D8">
      <w:pPr>
        <w:pStyle w:val="Corpsdetexte"/>
        <w:numPr>
          <w:ilvl w:val="0"/>
          <w:numId w:val="3"/>
        </w:numPr>
        <w:spacing w:line="276" w:lineRule="auto"/>
        <w:ind w:left="360"/>
        <w:rPr>
          <w:rFonts w:asciiTheme="majorHAnsi" w:eastAsia="Arial" w:hAnsiTheme="majorHAnsi" w:cstheme="majorHAnsi"/>
          <w:i/>
          <w:color w:val="0000FF"/>
          <w:w w:val="105"/>
        </w:rPr>
      </w:pPr>
      <w:proofErr w:type="gramStart"/>
      <w:r w:rsidRPr="00EE7EA6">
        <w:rPr>
          <w:rFonts w:asciiTheme="majorHAnsi" w:hAnsiTheme="majorHAnsi" w:cstheme="majorHAnsi"/>
          <w:i/>
          <w:color w:val="0000FF"/>
          <w:w w:val="105"/>
        </w:rPr>
        <w:t>omgevingsaanleg</w:t>
      </w:r>
      <w:proofErr w:type="gramEnd"/>
      <w:r w:rsidRPr="00EE7EA6">
        <w:rPr>
          <w:rFonts w:asciiTheme="majorHAnsi" w:hAnsiTheme="majorHAnsi" w:cstheme="majorHAnsi"/>
          <w:i/>
          <w:color w:val="0000FF"/>
          <w:w w:val="105"/>
        </w:rPr>
        <w:t> </w:t>
      </w:r>
    </w:p>
    <w:p w14:paraId="0503E81D" w14:textId="2A9F2975" w:rsidR="004B6E24" w:rsidRPr="00EE7EA6" w:rsidRDefault="004B6E24" w:rsidP="00AE46D8">
      <w:pPr>
        <w:pStyle w:val="Corpsdetexte"/>
        <w:numPr>
          <w:ilvl w:val="0"/>
          <w:numId w:val="3"/>
        </w:numPr>
        <w:spacing w:line="276" w:lineRule="auto"/>
        <w:ind w:left="360"/>
        <w:rPr>
          <w:rFonts w:asciiTheme="majorHAnsi" w:eastAsia="Arial" w:hAnsiTheme="majorHAnsi" w:cstheme="majorHAnsi"/>
          <w:i/>
          <w:color w:val="0000FF"/>
          <w:w w:val="105"/>
        </w:rPr>
      </w:pPr>
      <w:proofErr w:type="gramStart"/>
      <w:r w:rsidRPr="00EE7EA6">
        <w:rPr>
          <w:rFonts w:asciiTheme="majorHAnsi" w:hAnsiTheme="majorHAnsi" w:cstheme="majorHAnsi"/>
          <w:i/>
          <w:color w:val="0000FF"/>
          <w:w w:val="105"/>
        </w:rPr>
        <w:t>binneninrichting</w:t>
      </w:r>
      <w:proofErr w:type="gramEnd"/>
      <w:r w:rsidRPr="00EE7EA6">
        <w:rPr>
          <w:rFonts w:asciiTheme="majorHAnsi" w:hAnsiTheme="majorHAnsi" w:cstheme="majorHAnsi"/>
          <w:i/>
          <w:color w:val="0000FF"/>
          <w:w w:val="105"/>
        </w:rPr>
        <w:t> </w:t>
      </w:r>
    </w:p>
    <w:p w14:paraId="01EC6420" w14:textId="37062D45" w:rsidR="004B6E24" w:rsidRPr="00EE7EA6" w:rsidRDefault="004B6E24" w:rsidP="00AE46D8">
      <w:pPr>
        <w:pStyle w:val="Corpsdetexte"/>
        <w:numPr>
          <w:ilvl w:val="0"/>
          <w:numId w:val="3"/>
        </w:numPr>
        <w:spacing w:line="276" w:lineRule="auto"/>
        <w:ind w:left="360"/>
        <w:rPr>
          <w:rFonts w:asciiTheme="majorHAnsi" w:eastAsia="Arial" w:hAnsiTheme="majorHAnsi" w:cstheme="majorHAnsi"/>
          <w:i/>
          <w:color w:val="0000FF"/>
          <w:w w:val="105"/>
        </w:rPr>
      </w:pPr>
      <w:proofErr w:type="spellStart"/>
      <w:proofErr w:type="gramStart"/>
      <w:r w:rsidRPr="00EE7EA6">
        <w:rPr>
          <w:rFonts w:asciiTheme="majorHAnsi" w:hAnsiTheme="majorHAnsi" w:cstheme="majorHAnsi"/>
          <w:i/>
          <w:color w:val="0000FF"/>
          <w:w w:val="105"/>
        </w:rPr>
        <w:t>signaletiek</w:t>
      </w:r>
      <w:proofErr w:type="spellEnd"/>
      <w:proofErr w:type="gramEnd"/>
      <w:r w:rsidRPr="00EE7EA6">
        <w:rPr>
          <w:rFonts w:asciiTheme="majorHAnsi" w:hAnsiTheme="majorHAnsi" w:cstheme="majorHAnsi"/>
          <w:i/>
          <w:color w:val="0000FF"/>
          <w:w w:val="105"/>
        </w:rPr>
        <w:t> </w:t>
      </w:r>
    </w:p>
    <w:p w14:paraId="64C9CCF4" w14:textId="58AF79A2" w:rsidR="004B6E24" w:rsidRPr="00EE7EA6" w:rsidRDefault="004B6E24" w:rsidP="00AE46D8">
      <w:pPr>
        <w:pStyle w:val="Corpsdetexte"/>
        <w:numPr>
          <w:ilvl w:val="0"/>
          <w:numId w:val="3"/>
        </w:numPr>
        <w:spacing w:line="276" w:lineRule="auto"/>
        <w:ind w:left="360"/>
        <w:rPr>
          <w:rFonts w:asciiTheme="majorHAnsi" w:eastAsia="Arial" w:hAnsiTheme="majorHAnsi" w:cstheme="majorHAnsi"/>
          <w:i/>
          <w:color w:val="0000FF"/>
          <w:w w:val="105"/>
        </w:rPr>
      </w:pPr>
      <w:proofErr w:type="gramStart"/>
      <w:r w:rsidRPr="00EE7EA6">
        <w:rPr>
          <w:rFonts w:asciiTheme="majorHAnsi" w:hAnsiTheme="majorHAnsi" w:cstheme="majorHAnsi"/>
          <w:i/>
          <w:color w:val="0000FF"/>
          <w:w w:val="105"/>
        </w:rPr>
        <w:t>expertise</w:t>
      </w:r>
      <w:proofErr w:type="gramEnd"/>
      <w:r w:rsidRPr="00EE7EA6">
        <w:rPr>
          <w:rFonts w:asciiTheme="majorHAnsi" w:hAnsiTheme="majorHAnsi" w:cstheme="majorHAnsi"/>
          <w:i/>
          <w:color w:val="0000FF"/>
          <w:w w:val="105"/>
        </w:rPr>
        <w:t xml:space="preserve"> in toegankelijkheid voor PBM</w:t>
      </w:r>
    </w:p>
    <w:p w14:paraId="5EDA1ADC" w14:textId="707CBD0C" w:rsidR="005111F8" w:rsidRPr="00EE7EA6" w:rsidRDefault="005111F8" w:rsidP="005111F8">
      <w:pPr>
        <w:pStyle w:val="Corpsdetexte"/>
        <w:spacing w:line="276" w:lineRule="auto"/>
        <w:rPr>
          <w:rFonts w:asciiTheme="majorHAnsi" w:eastAsia="Arial" w:hAnsiTheme="majorHAnsi" w:cstheme="majorHAnsi"/>
          <w:i/>
          <w:color w:val="0000FF"/>
          <w:w w:val="105"/>
          <w:lang w:val="fr-BE"/>
        </w:rPr>
      </w:pPr>
    </w:p>
    <w:p w14:paraId="7C6D6992" w14:textId="384B4424" w:rsidR="005111F8" w:rsidRPr="00EE7EA6" w:rsidDel="00235A58" w:rsidRDefault="005111F8" w:rsidP="00235A58">
      <w:pPr>
        <w:pStyle w:val="Corpsdetexte"/>
        <w:spacing w:line="276" w:lineRule="auto"/>
        <w:rPr>
          <w:rFonts w:asciiTheme="majorHAnsi" w:eastAsia="Arial" w:hAnsiTheme="majorHAnsi" w:cstheme="majorHAnsi"/>
          <w:b/>
          <w:bCs/>
          <w:iCs/>
          <w:color w:val="0000FF"/>
          <w:w w:val="105"/>
        </w:rPr>
      </w:pPr>
      <w:bookmarkStart w:id="95" w:name="_Hlk210989208"/>
      <w:r w:rsidRPr="00EE7EA6">
        <w:rPr>
          <w:rFonts w:asciiTheme="majorHAnsi" w:hAnsiTheme="majorHAnsi" w:cstheme="majorHAnsi"/>
          <w:b/>
          <w:color w:val="0000FF"/>
          <w:w w:val="105"/>
        </w:rPr>
        <w:t>Bij de kennisgeving van de opdracht moet de geselecteerde inschrijver het bewijs bijbrengen te beschikken over de hierboven vermelde aanvullende competenties.</w:t>
      </w:r>
      <w:bookmarkEnd w:id="95"/>
    </w:p>
    <w:p w14:paraId="0936CE15" w14:textId="65F3978E" w:rsidR="006C195D" w:rsidRPr="00EE7EA6" w:rsidRDefault="006C195D" w:rsidP="00EE7EA6">
      <w:pPr>
        <w:pStyle w:val="Corpsdetexte"/>
        <w:spacing w:line="276" w:lineRule="auto"/>
        <w:rPr>
          <w:rFonts w:asciiTheme="majorHAnsi" w:hAnsiTheme="majorHAnsi" w:cstheme="majorHAnsi"/>
          <w:iCs/>
          <w:color w:val="0000FF"/>
          <w:w w:val="105"/>
        </w:rPr>
      </w:pPr>
      <w:bookmarkStart w:id="96" w:name="_Hlk210989258"/>
      <w:commentRangeStart w:id="97"/>
      <w:r w:rsidRPr="00EE7EA6">
        <w:rPr>
          <w:rFonts w:asciiTheme="majorHAnsi" w:hAnsiTheme="majorHAnsi" w:cstheme="majorHAnsi"/>
          <w:color w:val="0000FF"/>
          <w:w w:val="105"/>
        </w:rPr>
        <w:t>Meer details over de opdrachten met betrekking tot de essentiële en aanvullende competenties worden beschreven in HOOFDSTUK III - ADMINISTRATIEVE CLAUSULES _UITVOERING van het bestek.</w:t>
      </w:r>
      <w:commentRangeEnd w:id="97"/>
      <w:r w:rsidR="005218CF" w:rsidRPr="00EE7EA6">
        <w:rPr>
          <w:rStyle w:val="Marquedecommentaire"/>
        </w:rPr>
        <w:commentReference w:id="97"/>
      </w:r>
    </w:p>
    <w:bookmarkEnd w:id="96"/>
    <w:p w14:paraId="646C3E42" w14:textId="77777777" w:rsidR="00795F98" w:rsidRPr="00EE7EA6" w:rsidRDefault="00795F98" w:rsidP="00584A64">
      <w:pPr>
        <w:pStyle w:val="Corpsdetexte"/>
        <w:spacing w:line="276" w:lineRule="auto"/>
        <w:rPr>
          <w:rFonts w:asciiTheme="majorHAnsi" w:eastAsia="Arial" w:hAnsiTheme="majorHAnsi" w:cstheme="majorHAnsi"/>
          <w:iCs/>
          <w:color w:val="00B050"/>
          <w:w w:val="105"/>
        </w:rPr>
      </w:pPr>
    </w:p>
    <w:p w14:paraId="2A776C12" w14:textId="77777777" w:rsidR="00FE527D" w:rsidRPr="00EE7EA6" w:rsidRDefault="00FE527D" w:rsidP="00FE527D">
      <w:pPr>
        <w:pStyle w:val="Standard"/>
        <w:shd w:val="clear" w:color="auto" w:fill="auto"/>
        <w:jc w:val="both"/>
        <w:rPr>
          <w:rFonts w:asciiTheme="majorHAnsi" w:hAnsiTheme="majorHAnsi" w:cstheme="majorHAnsi"/>
          <w:color w:val="0000FF"/>
          <w:w w:val="105"/>
          <w:sz w:val="19"/>
          <w:szCs w:val="19"/>
        </w:rPr>
      </w:pPr>
      <w:r w:rsidRPr="00EE7EA6">
        <w:rPr>
          <w:rFonts w:asciiTheme="majorHAnsi" w:hAnsiTheme="majorHAnsi" w:cstheme="majorHAnsi"/>
          <w:color w:val="0000FF"/>
          <w:w w:val="105"/>
          <w:sz w:val="19"/>
          <w:u w:val="single"/>
        </w:rPr>
        <w:t>DOCUMENT A</w:t>
      </w:r>
      <w:proofErr w:type="gramStart"/>
      <w:r w:rsidRPr="00EE7EA6">
        <w:rPr>
          <w:rFonts w:asciiTheme="majorHAnsi" w:hAnsiTheme="majorHAnsi" w:cstheme="majorHAnsi"/>
          <w:color w:val="0000FF"/>
          <w:w w:val="105"/>
          <w:sz w:val="19"/>
          <w:u w:val="single"/>
        </w:rPr>
        <w:t>5 /</w:t>
      </w:r>
      <w:proofErr w:type="gramEnd"/>
      <w:r w:rsidRPr="00EE7EA6">
        <w:rPr>
          <w:rFonts w:asciiTheme="majorHAnsi" w:hAnsiTheme="majorHAnsi" w:cstheme="majorHAnsi"/>
          <w:color w:val="0000FF"/>
          <w:w w:val="105"/>
          <w:sz w:val="19"/>
          <w:u w:val="single"/>
        </w:rPr>
        <w:t xml:space="preserve"> OP AANVRAAG VAN DE AANBESTEDENDE OVERHEID</w:t>
      </w:r>
      <w:r w:rsidRPr="00EE7EA6">
        <w:rPr>
          <w:rFonts w:asciiTheme="majorHAnsi" w:hAnsiTheme="majorHAnsi" w:cstheme="majorHAnsi"/>
          <w:color w:val="0000FF"/>
          <w:w w:val="105"/>
          <w:sz w:val="19"/>
        </w:rPr>
        <w:t>: Onderwijs- en beroepskwalificaties.</w:t>
      </w:r>
    </w:p>
    <w:p w14:paraId="4279ADDB" w14:textId="1CFFA57C" w:rsidR="00FE527D" w:rsidRPr="00EE7EA6" w:rsidRDefault="001F657C" w:rsidP="00FE527D">
      <w:pPr>
        <w:pStyle w:val="Corpsdetexte"/>
        <w:spacing w:line="276" w:lineRule="auto"/>
        <w:jc w:val="both"/>
        <w:rPr>
          <w:rFonts w:asciiTheme="majorHAnsi" w:hAnsiTheme="majorHAnsi" w:cstheme="majorHAnsi"/>
          <w:i/>
          <w:iCs/>
          <w:color w:val="0000FF"/>
          <w:w w:val="105"/>
        </w:rPr>
      </w:pPr>
      <w:r w:rsidRPr="00EE7EA6">
        <w:rPr>
          <w:rFonts w:asciiTheme="majorHAnsi" w:hAnsiTheme="majorHAnsi" w:cstheme="majorHAnsi"/>
          <w:i/>
          <w:color w:val="0000FF"/>
          <w:w w:val="105"/>
        </w:rPr>
        <w:t xml:space="preserve">(Eventueel toe te voegen afhankelijk van de keuze van de essentiële competenties) </w:t>
      </w:r>
    </w:p>
    <w:p w14:paraId="510F70B1" w14:textId="77777777" w:rsidR="00FE527D" w:rsidRPr="00EE7EA6" w:rsidRDefault="00FE527D" w:rsidP="00FE527D">
      <w:pPr>
        <w:pStyle w:val="Corpsdetexte"/>
        <w:spacing w:line="276" w:lineRule="auto"/>
        <w:jc w:val="both"/>
        <w:rPr>
          <w:rFonts w:asciiTheme="majorHAnsi" w:hAnsiTheme="majorHAnsi" w:cstheme="majorHAnsi"/>
          <w:color w:val="0000FF"/>
          <w:w w:val="105"/>
        </w:rPr>
      </w:pPr>
      <w:r w:rsidRPr="00EE7EA6">
        <w:rPr>
          <w:rFonts w:asciiTheme="majorHAnsi" w:hAnsiTheme="majorHAnsi" w:cstheme="majorHAnsi"/>
          <w:color w:val="0000FF"/>
          <w:w w:val="105"/>
        </w:rPr>
        <w:t xml:space="preserve">De kandidaat verklaart op erewoord, in zijn UEA, dat hij (of zijn team) over de volgende studietitels of beroepskwalificaties beschikt en verbindt zich ertoe om, op eenvoudig verzoek van de aanbestedende overheid, binnen 10 kalenderdagen de onderstaande documenten te verstrekken. </w:t>
      </w:r>
    </w:p>
    <w:p w14:paraId="586310BD" w14:textId="77777777" w:rsidR="00FE527D" w:rsidRPr="00EE7EA6" w:rsidRDefault="00FE527D" w:rsidP="00FE527D">
      <w:pPr>
        <w:pStyle w:val="Corpsdetexte"/>
        <w:spacing w:line="276" w:lineRule="auto"/>
        <w:jc w:val="both"/>
        <w:rPr>
          <w:rFonts w:asciiTheme="majorHAnsi" w:hAnsiTheme="majorHAnsi" w:cstheme="majorHAnsi"/>
          <w:color w:val="0000FF"/>
          <w:w w:val="105"/>
        </w:rPr>
      </w:pPr>
    </w:p>
    <w:p w14:paraId="6B8605B7" w14:textId="77777777" w:rsidR="00FE527D" w:rsidRPr="00EE7EA6" w:rsidRDefault="00FE527D" w:rsidP="00FE527D">
      <w:pPr>
        <w:pStyle w:val="Corpsdetexte"/>
        <w:spacing w:line="276" w:lineRule="auto"/>
        <w:jc w:val="both"/>
        <w:rPr>
          <w:rFonts w:asciiTheme="majorHAnsi" w:hAnsiTheme="majorHAnsi" w:cstheme="majorHAnsi"/>
          <w:color w:val="0000FF"/>
          <w:w w:val="105"/>
        </w:rPr>
      </w:pPr>
      <w:commentRangeStart w:id="98"/>
      <w:r w:rsidRPr="00EE7EA6">
        <w:rPr>
          <w:rFonts w:asciiTheme="majorHAnsi" w:hAnsiTheme="majorHAnsi" w:cstheme="majorHAnsi"/>
          <w:color w:val="0000FF"/>
          <w:w w:val="105"/>
        </w:rPr>
        <w:t>Een kopie van de titels</w:t>
      </w:r>
      <w:commentRangeEnd w:id="98"/>
      <w:r w:rsidR="009D6FE0" w:rsidRPr="00EE7EA6">
        <w:rPr>
          <w:rStyle w:val="Marquedecommentaire"/>
          <w:rFonts w:asciiTheme="majorHAnsi" w:hAnsiTheme="majorHAnsi" w:cstheme="majorHAnsi"/>
          <w:w w:val="105"/>
          <w:sz w:val="19"/>
          <w:szCs w:val="19"/>
        </w:rPr>
        <w:commentReference w:id="98"/>
      </w:r>
      <w:r w:rsidRPr="00EE7EA6">
        <w:rPr>
          <w:rFonts w:asciiTheme="majorHAnsi" w:hAnsiTheme="majorHAnsi" w:cstheme="majorHAnsi"/>
          <w:color w:val="0000FF"/>
          <w:w w:val="105"/>
        </w:rPr>
        <w:t>:</w:t>
      </w:r>
    </w:p>
    <w:p w14:paraId="0F961C45" w14:textId="558E4E71" w:rsidR="00FE527D" w:rsidRPr="00EE7EA6" w:rsidRDefault="00FE527D" w:rsidP="00AE46D8">
      <w:pPr>
        <w:pStyle w:val="Corpsdetexte"/>
        <w:numPr>
          <w:ilvl w:val="0"/>
          <w:numId w:val="3"/>
        </w:numPr>
        <w:spacing w:line="276" w:lineRule="auto"/>
        <w:ind w:left="360"/>
        <w:jc w:val="both"/>
        <w:rPr>
          <w:rFonts w:asciiTheme="majorHAnsi" w:hAnsiTheme="majorHAnsi" w:cstheme="majorHAnsi"/>
          <w:i/>
          <w:iCs/>
          <w:color w:val="0000FF"/>
          <w:w w:val="105"/>
        </w:rPr>
      </w:pPr>
      <w:r w:rsidRPr="00EE7EA6">
        <w:rPr>
          <w:rFonts w:asciiTheme="majorHAnsi" w:hAnsiTheme="majorHAnsi" w:cstheme="majorHAnsi"/>
          <w:i/>
          <w:color w:val="0000FF"/>
          <w:w w:val="105"/>
        </w:rPr>
        <w:t>Voor de stabiliteitsingenieur:</w:t>
      </w:r>
    </w:p>
    <w:p w14:paraId="0CC72E01" w14:textId="77777777" w:rsidR="00FE527D" w:rsidRPr="00EE7EA6" w:rsidRDefault="00FE527D" w:rsidP="00FE527D">
      <w:pPr>
        <w:pStyle w:val="Corpsdetexte"/>
        <w:spacing w:line="276" w:lineRule="auto"/>
        <w:ind w:left="360"/>
        <w:jc w:val="both"/>
        <w:rPr>
          <w:rFonts w:asciiTheme="majorHAnsi" w:hAnsiTheme="majorHAnsi" w:cstheme="majorHAnsi"/>
          <w:i/>
          <w:iCs/>
          <w:color w:val="0000FF"/>
          <w:w w:val="105"/>
        </w:rPr>
      </w:pPr>
      <w:r w:rsidRPr="00EE7EA6">
        <w:rPr>
          <w:rFonts w:asciiTheme="majorHAnsi" w:hAnsiTheme="majorHAnsi" w:cstheme="majorHAnsi"/>
          <w:i/>
          <w:color w:val="0000FF"/>
          <w:w w:val="105"/>
        </w:rPr>
        <w:t xml:space="preserve">Naleving van de wet van 11 september 1933 op de bescherming van de titels van het hoger onderwijs: een kopie van de studietitel van de natuurlijke persoon die belast is met de opdracht als bewijs van zijn hoedanigheid als burgerlijk ingenieur bouwkunde of als burgerlijk ingenieur-architect. De natuurlijke persoon die belast is met de opdracht moet tijdens de uitoefening van de opdracht in het bezit zijn van een titel waarmee hij de raadgevend ingenieur of het adviserend ingenieursbureau die/dat zich kandidaat stelt, kan binden. </w:t>
      </w:r>
    </w:p>
    <w:p w14:paraId="503C92E9" w14:textId="77777777" w:rsidR="00FE527D" w:rsidRPr="00EE7EA6" w:rsidRDefault="00FE527D" w:rsidP="00AE46D8">
      <w:pPr>
        <w:pStyle w:val="Corpsdetexte"/>
        <w:numPr>
          <w:ilvl w:val="0"/>
          <w:numId w:val="3"/>
        </w:numPr>
        <w:spacing w:line="276" w:lineRule="auto"/>
        <w:ind w:left="360"/>
        <w:jc w:val="both"/>
        <w:rPr>
          <w:rFonts w:asciiTheme="majorHAnsi" w:hAnsiTheme="majorHAnsi" w:cstheme="majorHAnsi"/>
          <w:i/>
          <w:iCs/>
          <w:color w:val="0000FF"/>
          <w:w w:val="105"/>
        </w:rPr>
      </w:pPr>
      <w:r w:rsidRPr="00EE7EA6">
        <w:rPr>
          <w:rFonts w:asciiTheme="majorHAnsi" w:hAnsiTheme="majorHAnsi" w:cstheme="majorHAnsi"/>
          <w:i/>
          <w:color w:val="0000FF"/>
          <w:w w:val="105"/>
        </w:rPr>
        <w:t xml:space="preserve">Voor de ingenieur speciale technieken: </w:t>
      </w:r>
    </w:p>
    <w:p w14:paraId="3EDCD77A" w14:textId="75606971" w:rsidR="00FE527D" w:rsidRPr="00EE7EA6" w:rsidRDefault="00FE527D" w:rsidP="00FE527D">
      <w:pPr>
        <w:pStyle w:val="Corpsdetexte"/>
        <w:tabs>
          <w:tab w:val="center" w:pos="4888"/>
        </w:tabs>
        <w:spacing w:line="276" w:lineRule="auto"/>
        <w:ind w:left="360"/>
        <w:jc w:val="both"/>
        <w:rPr>
          <w:rFonts w:asciiTheme="majorHAnsi" w:hAnsiTheme="majorHAnsi" w:cstheme="majorHAnsi"/>
          <w:i/>
          <w:iCs/>
          <w:color w:val="0000FF"/>
          <w:w w:val="105"/>
        </w:rPr>
      </w:pPr>
      <w:r w:rsidRPr="00EE7EA6">
        <w:rPr>
          <w:rFonts w:asciiTheme="majorHAnsi" w:hAnsiTheme="majorHAnsi" w:cstheme="majorHAnsi"/>
          <w:i/>
          <w:color w:val="0000FF"/>
          <w:w w:val="105"/>
        </w:rPr>
        <w:t>Naleving van de wet van 11 september 1933 op de bescherming van de titels van het hoger onderwijs: een kopie van de studietitel van de natuurlijke persoon die belast is met de opdracht als bewijs van zijn hoedanigheid als burgerlijk ingenieur elektromechanica of elektriciteit of burgerlijk ingenieur bouwkunde of burgerlijk ingenieur-architect of industrieel ingenieur en/of bezit van een master in de industriële wetenschappen met als optie bouwkunde, elektromechanica of elektriciteit. De natuurlijke persoon die belast is met de opdracht moet tijdens de uitoefening van de opdracht in het bezit zijn van een titel waarmee hij de raadgevend ingenieur of het adviserend ingenieursbureau die/dat zich kandidaat stelt, kan binden.</w:t>
      </w:r>
    </w:p>
    <w:p w14:paraId="5E351E8A" w14:textId="77777777" w:rsidR="00971ED4" w:rsidRPr="00EE7EA6" w:rsidRDefault="00971ED4" w:rsidP="00AE46D8">
      <w:pPr>
        <w:pStyle w:val="Corpsdetexte"/>
        <w:numPr>
          <w:ilvl w:val="0"/>
          <w:numId w:val="3"/>
        </w:numPr>
        <w:tabs>
          <w:tab w:val="center" w:pos="4888"/>
        </w:tabs>
        <w:spacing w:line="276" w:lineRule="auto"/>
        <w:ind w:left="360"/>
        <w:jc w:val="both"/>
        <w:rPr>
          <w:rFonts w:asciiTheme="majorHAnsi" w:hAnsiTheme="majorHAnsi" w:cstheme="majorHAnsi"/>
          <w:i/>
          <w:iCs/>
          <w:color w:val="0000FF"/>
          <w:w w:val="105"/>
        </w:rPr>
      </w:pPr>
      <w:r w:rsidRPr="00EE7EA6">
        <w:rPr>
          <w:rFonts w:asciiTheme="majorHAnsi" w:hAnsiTheme="majorHAnsi" w:cstheme="majorHAnsi"/>
          <w:i/>
          <w:color w:val="0000FF"/>
          <w:w w:val="105"/>
        </w:rPr>
        <w:t>Voor de EPB-adviseur:</w:t>
      </w:r>
    </w:p>
    <w:p w14:paraId="36E1770A" w14:textId="77777777" w:rsidR="00971ED4" w:rsidRPr="00EE7EA6" w:rsidRDefault="00971ED4" w:rsidP="00971ED4">
      <w:pPr>
        <w:pStyle w:val="Corpsdetexte"/>
        <w:tabs>
          <w:tab w:val="center" w:pos="4888"/>
        </w:tabs>
        <w:spacing w:line="276" w:lineRule="auto"/>
        <w:ind w:left="360"/>
        <w:jc w:val="both"/>
        <w:rPr>
          <w:rFonts w:asciiTheme="majorHAnsi" w:hAnsiTheme="majorHAnsi" w:cstheme="majorHAnsi"/>
          <w:i/>
          <w:iCs/>
          <w:color w:val="0000FF"/>
          <w:w w:val="105"/>
        </w:rPr>
      </w:pPr>
      <w:r w:rsidRPr="00EE7EA6">
        <w:rPr>
          <w:rFonts w:asciiTheme="majorHAnsi" w:hAnsiTheme="majorHAnsi" w:cstheme="majorHAnsi"/>
          <w:i/>
          <w:color w:val="0000FF"/>
          <w:w w:val="105"/>
        </w:rPr>
        <w:t xml:space="preserve">Naleving van het Besluit van de Regering van het Brussels Hoofdstedelijk Gewest van 19 juni 2008 </w:t>
      </w:r>
      <w:proofErr w:type="gramStart"/>
      <w:r w:rsidRPr="00EE7EA6">
        <w:rPr>
          <w:rFonts w:asciiTheme="majorHAnsi" w:hAnsiTheme="majorHAnsi" w:cstheme="majorHAnsi"/>
          <w:i/>
          <w:color w:val="0000FF"/>
          <w:w w:val="105"/>
        </w:rPr>
        <w:t>betreffende</w:t>
      </w:r>
      <w:proofErr w:type="gramEnd"/>
      <w:r w:rsidRPr="00EE7EA6">
        <w:rPr>
          <w:rFonts w:asciiTheme="majorHAnsi" w:hAnsiTheme="majorHAnsi" w:cstheme="majorHAnsi"/>
          <w:i/>
          <w:color w:val="0000FF"/>
          <w:w w:val="105"/>
        </w:rPr>
        <w:t xml:space="preserve"> de erkenning van de EPB-adviseurs: een kopie van de kennisgeving van de erkenning voor de uitoefening van de opdracht van EPB-adviseur, in overeenstemming met het voormelde Besluit van de Regering van het Brussels Hoofdstedelijk Gewest van 19 juni 2008.</w:t>
      </w:r>
    </w:p>
    <w:p w14:paraId="411E10F8" w14:textId="1E26A805" w:rsidR="00203FC9" w:rsidRPr="00EE7EA6" w:rsidRDefault="00FE527D" w:rsidP="00AE46D8">
      <w:pPr>
        <w:pStyle w:val="Corpsdetexte"/>
        <w:numPr>
          <w:ilvl w:val="0"/>
          <w:numId w:val="3"/>
        </w:numPr>
        <w:spacing w:line="276" w:lineRule="auto"/>
        <w:ind w:left="360"/>
        <w:jc w:val="both"/>
        <w:rPr>
          <w:rFonts w:asciiTheme="majorHAnsi" w:hAnsiTheme="majorHAnsi" w:cstheme="majorHAnsi"/>
          <w:i/>
          <w:iCs/>
          <w:color w:val="0000FF"/>
          <w:w w:val="105"/>
        </w:rPr>
      </w:pPr>
      <w:r w:rsidRPr="00EE7EA6">
        <w:rPr>
          <w:rFonts w:asciiTheme="majorHAnsi" w:hAnsiTheme="majorHAnsi" w:cstheme="majorHAnsi"/>
          <w:i/>
          <w:color w:val="0000FF"/>
          <w:w w:val="105"/>
        </w:rPr>
        <w:t>(Eventueel) Voor de competentie (toegevoegd aan het * Vakje 'Studietitels en beroepskwalificaties: team – essentiële en aanvullende competenties):</w:t>
      </w:r>
    </w:p>
    <w:p w14:paraId="1DC7BC5B" w14:textId="397DE2C5" w:rsidR="00FE527D" w:rsidRPr="00EE7EA6" w:rsidRDefault="00FE527D" w:rsidP="00542BEC">
      <w:pPr>
        <w:pStyle w:val="Corpsdetexte"/>
        <w:tabs>
          <w:tab w:val="center" w:pos="4888"/>
        </w:tabs>
        <w:spacing w:line="276" w:lineRule="auto"/>
        <w:ind w:left="360"/>
        <w:jc w:val="both"/>
        <w:rPr>
          <w:rFonts w:asciiTheme="majorHAnsi" w:hAnsiTheme="majorHAnsi" w:cstheme="majorHAnsi"/>
          <w:b/>
          <w:bCs/>
          <w:i/>
          <w:iCs/>
          <w:color w:val="0000FF"/>
          <w:w w:val="105"/>
        </w:rPr>
      </w:pPr>
    </w:p>
    <w:p w14:paraId="40F24CC1" w14:textId="77777777" w:rsidR="00FE527D" w:rsidRPr="00EE7EA6" w:rsidRDefault="00FE527D" w:rsidP="00852BC2">
      <w:pPr>
        <w:pStyle w:val="Corpsdetexte"/>
        <w:spacing w:line="276" w:lineRule="auto"/>
        <w:rPr>
          <w:rFonts w:asciiTheme="majorHAnsi" w:hAnsiTheme="majorHAnsi" w:cstheme="majorHAnsi"/>
          <w:b/>
          <w:bCs/>
          <w:w w:val="105"/>
        </w:rPr>
      </w:pPr>
    </w:p>
    <w:p w14:paraId="2CC08730" w14:textId="1F07275E" w:rsidR="00852BC2" w:rsidRPr="00EE7EA6" w:rsidRDefault="008706C6" w:rsidP="00852BC2">
      <w:pPr>
        <w:pStyle w:val="Corpsdetexte"/>
        <w:spacing w:line="276" w:lineRule="auto"/>
        <w:rPr>
          <w:rFonts w:asciiTheme="majorHAnsi" w:hAnsiTheme="majorHAnsi" w:cstheme="majorHAnsi"/>
          <w:b/>
          <w:bCs/>
          <w:w w:val="105"/>
        </w:rPr>
      </w:pPr>
      <w:r w:rsidRPr="00EE7EA6">
        <w:rPr>
          <w:rFonts w:asciiTheme="majorHAnsi" w:hAnsiTheme="majorHAnsi" w:cstheme="majorHAnsi"/>
          <w:b/>
          <w:w w:val="105"/>
        </w:rPr>
        <w:t xml:space="preserve">* Vak </w:t>
      </w:r>
      <w:r w:rsidRPr="00EE7EA6">
        <w:rPr>
          <w:rFonts w:asciiTheme="majorHAnsi" w:hAnsiTheme="majorHAnsi" w:cstheme="majorHAnsi"/>
          <w:b/>
          <w:i/>
          <w:w w:val="105"/>
        </w:rPr>
        <w:t xml:space="preserve">'Gedeelte in </w:t>
      </w:r>
      <w:proofErr w:type="spellStart"/>
      <w:r w:rsidRPr="00EE7EA6">
        <w:rPr>
          <w:rFonts w:asciiTheme="majorHAnsi" w:hAnsiTheme="majorHAnsi" w:cstheme="majorHAnsi"/>
          <w:b/>
          <w:i/>
          <w:w w:val="105"/>
        </w:rPr>
        <w:t>onderaanneming</w:t>
      </w:r>
      <w:proofErr w:type="spellEnd"/>
      <w:r w:rsidRPr="00EE7EA6">
        <w:rPr>
          <w:rFonts w:asciiTheme="majorHAnsi" w:hAnsiTheme="majorHAnsi" w:cstheme="majorHAnsi"/>
          <w:b/>
          <w:i/>
          <w:w w:val="105"/>
        </w:rPr>
        <w:t>'</w:t>
      </w:r>
    </w:p>
    <w:p w14:paraId="27BB83A8" w14:textId="43C07628" w:rsidR="0070326C" w:rsidRPr="00EE7EA6" w:rsidRDefault="00852BC2" w:rsidP="00852BC2">
      <w:pPr>
        <w:pStyle w:val="Corpsdetexte"/>
        <w:spacing w:line="276" w:lineRule="auto"/>
        <w:rPr>
          <w:rFonts w:asciiTheme="majorHAnsi" w:hAnsiTheme="majorHAnsi" w:cstheme="majorHAnsi"/>
          <w:w w:val="105"/>
        </w:rPr>
      </w:pPr>
      <w:r w:rsidRPr="00EE7EA6">
        <w:rPr>
          <w:rFonts w:asciiTheme="majorHAnsi" w:hAnsiTheme="majorHAnsi" w:cstheme="majorHAnsi"/>
          <w:w w:val="105"/>
        </w:rPr>
        <w:t xml:space="preserve">De kandidaat vermeldt of hij van plan is een deel van de opdracht uit te besteden. Zo ja, dan vermeldt hij het deel van de opdracht in </w:t>
      </w:r>
      <w:proofErr w:type="spellStart"/>
      <w:r w:rsidRPr="00EE7EA6">
        <w:rPr>
          <w:rFonts w:asciiTheme="majorHAnsi" w:hAnsiTheme="majorHAnsi" w:cstheme="majorHAnsi"/>
          <w:w w:val="105"/>
        </w:rPr>
        <w:t>onderaanneming</w:t>
      </w:r>
      <w:proofErr w:type="spellEnd"/>
      <w:r w:rsidRPr="00EE7EA6">
        <w:rPr>
          <w:rFonts w:asciiTheme="majorHAnsi" w:hAnsiTheme="majorHAnsi" w:cstheme="majorHAnsi"/>
          <w:w w:val="105"/>
        </w:rPr>
        <w:t xml:space="preserve"> en de identiteit van de betrokken onderaannemers, </w:t>
      </w:r>
      <w:proofErr w:type="gramStart"/>
      <w:r w:rsidRPr="00EE7EA6">
        <w:rPr>
          <w:rFonts w:asciiTheme="majorHAnsi" w:hAnsiTheme="majorHAnsi" w:cstheme="majorHAnsi"/>
          <w:w w:val="105"/>
        </w:rPr>
        <w:t>indien</w:t>
      </w:r>
      <w:proofErr w:type="gramEnd"/>
      <w:r w:rsidRPr="00EE7EA6">
        <w:rPr>
          <w:rFonts w:asciiTheme="majorHAnsi" w:hAnsiTheme="majorHAnsi" w:cstheme="majorHAnsi"/>
          <w:w w:val="105"/>
        </w:rPr>
        <w:t xml:space="preserve"> deze in dit stadium bekend zijn. </w:t>
      </w:r>
      <w:bookmarkStart w:id="99" w:name="_Toc487539453"/>
    </w:p>
    <w:p w14:paraId="669DA417" w14:textId="45F6D665" w:rsidR="00852BC2" w:rsidRPr="00EE7EA6" w:rsidRDefault="00852BC2" w:rsidP="00852BC2">
      <w:pPr>
        <w:pStyle w:val="Corpsdetexte"/>
        <w:spacing w:line="276" w:lineRule="auto"/>
        <w:rPr>
          <w:rFonts w:asciiTheme="majorHAnsi" w:hAnsiTheme="majorHAnsi" w:cstheme="majorHAnsi"/>
          <w:b/>
          <w:bCs/>
          <w:w w:val="105"/>
        </w:rPr>
      </w:pPr>
    </w:p>
    <w:p w14:paraId="298BB5BD" w14:textId="77777777" w:rsidR="00BC7CB8" w:rsidRPr="00EE7EA6" w:rsidRDefault="00BC7CB8" w:rsidP="00852BC2">
      <w:pPr>
        <w:pStyle w:val="Corpsdetexte"/>
        <w:spacing w:line="276" w:lineRule="auto"/>
        <w:rPr>
          <w:rFonts w:asciiTheme="majorHAnsi" w:hAnsiTheme="majorHAnsi" w:cstheme="majorHAnsi"/>
          <w:b/>
          <w:bCs/>
          <w:w w:val="105"/>
        </w:rPr>
      </w:pPr>
    </w:p>
    <w:p w14:paraId="48ACEEE1" w14:textId="410DE2CA" w:rsidR="00852BC2" w:rsidRPr="00EE7EA6" w:rsidRDefault="00265A36" w:rsidP="00852BC2">
      <w:pPr>
        <w:pStyle w:val="Corpsdetexte"/>
        <w:spacing w:line="276" w:lineRule="auto"/>
        <w:rPr>
          <w:rFonts w:asciiTheme="majorHAnsi" w:hAnsiTheme="majorHAnsi" w:cstheme="majorHAnsi"/>
          <w:b/>
          <w:bCs/>
          <w:w w:val="105"/>
          <w:u w:val="single"/>
        </w:rPr>
      </w:pPr>
      <w:r w:rsidRPr="00EE7EA6">
        <w:rPr>
          <w:rFonts w:asciiTheme="majorHAnsi" w:hAnsiTheme="majorHAnsi" w:cstheme="majorHAnsi"/>
          <w:b/>
          <w:w w:val="105"/>
          <w:u w:val="single"/>
        </w:rPr>
        <w:lastRenderedPageBreak/>
        <w:t xml:space="preserve">(5) UEA, deel V: Beperking van het aantal gekwalificeerde gegadigden </w:t>
      </w:r>
    </w:p>
    <w:bookmarkEnd w:id="99"/>
    <w:p w14:paraId="2D55167D" w14:textId="781A11E0" w:rsidR="00852BC2" w:rsidRPr="00EE7EA6" w:rsidRDefault="00852BC2" w:rsidP="00852BC2">
      <w:pPr>
        <w:pStyle w:val="Corpsdetexte"/>
        <w:spacing w:line="276" w:lineRule="auto"/>
        <w:rPr>
          <w:rFonts w:asciiTheme="majorHAnsi" w:hAnsiTheme="majorHAnsi" w:cstheme="majorHAnsi"/>
          <w:w w:val="105"/>
        </w:rPr>
      </w:pPr>
      <w:r w:rsidRPr="00EE7EA6">
        <w:rPr>
          <w:rFonts w:asciiTheme="majorHAnsi" w:hAnsiTheme="majorHAnsi" w:cstheme="majorHAnsi"/>
          <w:w w:val="105"/>
        </w:rPr>
        <w:t xml:space="preserve">De kandidaat moet de vereiste informatie invullen in deel V van het UEA in verband met de 'beperking van het aantal gekwalificeerde kandidaten'. </w:t>
      </w:r>
    </w:p>
    <w:p w14:paraId="344C90B4" w14:textId="77777777" w:rsidR="00852BC2" w:rsidRPr="00EE7EA6" w:rsidRDefault="00852BC2" w:rsidP="00EE7EA6">
      <w:pPr>
        <w:pStyle w:val="Corpsdetexte"/>
        <w:ind w:left="142" w:right="159"/>
        <w:jc w:val="both"/>
        <w:rPr>
          <w:rFonts w:asciiTheme="majorHAnsi" w:hAnsiTheme="majorHAnsi" w:cstheme="majorHAnsi"/>
          <w:w w:val="105"/>
        </w:rPr>
      </w:pPr>
    </w:p>
    <w:p w14:paraId="61BA62DE" w14:textId="3BF0774E" w:rsidR="00B60765" w:rsidRPr="00EE7EA6" w:rsidRDefault="00852BC2" w:rsidP="00852BC2">
      <w:pPr>
        <w:pStyle w:val="Corpsdetexte"/>
        <w:spacing w:line="276" w:lineRule="auto"/>
        <w:rPr>
          <w:rFonts w:asciiTheme="majorHAnsi" w:hAnsiTheme="majorHAnsi" w:cstheme="majorHAnsi"/>
          <w:w w:val="105"/>
        </w:rPr>
      </w:pPr>
      <w:r w:rsidRPr="00EE7EA6">
        <w:rPr>
          <w:rFonts w:asciiTheme="majorHAnsi" w:hAnsiTheme="majorHAnsi" w:cstheme="majorHAnsi"/>
          <w:w w:val="105"/>
        </w:rPr>
        <w:t xml:space="preserve">Uit de kandidaten die een deelnemingsaanvraag indienen en aan de selectiecriteria voldoen, selecteert de aanbestedende overheid </w:t>
      </w:r>
      <w:r w:rsidRPr="00EE7EA6">
        <w:rPr>
          <w:rFonts w:asciiTheme="majorHAnsi" w:hAnsiTheme="majorHAnsi" w:cstheme="majorHAnsi"/>
          <w:color w:val="0000FF"/>
          <w:w w:val="105"/>
        </w:rPr>
        <w:t xml:space="preserve">de </w:t>
      </w:r>
      <w:commentRangeStart w:id="100"/>
      <w:r w:rsidRPr="00EE7EA6">
        <w:rPr>
          <w:rFonts w:asciiTheme="majorHAnsi" w:hAnsiTheme="majorHAnsi" w:cstheme="majorHAnsi"/>
          <w:i/>
          <w:color w:val="0000FF"/>
          <w:w w:val="105"/>
        </w:rPr>
        <w:t>(aantal)</w:t>
      </w:r>
      <w:commentRangeEnd w:id="100"/>
      <w:r w:rsidRPr="00EE7EA6">
        <w:rPr>
          <w:rStyle w:val="Marquedecommentaire"/>
          <w:rFonts w:asciiTheme="majorHAnsi" w:hAnsiTheme="majorHAnsi" w:cstheme="majorHAnsi"/>
          <w:w w:val="105"/>
          <w:sz w:val="19"/>
          <w:szCs w:val="19"/>
          <w:lang w:val="fr-BE"/>
        </w:rPr>
        <w:commentReference w:id="100"/>
      </w:r>
      <w:r w:rsidRPr="00EE7EA6">
        <w:rPr>
          <w:rFonts w:asciiTheme="majorHAnsi" w:hAnsiTheme="majorHAnsi" w:cstheme="majorHAnsi"/>
          <w:w w:val="105"/>
        </w:rPr>
        <w:t xml:space="preserve"> </w:t>
      </w:r>
      <w:r w:rsidRPr="00EE7EA6">
        <w:rPr>
          <w:rFonts w:asciiTheme="majorHAnsi" w:hAnsiTheme="majorHAnsi" w:cstheme="majorHAnsi"/>
          <w:color w:val="0000FF"/>
          <w:w w:val="105"/>
        </w:rPr>
        <w:t xml:space="preserve">beste kandidaten OF minimaal </w:t>
      </w:r>
      <w:r w:rsidRPr="00EE7EA6">
        <w:rPr>
          <w:rFonts w:asciiTheme="majorHAnsi" w:hAnsiTheme="majorHAnsi" w:cstheme="majorHAnsi"/>
          <w:i/>
          <w:color w:val="0000FF"/>
          <w:w w:val="105"/>
        </w:rPr>
        <w:t xml:space="preserve">(aantal) </w:t>
      </w:r>
      <w:r w:rsidRPr="00EE7EA6">
        <w:rPr>
          <w:rFonts w:asciiTheme="majorHAnsi" w:hAnsiTheme="majorHAnsi" w:cstheme="majorHAnsi"/>
          <w:color w:val="0000FF"/>
          <w:w w:val="105"/>
        </w:rPr>
        <w:t>en maximaal (</w:t>
      </w:r>
      <w:r w:rsidRPr="00EE7EA6">
        <w:rPr>
          <w:rFonts w:asciiTheme="majorHAnsi" w:hAnsiTheme="majorHAnsi" w:cstheme="majorHAnsi"/>
          <w:i/>
          <w:color w:val="0000FF"/>
          <w:w w:val="105"/>
        </w:rPr>
        <w:t>aantal)</w:t>
      </w:r>
      <w:r w:rsidRPr="00EE7EA6">
        <w:rPr>
          <w:rFonts w:asciiTheme="majorHAnsi" w:hAnsiTheme="majorHAnsi" w:cstheme="majorHAnsi"/>
          <w:color w:val="0000FF"/>
          <w:w w:val="105"/>
        </w:rPr>
        <w:t xml:space="preserve"> kandidaten</w:t>
      </w:r>
      <w:r w:rsidRPr="00EE7EA6">
        <w:rPr>
          <w:rFonts w:asciiTheme="majorHAnsi" w:hAnsiTheme="majorHAnsi" w:cstheme="majorHAnsi"/>
          <w:w w:val="105"/>
        </w:rPr>
        <w:t xml:space="preserve"> op basis van de nota’s (documenten B en C) die hieronder zijn beschreven en gerangschikt zijn in dalende volgorde van belang; enkel de geselecteerde kandidaten worden uitgenodigd om een offerte in te dienen. </w:t>
      </w:r>
    </w:p>
    <w:p w14:paraId="2100E355" w14:textId="77777777" w:rsidR="00556F2F" w:rsidRPr="00EE7EA6" w:rsidRDefault="00556F2F" w:rsidP="00EE7EA6">
      <w:pPr>
        <w:pStyle w:val="Corpsdetexte"/>
        <w:rPr>
          <w:rFonts w:asciiTheme="majorHAnsi" w:hAnsiTheme="majorHAnsi" w:cstheme="majorHAnsi"/>
          <w:w w:val="105"/>
        </w:rPr>
      </w:pPr>
    </w:p>
    <w:p w14:paraId="1EE9C901" w14:textId="74E64643" w:rsidR="00DA2DAA" w:rsidRPr="00EE7EA6" w:rsidRDefault="00EC0A1D" w:rsidP="00EC0A1D">
      <w:pPr>
        <w:pStyle w:val="Corpsdetexte"/>
        <w:spacing w:line="276" w:lineRule="auto"/>
        <w:rPr>
          <w:rFonts w:asciiTheme="majorHAnsi" w:hAnsiTheme="majorHAnsi" w:cstheme="majorHAnsi"/>
          <w:b/>
          <w:w w:val="105"/>
        </w:rPr>
      </w:pPr>
      <w:r w:rsidRPr="00EE7EA6">
        <w:rPr>
          <w:rFonts w:asciiTheme="majorHAnsi" w:hAnsiTheme="majorHAnsi" w:cstheme="majorHAnsi"/>
          <w:w w:val="105"/>
        </w:rPr>
        <w:t xml:space="preserve">De aanbestedende overheid zal in haar analyse van </w:t>
      </w:r>
      <w:r w:rsidRPr="00EE7EA6">
        <w:rPr>
          <w:rFonts w:asciiTheme="majorHAnsi" w:hAnsiTheme="majorHAnsi" w:cstheme="majorHAnsi"/>
          <w:w w:val="105"/>
          <w:u w:val="single"/>
        </w:rPr>
        <w:t>DOCUMENT B</w:t>
      </w:r>
      <w:r w:rsidRPr="00EE7EA6">
        <w:rPr>
          <w:rFonts w:asciiTheme="majorHAnsi" w:hAnsiTheme="majorHAnsi" w:cstheme="majorHAnsi"/>
          <w:w w:val="105"/>
        </w:rPr>
        <w:t xml:space="preserve"> in het bijzonder letten </w:t>
      </w:r>
      <w:commentRangeStart w:id="101"/>
      <w:r w:rsidRPr="00EE7EA6">
        <w:rPr>
          <w:rFonts w:asciiTheme="majorHAnsi" w:hAnsiTheme="majorHAnsi" w:cstheme="majorHAnsi"/>
          <w:w w:val="105"/>
        </w:rPr>
        <w:t>op de volgende capaciteiten</w:t>
      </w:r>
      <w:commentRangeEnd w:id="101"/>
      <w:r w:rsidR="009D6FE0" w:rsidRPr="00EE7EA6">
        <w:rPr>
          <w:rStyle w:val="Marquedecommentaire"/>
          <w:rFonts w:asciiTheme="majorHAnsi" w:hAnsiTheme="majorHAnsi" w:cstheme="majorHAnsi"/>
          <w:w w:val="105"/>
          <w:sz w:val="19"/>
          <w:szCs w:val="19"/>
        </w:rPr>
        <w:commentReference w:id="101"/>
      </w:r>
      <w:r w:rsidRPr="00EE7EA6">
        <w:rPr>
          <w:rFonts w:asciiTheme="majorHAnsi" w:hAnsiTheme="majorHAnsi" w:cstheme="majorHAnsi"/>
          <w:w w:val="105"/>
        </w:rPr>
        <w:t xml:space="preserve"> </w:t>
      </w:r>
      <w:r w:rsidRPr="00EE7EA6">
        <w:rPr>
          <w:rFonts w:asciiTheme="majorHAnsi" w:hAnsiTheme="majorHAnsi" w:cstheme="majorHAnsi"/>
          <w:b/>
          <w:w w:val="105"/>
        </w:rPr>
        <w:t xml:space="preserve">(= criteria voor het beperken van het aantal kandidaten). </w:t>
      </w:r>
    </w:p>
    <w:p w14:paraId="15AA48F0" w14:textId="412275B2" w:rsidR="00EC0A1D" w:rsidRPr="00EE7EA6" w:rsidRDefault="00DA2DAA" w:rsidP="00EC0A1D">
      <w:pPr>
        <w:pStyle w:val="Corpsdetexte"/>
        <w:spacing w:line="276" w:lineRule="auto"/>
        <w:rPr>
          <w:rFonts w:asciiTheme="majorHAnsi" w:hAnsiTheme="majorHAnsi" w:cstheme="majorHAnsi"/>
          <w:b/>
          <w:w w:val="105"/>
        </w:rPr>
      </w:pPr>
      <w:bookmarkStart w:id="103" w:name="_Hlk138345140"/>
      <w:r w:rsidRPr="00EE7EA6">
        <w:rPr>
          <w:rFonts w:asciiTheme="majorHAnsi" w:hAnsiTheme="majorHAnsi" w:cstheme="majorHAnsi"/>
          <w:b/>
          <w:w w:val="105"/>
        </w:rPr>
        <w:t>De kandidaat mag elke capaciteit aantonen met slechts één enkele referentie. De kandidaat mag éénzelfde referentie gebruiken om meerdere capaciteiten aan te tonen:</w:t>
      </w:r>
    </w:p>
    <w:bookmarkEnd w:id="103"/>
    <w:p w14:paraId="40BCE1A6" w14:textId="28A1B3D2" w:rsidR="00EC0A1D" w:rsidRPr="00EE7EA6" w:rsidRDefault="005218CF" w:rsidP="00AE46D8">
      <w:pPr>
        <w:pStyle w:val="Paragraphedeliste"/>
        <w:numPr>
          <w:ilvl w:val="0"/>
          <w:numId w:val="11"/>
        </w:numPr>
        <w:spacing w:before="46" w:line="276" w:lineRule="auto"/>
        <w:ind w:left="426" w:hanging="284"/>
        <w:jc w:val="left"/>
        <w:rPr>
          <w:rFonts w:asciiTheme="majorHAnsi" w:hAnsiTheme="majorHAnsi" w:cstheme="majorHAnsi"/>
          <w:color w:val="0000FF"/>
          <w:w w:val="105"/>
          <w:sz w:val="19"/>
          <w:szCs w:val="19"/>
        </w:rPr>
      </w:pPr>
      <w:proofErr w:type="gramStart"/>
      <w:r w:rsidRPr="00EE7EA6">
        <w:rPr>
          <w:rFonts w:asciiTheme="majorHAnsi" w:hAnsiTheme="majorHAnsi" w:cstheme="majorHAnsi"/>
          <w:w w:val="105"/>
          <w:sz w:val="19"/>
          <w:szCs w:val="19"/>
        </w:rPr>
        <w:t>capaciteit</w:t>
      </w:r>
      <w:proofErr w:type="gramEnd"/>
      <w:r w:rsidRPr="00EE7EA6">
        <w:rPr>
          <w:rFonts w:asciiTheme="majorHAnsi" w:hAnsiTheme="majorHAnsi" w:cstheme="majorHAnsi"/>
          <w:w w:val="105"/>
          <w:sz w:val="19"/>
          <w:szCs w:val="19"/>
        </w:rPr>
        <w:t xml:space="preserve"> </w:t>
      </w:r>
      <w:r w:rsidR="0089592E" w:rsidRPr="00EE7EA6">
        <w:rPr>
          <w:rFonts w:asciiTheme="majorHAnsi" w:hAnsiTheme="majorHAnsi" w:cstheme="majorHAnsi"/>
          <w:w w:val="105"/>
          <w:sz w:val="19"/>
          <w:szCs w:val="19"/>
        </w:rPr>
        <w:t xml:space="preserve">om </w:t>
      </w:r>
      <w:r w:rsidR="0089592E" w:rsidRPr="00EE7EA6">
        <w:rPr>
          <w:rFonts w:asciiTheme="majorHAnsi" w:hAnsiTheme="majorHAnsi" w:cstheme="majorHAnsi"/>
          <w:i/>
          <w:color w:val="0000FF"/>
          <w:w w:val="105"/>
          <w:sz w:val="19"/>
          <w:szCs w:val="19"/>
        </w:rPr>
        <w:t xml:space="preserve">(met betrekking tot </w:t>
      </w:r>
      <w:commentRangeStart w:id="104"/>
      <w:r w:rsidR="0089592E" w:rsidRPr="00EE7EA6">
        <w:rPr>
          <w:rFonts w:asciiTheme="majorHAnsi" w:hAnsiTheme="majorHAnsi" w:cstheme="majorHAnsi"/>
          <w:i/>
          <w:color w:val="0000FF"/>
          <w:w w:val="105"/>
          <w:sz w:val="19"/>
          <w:szCs w:val="19"/>
        </w:rPr>
        <w:t>stedelijkheid</w:t>
      </w:r>
      <w:commentRangeEnd w:id="104"/>
      <w:r w:rsidR="009D6FE0" w:rsidRPr="00EE7EA6">
        <w:rPr>
          <w:i/>
          <w:color w:val="0000FF"/>
          <w:lang w:val="fr-BE"/>
        </w:rPr>
        <w:commentReference w:id="104"/>
      </w:r>
      <w:r w:rsidR="0089592E" w:rsidRPr="00EE7EA6">
        <w:rPr>
          <w:rFonts w:asciiTheme="majorHAnsi" w:hAnsiTheme="majorHAnsi" w:cstheme="majorHAnsi"/>
          <w:i/>
          <w:color w:val="0000FF"/>
          <w:w w:val="105"/>
          <w:sz w:val="19"/>
          <w:szCs w:val="19"/>
        </w:rPr>
        <w:t>)</w:t>
      </w:r>
    </w:p>
    <w:p w14:paraId="29297B91" w14:textId="5E7C3F0D" w:rsidR="00EC0A1D" w:rsidRPr="00EE7EA6" w:rsidRDefault="005218CF" w:rsidP="00AE46D8">
      <w:pPr>
        <w:pStyle w:val="Paragraphedeliste"/>
        <w:numPr>
          <w:ilvl w:val="0"/>
          <w:numId w:val="11"/>
        </w:numPr>
        <w:spacing w:before="46" w:line="276" w:lineRule="auto"/>
        <w:ind w:left="426" w:hanging="284"/>
        <w:jc w:val="left"/>
        <w:rPr>
          <w:rFonts w:asciiTheme="majorHAnsi" w:hAnsiTheme="majorHAnsi" w:cstheme="majorHAnsi"/>
          <w:color w:val="0000FF"/>
          <w:w w:val="105"/>
          <w:sz w:val="19"/>
          <w:szCs w:val="19"/>
        </w:rPr>
      </w:pPr>
      <w:proofErr w:type="gramStart"/>
      <w:r w:rsidRPr="00EE7EA6">
        <w:rPr>
          <w:rFonts w:asciiTheme="majorHAnsi" w:hAnsiTheme="majorHAnsi" w:cstheme="majorHAnsi"/>
          <w:w w:val="105"/>
          <w:sz w:val="19"/>
          <w:szCs w:val="19"/>
        </w:rPr>
        <w:t>capaciteit</w:t>
      </w:r>
      <w:proofErr w:type="gramEnd"/>
      <w:r w:rsidRPr="00EE7EA6">
        <w:rPr>
          <w:rFonts w:asciiTheme="majorHAnsi" w:hAnsiTheme="majorHAnsi" w:cstheme="majorHAnsi"/>
          <w:w w:val="105"/>
          <w:sz w:val="19"/>
          <w:szCs w:val="19"/>
        </w:rPr>
        <w:t xml:space="preserve"> </w:t>
      </w:r>
      <w:r w:rsidR="0089592E" w:rsidRPr="00EE7EA6">
        <w:rPr>
          <w:rFonts w:asciiTheme="majorHAnsi" w:hAnsiTheme="majorHAnsi" w:cstheme="majorHAnsi"/>
          <w:w w:val="105"/>
          <w:sz w:val="19"/>
          <w:szCs w:val="19"/>
        </w:rPr>
        <w:t xml:space="preserve">om </w:t>
      </w:r>
      <w:r w:rsidR="0089592E" w:rsidRPr="00EE7EA6">
        <w:rPr>
          <w:rFonts w:asciiTheme="majorHAnsi" w:hAnsiTheme="majorHAnsi" w:cstheme="majorHAnsi"/>
          <w:i/>
          <w:color w:val="0000FF"/>
          <w:w w:val="105"/>
          <w:sz w:val="19"/>
          <w:szCs w:val="19"/>
        </w:rPr>
        <w:t xml:space="preserve">(met betrekking tot </w:t>
      </w:r>
      <w:commentRangeStart w:id="105"/>
      <w:r w:rsidR="0089592E" w:rsidRPr="00EE7EA6">
        <w:rPr>
          <w:rFonts w:asciiTheme="majorHAnsi" w:hAnsiTheme="majorHAnsi" w:cstheme="majorHAnsi"/>
          <w:i/>
          <w:color w:val="0000FF"/>
          <w:w w:val="105"/>
          <w:sz w:val="19"/>
          <w:szCs w:val="19"/>
        </w:rPr>
        <w:t>leefbaarheid</w:t>
      </w:r>
      <w:commentRangeEnd w:id="105"/>
      <w:r w:rsidR="009D6FE0" w:rsidRPr="00EE7EA6">
        <w:rPr>
          <w:i/>
          <w:color w:val="0000FF"/>
          <w:lang w:val="fr-BE"/>
        </w:rPr>
        <w:commentReference w:id="105"/>
      </w:r>
      <w:r w:rsidR="0089592E" w:rsidRPr="00EE7EA6">
        <w:rPr>
          <w:rFonts w:asciiTheme="majorHAnsi" w:hAnsiTheme="majorHAnsi" w:cstheme="majorHAnsi"/>
          <w:i/>
          <w:color w:val="0000FF"/>
          <w:w w:val="105"/>
          <w:sz w:val="19"/>
          <w:szCs w:val="19"/>
        </w:rPr>
        <w:t>)</w:t>
      </w:r>
    </w:p>
    <w:p w14:paraId="35AA035E" w14:textId="5F8BC5AA" w:rsidR="00AA26D4" w:rsidRPr="00EE7EA6" w:rsidRDefault="005218CF" w:rsidP="00AE46D8">
      <w:pPr>
        <w:pStyle w:val="Paragraphedeliste"/>
        <w:numPr>
          <w:ilvl w:val="0"/>
          <w:numId w:val="11"/>
        </w:numPr>
        <w:spacing w:before="46" w:line="276" w:lineRule="auto"/>
        <w:ind w:left="426" w:hanging="284"/>
        <w:jc w:val="left"/>
        <w:rPr>
          <w:rFonts w:asciiTheme="majorHAnsi" w:hAnsiTheme="majorHAnsi" w:cstheme="majorHAnsi"/>
          <w:color w:val="0000FF"/>
          <w:w w:val="105"/>
          <w:sz w:val="19"/>
          <w:szCs w:val="19"/>
        </w:rPr>
      </w:pPr>
      <w:proofErr w:type="gramStart"/>
      <w:r w:rsidRPr="00EE7EA6">
        <w:rPr>
          <w:rFonts w:asciiTheme="majorHAnsi" w:hAnsiTheme="majorHAnsi" w:cstheme="majorHAnsi"/>
          <w:w w:val="105"/>
          <w:sz w:val="19"/>
          <w:szCs w:val="19"/>
        </w:rPr>
        <w:t>capaciteit</w:t>
      </w:r>
      <w:proofErr w:type="gramEnd"/>
      <w:r w:rsidRPr="00EE7EA6">
        <w:rPr>
          <w:rFonts w:asciiTheme="majorHAnsi" w:hAnsiTheme="majorHAnsi" w:cstheme="majorHAnsi"/>
          <w:w w:val="105"/>
          <w:sz w:val="19"/>
          <w:szCs w:val="19"/>
        </w:rPr>
        <w:t xml:space="preserve"> </w:t>
      </w:r>
      <w:r w:rsidR="0089592E" w:rsidRPr="00EE7EA6">
        <w:rPr>
          <w:rFonts w:asciiTheme="majorHAnsi" w:hAnsiTheme="majorHAnsi" w:cstheme="majorHAnsi"/>
          <w:w w:val="105"/>
          <w:sz w:val="19"/>
          <w:szCs w:val="19"/>
        </w:rPr>
        <w:t>om</w:t>
      </w:r>
      <w:r w:rsidR="0089592E" w:rsidRPr="00EE7EA6">
        <w:rPr>
          <w:rFonts w:asciiTheme="majorHAnsi" w:hAnsiTheme="majorHAnsi" w:cstheme="majorHAnsi"/>
          <w:i/>
          <w:w w:val="105"/>
          <w:sz w:val="19"/>
          <w:szCs w:val="19"/>
        </w:rPr>
        <w:t xml:space="preserve"> </w:t>
      </w:r>
      <w:r w:rsidR="0089592E" w:rsidRPr="00EE7EA6">
        <w:rPr>
          <w:rFonts w:asciiTheme="majorHAnsi" w:hAnsiTheme="majorHAnsi" w:cstheme="majorHAnsi"/>
          <w:i/>
          <w:color w:val="0000FF"/>
          <w:w w:val="105"/>
          <w:sz w:val="19"/>
          <w:szCs w:val="19"/>
        </w:rPr>
        <w:t xml:space="preserve">(met betrekking tot </w:t>
      </w:r>
      <w:commentRangeStart w:id="106"/>
      <w:r w:rsidR="0089592E" w:rsidRPr="00EE7EA6">
        <w:rPr>
          <w:rFonts w:asciiTheme="majorHAnsi" w:hAnsiTheme="majorHAnsi" w:cstheme="majorHAnsi"/>
          <w:i/>
          <w:color w:val="0000FF"/>
          <w:w w:val="105"/>
          <w:sz w:val="19"/>
          <w:szCs w:val="19"/>
        </w:rPr>
        <w:t>klimaatuitdaging</w:t>
      </w:r>
      <w:commentRangeEnd w:id="106"/>
      <w:r w:rsidR="00AD28EA" w:rsidRPr="00EE7EA6">
        <w:rPr>
          <w:i/>
          <w:color w:val="0000FF"/>
          <w:lang w:val="fr-BE"/>
        </w:rPr>
        <w:commentReference w:id="106"/>
      </w:r>
      <w:r w:rsidR="0089592E" w:rsidRPr="00EE7EA6">
        <w:rPr>
          <w:rFonts w:asciiTheme="majorHAnsi" w:hAnsiTheme="majorHAnsi" w:cstheme="majorHAnsi"/>
          <w:i/>
          <w:color w:val="0000FF"/>
          <w:w w:val="105"/>
          <w:sz w:val="19"/>
          <w:szCs w:val="19"/>
        </w:rPr>
        <w:t>)</w:t>
      </w:r>
    </w:p>
    <w:p w14:paraId="452C17F0" w14:textId="102AF2D6" w:rsidR="001E7C47" w:rsidRPr="00EE7EA6" w:rsidRDefault="002D6CDB" w:rsidP="00AE46D8">
      <w:pPr>
        <w:pStyle w:val="Paragraphedeliste"/>
        <w:numPr>
          <w:ilvl w:val="0"/>
          <w:numId w:val="11"/>
        </w:numPr>
        <w:spacing w:before="46" w:line="276" w:lineRule="auto"/>
        <w:ind w:left="426" w:hanging="284"/>
        <w:jc w:val="left"/>
        <w:rPr>
          <w:rFonts w:asciiTheme="majorHAnsi" w:hAnsiTheme="majorHAnsi" w:cstheme="majorHAnsi"/>
          <w:w w:val="105"/>
          <w:sz w:val="19"/>
          <w:szCs w:val="19"/>
        </w:rPr>
      </w:pPr>
      <w:commentRangeStart w:id="107"/>
      <w:r w:rsidRPr="00EE7EA6">
        <w:rPr>
          <w:rFonts w:asciiTheme="majorHAnsi" w:hAnsiTheme="majorHAnsi" w:cstheme="majorHAnsi"/>
          <w:i/>
          <w:color w:val="0000FF"/>
          <w:w w:val="105"/>
          <w:sz w:val="19"/>
          <w:szCs w:val="19"/>
        </w:rPr>
        <w:t>(</w:t>
      </w:r>
      <w:proofErr w:type="gramStart"/>
      <w:r w:rsidRPr="00EE7EA6">
        <w:rPr>
          <w:rFonts w:asciiTheme="majorHAnsi" w:hAnsiTheme="majorHAnsi" w:cstheme="majorHAnsi"/>
          <w:i/>
          <w:color w:val="0000FF"/>
          <w:w w:val="105"/>
          <w:sz w:val="19"/>
          <w:szCs w:val="19"/>
        </w:rPr>
        <w:t>eventueel</w:t>
      </w:r>
      <w:proofErr w:type="gramEnd"/>
      <w:r w:rsidRPr="00EE7EA6">
        <w:rPr>
          <w:rFonts w:asciiTheme="majorHAnsi" w:hAnsiTheme="majorHAnsi" w:cstheme="majorHAnsi"/>
          <w:i/>
          <w:color w:val="0000FF"/>
          <w:w w:val="105"/>
          <w:sz w:val="19"/>
          <w:szCs w:val="19"/>
        </w:rPr>
        <w:t>)</w:t>
      </w:r>
      <w:commentRangeEnd w:id="107"/>
      <w:r w:rsidR="00AD28EA" w:rsidRPr="00EE7EA6">
        <w:rPr>
          <w:rStyle w:val="Marquedecommentaire"/>
          <w:rFonts w:asciiTheme="majorHAnsi" w:hAnsiTheme="majorHAnsi" w:cstheme="majorHAnsi"/>
          <w:w w:val="105"/>
          <w:sz w:val="19"/>
          <w:szCs w:val="19"/>
        </w:rPr>
        <w:commentReference w:id="107"/>
      </w:r>
      <w:r w:rsidRPr="00EE7EA6">
        <w:rPr>
          <w:rFonts w:asciiTheme="majorHAnsi" w:hAnsiTheme="majorHAnsi" w:cstheme="majorHAnsi"/>
          <w:i/>
          <w:color w:val="0000FF"/>
          <w:w w:val="105"/>
          <w:sz w:val="19"/>
          <w:szCs w:val="19"/>
        </w:rPr>
        <w:t xml:space="preserve"> </w:t>
      </w:r>
      <w:r w:rsidR="005218CF" w:rsidRPr="00EE7EA6">
        <w:rPr>
          <w:rFonts w:asciiTheme="majorHAnsi" w:hAnsiTheme="majorHAnsi" w:cstheme="majorHAnsi"/>
          <w:color w:val="0000FF"/>
          <w:w w:val="105"/>
          <w:sz w:val="19"/>
          <w:szCs w:val="19"/>
        </w:rPr>
        <w:t xml:space="preserve">capaciteit </w:t>
      </w:r>
      <w:r w:rsidRPr="00EE7EA6">
        <w:rPr>
          <w:rFonts w:asciiTheme="majorHAnsi" w:hAnsiTheme="majorHAnsi" w:cstheme="majorHAnsi"/>
          <w:color w:val="0000FF"/>
          <w:w w:val="105"/>
          <w:sz w:val="19"/>
          <w:szCs w:val="19"/>
        </w:rPr>
        <w:t xml:space="preserve">om </w:t>
      </w:r>
      <w:r w:rsidRPr="00EE7EA6">
        <w:rPr>
          <w:rFonts w:asciiTheme="majorHAnsi" w:hAnsiTheme="majorHAnsi" w:cstheme="majorHAnsi"/>
          <w:i/>
          <w:color w:val="0000FF"/>
          <w:w w:val="105"/>
          <w:sz w:val="19"/>
          <w:szCs w:val="19"/>
        </w:rPr>
        <w:t xml:space="preserve">(met betrekking tot een gespecialiseerde competentie (participatie, circulariteit, hydrologie, </w:t>
      </w:r>
      <w:proofErr w:type="spellStart"/>
      <w:r w:rsidRPr="00EE7EA6">
        <w:rPr>
          <w:rFonts w:asciiTheme="majorHAnsi" w:hAnsiTheme="majorHAnsi" w:cstheme="majorHAnsi"/>
          <w:i/>
          <w:color w:val="0000FF"/>
          <w:w w:val="105"/>
          <w:sz w:val="19"/>
          <w:szCs w:val="19"/>
        </w:rPr>
        <w:t>inclusiviteit</w:t>
      </w:r>
      <w:proofErr w:type="spellEnd"/>
      <w:r w:rsidRPr="00EE7EA6">
        <w:rPr>
          <w:rFonts w:asciiTheme="majorHAnsi" w:hAnsiTheme="majorHAnsi" w:cstheme="majorHAnsi"/>
          <w:i/>
          <w:color w:val="0000FF"/>
          <w:w w:val="105"/>
          <w:sz w:val="19"/>
          <w:szCs w:val="19"/>
        </w:rPr>
        <w:t>, enz.</w:t>
      </w:r>
      <w:r w:rsidRPr="00EE7EA6">
        <w:rPr>
          <w:rFonts w:asciiTheme="majorHAnsi" w:hAnsiTheme="majorHAnsi" w:cstheme="majorHAnsi"/>
          <w:color w:val="0000FF"/>
          <w:w w:val="105"/>
          <w:sz w:val="19"/>
          <w:szCs w:val="19"/>
        </w:rPr>
        <w:t>))</w:t>
      </w:r>
    </w:p>
    <w:p w14:paraId="2AA55BF1" w14:textId="77777777" w:rsidR="00C73139" w:rsidRPr="00EE7EA6" w:rsidRDefault="00C73139" w:rsidP="00EE7EA6">
      <w:pPr>
        <w:rPr>
          <w:rFonts w:asciiTheme="majorHAnsi" w:hAnsiTheme="majorHAnsi" w:cstheme="majorHAnsi"/>
          <w:color w:val="0000FF"/>
          <w:w w:val="105"/>
          <w:sz w:val="19"/>
          <w:szCs w:val="19"/>
        </w:rPr>
      </w:pPr>
    </w:p>
    <w:p w14:paraId="3B26F349" w14:textId="060BAC91" w:rsidR="00EC0A1D" w:rsidRPr="00EE7EA6" w:rsidRDefault="00EC0A1D" w:rsidP="00EC0A1D">
      <w:pPr>
        <w:pStyle w:val="Corpsdetexte"/>
        <w:spacing w:line="276" w:lineRule="auto"/>
        <w:rPr>
          <w:rFonts w:asciiTheme="majorHAnsi" w:hAnsiTheme="majorHAnsi" w:cstheme="majorHAnsi"/>
          <w:b/>
          <w:w w:val="105"/>
        </w:rPr>
      </w:pPr>
      <w:r w:rsidRPr="00EE7EA6">
        <w:rPr>
          <w:rFonts w:asciiTheme="majorHAnsi" w:hAnsiTheme="majorHAnsi" w:cstheme="majorHAnsi"/>
          <w:w w:val="105"/>
        </w:rPr>
        <w:t xml:space="preserve">De aanbestedende overheid zal in haar analyse van </w:t>
      </w:r>
      <w:r w:rsidRPr="00EE7EA6">
        <w:rPr>
          <w:rFonts w:asciiTheme="majorHAnsi" w:hAnsiTheme="majorHAnsi" w:cstheme="majorHAnsi"/>
          <w:w w:val="105"/>
          <w:u w:val="single"/>
        </w:rPr>
        <w:t>DOCUMENT C</w:t>
      </w:r>
      <w:r w:rsidRPr="00EE7EA6">
        <w:rPr>
          <w:rFonts w:asciiTheme="majorHAnsi" w:hAnsiTheme="majorHAnsi" w:cstheme="majorHAnsi"/>
          <w:w w:val="105"/>
        </w:rPr>
        <w:t xml:space="preserve"> in het bijzonder letten op de volgende capaciteit </w:t>
      </w:r>
      <w:r w:rsidRPr="00EE7EA6">
        <w:rPr>
          <w:rFonts w:asciiTheme="majorHAnsi" w:hAnsiTheme="majorHAnsi" w:cstheme="majorHAnsi"/>
          <w:b/>
          <w:w w:val="105"/>
        </w:rPr>
        <w:t>(= criterium voor het beperken van het aantal kandidaten)</w:t>
      </w:r>
      <w:r w:rsidRPr="00EE7EA6">
        <w:rPr>
          <w:rFonts w:asciiTheme="majorHAnsi" w:hAnsiTheme="majorHAnsi" w:cstheme="majorHAnsi"/>
          <w:w w:val="105"/>
        </w:rPr>
        <w:t>:</w:t>
      </w:r>
      <w:r w:rsidRPr="00EE7EA6">
        <w:rPr>
          <w:rFonts w:asciiTheme="majorHAnsi" w:hAnsiTheme="majorHAnsi" w:cstheme="majorHAnsi"/>
          <w:b/>
          <w:w w:val="105"/>
        </w:rPr>
        <w:t> </w:t>
      </w:r>
    </w:p>
    <w:p w14:paraId="57866CA8" w14:textId="5AB2BAAE" w:rsidR="00016FE5" w:rsidRPr="00EE7EA6" w:rsidRDefault="0089592E" w:rsidP="00AE46D8">
      <w:pPr>
        <w:pStyle w:val="Corpsdetexte"/>
        <w:numPr>
          <w:ilvl w:val="0"/>
          <w:numId w:val="12"/>
        </w:numPr>
        <w:tabs>
          <w:tab w:val="clear" w:pos="720"/>
          <w:tab w:val="num" w:pos="360"/>
        </w:tabs>
        <w:spacing w:line="276" w:lineRule="auto"/>
        <w:ind w:left="360"/>
        <w:rPr>
          <w:rFonts w:asciiTheme="majorHAnsi" w:hAnsiTheme="majorHAnsi" w:cstheme="majorHAnsi"/>
          <w:w w:val="105"/>
        </w:rPr>
      </w:pPr>
      <w:bookmarkStart w:id="108" w:name="_Hlk154043982"/>
      <w:proofErr w:type="gramStart"/>
      <w:r w:rsidRPr="00EE7EA6">
        <w:rPr>
          <w:rFonts w:asciiTheme="majorHAnsi" w:hAnsiTheme="majorHAnsi" w:cstheme="majorHAnsi"/>
          <w:color w:val="0000FF"/>
          <w:w w:val="105"/>
        </w:rPr>
        <w:t>capaciteit</w:t>
      </w:r>
      <w:proofErr w:type="gramEnd"/>
      <w:r w:rsidRPr="00EE7EA6">
        <w:rPr>
          <w:rFonts w:asciiTheme="majorHAnsi" w:hAnsiTheme="majorHAnsi" w:cstheme="majorHAnsi"/>
          <w:color w:val="0000FF"/>
          <w:w w:val="105"/>
        </w:rPr>
        <w:t xml:space="preserve"> om deze specifieke opdracht uit te voeren </w:t>
      </w:r>
      <w:commentRangeStart w:id="109"/>
      <w:r w:rsidRPr="00EE7EA6">
        <w:rPr>
          <w:rFonts w:asciiTheme="majorHAnsi" w:hAnsiTheme="majorHAnsi" w:cstheme="majorHAnsi"/>
          <w:color w:val="0000FF"/>
          <w:w w:val="105"/>
        </w:rPr>
        <w:t>volgens een passend kwaliteitsniveau</w:t>
      </w:r>
      <w:commentRangeEnd w:id="109"/>
      <w:r w:rsidR="009B462E" w:rsidRPr="00EE7EA6">
        <w:rPr>
          <w:rStyle w:val="Marquedecommentaire"/>
          <w:rFonts w:asciiTheme="majorHAnsi" w:hAnsiTheme="majorHAnsi" w:cstheme="majorHAnsi"/>
          <w:color w:val="0000FF"/>
          <w:w w:val="105"/>
          <w:sz w:val="19"/>
          <w:szCs w:val="19"/>
        </w:rPr>
        <w:commentReference w:id="109"/>
      </w:r>
      <w:bookmarkEnd w:id="108"/>
    </w:p>
    <w:p w14:paraId="647179BA" w14:textId="77777777" w:rsidR="00016FE5" w:rsidRPr="00EE7EA6" w:rsidRDefault="00016FE5" w:rsidP="00542BEC">
      <w:pPr>
        <w:pStyle w:val="Corpsdetexte"/>
        <w:spacing w:line="276" w:lineRule="auto"/>
        <w:ind w:right="-198"/>
        <w:rPr>
          <w:rFonts w:asciiTheme="majorHAnsi" w:hAnsiTheme="majorHAnsi" w:cstheme="majorHAnsi"/>
          <w:caps/>
          <w:color w:val="0000FF"/>
          <w:w w:val="105"/>
          <w:u w:val="single"/>
        </w:rPr>
      </w:pPr>
    </w:p>
    <w:p w14:paraId="7057BD18" w14:textId="294517D6" w:rsidR="00016FE5" w:rsidRPr="00EE7EA6" w:rsidRDefault="00016FE5" w:rsidP="00016FE5">
      <w:pPr>
        <w:pStyle w:val="Corpsdetexte"/>
        <w:spacing w:line="276" w:lineRule="auto"/>
        <w:rPr>
          <w:rFonts w:asciiTheme="majorHAnsi" w:hAnsiTheme="majorHAnsi" w:cstheme="majorHAnsi"/>
          <w:color w:val="0000FF"/>
          <w:w w:val="105"/>
        </w:rPr>
      </w:pPr>
      <w:r w:rsidRPr="00EE7EA6">
        <w:rPr>
          <w:rFonts w:asciiTheme="majorHAnsi" w:hAnsiTheme="majorHAnsi" w:cstheme="majorHAnsi"/>
          <w:color w:val="0000FF"/>
          <w:w w:val="105"/>
          <w:u w:val="single"/>
        </w:rPr>
        <w:t>DOCUMENT B:</w:t>
      </w:r>
      <w:r w:rsidRPr="00EE7EA6">
        <w:rPr>
          <w:rFonts w:asciiTheme="majorHAnsi" w:hAnsiTheme="majorHAnsi" w:cstheme="majorHAnsi"/>
          <w:color w:val="0000FF"/>
          <w:w w:val="105"/>
        </w:rPr>
        <w:t xml:space="preserve"> Referentienota </w:t>
      </w:r>
    </w:p>
    <w:p w14:paraId="1A8F390C" w14:textId="071BA4C2" w:rsidR="007F1589" w:rsidRPr="00EE7EA6" w:rsidRDefault="007F1589" w:rsidP="00016FE5">
      <w:pPr>
        <w:pStyle w:val="Corpsdetexte"/>
        <w:spacing w:line="276" w:lineRule="auto"/>
        <w:rPr>
          <w:rFonts w:asciiTheme="majorHAnsi" w:hAnsiTheme="majorHAnsi" w:cstheme="majorHAnsi"/>
          <w:w w:val="105"/>
        </w:rPr>
      </w:pPr>
      <w:r w:rsidRPr="00EE7EA6">
        <w:rPr>
          <w:rFonts w:asciiTheme="majorHAnsi" w:hAnsiTheme="majorHAnsi" w:cstheme="majorHAnsi"/>
          <w:w w:val="105"/>
        </w:rPr>
        <w:t>De referentienota is opgebouwd uit de drie volgende delen:</w:t>
      </w:r>
    </w:p>
    <w:p w14:paraId="61B01509" w14:textId="77777777" w:rsidR="00016FE5" w:rsidRPr="00EE7EA6" w:rsidRDefault="00016FE5" w:rsidP="00EE7EA6">
      <w:pPr>
        <w:pStyle w:val="Corpsdetexte"/>
        <w:rPr>
          <w:rFonts w:asciiTheme="majorHAnsi" w:hAnsiTheme="majorHAnsi" w:cstheme="majorHAnsi"/>
          <w:w w:val="105"/>
        </w:rPr>
      </w:pPr>
    </w:p>
    <w:p w14:paraId="2B83E20F" w14:textId="45334312" w:rsidR="007F1589" w:rsidRPr="00EE7EA6" w:rsidRDefault="004E714D" w:rsidP="007F1589">
      <w:pPr>
        <w:pStyle w:val="Corpsdetexte"/>
        <w:spacing w:line="276" w:lineRule="auto"/>
        <w:rPr>
          <w:rFonts w:asciiTheme="majorHAnsi" w:hAnsiTheme="majorHAnsi" w:cstheme="majorHAnsi"/>
          <w:color w:val="0000FF"/>
          <w:w w:val="105"/>
          <w:u w:val="single"/>
        </w:rPr>
      </w:pPr>
      <w:r w:rsidRPr="00EE7EA6">
        <w:rPr>
          <w:rFonts w:asciiTheme="majorHAnsi" w:hAnsiTheme="majorHAnsi" w:cstheme="majorHAnsi"/>
          <w:color w:val="0000FF"/>
          <w:w w:val="105"/>
          <w:u w:val="single"/>
        </w:rPr>
        <w:t>B1: Analysetabel van de referenties</w:t>
      </w:r>
      <w:r w:rsidRPr="00EE7EA6">
        <w:rPr>
          <w:rFonts w:asciiTheme="majorHAnsi" w:hAnsiTheme="majorHAnsi" w:cstheme="majorHAnsi"/>
          <w:color w:val="0000FF"/>
          <w:w w:val="105"/>
        </w:rPr>
        <w:t xml:space="preserve">  </w:t>
      </w:r>
    </w:p>
    <w:p w14:paraId="53C1AEC7" w14:textId="605962C4" w:rsidR="007F1589" w:rsidRPr="00EE7EA6" w:rsidRDefault="007F1589" w:rsidP="007F1589">
      <w:pPr>
        <w:pStyle w:val="Corpsdetexte"/>
        <w:spacing w:line="276" w:lineRule="auto"/>
        <w:rPr>
          <w:rFonts w:asciiTheme="majorHAnsi" w:hAnsiTheme="majorHAnsi" w:cstheme="majorHAnsi"/>
          <w:b/>
          <w:bCs/>
          <w:w w:val="105"/>
        </w:rPr>
      </w:pPr>
      <w:r w:rsidRPr="00EE7EA6">
        <w:rPr>
          <w:rFonts w:asciiTheme="majorHAnsi" w:hAnsiTheme="majorHAnsi" w:cstheme="majorHAnsi"/>
          <w:b/>
          <w:w w:val="105"/>
        </w:rPr>
        <w:t>De kandidaat geeft aan in het</w:t>
      </w:r>
      <w:r w:rsidRPr="00EE7EA6">
        <w:rPr>
          <w:rFonts w:asciiTheme="majorHAnsi" w:hAnsiTheme="majorHAnsi" w:cstheme="majorHAnsi"/>
          <w:w w:val="105"/>
        </w:rPr>
        <w:t xml:space="preserve"> </w:t>
      </w:r>
      <w:r w:rsidRPr="00EE7EA6">
        <w:rPr>
          <w:rFonts w:asciiTheme="majorHAnsi" w:hAnsiTheme="majorHAnsi" w:cstheme="majorHAnsi"/>
          <w:w w:val="105"/>
          <w:u w:val="single"/>
        </w:rPr>
        <w:t>DOCUMENT B1</w:t>
      </w:r>
      <w:r w:rsidRPr="00EE7EA6">
        <w:rPr>
          <w:rFonts w:asciiTheme="majorHAnsi" w:hAnsiTheme="majorHAnsi" w:cstheme="majorHAnsi"/>
          <w:w w:val="105"/>
        </w:rPr>
        <w:t xml:space="preserve"> </w:t>
      </w:r>
      <w:r w:rsidRPr="00EE7EA6">
        <w:rPr>
          <w:rFonts w:asciiTheme="majorHAnsi" w:hAnsiTheme="majorHAnsi" w:cstheme="majorHAnsi"/>
          <w:b/>
          <w:w w:val="105"/>
        </w:rPr>
        <w:t>in de bijlage welke referentie gebruikt wordt om welke capaciteit aan te tonen.</w:t>
      </w:r>
    </w:p>
    <w:p w14:paraId="204715C9" w14:textId="77777777" w:rsidR="007F1589" w:rsidRPr="00EE7EA6" w:rsidRDefault="007F1589" w:rsidP="00EE7EA6">
      <w:pPr>
        <w:pStyle w:val="Corpsdetexte"/>
        <w:rPr>
          <w:rFonts w:asciiTheme="majorHAnsi" w:hAnsiTheme="majorHAnsi" w:cstheme="majorHAnsi"/>
          <w:color w:val="0000FF"/>
          <w:w w:val="105"/>
          <w:u w:val="single"/>
        </w:rPr>
      </w:pPr>
    </w:p>
    <w:p w14:paraId="3B23D336" w14:textId="487B1562" w:rsidR="00016FE5" w:rsidRPr="00EE7EA6" w:rsidRDefault="004E714D" w:rsidP="00016FE5">
      <w:pPr>
        <w:pStyle w:val="Corpsdetexte"/>
        <w:spacing w:line="276" w:lineRule="auto"/>
        <w:rPr>
          <w:rFonts w:asciiTheme="majorHAnsi" w:hAnsiTheme="majorHAnsi" w:cstheme="majorHAnsi"/>
          <w:color w:val="0000FF"/>
          <w:w w:val="105"/>
        </w:rPr>
      </w:pPr>
      <w:r w:rsidRPr="00EE7EA6">
        <w:rPr>
          <w:rFonts w:asciiTheme="majorHAnsi" w:hAnsiTheme="majorHAnsi" w:cstheme="majorHAnsi"/>
          <w:color w:val="0000FF"/>
          <w:w w:val="105"/>
          <w:u w:val="single"/>
        </w:rPr>
        <w:t>B2: Presentatie van de referentie(s)</w:t>
      </w:r>
      <w:r w:rsidRPr="00EE7EA6">
        <w:rPr>
          <w:rFonts w:asciiTheme="majorHAnsi" w:hAnsiTheme="majorHAnsi" w:cstheme="majorHAnsi"/>
          <w:color w:val="0000FF"/>
          <w:w w:val="105"/>
        </w:rPr>
        <w:t xml:space="preserve"> </w:t>
      </w:r>
    </w:p>
    <w:p w14:paraId="686A8965" w14:textId="690C143C" w:rsidR="00016FE5" w:rsidRPr="00EE7EA6" w:rsidRDefault="00016FE5" w:rsidP="00016FE5">
      <w:pPr>
        <w:pStyle w:val="Corpsdetexte"/>
        <w:spacing w:line="276" w:lineRule="auto"/>
        <w:rPr>
          <w:rFonts w:asciiTheme="majorHAnsi" w:hAnsiTheme="majorHAnsi" w:cstheme="majorHAnsi"/>
          <w:color w:val="0000FF"/>
          <w:w w:val="105"/>
          <w:lang w:val="en-US"/>
        </w:rPr>
      </w:pPr>
      <w:r w:rsidRPr="00EE7EA6">
        <w:rPr>
          <w:rFonts w:asciiTheme="majorHAnsi" w:hAnsiTheme="majorHAnsi" w:cstheme="majorHAnsi"/>
          <w:i/>
          <w:color w:val="0000FF"/>
          <w:w w:val="105"/>
          <w:lang w:val="en-US"/>
        </w:rPr>
        <w:t xml:space="preserve">(max. 4 A4 equivalent recto per </w:t>
      </w:r>
      <w:proofErr w:type="spellStart"/>
      <w:r w:rsidRPr="00EE7EA6">
        <w:rPr>
          <w:rFonts w:asciiTheme="majorHAnsi" w:hAnsiTheme="majorHAnsi" w:cstheme="majorHAnsi"/>
          <w:i/>
          <w:color w:val="0000FF"/>
          <w:w w:val="105"/>
          <w:lang w:val="en-US"/>
        </w:rPr>
        <w:t>referentie</w:t>
      </w:r>
      <w:proofErr w:type="spellEnd"/>
      <w:r w:rsidRPr="00EE7EA6">
        <w:rPr>
          <w:rFonts w:asciiTheme="majorHAnsi" w:hAnsiTheme="majorHAnsi" w:cstheme="majorHAnsi"/>
          <w:i/>
          <w:color w:val="0000FF"/>
          <w:w w:val="105"/>
          <w:lang w:val="en-US"/>
        </w:rPr>
        <w:t>)</w:t>
      </w:r>
      <w:r w:rsidRPr="00EE7EA6">
        <w:rPr>
          <w:rFonts w:asciiTheme="majorHAnsi" w:hAnsiTheme="majorHAnsi" w:cstheme="majorHAnsi"/>
          <w:color w:val="0000FF"/>
          <w:w w:val="105"/>
          <w:lang w:val="en-US"/>
        </w:rPr>
        <w:t>:</w:t>
      </w:r>
    </w:p>
    <w:p w14:paraId="5A25CC2B" w14:textId="77777777" w:rsidR="00016FE5" w:rsidRPr="00EE7EA6" w:rsidRDefault="00016FE5" w:rsidP="00016FE5">
      <w:pPr>
        <w:pStyle w:val="Corpsdetexte"/>
        <w:spacing w:line="276" w:lineRule="auto"/>
        <w:rPr>
          <w:rFonts w:asciiTheme="majorHAnsi" w:hAnsiTheme="majorHAnsi" w:cstheme="majorHAnsi"/>
          <w:w w:val="105"/>
        </w:rPr>
      </w:pPr>
      <w:r w:rsidRPr="00EE7EA6">
        <w:rPr>
          <w:rFonts w:asciiTheme="majorHAnsi" w:hAnsiTheme="majorHAnsi" w:cstheme="majorHAnsi"/>
          <w:w w:val="105"/>
        </w:rPr>
        <w:t xml:space="preserve">Voor de referentie(s) vermeldt de kandidaat minimaal de volgende gegevens: </w:t>
      </w:r>
    </w:p>
    <w:p w14:paraId="77167DB6" w14:textId="36900BE8" w:rsidR="00016FE5" w:rsidRPr="00EE7EA6" w:rsidRDefault="00016FE5" w:rsidP="00AE46D8">
      <w:pPr>
        <w:pStyle w:val="Corpsdetexte"/>
        <w:numPr>
          <w:ilvl w:val="0"/>
          <w:numId w:val="6"/>
        </w:numPr>
        <w:spacing w:line="276" w:lineRule="auto"/>
        <w:ind w:left="360"/>
        <w:rPr>
          <w:rFonts w:asciiTheme="majorHAnsi" w:eastAsia="Arial" w:hAnsiTheme="majorHAnsi" w:cstheme="majorHAnsi"/>
          <w:w w:val="105"/>
        </w:rPr>
      </w:pPr>
      <w:proofErr w:type="gramStart"/>
      <w:r w:rsidRPr="00EE7EA6">
        <w:rPr>
          <w:rFonts w:asciiTheme="majorHAnsi" w:hAnsiTheme="majorHAnsi" w:cstheme="majorHAnsi"/>
          <w:w w:val="105"/>
        </w:rPr>
        <w:t>de</w:t>
      </w:r>
      <w:proofErr w:type="gramEnd"/>
      <w:r w:rsidRPr="00EE7EA6">
        <w:rPr>
          <w:rFonts w:asciiTheme="majorHAnsi" w:hAnsiTheme="majorHAnsi" w:cstheme="majorHAnsi"/>
          <w:w w:val="105"/>
        </w:rPr>
        <w:t xml:space="preserve"> locatie, de rol van de kandidaat, het bedrag van de werken (geraamd of eindbedrag), de fase waarin het project zich bevindt en de identiteit van de bouwheer </w:t>
      </w:r>
    </w:p>
    <w:p w14:paraId="34E1A521" w14:textId="71965998" w:rsidR="00016FE5" w:rsidRPr="00EE7EA6" w:rsidRDefault="00016FE5" w:rsidP="00AE46D8">
      <w:pPr>
        <w:pStyle w:val="Corpsdetexte"/>
        <w:numPr>
          <w:ilvl w:val="0"/>
          <w:numId w:val="6"/>
        </w:numPr>
        <w:spacing w:line="276" w:lineRule="auto"/>
        <w:ind w:left="360"/>
        <w:rPr>
          <w:rFonts w:asciiTheme="majorHAnsi" w:eastAsia="Arial" w:hAnsiTheme="majorHAnsi" w:cstheme="majorHAnsi"/>
          <w:w w:val="105"/>
        </w:rPr>
      </w:pPr>
      <w:proofErr w:type="gramStart"/>
      <w:r w:rsidRPr="00EE7EA6">
        <w:rPr>
          <w:rFonts w:asciiTheme="majorHAnsi" w:hAnsiTheme="majorHAnsi" w:cstheme="majorHAnsi"/>
          <w:w w:val="105"/>
        </w:rPr>
        <w:t>de</w:t>
      </w:r>
      <w:proofErr w:type="gramEnd"/>
      <w:r w:rsidRPr="00EE7EA6">
        <w:rPr>
          <w:rFonts w:asciiTheme="majorHAnsi" w:hAnsiTheme="majorHAnsi" w:cstheme="majorHAnsi"/>
          <w:w w:val="105"/>
        </w:rPr>
        <w:t xml:space="preserve"> illustraties (foto's, plannen, schetsen, enz.) die nodig zijn voor een goed begrip van het project in relatie tot het voorwerp van de opdracht en de van de kandidaat verwachte capaciteiten, zoals hierboven</w:t>
      </w:r>
      <w:r w:rsidRPr="00EE7EA6">
        <w:rPr>
          <w:rFonts w:asciiTheme="majorHAnsi" w:hAnsiTheme="majorHAnsi" w:cstheme="majorHAnsi"/>
          <w:i/>
          <w:w w:val="105"/>
        </w:rPr>
        <w:t xml:space="preserve"> </w:t>
      </w:r>
      <w:r w:rsidRPr="00EE7EA6">
        <w:rPr>
          <w:rFonts w:asciiTheme="majorHAnsi" w:hAnsiTheme="majorHAnsi" w:cstheme="majorHAnsi"/>
          <w:w w:val="105"/>
        </w:rPr>
        <w:t>uiteengezet</w:t>
      </w:r>
    </w:p>
    <w:p w14:paraId="4F88C020" w14:textId="2FF811DC" w:rsidR="00016FE5" w:rsidRPr="00EE7EA6" w:rsidRDefault="00016FE5" w:rsidP="00AE46D8">
      <w:pPr>
        <w:pStyle w:val="Corpsdetexte"/>
        <w:numPr>
          <w:ilvl w:val="0"/>
          <w:numId w:val="6"/>
        </w:numPr>
        <w:spacing w:line="276" w:lineRule="auto"/>
        <w:ind w:left="360"/>
        <w:rPr>
          <w:rFonts w:asciiTheme="majorHAnsi" w:eastAsia="Arial" w:hAnsiTheme="majorHAnsi" w:cstheme="majorHAnsi"/>
          <w:w w:val="105"/>
        </w:rPr>
      </w:pPr>
      <w:proofErr w:type="gramStart"/>
      <w:r w:rsidRPr="00EE7EA6">
        <w:rPr>
          <w:rFonts w:asciiTheme="majorHAnsi" w:hAnsiTheme="majorHAnsi" w:cstheme="majorHAnsi"/>
          <w:w w:val="105"/>
        </w:rPr>
        <w:t>een</w:t>
      </w:r>
      <w:proofErr w:type="gramEnd"/>
      <w:r w:rsidRPr="00EE7EA6">
        <w:rPr>
          <w:rFonts w:asciiTheme="majorHAnsi" w:hAnsiTheme="majorHAnsi" w:cstheme="majorHAnsi"/>
          <w:w w:val="105"/>
        </w:rPr>
        <w:t xml:space="preserve"> verklarende nota van het project </w:t>
      </w:r>
    </w:p>
    <w:p w14:paraId="4C3F5CFF" w14:textId="77777777" w:rsidR="00016FE5" w:rsidRPr="00EE7EA6" w:rsidRDefault="00016FE5" w:rsidP="00EE7EA6">
      <w:pPr>
        <w:pStyle w:val="Corpsdetexte"/>
        <w:rPr>
          <w:rFonts w:asciiTheme="majorHAnsi" w:hAnsiTheme="majorHAnsi" w:cstheme="majorHAnsi"/>
          <w:color w:val="0000FF"/>
          <w:w w:val="105"/>
          <w:u w:val="single"/>
        </w:rPr>
      </w:pPr>
    </w:p>
    <w:p w14:paraId="35DF8684" w14:textId="0F713F01" w:rsidR="00016FE5" w:rsidRPr="00EE7EA6" w:rsidRDefault="004E714D" w:rsidP="00016FE5">
      <w:pPr>
        <w:pStyle w:val="Corpsdetexte"/>
        <w:spacing w:line="276" w:lineRule="auto"/>
        <w:rPr>
          <w:rFonts w:asciiTheme="majorHAnsi" w:hAnsiTheme="majorHAnsi" w:cstheme="majorHAnsi"/>
          <w:color w:val="0000FF"/>
          <w:w w:val="105"/>
          <w:u w:val="single"/>
        </w:rPr>
      </w:pPr>
      <w:r w:rsidRPr="00EE7EA6">
        <w:rPr>
          <w:rFonts w:asciiTheme="majorHAnsi" w:hAnsiTheme="majorHAnsi" w:cstheme="majorHAnsi"/>
          <w:color w:val="0000FF"/>
          <w:w w:val="105"/>
          <w:u w:val="single"/>
        </w:rPr>
        <w:t xml:space="preserve">B3: Beschrijving van de relevantie van de referentie(s) met betrekking tot de aan te tonen capaciteiten </w:t>
      </w:r>
    </w:p>
    <w:p w14:paraId="5B3854A9" w14:textId="167AD340" w:rsidR="00016FE5" w:rsidRPr="00EE7EA6" w:rsidRDefault="00016FE5" w:rsidP="00016FE5">
      <w:pPr>
        <w:pStyle w:val="Corpsdetexte"/>
        <w:spacing w:line="276" w:lineRule="auto"/>
        <w:rPr>
          <w:rFonts w:asciiTheme="majorHAnsi" w:hAnsiTheme="majorHAnsi" w:cstheme="majorHAnsi"/>
          <w:caps/>
          <w:color w:val="0000FF"/>
          <w:w w:val="105"/>
          <w:lang w:val="en-US"/>
        </w:rPr>
      </w:pPr>
      <w:r w:rsidRPr="00EE7EA6">
        <w:rPr>
          <w:rFonts w:asciiTheme="majorHAnsi" w:hAnsiTheme="majorHAnsi" w:cstheme="majorHAnsi"/>
          <w:i/>
          <w:color w:val="0000FF"/>
          <w:w w:val="105"/>
          <w:lang w:val="en-US"/>
        </w:rPr>
        <w:t xml:space="preserve">(max. 1 A4 equivalent recto per </w:t>
      </w:r>
      <w:proofErr w:type="spellStart"/>
      <w:r w:rsidRPr="00EE7EA6">
        <w:rPr>
          <w:rFonts w:asciiTheme="majorHAnsi" w:hAnsiTheme="majorHAnsi" w:cstheme="majorHAnsi"/>
          <w:i/>
          <w:color w:val="0000FF"/>
          <w:w w:val="105"/>
          <w:lang w:val="en-US"/>
        </w:rPr>
        <w:t>capaciteit</w:t>
      </w:r>
      <w:proofErr w:type="spellEnd"/>
      <w:r w:rsidRPr="00EE7EA6">
        <w:rPr>
          <w:rFonts w:asciiTheme="majorHAnsi" w:hAnsiTheme="majorHAnsi" w:cstheme="majorHAnsi"/>
          <w:i/>
          <w:color w:val="0000FF"/>
          <w:w w:val="105"/>
          <w:lang w:val="en-US"/>
        </w:rPr>
        <w:t>)</w:t>
      </w:r>
      <w:r w:rsidRPr="00EE7EA6">
        <w:rPr>
          <w:rFonts w:asciiTheme="majorHAnsi" w:hAnsiTheme="majorHAnsi" w:cstheme="majorHAnsi"/>
          <w:color w:val="0000FF"/>
          <w:w w:val="105"/>
          <w:lang w:val="en-US"/>
        </w:rPr>
        <w:t>:</w:t>
      </w:r>
    </w:p>
    <w:p w14:paraId="1B14C804" w14:textId="21A11963" w:rsidR="00016FE5" w:rsidRPr="00EE7EA6" w:rsidRDefault="00016FE5" w:rsidP="00016FE5">
      <w:pPr>
        <w:pStyle w:val="Corpsdetexte"/>
        <w:spacing w:line="276" w:lineRule="auto"/>
        <w:jc w:val="both"/>
        <w:rPr>
          <w:rFonts w:asciiTheme="majorHAnsi" w:eastAsia="Arial" w:hAnsiTheme="majorHAnsi" w:cstheme="majorHAnsi"/>
          <w:w w:val="105"/>
        </w:rPr>
      </w:pPr>
      <w:r w:rsidRPr="00EE7EA6">
        <w:rPr>
          <w:rFonts w:asciiTheme="majorHAnsi" w:hAnsiTheme="majorHAnsi" w:cstheme="majorHAnsi"/>
          <w:w w:val="105"/>
        </w:rPr>
        <w:t xml:space="preserve">In deze nota geeft de kandidaat verder een toelichting over de relevantie en de kwaliteit van de voorgelegde referentie(s) om zijn nuttige ervaring in het kader van de uitvoering van dit project te doen gelden. In deze nota wordt uitgelegd hoe de geselecteerde referentie(s) relevant wordt (worden) geacht voor het </w:t>
      </w:r>
      <w:r w:rsidRPr="00EE7EA6">
        <w:rPr>
          <w:rFonts w:asciiTheme="majorHAnsi" w:hAnsiTheme="majorHAnsi" w:cstheme="majorHAnsi"/>
          <w:b/>
          <w:w w:val="105"/>
        </w:rPr>
        <w:t>voorwerp van de opdracht, het programma en de aan te tonen capaciteit(en).</w:t>
      </w:r>
      <w:r w:rsidRPr="00EE7EA6">
        <w:rPr>
          <w:rFonts w:asciiTheme="majorHAnsi" w:hAnsiTheme="majorHAnsi" w:cstheme="majorHAnsi"/>
          <w:w w:val="105"/>
        </w:rPr>
        <w:t xml:space="preserve"> De rechtvaardiging zal betrekking hebben op de specifieke programmatische kenmerken van de opdracht en de bijdrage die de ervaring van de kandidaat kan leveren aan de uitvoering ervan. </w:t>
      </w:r>
    </w:p>
    <w:p w14:paraId="0749F528" w14:textId="77777777" w:rsidR="00016FE5" w:rsidRPr="00EE7EA6" w:rsidRDefault="00016FE5" w:rsidP="00EE7EA6">
      <w:pPr>
        <w:pStyle w:val="Corpsdetexte"/>
        <w:rPr>
          <w:rFonts w:asciiTheme="majorHAnsi" w:hAnsiTheme="majorHAnsi" w:cstheme="majorHAnsi"/>
          <w:caps/>
          <w:w w:val="105"/>
        </w:rPr>
      </w:pPr>
    </w:p>
    <w:p w14:paraId="3B4EBFBF" w14:textId="06B95FA6" w:rsidR="00016FE5" w:rsidRPr="00EE7EA6" w:rsidRDefault="00016FE5" w:rsidP="00016FE5">
      <w:pPr>
        <w:pStyle w:val="Corpsdetexte"/>
        <w:spacing w:line="276" w:lineRule="auto"/>
        <w:rPr>
          <w:rFonts w:asciiTheme="majorHAnsi" w:hAnsiTheme="majorHAnsi" w:cstheme="majorHAnsi"/>
          <w:color w:val="0000FF"/>
          <w:w w:val="105"/>
        </w:rPr>
      </w:pPr>
      <w:r w:rsidRPr="00EE7EA6">
        <w:rPr>
          <w:rFonts w:asciiTheme="majorHAnsi" w:hAnsiTheme="majorHAnsi" w:cstheme="majorHAnsi"/>
          <w:color w:val="0000FF"/>
          <w:w w:val="105"/>
          <w:u w:val="single"/>
        </w:rPr>
        <w:t>DOCUMENT C:</w:t>
      </w:r>
      <w:r w:rsidRPr="00EE7EA6">
        <w:rPr>
          <w:rFonts w:asciiTheme="majorHAnsi" w:hAnsiTheme="majorHAnsi" w:cstheme="majorHAnsi"/>
          <w:color w:val="0000FF"/>
          <w:w w:val="105"/>
        </w:rPr>
        <w:t xml:space="preserve"> Kwaliteitsnota </w:t>
      </w:r>
    </w:p>
    <w:p w14:paraId="571ECF69" w14:textId="1515AEED" w:rsidR="00016FE5" w:rsidRPr="00EE7EA6" w:rsidRDefault="00016FE5" w:rsidP="00016FE5">
      <w:pPr>
        <w:pStyle w:val="Corpsdetexte"/>
        <w:spacing w:line="276" w:lineRule="auto"/>
        <w:rPr>
          <w:rFonts w:asciiTheme="majorHAnsi" w:hAnsiTheme="majorHAnsi" w:cstheme="majorHAnsi"/>
          <w:color w:val="0000FF"/>
          <w:w w:val="105"/>
          <w:u w:val="single"/>
        </w:rPr>
      </w:pPr>
      <w:r w:rsidRPr="00EE7EA6">
        <w:rPr>
          <w:rFonts w:asciiTheme="majorHAnsi" w:hAnsiTheme="majorHAnsi" w:cstheme="majorHAnsi"/>
          <w:i/>
          <w:color w:val="0000FF"/>
          <w:w w:val="105"/>
        </w:rPr>
        <w:t>(</w:t>
      </w:r>
      <w:proofErr w:type="gramStart"/>
      <w:r w:rsidRPr="00EE7EA6">
        <w:rPr>
          <w:rFonts w:asciiTheme="majorHAnsi" w:hAnsiTheme="majorHAnsi" w:cstheme="majorHAnsi"/>
          <w:i/>
          <w:color w:val="0000FF"/>
          <w:w w:val="105"/>
        </w:rPr>
        <w:t>max.</w:t>
      </w:r>
      <w:proofErr w:type="gramEnd"/>
      <w:r w:rsidRPr="00EE7EA6">
        <w:rPr>
          <w:rFonts w:asciiTheme="majorHAnsi" w:hAnsiTheme="majorHAnsi" w:cstheme="majorHAnsi"/>
          <w:i/>
          <w:color w:val="0000FF"/>
          <w:w w:val="105"/>
        </w:rPr>
        <w:t xml:space="preserve"> 1 A4 equivalent recto)</w:t>
      </w:r>
      <w:r w:rsidRPr="00EE7EA6">
        <w:rPr>
          <w:rFonts w:asciiTheme="majorHAnsi" w:hAnsiTheme="majorHAnsi" w:cstheme="majorHAnsi"/>
          <w:color w:val="0000FF"/>
          <w:w w:val="105"/>
        </w:rPr>
        <w:t>:</w:t>
      </w:r>
    </w:p>
    <w:p w14:paraId="5407E4DB" w14:textId="74B81AC8" w:rsidR="00016FE5" w:rsidRPr="00EE7EA6" w:rsidRDefault="009B462E" w:rsidP="00016FE5">
      <w:pPr>
        <w:pStyle w:val="Corpsdetexte"/>
        <w:spacing w:line="276" w:lineRule="auto"/>
        <w:rPr>
          <w:rFonts w:asciiTheme="majorHAnsi" w:hAnsiTheme="majorHAnsi" w:cstheme="majorHAnsi"/>
          <w:w w:val="105"/>
        </w:rPr>
      </w:pPr>
      <w:bookmarkStart w:id="110" w:name="_Hlk137201257"/>
      <w:bookmarkStart w:id="111" w:name="_Hlk154044026"/>
      <w:r w:rsidRPr="00EE7EA6">
        <w:rPr>
          <w:rFonts w:asciiTheme="majorHAnsi" w:hAnsiTheme="majorHAnsi" w:cstheme="majorHAnsi"/>
          <w:w w:val="105"/>
        </w:rPr>
        <w:t>De</w:t>
      </w:r>
      <w:bookmarkEnd w:id="110"/>
      <w:r w:rsidRPr="00EE7EA6">
        <w:rPr>
          <w:rFonts w:asciiTheme="majorHAnsi" w:hAnsiTheme="majorHAnsi" w:cstheme="majorHAnsi"/>
          <w:w w:val="105"/>
        </w:rPr>
        <w:t xml:space="preserve"> kandidaat stelt een nota op die zijn motivatie voor deze opdracht toelicht, evenals zijn begrip van het programma en de sleutelkwesties specifiek voor deze opdracht en zijn geschiktheid om deze opdracht op een integrale manier te vervullen, met behulp van zijn personele en technische middelen en zijn ervaring.</w:t>
      </w:r>
    </w:p>
    <w:p w14:paraId="37AD1009" w14:textId="77777777" w:rsidR="00852BC2" w:rsidRPr="00EE7EA6" w:rsidRDefault="00852BC2" w:rsidP="00852BC2">
      <w:pPr>
        <w:rPr>
          <w:rFonts w:asciiTheme="majorHAnsi" w:hAnsiTheme="majorHAnsi" w:cstheme="majorHAnsi"/>
          <w:w w:val="105"/>
          <w:sz w:val="19"/>
          <w:szCs w:val="19"/>
        </w:rPr>
      </w:pPr>
      <w:bookmarkStart w:id="112" w:name="_Toc487539454"/>
      <w:bookmarkEnd w:id="111"/>
    </w:p>
    <w:p w14:paraId="054CF211" w14:textId="299441C1" w:rsidR="00852BC2" w:rsidRPr="00C35561" w:rsidRDefault="00852BC2" w:rsidP="00852BC2">
      <w:pPr>
        <w:pStyle w:val="Titre2"/>
        <w:spacing w:before="240"/>
        <w:ind w:left="0" w:firstLine="0"/>
        <w:rPr>
          <w:rFonts w:asciiTheme="majorHAnsi" w:hAnsiTheme="majorHAnsi" w:cstheme="majorHAnsi"/>
          <w:spacing w:val="20"/>
          <w:w w:val="105"/>
        </w:rPr>
      </w:pPr>
      <w:bookmarkStart w:id="113" w:name="_Ref35864740"/>
      <w:bookmarkStart w:id="114" w:name="_Ref35864746"/>
      <w:bookmarkStart w:id="115" w:name="_Ref35864751"/>
      <w:bookmarkStart w:id="116" w:name="_Ref35864757"/>
      <w:bookmarkStart w:id="117" w:name="_Toc214875198"/>
      <w:r w:rsidRPr="00EE7EA6">
        <w:rPr>
          <w:rFonts w:asciiTheme="majorHAnsi" w:hAnsiTheme="majorHAnsi" w:cstheme="majorHAnsi"/>
          <w:w w:val="105"/>
        </w:rPr>
        <w:t>II.2.2</w:t>
      </w:r>
      <w:r w:rsidRPr="00EE7EA6">
        <w:rPr>
          <w:rFonts w:asciiTheme="majorHAnsi" w:hAnsiTheme="majorHAnsi" w:cstheme="majorHAnsi"/>
          <w:w w:val="105"/>
        </w:rPr>
        <w:tab/>
      </w:r>
      <w:bookmarkStart w:id="118" w:name="_Hlk528050775"/>
      <w:r w:rsidRPr="00C35561">
        <w:rPr>
          <w:rFonts w:asciiTheme="majorHAnsi" w:hAnsiTheme="majorHAnsi" w:cstheme="majorHAnsi"/>
          <w:spacing w:val="20"/>
          <w:w w:val="105"/>
          <w:u w:val="single"/>
        </w:rPr>
        <w:t>Vorm, inhoud en indiening van het UEA en de bijlagen</w:t>
      </w:r>
      <w:bookmarkEnd w:id="113"/>
      <w:bookmarkEnd w:id="114"/>
      <w:bookmarkEnd w:id="115"/>
      <w:bookmarkEnd w:id="116"/>
      <w:bookmarkEnd w:id="118"/>
      <w:bookmarkEnd w:id="117"/>
    </w:p>
    <w:bookmarkEnd w:id="112"/>
    <w:p w14:paraId="15CF0768" w14:textId="77777777" w:rsidR="00114849" w:rsidRPr="00EE7EA6" w:rsidRDefault="00114849" w:rsidP="00852BC2">
      <w:pPr>
        <w:pStyle w:val="Corpsdetexte"/>
        <w:spacing w:line="276" w:lineRule="auto"/>
        <w:rPr>
          <w:rFonts w:asciiTheme="majorHAnsi" w:hAnsiTheme="majorHAnsi" w:cstheme="majorHAnsi"/>
          <w:w w:val="105"/>
        </w:rPr>
      </w:pPr>
    </w:p>
    <w:p w14:paraId="73EF283A" w14:textId="76B16E37" w:rsidR="00852BC2" w:rsidRPr="00EE7EA6" w:rsidRDefault="00852BC2" w:rsidP="00852BC2">
      <w:pPr>
        <w:pStyle w:val="Corpsdetexte"/>
        <w:spacing w:line="276" w:lineRule="auto"/>
        <w:rPr>
          <w:rFonts w:asciiTheme="majorHAnsi" w:hAnsiTheme="majorHAnsi" w:cstheme="majorHAnsi"/>
          <w:w w:val="105"/>
        </w:rPr>
      </w:pPr>
      <w:r w:rsidRPr="00EE7EA6">
        <w:rPr>
          <w:rFonts w:asciiTheme="majorHAnsi" w:hAnsiTheme="majorHAnsi" w:cstheme="majorHAnsi"/>
          <w:w w:val="105"/>
        </w:rPr>
        <w:t xml:space="preserve">Het UEA (of de </w:t>
      </w:r>
      <w:proofErr w:type="spellStart"/>
      <w:r w:rsidRPr="00EE7EA6">
        <w:rPr>
          <w:rFonts w:asciiTheme="majorHAnsi" w:hAnsiTheme="majorHAnsi" w:cstheme="majorHAnsi"/>
          <w:w w:val="105"/>
        </w:rPr>
        <w:t>UEA's</w:t>
      </w:r>
      <w:proofErr w:type="spellEnd"/>
      <w:r w:rsidRPr="00EE7EA6">
        <w:rPr>
          <w:rFonts w:asciiTheme="majorHAnsi" w:hAnsiTheme="majorHAnsi" w:cstheme="majorHAnsi"/>
          <w:w w:val="105"/>
        </w:rPr>
        <w:t>) en de bijlagen (hieronder opgesomd) moeten in het Nederlands of het Frans worden opgesteld. De aanbestedende overheid staat ook toe dat de kandidaat een 'tweetalig' dossier indient, dus waarvan de inhoud in het Nederlands en het Frans is opgesteld.</w:t>
      </w:r>
    </w:p>
    <w:p w14:paraId="0FDE389B" w14:textId="7A1498FC" w:rsidR="007E5DFB" w:rsidRPr="00EE7EA6" w:rsidRDefault="007E5DFB" w:rsidP="00852BC2">
      <w:pPr>
        <w:pStyle w:val="Corpsdetexte"/>
        <w:spacing w:line="276" w:lineRule="auto"/>
        <w:rPr>
          <w:rFonts w:asciiTheme="majorHAnsi" w:hAnsiTheme="majorHAnsi" w:cstheme="majorHAnsi"/>
          <w:w w:val="105"/>
        </w:rPr>
      </w:pPr>
    </w:p>
    <w:p w14:paraId="6339F489" w14:textId="49689AC9" w:rsidR="007E5DFB" w:rsidRPr="00EE7EA6" w:rsidRDefault="007E5DFB" w:rsidP="007E5DFB">
      <w:pPr>
        <w:pStyle w:val="Corpsdetexte"/>
        <w:spacing w:line="276" w:lineRule="auto"/>
        <w:rPr>
          <w:rFonts w:asciiTheme="majorHAnsi" w:hAnsiTheme="majorHAnsi" w:cstheme="majorHAnsi"/>
          <w:w w:val="105"/>
        </w:rPr>
      </w:pPr>
      <w:bookmarkStart w:id="119" w:name="_Hlk210991328"/>
      <w:r w:rsidRPr="00EE7EA6">
        <w:rPr>
          <w:rFonts w:asciiTheme="majorHAnsi" w:hAnsiTheme="majorHAnsi" w:cstheme="majorHAnsi"/>
          <w:w w:val="105"/>
        </w:rPr>
        <w:t xml:space="preserve">Alle documenten (zoals hieronder opgesomd) dienen de aanbestedende overheid elektronisch te bereiken via de voor de opdracht voorziene ruimte op het platform </w:t>
      </w:r>
      <w:commentRangeStart w:id="120"/>
      <w:r w:rsidRPr="00EE7EA6">
        <w:rPr>
          <w:rFonts w:asciiTheme="majorHAnsi" w:hAnsiTheme="majorHAnsi" w:cstheme="majorHAnsi"/>
          <w:w w:val="105"/>
        </w:rPr>
        <w:t>(toegankelijk via</w:t>
      </w:r>
      <w:r w:rsidRPr="00EE7EA6">
        <w:rPr>
          <w:rFonts w:asciiTheme="majorHAnsi" w:hAnsiTheme="majorHAnsi" w:cstheme="majorHAnsi"/>
          <w:i/>
          <w:color w:val="000000" w:themeColor="text1"/>
          <w:w w:val="105"/>
        </w:rPr>
        <w:t xml:space="preserve"> (</w:t>
      </w:r>
      <w:r w:rsidRPr="00EE7EA6">
        <w:rPr>
          <w:rFonts w:asciiTheme="majorHAnsi" w:hAnsiTheme="majorHAnsi" w:cstheme="majorHAnsi"/>
          <w:i/>
          <w:color w:val="0000FF"/>
          <w:w w:val="105"/>
        </w:rPr>
        <w:t xml:space="preserve">link in te vullen door de aanbestedende overheid)) </w:t>
      </w:r>
      <w:commentRangeEnd w:id="120"/>
      <w:r w:rsidR="0030406F" w:rsidRPr="00EE7EA6">
        <w:rPr>
          <w:rStyle w:val="Marquedecommentaire"/>
        </w:rPr>
        <w:commentReference w:id="120"/>
      </w:r>
      <w:r w:rsidRPr="00EE7EA6">
        <w:rPr>
          <w:rFonts w:asciiTheme="majorHAnsi" w:hAnsiTheme="majorHAnsi" w:cstheme="majorHAnsi"/>
          <w:w w:val="105"/>
        </w:rPr>
        <w:t>dat de naleving garandeert van de voorwaarden bepaald in art. 14, §§6 en 7, van de wet van 17 juni 2016.</w:t>
      </w:r>
    </w:p>
    <w:p w14:paraId="41671A5D" w14:textId="77777777" w:rsidR="007E5DFB" w:rsidRPr="00EE7EA6" w:rsidRDefault="007E5DFB" w:rsidP="007E5DFB">
      <w:pPr>
        <w:pStyle w:val="Corpsdetexte"/>
        <w:spacing w:line="276" w:lineRule="auto"/>
        <w:rPr>
          <w:rFonts w:asciiTheme="majorHAnsi" w:hAnsiTheme="majorHAnsi" w:cstheme="majorHAnsi"/>
          <w:w w:val="105"/>
        </w:rPr>
      </w:pPr>
      <w:r w:rsidRPr="00EE7EA6">
        <w:rPr>
          <w:rFonts w:asciiTheme="majorHAnsi" w:hAnsiTheme="majorHAnsi" w:cstheme="majorHAnsi"/>
          <w:w w:val="105"/>
        </w:rPr>
        <w:t>Het/De laattijdig ontvangen UEA en bijlagen worden niet in aanmerking genomen.</w:t>
      </w:r>
    </w:p>
    <w:p w14:paraId="2B6B3F86" w14:textId="77777777" w:rsidR="007E5DFB" w:rsidRPr="00EE7EA6" w:rsidRDefault="007E5DFB" w:rsidP="007E5DFB">
      <w:pPr>
        <w:pStyle w:val="Corpsdetexte"/>
        <w:spacing w:line="276" w:lineRule="auto"/>
        <w:rPr>
          <w:rFonts w:asciiTheme="majorHAnsi" w:hAnsiTheme="majorHAnsi" w:cstheme="majorHAnsi"/>
          <w:b/>
          <w:w w:val="105"/>
        </w:rPr>
      </w:pPr>
      <w:r w:rsidRPr="00EE7EA6">
        <w:rPr>
          <w:rFonts w:asciiTheme="majorHAnsi" w:hAnsiTheme="majorHAnsi" w:cstheme="majorHAnsi"/>
          <w:w w:val="105"/>
        </w:rPr>
        <w:t>Bestandsgrootte: maximaal 20 MB</w:t>
      </w:r>
    </w:p>
    <w:p w14:paraId="4C70B412" w14:textId="77777777" w:rsidR="007E5DFB" w:rsidRPr="00EE7EA6" w:rsidRDefault="007E5DFB" w:rsidP="007E5DFB">
      <w:pPr>
        <w:pStyle w:val="Corpsdetexte"/>
        <w:spacing w:line="290" w:lineRule="auto"/>
        <w:ind w:right="112"/>
        <w:jc w:val="both"/>
        <w:rPr>
          <w:rFonts w:asciiTheme="majorHAnsi" w:hAnsiTheme="majorHAnsi" w:cstheme="majorHAnsi"/>
          <w:w w:val="105"/>
        </w:rPr>
      </w:pPr>
    </w:p>
    <w:p w14:paraId="1AB8FFD1" w14:textId="010CA1B1" w:rsidR="007E5DFB" w:rsidRPr="00EE7EA6" w:rsidRDefault="007E5DFB" w:rsidP="007E5DFB">
      <w:pPr>
        <w:pStyle w:val="Corpsdetexte"/>
        <w:spacing w:line="290" w:lineRule="auto"/>
        <w:ind w:right="112"/>
        <w:jc w:val="both"/>
        <w:rPr>
          <w:rFonts w:asciiTheme="majorHAnsi" w:hAnsiTheme="majorHAnsi" w:cstheme="majorHAnsi"/>
          <w:w w:val="105"/>
        </w:rPr>
      </w:pPr>
      <w:r w:rsidRPr="00EE7EA6">
        <w:rPr>
          <w:rFonts w:asciiTheme="majorHAnsi" w:hAnsiTheme="majorHAnsi" w:cstheme="majorHAnsi"/>
          <w:w w:val="105"/>
        </w:rPr>
        <w:t xml:space="preserve">In overeenstemming met artikel 42, § 2, van het KB van 18 april 2017, dienen het UEA en de bijlagen </w:t>
      </w:r>
      <w:r w:rsidRPr="00EE7EA6">
        <w:rPr>
          <w:rFonts w:asciiTheme="majorHAnsi" w:hAnsiTheme="majorHAnsi" w:cstheme="majorHAnsi"/>
          <w:b/>
          <w:w w:val="105"/>
        </w:rPr>
        <w:t xml:space="preserve">globaal </w:t>
      </w:r>
      <w:r w:rsidRPr="00EE7EA6">
        <w:rPr>
          <w:rFonts w:asciiTheme="majorHAnsi" w:hAnsiTheme="majorHAnsi" w:cstheme="majorHAnsi"/>
          <w:w w:val="105"/>
        </w:rPr>
        <w:t xml:space="preserve">(elektronisch) ondertekend te worden door het plaatsen van een handtekening op het bijbehorende indieningsrapport. De kandidaat dient dus niet alle bovengenoemde documenten afzonderlijk te ondertekenen (en dienst dus </w:t>
      </w:r>
      <w:proofErr w:type="gramStart"/>
      <w:r w:rsidRPr="00EE7EA6">
        <w:rPr>
          <w:rFonts w:asciiTheme="majorHAnsi" w:hAnsiTheme="majorHAnsi" w:cstheme="majorHAnsi"/>
          <w:w w:val="105"/>
        </w:rPr>
        <w:t>tevens</w:t>
      </w:r>
      <w:proofErr w:type="gramEnd"/>
      <w:r w:rsidRPr="00EE7EA6">
        <w:rPr>
          <w:rFonts w:asciiTheme="majorHAnsi" w:hAnsiTheme="majorHAnsi" w:cstheme="majorHAnsi"/>
          <w:w w:val="105"/>
        </w:rPr>
        <w:t xml:space="preserve"> niet afzonderlijk het UEA te ondertekenen) bij het uploaden naar de voor de opdracht voorziene ruimte op het platform</w:t>
      </w:r>
      <w:r w:rsidRPr="00EE7EA6">
        <w:rPr>
          <w:rFonts w:asciiTheme="majorHAnsi" w:hAnsiTheme="majorHAnsi" w:cstheme="majorHAnsi"/>
          <w:color w:val="000000" w:themeColor="text1"/>
          <w:w w:val="105"/>
        </w:rPr>
        <w:t xml:space="preserve"> </w:t>
      </w:r>
      <w:commentRangeStart w:id="121"/>
      <w:r w:rsidRPr="00EE7EA6">
        <w:rPr>
          <w:rFonts w:asciiTheme="majorHAnsi" w:hAnsiTheme="majorHAnsi" w:cstheme="majorHAnsi"/>
          <w:color w:val="000000" w:themeColor="text1"/>
          <w:w w:val="105"/>
        </w:rPr>
        <w:t>(toegankelijk via</w:t>
      </w:r>
      <w:r w:rsidRPr="00EE7EA6">
        <w:rPr>
          <w:rFonts w:asciiTheme="majorHAnsi" w:hAnsiTheme="majorHAnsi" w:cstheme="majorHAnsi"/>
          <w:i/>
          <w:color w:val="000000" w:themeColor="text1"/>
          <w:w w:val="105"/>
        </w:rPr>
        <w:t xml:space="preserve"> (</w:t>
      </w:r>
      <w:r w:rsidRPr="00EE7EA6">
        <w:rPr>
          <w:rFonts w:asciiTheme="majorHAnsi" w:hAnsiTheme="majorHAnsi" w:cstheme="majorHAnsi"/>
          <w:i/>
          <w:color w:val="0000FF"/>
          <w:w w:val="105"/>
        </w:rPr>
        <w:t>link in te vullen door de aanbestedende overheid))</w:t>
      </w:r>
      <w:r w:rsidRPr="00EE7EA6">
        <w:rPr>
          <w:rStyle w:val="Marquedecommentaire"/>
          <w:rFonts w:asciiTheme="majorHAnsi" w:hAnsiTheme="majorHAnsi" w:cstheme="majorHAnsi"/>
          <w:i/>
          <w:color w:val="0000FF"/>
          <w:w w:val="105"/>
        </w:rPr>
        <w:t>.</w:t>
      </w:r>
      <w:r w:rsidRPr="00EE7EA6">
        <w:rPr>
          <w:rStyle w:val="Marquedecommentaire"/>
          <w:rFonts w:asciiTheme="majorHAnsi" w:hAnsiTheme="majorHAnsi" w:cstheme="majorHAnsi"/>
          <w:w w:val="105"/>
        </w:rPr>
        <w:t xml:space="preserve"> </w:t>
      </w:r>
      <w:commentRangeEnd w:id="121"/>
      <w:r w:rsidR="0030406F" w:rsidRPr="00EE7EA6">
        <w:rPr>
          <w:rStyle w:val="Marquedecommentaire"/>
        </w:rPr>
        <w:commentReference w:id="121"/>
      </w:r>
    </w:p>
    <w:p w14:paraId="033E05A5" w14:textId="77777777" w:rsidR="007E5DFB" w:rsidRPr="00EE7EA6" w:rsidRDefault="007E5DFB" w:rsidP="00852BC2">
      <w:pPr>
        <w:pStyle w:val="Corpsdetexte"/>
        <w:spacing w:line="276" w:lineRule="auto"/>
        <w:rPr>
          <w:rFonts w:asciiTheme="majorHAnsi" w:hAnsiTheme="majorHAnsi" w:cstheme="majorHAnsi"/>
          <w:w w:val="105"/>
        </w:rPr>
      </w:pPr>
    </w:p>
    <w:bookmarkEnd w:id="119"/>
    <w:p w14:paraId="64E5F58A" w14:textId="77777777" w:rsidR="0021334A" w:rsidRPr="00EE7EA6" w:rsidRDefault="0021334A" w:rsidP="00852BC2">
      <w:pPr>
        <w:pStyle w:val="Corpsdetexte"/>
        <w:spacing w:line="276" w:lineRule="auto"/>
        <w:rPr>
          <w:rFonts w:asciiTheme="majorHAnsi" w:hAnsiTheme="majorHAnsi" w:cstheme="majorHAnsi"/>
          <w:w w:val="105"/>
        </w:rPr>
      </w:pPr>
    </w:p>
    <w:p w14:paraId="15BBB026" w14:textId="5639079D" w:rsidR="00852BC2" w:rsidRPr="00EE7EA6" w:rsidRDefault="00852BC2" w:rsidP="00852BC2">
      <w:pPr>
        <w:pStyle w:val="Corpsdetexte"/>
        <w:spacing w:line="276" w:lineRule="auto"/>
        <w:rPr>
          <w:rFonts w:asciiTheme="majorHAnsi" w:hAnsiTheme="majorHAnsi" w:cstheme="majorHAnsi"/>
          <w:w w:val="105"/>
        </w:rPr>
      </w:pPr>
      <w:r w:rsidRPr="00EE7EA6">
        <w:rPr>
          <w:rFonts w:asciiTheme="majorHAnsi" w:hAnsiTheme="majorHAnsi" w:cstheme="majorHAnsi"/>
          <w:w w:val="105"/>
        </w:rPr>
        <w:t>De kandidaat dient de volgende documenten in:</w:t>
      </w:r>
    </w:p>
    <w:p w14:paraId="5C616FE1" w14:textId="5AD1DF4A" w:rsidR="00852BC2" w:rsidRPr="00EE7EA6" w:rsidRDefault="00852BC2" w:rsidP="00AE46D8">
      <w:pPr>
        <w:pStyle w:val="Corpsdetexte"/>
        <w:numPr>
          <w:ilvl w:val="0"/>
          <w:numId w:val="3"/>
        </w:numPr>
        <w:spacing w:line="276" w:lineRule="auto"/>
        <w:ind w:left="360"/>
        <w:rPr>
          <w:rFonts w:asciiTheme="majorHAnsi" w:eastAsia="Arial" w:hAnsiTheme="majorHAnsi" w:cstheme="majorHAnsi"/>
          <w:w w:val="105"/>
        </w:rPr>
      </w:pPr>
      <w:r w:rsidRPr="00EE7EA6">
        <w:rPr>
          <w:rFonts w:asciiTheme="majorHAnsi" w:hAnsiTheme="majorHAnsi" w:cstheme="majorHAnsi"/>
          <w:w w:val="105"/>
        </w:rPr>
        <w:t xml:space="preserve">DOCUMENT A: het UEA of de </w:t>
      </w:r>
      <w:proofErr w:type="spellStart"/>
      <w:r w:rsidRPr="00EE7EA6">
        <w:rPr>
          <w:rFonts w:asciiTheme="majorHAnsi" w:hAnsiTheme="majorHAnsi" w:cstheme="majorHAnsi"/>
          <w:w w:val="105"/>
        </w:rPr>
        <w:t>UEA's</w:t>
      </w:r>
      <w:proofErr w:type="spellEnd"/>
      <w:r w:rsidRPr="00EE7EA6">
        <w:rPr>
          <w:rFonts w:asciiTheme="majorHAnsi" w:hAnsiTheme="majorHAnsi" w:cstheme="majorHAnsi"/>
          <w:w w:val="105"/>
        </w:rPr>
        <w:t xml:space="preserve"> ingevuld volgens de</w:t>
      </w:r>
      <w:r w:rsidRPr="00EE7EA6">
        <w:rPr>
          <w:rFonts w:asciiTheme="majorHAnsi" w:hAnsiTheme="majorHAnsi" w:cstheme="majorHAnsi"/>
          <w:i/>
          <w:w w:val="105"/>
        </w:rPr>
        <w:t xml:space="preserve"> </w:t>
      </w:r>
      <w:r w:rsidRPr="00EE7EA6">
        <w:rPr>
          <w:rFonts w:asciiTheme="majorHAnsi" w:hAnsiTheme="majorHAnsi" w:cstheme="majorHAnsi"/>
          <w:w w:val="105"/>
        </w:rPr>
        <w:t>hierboven beschreven instructies</w:t>
      </w:r>
      <w:r w:rsidRPr="00EE7EA6">
        <w:rPr>
          <w:rFonts w:asciiTheme="majorHAnsi" w:hAnsiTheme="majorHAnsi" w:cstheme="majorHAnsi"/>
          <w:i/>
          <w:w w:val="105"/>
        </w:rPr>
        <w:t> </w:t>
      </w:r>
    </w:p>
    <w:p w14:paraId="7DE39E8E" w14:textId="407006D4" w:rsidR="00B508DD" w:rsidRPr="00EE7EA6" w:rsidRDefault="00B508DD" w:rsidP="00AE46D8">
      <w:pPr>
        <w:pStyle w:val="Corpsdetexte"/>
        <w:numPr>
          <w:ilvl w:val="0"/>
          <w:numId w:val="3"/>
        </w:numPr>
        <w:spacing w:line="276" w:lineRule="auto"/>
        <w:ind w:left="360"/>
        <w:jc w:val="both"/>
        <w:rPr>
          <w:rFonts w:asciiTheme="majorHAnsi" w:eastAsia="Arial" w:hAnsiTheme="majorHAnsi" w:cstheme="majorHAnsi"/>
          <w:w w:val="105"/>
        </w:rPr>
      </w:pPr>
      <w:r w:rsidRPr="00EE7EA6">
        <w:rPr>
          <w:rFonts w:asciiTheme="majorHAnsi" w:hAnsiTheme="majorHAnsi" w:cstheme="majorHAnsi"/>
          <w:w w:val="105"/>
        </w:rPr>
        <w:t>DOCUMENT A1/INDIEN VAN TOEPASSING: Attest in geval van beroep op de draagkracht van derden </w:t>
      </w:r>
    </w:p>
    <w:p w14:paraId="2046A2B3" w14:textId="24C2D0E7" w:rsidR="00B508DD" w:rsidRPr="00EE7EA6" w:rsidRDefault="00B508DD" w:rsidP="00AE46D8">
      <w:pPr>
        <w:pStyle w:val="Corpsdetexte"/>
        <w:numPr>
          <w:ilvl w:val="0"/>
          <w:numId w:val="3"/>
        </w:numPr>
        <w:spacing w:line="276" w:lineRule="auto"/>
        <w:ind w:left="360"/>
        <w:jc w:val="both"/>
        <w:rPr>
          <w:rFonts w:asciiTheme="majorHAnsi" w:eastAsia="Arial" w:hAnsiTheme="majorHAnsi" w:cstheme="majorHAnsi"/>
          <w:w w:val="105"/>
        </w:rPr>
      </w:pPr>
      <w:r w:rsidRPr="00EE7EA6">
        <w:rPr>
          <w:rFonts w:asciiTheme="majorHAnsi" w:hAnsiTheme="majorHAnsi" w:cstheme="majorHAnsi"/>
          <w:w w:val="105"/>
        </w:rPr>
        <w:t>DOCUMENT A2/OP VERZOEK VAN DE AANBESTEDENDE OVERHEID: Uitsluitingsgrond – Strafregister </w:t>
      </w:r>
    </w:p>
    <w:p w14:paraId="50DC8345" w14:textId="5CC0C9C9" w:rsidR="00B508DD" w:rsidRPr="00EE7EA6" w:rsidRDefault="00B508DD" w:rsidP="00AE46D8">
      <w:pPr>
        <w:pStyle w:val="Corpsdetexte"/>
        <w:numPr>
          <w:ilvl w:val="0"/>
          <w:numId w:val="3"/>
        </w:numPr>
        <w:spacing w:line="276" w:lineRule="auto"/>
        <w:ind w:left="360"/>
        <w:jc w:val="both"/>
        <w:rPr>
          <w:rFonts w:asciiTheme="majorHAnsi" w:eastAsia="Arial" w:hAnsiTheme="majorHAnsi" w:cstheme="majorHAnsi"/>
          <w:w w:val="105"/>
        </w:rPr>
      </w:pPr>
      <w:r w:rsidRPr="00EE7EA6">
        <w:rPr>
          <w:rFonts w:asciiTheme="majorHAnsi" w:hAnsiTheme="majorHAnsi" w:cstheme="majorHAnsi"/>
          <w:caps/>
          <w:w w:val="105"/>
        </w:rPr>
        <w:t>DOCUMENT A3/OP VERZOEK VAN DE AANBESTEDENDE OVERHEID en voor niet-Belgische kandidaten</w:t>
      </w:r>
      <w:r w:rsidRPr="00EE7EA6">
        <w:rPr>
          <w:rFonts w:asciiTheme="majorHAnsi" w:hAnsiTheme="majorHAnsi" w:cstheme="majorHAnsi"/>
          <w:w w:val="105"/>
        </w:rPr>
        <w:t>: Uitsluitingsgrond – Gevallen van uitsluiting die verband houden met de niet-betaling van belastingen of sociale zekerheid: fiscale en sociale attesten</w:t>
      </w:r>
    </w:p>
    <w:p w14:paraId="20ECC7F0" w14:textId="654469EB" w:rsidR="00F210B4" w:rsidRPr="00EE7EA6" w:rsidRDefault="00F210B4" w:rsidP="00AE46D8">
      <w:pPr>
        <w:pStyle w:val="Corpsdetexte"/>
        <w:numPr>
          <w:ilvl w:val="0"/>
          <w:numId w:val="3"/>
        </w:numPr>
        <w:spacing w:line="276" w:lineRule="auto"/>
        <w:ind w:left="360"/>
        <w:jc w:val="both"/>
        <w:rPr>
          <w:rFonts w:asciiTheme="majorHAnsi" w:eastAsia="Arial" w:hAnsiTheme="majorHAnsi" w:cstheme="majorHAnsi"/>
          <w:w w:val="105"/>
        </w:rPr>
      </w:pPr>
      <w:r w:rsidRPr="00EE7EA6">
        <w:rPr>
          <w:rFonts w:asciiTheme="majorHAnsi" w:hAnsiTheme="majorHAnsi" w:cstheme="majorHAnsi"/>
          <w:w w:val="105"/>
        </w:rPr>
        <w:t>DOCUMENT A4: Bewijs van inschrijving bij de Orde van Architecten </w:t>
      </w:r>
    </w:p>
    <w:p w14:paraId="7816EF98" w14:textId="0CA03ED5" w:rsidR="00B508DD" w:rsidRPr="00EE7EA6" w:rsidRDefault="00B508DD" w:rsidP="00AE46D8">
      <w:pPr>
        <w:pStyle w:val="Corpsdetexte"/>
        <w:numPr>
          <w:ilvl w:val="0"/>
          <w:numId w:val="3"/>
        </w:numPr>
        <w:spacing w:line="276" w:lineRule="auto"/>
        <w:ind w:left="360"/>
        <w:jc w:val="both"/>
        <w:rPr>
          <w:rFonts w:asciiTheme="majorHAnsi" w:eastAsia="Arial" w:hAnsiTheme="majorHAnsi" w:cstheme="majorHAnsi"/>
          <w:w w:val="105"/>
        </w:rPr>
      </w:pPr>
      <w:r w:rsidRPr="00EE7EA6">
        <w:rPr>
          <w:rFonts w:asciiTheme="majorHAnsi" w:hAnsiTheme="majorHAnsi" w:cstheme="majorHAnsi"/>
          <w:w w:val="105"/>
        </w:rPr>
        <w:t>DOCUMENT A5/OP VERZOEK VAN DE AANBESTEDENDE OVERHEID: Onderwijs- en beroepskwalificaties </w:t>
      </w:r>
    </w:p>
    <w:p w14:paraId="7F493794" w14:textId="71AB336F" w:rsidR="004E714D" w:rsidRPr="00EE7EA6" w:rsidRDefault="00852BC2" w:rsidP="00AE46D8">
      <w:pPr>
        <w:pStyle w:val="Corpsdetexte"/>
        <w:numPr>
          <w:ilvl w:val="0"/>
          <w:numId w:val="3"/>
        </w:numPr>
        <w:spacing w:line="276" w:lineRule="auto"/>
        <w:ind w:left="360"/>
        <w:jc w:val="both"/>
        <w:rPr>
          <w:rFonts w:asciiTheme="majorHAnsi" w:eastAsia="Arial" w:hAnsiTheme="majorHAnsi" w:cstheme="majorHAnsi"/>
          <w:w w:val="105"/>
        </w:rPr>
      </w:pPr>
      <w:r w:rsidRPr="00EE7EA6">
        <w:rPr>
          <w:rFonts w:asciiTheme="majorHAnsi" w:hAnsiTheme="majorHAnsi" w:cstheme="majorHAnsi"/>
          <w:w w:val="105"/>
        </w:rPr>
        <w:t xml:space="preserve">DOCUMENT B: Referentienota </w:t>
      </w:r>
    </w:p>
    <w:p w14:paraId="4FE12734" w14:textId="06C22144" w:rsidR="004E714D" w:rsidRPr="00EE7EA6" w:rsidRDefault="004E714D" w:rsidP="004E714D">
      <w:pPr>
        <w:pStyle w:val="Corpsdetexte"/>
        <w:spacing w:line="276" w:lineRule="auto"/>
        <w:ind w:left="360"/>
        <w:jc w:val="both"/>
        <w:rPr>
          <w:rFonts w:asciiTheme="majorHAnsi" w:eastAsia="Arial" w:hAnsiTheme="majorHAnsi" w:cstheme="majorHAnsi"/>
          <w:color w:val="000000" w:themeColor="text1"/>
          <w:w w:val="105"/>
        </w:rPr>
      </w:pPr>
      <w:r w:rsidRPr="00EE7EA6">
        <w:rPr>
          <w:rFonts w:asciiTheme="majorHAnsi" w:hAnsiTheme="majorHAnsi" w:cstheme="majorHAnsi"/>
          <w:w w:val="105"/>
        </w:rPr>
        <w:t xml:space="preserve">B1: </w:t>
      </w:r>
      <w:r w:rsidRPr="00EE7EA6">
        <w:rPr>
          <w:rFonts w:asciiTheme="majorHAnsi" w:hAnsiTheme="majorHAnsi" w:cstheme="majorHAnsi"/>
          <w:color w:val="000000" w:themeColor="text1"/>
          <w:w w:val="105"/>
        </w:rPr>
        <w:t xml:space="preserve">Analysetabel van de referenties  </w:t>
      </w:r>
    </w:p>
    <w:p w14:paraId="2E883427" w14:textId="4F7546AE" w:rsidR="004E714D" w:rsidRPr="00EE7EA6" w:rsidRDefault="004E714D" w:rsidP="00542BEC">
      <w:pPr>
        <w:pStyle w:val="Corpsdetexte"/>
        <w:spacing w:line="276" w:lineRule="auto"/>
        <w:ind w:left="360"/>
        <w:jc w:val="both"/>
        <w:rPr>
          <w:rFonts w:asciiTheme="majorHAnsi" w:eastAsia="Arial" w:hAnsiTheme="majorHAnsi" w:cstheme="majorHAnsi"/>
          <w:color w:val="000000" w:themeColor="text1"/>
          <w:w w:val="105"/>
        </w:rPr>
      </w:pPr>
      <w:r w:rsidRPr="00EE7EA6">
        <w:rPr>
          <w:rFonts w:asciiTheme="majorHAnsi" w:hAnsiTheme="majorHAnsi" w:cstheme="majorHAnsi"/>
          <w:color w:val="000000" w:themeColor="text1"/>
          <w:w w:val="105"/>
        </w:rPr>
        <w:t xml:space="preserve">B2: Presentatie van de referentie(s) </w:t>
      </w:r>
    </w:p>
    <w:p w14:paraId="590B197D" w14:textId="65895138" w:rsidR="004E714D" w:rsidRPr="00EE7EA6" w:rsidRDefault="004E714D" w:rsidP="00542BEC">
      <w:pPr>
        <w:pStyle w:val="Corpsdetexte"/>
        <w:spacing w:line="276" w:lineRule="auto"/>
        <w:ind w:left="360"/>
        <w:jc w:val="both"/>
        <w:rPr>
          <w:rFonts w:asciiTheme="majorHAnsi" w:eastAsia="Arial" w:hAnsiTheme="majorHAnsi" w:cstheme="majorHAnsi"/>
          <w:color w:val="000000" w:themeColor="text1"/>
          <w:w w:val="105"/>
        </w:rPr>
      </w:pPr>
      <w:r w:rsidRPr="00EE7EA6">
        <w:rPr>
          <w:rFonts w:asciiTheme="majorHAnsi" w:hAnsiTheme="majorHAnsi" w:cstheme="majorHAnsi"/>
          <w:color w:val="000000" w:themeColor="text1"/>
          <w:w w:val="105"/>
        </w:rPr>
        <w:t>B3: Beschrijving van de relevantie van de referentie(s) met betrekking tot de aan te tonen capaciteiten</w:t>
      </w:r>
    </w:p>
    <w:p w14:paraId="049B7A66" w14:textId="7A97186A" w:rsidR="00376B15" w:rsidRPr="00EE7EA6" w:rsidRDefault="00016FE5" w:rsidP="00AE46D8">
      <w:pPr>
        <w:pStyle w:val="Corpsdetexte"/>
        <w:numPr>
          <w:ilvl w:val="0"/>
          <w:numId w:val="3"/>
        </w:numPr>
        <w:spacing w:before="11" w:line="276" w:lineRule="auto"/>
        <w:ind w:left="360"/>
        <w:jc w:val="both"/>
        <w:rPr>
          <w:rFonts w:asciiTheme="majorHAnsi" w:hAnsiTheme="majorHAnsi" w:cstheme="majorHAnsi"/>
          <w:b/>
          <w:w w:val="105"/>
        </w:rPr>
      </w:pPr>
      <w:r w:rsidRPr="00EE7EA6">
        <w:rPr>
          <w:rFonts w:asciiTheme="majorHAnsi" w:hAnsiTheme="majorHAnsi" w:cstheme="majorHAnsi"/>
          <w:w w:val="105"/>
        </w:rPr>
        <w:t>DOCUMENT C: Kwaliteitsnota</w:t>
      </w:r>
    </w:p>
    <w:p w14:paraId="464479E4" w14:textId="77777777" w:rsidR="005202E1" w:rsidRPr="00EE7EA6" w:rsidRDefault="005202E1" w:rsidP="00542BEC">
      <w:pPr>
        <w:pStyle w:val="Corpsdetexte"/>
        <w:spacing w:before="11" w:line="276" w:lineRule="auto"/>
        <w:jc w:val="both"/>
        <w:rPr>
          <w:rFonts w:asciiTheme="majorHAnsi" w:hAnsiTheme="majorHAnsi" w:cstheme="majorHAnsi"/>
          <w:b/>
          <w:color w:val="00B050"/>
          <w:w w:val="105"/>
          <w:lang w:val="fr-BE"/>
        </w:rPr>
      </w:pPr>
    </w:p>
    <w:p w14:paraId="480895E2" w14:textId="6ED825D5" w:rsidR="00E2267A" w:rsidRPr="00EE7EA6" w:rsidRDefault="00E2267A" w:rsidP="00E2267A">
      <w:pPr>
        <w:pStyle w:val="Titre2"/>
        <w:spacing w:before="240"/>
        <w:ind w:left="0" w:firstLine="0"/>
        <w:rPr>
          <w:rFonts w:asciiTheme="majorHAnsi" w:hAnsiTheme="majorHAnsi" w:cstheme="majorHAnsi"/>
          <w:w w:val="105"/>
          <w:u w:val="single"/>
        </w:rPr>
      </w:pPr>
      <w:bookmarkStart w:id="122" w:name="_Toc214875199"/>
      <w:r w:rsidRPr="00EE7EA6">
        <w:rPr>
          <w:rFonts w:asciiTheme="majorHAnsi" w:hAnsiTheme="majorHAnsi" w:cstheme="majorHAnsi"/>
          <w:w w:val="105"/>
        </w:rPr>
        <w:t>II.2.3</w:t>
      </w:r>
      <w:r w:rsidRPr="00EE7EA6">
        <w:rPr>
          <w:rFonts w:asciiTheme="majorHAnsi" w:hAnsiTheme="majorHAnsi" w:cstheme="majorHAnsi"/>
          <w:w w:val="105"/>
        </w:rPr>
        <w:tab/>
      </w:r>
      <w:r w:rsidRPr="00C35561">
        <w:rPr>
          <w:rFonts w:asciiTheme="majorHAnsi" w:hAnsiTheme="majorHAnsi" w:cstheme="majorHAnsi"/>
          <w:spacing w:val="20"/>
          <w:w w:val="105"/>
          <w:u w:val="single"/>
        </w:rPr>
        <w:t>Communicatie van de selectie</w:t>
      </w:r>
      <w:bookmarkEnd w:id="122"/>
    </w:p>
    <w:p w14:paraId="7994604F" w14:textId="77777777" w:rsidR="00E2267A" w:rsidRPr="00EE7EA6" w:rsidRDefault="00E2267A" w:rsidP="0048586D">
      <w:pPr>
        <w:pStyle w:val="Corpsdetexte"/>
        <w:spacing w:line="290" w:lineRule="auto"/>
        <w:ind w:right="112"/>
        <w:jc w:val="both"/>
        <w:rPr>
          <w:rFonts w:asciiTheme="majorHAnsi" w:hAnsiTheme="majorHAnsi" w:cstheme="majorHAnsi"/>
          <w:b/>
          <w:bCs/>
          <w:w w:val="105"/>
          <w:u w:val="single"/>
        </w:rPr>
      </w:pPr>
    </w:p>
    <w:p w14:paraId="0DC9CC04" w14:textId="4A169090" w:rsidR="00032892" w:rsidRPr="00EE7EA6" w:rsidRDefault="00654EED" w:rsidP="00654EED">
      <w:pPr>
        <w:pStyle w:val="Corpsdetexte"/>
        <w:spacing w:line="276" w:lineRule="auto"/>
        <w:rPr>
          <w:rFonts w:asciiTheme="majorHAnsi" w:hAnsiTheme="majorHAnsi" w:cstheme="majorHAnsi"/>
          <w:w w:val="105"/>
        </w:rPr>
      </w:pPr>
      <w:r w:rsidRPr="00EE7EA6">
        <w:rPr>
          <w:rFonts w:asciiTheme="majorHAnsi" w:hAnsiTheme="majorHAnsi" w:cstheme="majorHAnsi"/>
          <w:w w:val="105"/>
        </w:rPr>
        <w:t xml:space="preserve">Aan het einde van de kandidatuurfase stuurt de aanbestedende overheid, in het belang van volledige transparantie, alle kandidaten het volledige selectieverslag met de analyse van alle kandidaten. </w:t>
      </w:r>
    </w:p>
    <w:p w14:paraId="040D1A10" w14:textId="77777777" w:rsidR="0021334A" w:rsidRPr="00EE7EA6" w:rsidRDefault="0021334A" w:rsidP="00654EED">
      <w:pPr>
        <w:pStyle w:val="Corpsdetexte"/>
        <w:spacing w:line="276" w:lineRule="auto"/>
        <w:rPr>
          <w:rFonts w:asciiTheme="majorHAnsi" w:hAnsiTheme="majorHAnsi" w:cstheme="majorHAnsi"/>
          <w:color w:val="00B050"/>
          <w:w w:val="105"/>
        </w:rPr>
      </w:pPr>
    </w:p>
    <w:p w14:paraId="0F3CCBD6" w14:textId="1768172F" w:rsidR="001462E8" w:rsidRPr="00EE7EA6" w:rsidRDefault="001462E8">
      <w:pPr>
        <w:widowControl/>
        <w:spacing w:after="160" w:line="259" w:lineRule="auto"/>
        <w:rPr>
          <w:rFonts w:asciiTheme="majorHAnsi" w:hAnsiTheme="majorHAnsi" w:cstheme="majorHAnsi"/>
          <w:color w:val="00B050"/>
          <w:w w:val="105"/>
          <w:sz w:val="19"/>
          <w:szCs w:val="19"/>
        </w:rPr>
      </w:pPr>
      <w:r w:rsidRPr="00EE7EA6">
        <w:rPr>
          <w:rFonts w:asciiTheme="majorHAnsi" w:hAnsiTheme="majorHAnsi" w:cstheme="majorHAnsi"/>
          <w:b/>
          <w:bCs/>
          <w:color w:val="00B050"/>
          <w:w w:val="105"/>
        </w:rPr>
        <w:br w:type="page"/>
      </w:r>
    </w:p>
    <w:p w14:paraId="3198115F" w14:textId="2B8DC233" w:rsidR="00852BC2" w:rsidRPr="00EE7EA6" w:rsidRDefault="00852BC2" w:rsidP="00852BC2">
      <w:pPr>
        <w:pStyle w:val="Titre2"/>
        <w:spacing w:before="240"/>
        <w:ind w:left="0" w:firstLine="0"/>
        <w:rPr>
          <w:rFonts w:asciiTheme="majorHAnsi" w:hAnsiTheme="majorHAnsi" w:cstheme="majorHAnsi"/>
          <w:spacing w:val="17"/>
          <w:w w:val="105"/>
        </w:rPr>
      </w:pPr>
      <w:bookmarkStart w:id="123" w:name="_Toc491269616"/>
      <w:bookmarkStart w:id="124" w:name="_Toc214875200"/>
      <w:r w:rsidRPr="00EE7EA6">
        <w:rPr>
          <w:rFonts w:asciiTheme="majorHAnsi" w:hAnsiTheme="majorHAnsi" w:cstheme="majorHAnsi"/>
          <w:spacing w:val="17"/>
          <w:w w:val="105"/>
        </w:rPr>
        <w:lastRenderedPageBreak/>
        <w:t xml:space="preserve">II.3 </w:t>
      </w:r>
      <w:r w:rsidRPr="00EE7EA6">
        <w:rPr>
          <w:rFonts w:asciiTheme="majorHAnsi" w:hAnsiTheme="majorHAnsi" w:cstheme="majorHAnsi"/>
          <w:spacing w:val="17"/>
          <w:w w:val="105"/>
        </w:rPr>
        <w:tab/>
        <w:t>OFFERTE</w:t>
      </w:r>
      <w:bookmarkEnd w:id="123"/>
      <w:r w:rsidRPr="00EE7EA6">
        <w:rPr>
          <w:rFonts w:asciiTheme="majorHAnsi" w:hAnsiTheme="majorHAnsi" w:cstheme="majorHAnsi"/>
          <w:spacing w:val="17"/>
          <w:w w:val="105"/>
        </w:rPr>
        <w:t xml:space="preserve"> (FASE 2: INDIENING VAN DE OFFERTE)</w:t>
      </w:r>
      <w:bookmarkEnd w:id="124"/>
    </w:p>
    <w:p w14:paraId="31DF4959" w14:textId="77777777" w:rsidR="00852BC2" w:rsidRPr="00EE7EA6" w:rsidRDefault="00852BC2" w:rsidP="00852BC2">
      <w:pPr>
        <w:spacing w:line="276" w:lineRule="auto"/>
        <w:rPr>
          <w:rFonts w:asciiTheme="majorHAnsi" w:hAnsiTheme="majorHAnsi" w:cstheme="majorHAnsi"/>
          <w:w w:val="105"/>
          <w:sz w:val="19"/>
          <w:szCs w:val="19"/>
        </w:rPr>
      </w:pPr>
    </w:p>
    <w:p w14:paraId="5E0D9B05" w14:textId="5DA438BA" w:rsidR="00852BC2" w:rsidRPr="00EE7EA6" w:rsidRDefault="00852BC2" w:rsidP="00852BC2">
      <w:pPr>
        <w:pStyle w:val="Titre2"/>
        <w:spacing w:before="240"/>
        <w:ind w:left="0" w:firstLine="0"/>
        <w:rPr>
          <w:rFonts w:asciiTheme="majorHAnsi" w:hAnsiTheme="majorHAnsi" w:cstheme="majorHAnsi"/>
          <w:w w:val="105"/>
          <w:u w:val="single"/>
        </w:rPr>
      </w:pPr>
      <w:bookmarkStart w:id="125" w:name="_Toc491269617"/>
      <w:bookmarkStart w:id="126" w:name="_Toc214875201"/>
      <w:r w:rsidRPr="00EE7EA6">
        <w:rPr>
          <w:rFonts w:asciiTheme="majorHAnsi" w:hAnsiTheme="majorHAnsi" w:cstheme="majorHAnsi"/>
          <w:w w:val="105"/>
        </w:rPr>
        <w:t>II.3.1</w:t>
      </w:r>
      <w:r w:rsidRPr="00EE7EA6">
        <w:rPr>
          <w:rFonts w:asciiTheme="majorHAnsi" w:hAnsiTheme="majorHAnsi" w:cstheme="majorHAnsi"/>
          <w:w w:val="105"/>
        </w:rPr>
        <w:tab/>
      </w:r>
      <w:r w:rsidRPr="00C35561">
        <w:rPr>
          <w:rFonts w:asciiTheme="majorHAnsi" w:hAnsiTheme="majorHAnsi" w:cstheme="majorHAnsi"/>
          <w:spacing w:val="20"/>
          <w:w w:val="105"/>
          <w:u w:val="single"/>
        </w:rPr>
        <w:t>Briefing en bezoek ter plaatse</w:t>
      </w:r>
      <w:bookmarkEnd w:id="125"/>
      <w:bookmarkEnd w:id="126"/>
    </w:p>
    <w:p w14:paraId="4B00F7CA" w14:textId="3A90D129" w:rsidR="00852BC2" w:rsidRPr="00EE7EA6" w:rsidRDefault="00852BC2" w:rsidP="00852BC2">
      <w:pPr>
        <w:pStyle w:val="Corpsdetexte"/>
        <w:spacing w:line="276" w:lineRule="auto"/>
        <w:rPr>
          <w:rFonts w:asciiTheme="majorHAnsi" w:hAnsiTheme="majorHAnsi" w:cstheme="majorHAnsi"/>
          <w:w w:val="105"/>
        </w:rPr>
      </w:pPr>
      <w:r w:rsidRPr="00EE7EA6">
        <w:rPr>
          <w:rFonts w:asciiTheme="majorHAnsi" w:hAnsiTheme="majorHAnsi" w:cstheme="majorHAnsi"/>
          <w:w w:val="105"/>
        </w:rPr>
        <w:t>De aanbestedende overheid organiseert een bezoek ter plaatse voor de kandidaten die zijn uitgenodigd om een offerte in te dienen. De plaats van afspraak wordt per e-mail aan de geselecteerde kandidaten bevestigd.</w:t>
      </w:r>
    </w:p>
    <w:p w14:paraId="7F2EEC93" w14:textId="77777777" w:rsidR="00852BC2" w:rsidRPr="00EE7EA6" w:rsidRDefault="00852BC2" w:rsidP="00852BC2">
      <w:pPr>
        <w:pStyle w:val="Corpsdetexte"/>
        <w:spacing w:line="276" w:lineRule="auto"/>
        <w:jc w:val="both"/>
        <w:rPr>
          <w:rFonts w:asciiTheme="majorHAnsi" w:hAnsiTheme="majorHAnsi" w:cstheme="majorHAnsi"/>
          <w:w w:val="105"/>
        </w:rPr>
      </w:pPr>
    </w:p>
    <w:p w14:paraId="4636CEB2" w14:textId="3D962967" w:rsidR="00852BC2" w:rsidRPr="00EE7EA6" w:rsidRDefault="00852BC2" w:rsidP="00852BC2">
      <w:pPr>
        <w:pStyle w:val="Corpsdetexte"/>
        <w:spacing w:line="276" w:lineRule="auto"/>
        <w:rPr>
          <w:rFonts w:asciiTheme="majorHAnsi" w:hAnsiTheme="majorHAnsi" w:cstheme="majorHAnsi"/>
          <w:w w:val="105"/>
        </w:rPr>
      </w:pPr>
      <w:r w:rsidRPr="00EE7EA6">
        <w:rPr>
          <w:rFonts w:asciiTheme="majorHAnsi" w:hAnsiTheme="majorHAnsi" w:cstheme="majorHAnsi"/>
          <w:w w:val="105"/>
        </w:rPr>
        <w:t>Er volgt een vraag- en antwoordsessie. Een samenvatting van de gestelde vragen en gegeven antwoorden wordt per e-mail naar de geselecteerde kandidaten gestuurd. Enkel de schriftelijk verstrekte antwoorden vormen een aanvulling op het bestek.</w:t>
      </w:r>
    </w:p>
    <w:p w14:paraId="3FA44FEA" w14:textId="77777777" w:rsidR="00852BC2" w:rsidRPr="00EE7EA6" w:rsidRDefault="00852BC2" w:rsidP="00852BC2">
      <w:pPr>
        <w:pStyle w:val="Corpsdetexte"/>
        <w:spacing w:before="62" w:line="276" w:lineRule="auto"/>
        <w:ind w:right="109"/>
        <w:jc w:val="both"/>
        <w:rPr>
          <w:rFonts w:asciiTheme="majorHAnsi" w:hAnsiTheme="majorHAnsi" w:cstheme="majorHAnsi"/>
          <w:w w:val="105"/>
        </w:rPr>
      </w:pPr>
    </w:p>
    <w:p w14:paraId="1D9AA844" w14:textId="4F655CF4" w:rsidR="00852BC2" w:rsidRPr="00EE7EA6" w:rsidRDefault="009963B5" w:rsidP="009963B5">
      <w:pPr>
        <w:pStyle w:val="Corpsdetexte"/>
        <w:spacing w:line="276" w:lineRule="auto"/>
        <w:rPr>
          <w:rFonts w:asciiTheme="majorHAnsi" w:hAnsiTheme="majorHAnsi" w:cstheme="majorHAnsi"/>
          <w:w w:val="105"/>
        </w:rPr>
      </w:pPr>
      <w:r w:rsidRPr="00EE7EA6">
        <w:rPr>
          <w:rFonts w:asciiTheme="majorHAnsi" w:hAnsiTheme="majorHAnsi" w:cstheme="majorHAnsi"/>
          <w:w w:val="105"/>
        </w:rPr>
        <w:t>Alle vragen met betrekking tot de procedure worden aan de aanbestedende overheid gesteld via het 'forum' van het platform (toegankelijk via</w:t>
      </w:r>
      <w:r w:rsidRPr="00EE7EA6">
        <w:rPr>
          <w:rFonts w:asciiTheme="majorHAnsi" w:hAnsiTheme="majorHAnsi" w:cstheme="majorHAnsi"/>
          <w:color w:val="000000" w:themeColor="text1"/>
          <w:w w:val="105"/>
        </w:rPr>
        <w:t xml:space="preserve"> </w:t>
      </w:r>
      <w:r w:rsidRPr="00EE7EA6">
        <w:rPr>
          <w:rFonts w:asciiTheme="majorHAnsi" w:hAnsiTheme="majorHAnsi" w:cstheme="majorHAnsi"/>
          <w:i/>
          <w:color w:val="000000" w:themeColor="text1"/>
          <w:w w:val="105"/>
        </w:rPr>
        <w:t>(</w:t>
      </w:r>
      <w:commentRangeStart w:id="127"/>
      <w:r w:rsidRPr="00EE7EA6">
        <w:rPr>
          <w:rFonts w:asciiTheme="majorHAnsi" w:hAnsiTheme="majorHAnsi" w:cstheme="majorHAnsi"/>
          <w:i/>
          <w:color w:val="0000FF"/>
          <w:w w:val="105"/>
        </w:rPr>
        <w:t>link in te vullen door de aanbestedende overheid))</w:t>
      </w:r>
      <w:r w:rsidRPr="00EE7EA6">
        <w:rPr>
          <w:rStyle w:val="Marquedecommentaire"/>
          <w:rFonts w:asciiTheme="majorHAnsi" w:hAnsiTheme="majorHAnsi" w:cstheme="majorHAnsi"/>
          <w:w w:val="105"/>
        </w:rPr>
        <w:t>,</w:t>
      </w:r>
      <w:commentRangeEnd w:id="127"/>
      <w:r w:rsidR="0067031B" w:rsidRPr="00EE7EA6">
        <w:rPr>
          <w:rStyle w:val="Marquedecommentaire"/>
          <w:rFonts w:asciiTheme="majorHAnsi" w:hAnsiTheme="majorHAnsi" w:cstheme="majorHAnsi"/>
          <w:w w:val="105"/>
        </w:rPr>
        <w:commentReference w:id="127"/>
      </w:r>
      <w:r w:rsidRPr="00EE7EA6">
        <w:rPr>
          <w:rFonts w:asciiTheme="majorHAnsi" w:hAnsiTheme="majorHAnsi" w:cstheme="majorHAnsi"/>
          <w:w w:val="105"/>
        </w:rPr>
        <w:t xml:space="preserve"> uiterlijk 8 kalenderdagen voor de uiterste datum voor de indiening van de offertes. De aanbestedende overheid zal de antwoorden op de vragen op dit forum publiceren.</w:t>
      </w:r>
    </w:p>
    <w:p w14:paraId="1CE6300F" w14:textId="25CE441A" w:rsidR="00852BC2" w:rsidRPr="00EE7EA6" w:rsidRDefault="00852BC2" w:rsidP="00852BC2">
      <w:pPr>
        <w:pStyle w:val="Titre2"/>
        <w:spacing w:before="240"/>
        <w:ind w:left="0" w:firstLine="0"/>
        <w:rPr>
          <w:rFonts w:asciiTheme="majorHAnsi" w:hAnsiTheme="majorHAnsi" w:cstheme="majorHAnsi"/>
          <w:w w:val="105"/>
        </w:rPr>
      </w:pPr>
      <w:bookmarkStart w:id="128" w:name="_Toc491269618"/>
      <w:bookmarkStart w:id="129" w:name="_Toc214875202"/>
      <w:r w:rsidRPr="00EE7EA6">
        <w:rPr>
          <w:rFonts w:asciiTheme="majorHAnsi" w:hAnsiTheme="majorHAnsi" w:cstheme="majorHAnsi"/>
          <w:w w:val="105"/>
        </w:rPr>
        <w:t>II.3.2</w:t>
      </w:r>
      <w:r w:rsidRPr="00EE7EA6">
        <w:rPr>
          <w:rFonts w:asciiTheme="majorHAnsi" w:hAnsiTheme="majorHAnsi" w:cstheme="majorHAnsi"/>
          <w:w w:val="105"/>
        </w:rPr>
        <w:tab/>
      </w:r>
      <w:r w:rsidRPr="00C35561">
        <w:rPr>
          <w:rFonts w:asciiTheme="majorHAnsi" w:hAnsiTheme="majorHAnsi" w:cstheme="majorHAnsi"/>
          <w:spacing w:val="20"/>
          <w:w w:val="105"/>
          <w:u w:val="single"/>
        </w:rPr>
        <w:t>Samenstelling van de offerte</w:t>
      </w:r>
      <w:bookmarkEnd w:id="128"/>
      <w:bookmarkEnd w:id="129"/>
    </w:p>
    <w:p w14:paraId="45CE6506" w14:textId="77777777" w:rsidR="00852BC2" w:rsidRPr="00EE7EA6" w:rsidRDefault="00852BC2" w:rsidP="00852BC2">
      <w:pPr>
        <w:pStyle w:val="Corpsdetexte"/>
        <w:spacing w:before="51" w:line="276" w:lineRule="auto"/>
        <w:jc w:val="both"/>
        <w:rPr>
          <w:rFonts w:asciiTheme="majorHAnsi" w:hAnsiTheme="majorHAnsi" w:cstheme="majorHAnsi"/>
          <w:w w:val="105"/>
        </w:rPr>
      </w:pPr>
      <w:r w:rsidRPr="00EE7EA6">
        <w:rPr>
          <w:rFonts w:asciiTheme="majorHAnsi" w:hAnsiTheme="majorHAnsi" w:cstheme="majorHAnsi"/>
          <w:w w:val="105"/>
        </w:rPr>
        <w:t>De offerte omvat de volgende documenten:</w:t>
      </w:r>
    </w:p>
    <w:p w14:paraId="3C486A18" w14:textId="4881BBC2" w:rsidR="00432EEC" w:rsidRPr="00EE7EA6" w:rsidRDefault="00432EEC" w:rsidP="00852BC2">
      <w:pPr>
        <w:pStyle w:val="Corpsdetexte"/>
        <w:spacing w:line="276" w:lineRule="auto"/>
        <w:rPr>
          <w:rFonts w:asciiTheme="majorHAnsi" w:hAnsiTheme="majorHAnsi" w:cstheme="majorHAnsi"/>
          <w:caps/>
          <w:color w:val="000000" w:themeColor="text1"/>
          <w:w w:val="105"/>
        </w:rPr>
      </w:pPr>
    </w:p>
    <w:p w14:paraId="06FD6468" w14:textId="77777777" w:rsidR="005D10F5" w:rsidRPr="00EE7EA6" w:rsidRDefault="00E11A90" w:rsidP="00E11A90">
      <w:pPr>
        <w:pStyle w:val="Corpsdetexte"/>
        <w:spacing w:line="276" w:lineRule="auto"/>
        <w:rPr>
          <w:rFonts w:asciiTheme="majorHAnsi" w:hAnsiTheme="majorHAnsi" w:cstheme="majorHAnsi"/>
          <w:b/>
          <w:color w:val="0000FF"/>
          <w:w w:val="105"/>
        </w:rPr>
      </w:pPr>
      <w:r w:rsidRPr="00EE7EA6">
        <w:rPr>
          <w:rFonts w:asciiTheme="majorHAnsi" w:hAnsiTheme="majorHAnsi" w:cstheme="majorHAnsi"/>
          <w:color w:val="0000FF"/>
          <w:w w:val="105"/>
          <w:u w:val="single"/>
        </w:rPr>
        <w:t>DOCUMENT A:</w:t>
      </w:r>
      <w:r w:rsidRPr="00EE7EA6">
        <w:rPr>
          <w:rFonts w:asciiTheme="majorHAnsi" w:hAnsiTheme="majorHAnsi" w:cstheme="majorHAnsi"/>
          <w:color w:val="0000FF"/>
          <w:w w:val="105"/>
        </w:rPr>
        <w:t xml:space="preserve"> Offerteformulier</w:t>
      </w:r>
      <w:r w:rsidRPr="00EE7EA6">
        <w:rPr>
          <w:rFonts w:asciiTheme="majorHAnsi" w:hAnsiTheme="majorHAnsi" w:cstheme="majorHAnsi"/>
          <w:b/>
          <w:color w:val="0000FF"/>
          <w:w w:val="105"/>
        </w:rPr>
        <w:t xml:space="preserve"> </w:t>
      </w:r>
    </w:p>
    <w:p w14:paraId="73F168AD" w14:textId="0FB04587" w:rsidR="00E11A90" w:rsidRPr="00EE7EA6" w:rsidRDefault="00E11A90" w:rsidP="00E11A90">
      <w:pPr>
        <w:pStyle w:val="Corpsdetexte"/>
        <w:spacing w:line="276" w:lineRule="auto"/>
        <w:rPr>
          <w:rFonts w:asciiTheme="majorHAnsi" w:hAnsiTheme="majorHAnsi" w:cstheme="majorHAnsi"/>
          <w:color w:val="0000FF"/>
          <w:w w:val="105"/>
        </w:rPr>
      </w:pPr>
      <w:r w:rsidRPr="00EE7EA6">
        <w:rPr>
          <w:rFonts w:asciiTheme="majorHAnsi" w:hAnsiTheme="majorHAnsi" w:cstheme="majorHAnsi"/>
          <w:i/>
          <w:color w:val="0000FF"/>
          <w:w w:val="105"/>
        </w:rPr>
        <w:t>(</w:t>
      </w:r>
      <w:proofErr w:type="gramStart"/>
      <w:r w:rsidRPr="00EE7EA6">
        <w:rPr>
          <w:rFonts w:asciiTheme="majorHAnsi" w:hAnsiTheme="majorHAnsi" w:cstheme="majorHAnsi"/>
          <w:i/>
          <w:color w:val="0000FF"/>
          <w:w w:val="105"/>
        </w:rPr>
        <w:t>conform</w:t>
      </w:r>
      <w:proofErr w:type="gramEnd"/>
      <w:r w:rsidRPr="00EE7EA6">
        <w:rPr>
          <w:rFonts w:asciiTheme="majorHAnsi" w:hAnsiTheme="majorHAnsi" w:cstheme="majorHAnsi"/>
          <w:i/>
          <w:color w:val="0000FF"/>
          <w:w w:val="105"/>
        </w:rPr>
        <w:t xml:space="preserve"> het formulier bij dit bestek)</w:t>
      </w:r>
      <w:r w:rsidRPr="00EE7EA6">
        <w:rPr>
          <w:rFonts w:asciiTheme="majorHAnsi" w:hAnsiTheme="majorHAnsi" w:cstheme="majorHAnsi"/>
          <w:color w:val="0000FF"/>
          <w:w w:val="105"/>
        </w:rPr>
        <w:t>:</w:t>
      </w:r>
    </w:p>
    <w:p w14:paraId="0F499C7A" w14:textId="77777777" w:rsidR="00E11A90" w:rsidRPr="00EE7EA6" w:rsidRDefault="00E11A90" w:rsidP="00E11A90">
      <w:pPr>
        <w:pStyle w:val="Corpsdetexte"/>
        <w:spacing w:line="276" w:lineRule="auto"/>
        <w:rPr>
          <w:rFonts w:asciiTheme="majorHAnsi" w:hAnsiTheme="majorHAnsi" w:cstheme="majorHAnsi"/>
          <w:w w:val="105"/>
        </w:rPr>
      </w:pPr>
      <w:r w:rsidRPr="00EE7EA6">
        <w:rPr>
          <w:rFonts w:asciiTheme="majorHAnsi" w:hAnsiTheme="majorHAnsi" w:cstheme="majorHAnsi"/>
          <w:w w:val="105"/>
        </w:rPr>
        <w:t xml:space="preserve">Het offerteformulier wordt naar behoren ingevuld en gedateerd. </w:t>
      </w:r>
    </w:p>
    <w:p w14:paraId="1604AFE4" w14:textId="77777777" w:rsidR="00E11A90" w:rsidRPr="00EE7EA6" w:rsidRDefault="00E11A90" w:rsidP="00E11A90">
      <w:pPr>
        <w:pStyle w:val="Corpsdetexte"/>
        <w:spacing w:line="276" w:lineRule="auto"/>
        <w:rPr>
          <w:rFonts w:asciiTheme="majorHAnsi" w:hAnsiTheme="majorHAnsi" w:cstheme="majorHAnsi"/>
          <w:color w:val="000000" w:themeColor="text1"/>
          <w:w w:val="105"/>
        </w:rPr>
      </w:pPr>
      <w:r w:rsidRPr="00EE7EA6">
        <w:rPr>
          <w:rFonts w:asciiTheme="majorHAnsi" w:hAnsiTheme="majorHAnsi" w:cstheme="majorHAnsi"/>
          <w:color w:val="000000" w:themeColor="text1"/>
          <w:w w:val="105"/>
        </w:rPr>
        <w:t xml:space="preserve">De initiële offerte en de uiteindelijke offerte worden globaal ondertekend door het plaatsen van een handtekening op het bijbehorende indieningsrapport. Deze handtekening wordt geplaatst door de persoon of personen die bevoegd of gemachtigd zijn om de inschrijver te binden. </w:t>
      </w:r>
    </w:p>
    <w:p w14:paraId="4CDC80D0" w14:textId="62CB7092" w:rsidR="00E11A90" w:rsidRPr="00EE7EA6" w:rsidRDefault="00E11A90" w:rsidP="00E11A90">
      <w:pPr>
        <w:pStyle w:val="Corpsdetexte"/>
        <w:spacing w:line="276" w:lineRule="auto"/>
        <w:rPr>
          <w:rFonts w:asciiTheme="majorHAnsi" w:hAnsiTheme="majorHAnsi" w:cstheme="majorHAnsi"/>
          <w:color w:val="000000" w:themeColor="text1"/>
          <w:w w:val="105"/>
        </w:rPr>
      </w:pPr>
      <w:r w:rsidRPr="00EE7EA6">
        <w:rPr>
          <w:rFonts w:asciiTheme="majorHAnsi" w:hAnsiTheme="majorHAnsi" w:cstheme="majorHAnsi"/>
          <w:color w:val="000000" w:themeColor="text1"/>
          <w:w w:val="105"/>
        </w:rPr>
        <w:t xml:space="preserve">Wanneer het indieningsrapport wordt ondertekend door een of meer </w:t>
      </w:r>
      <w:proofErr w:type="spellStart"/>
      <w:r w:rsidRPr="00EE7EA6">
        <w:rPr>
          <w:rFonts w:asciiTheme="majorHAnsi" w:hAnsiTheme="majorHAnsi" w:cstheme="majorHAnsi"/>
          <w:color w:val="000000" w:themeColor="text1"/>
          <w:w w:val="105"/>
        </w:rPr>
        <w:t>volmachthouders</w:t>
      </w:r>
      <w:proofErr w:type="spellEnd"/>
      <w:r w:rsidRPr="00EE7EA6">
        <w:rPr>
          <w:rFonts w:asciiTheme="majorHAnsi" w:hAnsiTheme="majorHAnsi" w:cstheme="majorHAnsi"/>
          <w:color w:val="000000" w:themeColor="text1"/>
          <w:w w:val="105"/>
        </w:rPr>
        <w:t xml:space="preserve">, vermelden zij duidelijk hun volmachtgever(s). De </w:t>
      </w:r>
      <w:proofErr w:type="spellStart"/>
      <w:r w:rsidRPr="00EE7EA6">
        <w:rPr>
          <w:rFonts w:asciiTheme="majorHAnsi" w:hAnsiTheme="majorHAnsi" w:cstheme="majorHAnsi"/>
          <w:color w:val="000000" w:themeColor="text1"/>
          <w:w w:val="105"/>
        </w:rPr>
        <w:t>volmachthouder</w:t>
      </w:r>
      <w:proofErr w:type="spellEnd"/>
      <w:r w:rsidRPr="00EE7EA6">
        <w:rPr>
          <w:rFonts w:asciiTheme="majorHAnsi" w:hAnsiTheme="majorHAnsi" w:cstheme="majorHAnsi"/>
          <w:color w:val="000000" w:themeColor="text1"/>
          <w:w w:val="105"/>
        </w:rPr>
        <w:t>(s) voegt/voegen bij de offerte de elektronische of onderhandse akte die hem/hen zijn/hun machten toekent of een kopie die de conformiteit van zijn/hun volmacht met de originele bevestigt. In voorkomend geval verwijst hij of verwijzen ze naar het nummer van de bijlage van het Belgisch Staatsblad waarin zijn/hun volmachten zijn bekendgemaakt, waarbij ook de betreffende bladzijde(n) en/of passage worden opgegeven.</w:t>
      </w:r>
    </w:p>
    <w:p w14:paraId="4246943D" w14:textId="2FD02C47" w:rsidR="00E11A90" w:rsidRPr="00EE7EA6" w:rsidRDefault="00CD2912" w:rsidP="00E11A90">
      <w:pPr>
        <w:pStyle w:val="Corpsdetexte"/>
        <w:spacing w:line="276" w:lineRule="auto"/>
        <w:rPr>
          <w:rFonts w:asciiTheme="majorHAnsi" w:hAnsiTheme="majorHAnsi" w:cstheme="majorHAnsi"/>
          <w:color w:val="000000" w:themeColor="text1"/>
          <w:w w:val="105"/>
        </w:rPr>
      </w:pPr>
      <w:r w:rsidRPr="00EE7EA6">
        <w:rPr>
          <w:rFonts w:asciiTheme="majorHAnsi" w:hAnsiTheme="majorHAnsi" w:cstheme="majorHAnsi"/>
          <w:color w:val="000000" w:themeColor="text1"/>
          <w:w w:val="105"/>
        </w:rPr>
        <w:t xml:space="preserve">Wanneer de offerte door een combinatie van ondernemers wordt ingediend, moet het indieningsrapport door elk lid van de combinatie worden ondertekend of door een wettelijk bevoegde en door de andere leden van de combinatie naar behoren gemandateerde persoon. In het laatste geval wordt de volmacht bij de offerte gevoegd. </w:t>
      </w:r>
    </w:p>
    <w:p w14:paraId="28B1B87C" w14:textId="77777777" w:rsidR="00E11A90" w:rsidRPr="00EE7EA6" w:rsidRDefault="00E11A90" w:rsidP="00E11A90">
      <w:pPr>
        <w:pStyle w:val="Corpsdetexte"/>
        <w:spacing w:line="276" w:lineRule="auto"/>
        <w:rPr>
          <w:rFonts w:asciiTheme="majorHAnsi" w:hAnsiTheme="majorHAnsi" w:cstheme="majorHAnsi"/>
          <w:color w:val="000000" w:themeColor="text1"/>
          <w:w w:val="105"/>
        </w:rPr>
      </w:pPr>
      <w:r w:rsidRPr="00EE7EA6">
        <w:rPr>
          <w:rFonts w:asciiTheme="majorHAnsi" w:hAnsiTheme="majorHAnsi" w:cstheme="majorHAnsi"/>
          <w:color w:val="000000" w:themeColor="text1"/>
          <w:w w:val="105"/>
        </w:rPr>
        <w:t>Om rekening te kunnen houden met de draagkracht van eventuele onderaannemers worden de identiteit, het deel van de opdracht en de verbintenissen van die onderaannemers bij de offerte gevoegd.</w:t>
      </w:r>
    </w:p>
    <w:p w14:paraId="160ED16C" w14:textId="77777777" w:rsidR="00494C92" w:rsidRPr="00EE7EA6" w:rsidRDefault="00494C92" w:rsidP="00852BC2">
      <w:pPr>
        <w:pStyle w:val="Corpsdetexte"/>
        <w:spacing w:line="276" w:lineRule="auto"/>
        <w:rPr>
          <w:rFonts w:asciiTheme="majorHAnsi" w:hAnsiTheme="majorHAnsi" w:cstheme="majorHAnsi"/>
          <w:caps/>
          <w:color w:val="0000FF"/>
          <w:w w:val="105"/>
          <w:u w:val="single"/>
        </w:rPr>
      </w:pPr>
    </w:p>
    <w:p w14:paraId="4C1BE5A1" w14:textId="5D11FC74" w:rsidR="005D10F5" w:rsidRPr="00EE7EA6" w:rsidRDefault="00852BC2" w:rsidP="00852BC2">
      <w:pPr>
        <w:pStyle w:val="Corpsdetexte"/>
        <w:spacing w:line="276" w:lineRule="auto"/>
        <w:rPr>
          <w:rFonts w:asciiTheme="majorHAnsi" w:hAnsiTheme="majorHAnsi" w:cstheme="majorHAnsi"/>
          <w:b/>
          <w:color w:val="0000FF"/>
          <w:w w:val="105"/>
          <w:lang w:val="fr-BE"/>
        </w:rPr>
      </w:pPr>
      <w:bookmarkStart w:id="130" w:name="_Hlk133313120"/>
      <w:r w:rsidRPr="00EE7EA6">
        <w:rPr>
          <w:rFonts w:asciiTheme="majorHAnsi" w:hAnsiTheme="majorHAnsi" w:cstheme="majorHAnsi"/>
          <w:caps/>
          <w:color w:val="0000FF"/>
          <w:w w:val="105"/>
          <w:u w:val="single"/>
          <w:lang w:val="fr-BE"/>
        </w:rPr>
        <w:t>Document</w:t>
      </w:r>
      <w:r w:rsidRPr="00EE7EA6">
        <w:rPr>
          <w:rFonts w:asciiTheme="majorHAnsi" w:hAnsiTheme="majorHAnsi" w:cstheme="majorHAnsi"/>
          <w:color w:val="0000FF"/>
          <w:w w:val="105"/>
          <w:u w:val="single"/>
          <w:lang w:val="fr-BE"/>
        </w:rPr>
        <w:t xml:space="preserve"> </w:t>
      </w:r>
      <w:proofErr w:type="gramStart"/>
      <w:r w:rsidRPr="00EE7EA6">
        <w:rPr>
          <w:rFonts w:asciiTheme="majorHAnsi" w:hAnsiTheme="majorHAnsi" w:cstheme="majorHAnsi"/>
          <w:color w:val="0000FF"/>
          <w:w w:val="105"/>
          <w:u w:val="single"/>
          <w:lang w:val="fr-BE"/>
        </w:rPr>
        <w:t>B:</w:t>
      </w:r>
      <w:proofErr w:type="gramEnd"/>
      <w:r w:rsidRPr="00EE7EA6">
        <w:rPr>
          <w:rFonts w:asciiTheme="majorHAnsi" w:hAnsiTheme="majorHAnsi" w:cstheme="majorHAnsi"/>
          <w:color w:val="0000FF"/>
          <w:w w:val="105"/>
          <w:lang w:val="fr-BE"/>
        </w:rPr>
        <w:t xml:space="preserve">  </w:t>
      </w:r>
      <w:proofErr w:type="spellStart"/>
      <w:r w:rsidRPr="00EE7EA6">
        <w:rPr>
          <w:rFonts w:asciiTheme="majorHAnsi" w:hAnsiTheme="majorHAnsi" w:cstheme="majorHAnsi"/>
          <w:color w:val="0000FF"/>
          <w:w w:val="105"/>
          <w:lang w:val="fr-BE"/>
        </w:rPr>
        <w:t>Intentienota</w:t>
      </w:r>
      <w:proofErr w:type="spellEnd"/>
      <w:r w:rsidRPr="00EE7EA6">
        <w:rPr>
          <w:rFonts w:asciiTheme="majorHAnsi" w:hAnsiTheme="majorHAnsi" w:cstheme="majorHAnsi"/>
          <w:b/>
          <w:color w:val="0000FF"/>
          <w:w w:val="105"/>
          <w:lang w:val="fr-BE"/>
        </w:rPr>
        <w:t xml:space="preserve"> </w:t>
      </w:r>
    </w:p>
    <w:p w14:paraId="7B87DF47" w14:textId="18508BC7" w:rsidR="00852BC2" w:rsidRPr="00EE7EA6" w:rsidRDefault="0056008C" w:rsidP="00852BC2">
      <w:pPr>
        <w:pStyle w:val="Corpsdetexte"/>
        <w:spacing w:line="276" w:lineRule="auto"/>
        <w:rPr>
          <w:rFonts w:asciiTheme="majorHAnsi" w:hAnsiTheme="majorHAnsi" w:cstheme="majorHAnsi"/>
          <w:i/>
          <w:color w:val="00B050"/>
          <w:w w:val="105"/>
          <w:lang w:val="fr-BE"/>
        </w:rPr>
      </w:pPr>
      <w:r w:rsidRPr="00EE7EA6">
        <w:rPr>
          <w:rFonts w:asciiTheme="majorHAnsi" w:hAnsiTheme="majorHAnsi" w:cstheme="majorHAnsi"/>
          <w:i/>
          <w:color w:val="0000FF"/>
          <w:w w:val="105"/>
          <w:lang w:val="fr-BE"/>
        </w:rPr>
        <w:t>(</w:t>
      </w:r>
      <w:proofErr w:type="gramStart"/>
      <w:r w:rsidRPr="00EE7EA6">
        <w:rPr>
          <w:rFonts w:asciiTheme="majorHAnsi" w:hAnsiTheme="majorHAnsi" w:cstheme="majorHAnsi"/>
          <w:i/>
          <w:color w:val="0000FF"/>
          <w:w w:val="105"/>
          <w:lang w:val="fr-BE"/>
        </w:rPr>
        <w:t>max.</w:t>
      </w:r>
      <w:proofErr w:type="gramEnd"/>
      <w:r w:rsidRPr="00EE7EA6">
        <w:rPr>
          <w:rFonts w:asciiTheme="majorHAnsi" w:hAnsiTheme="majorHAnsi" w:cstheme="majorHAnsi"/>
          <w:i/>
          <w:color w:val="0000FF"/>
          <w:w w:val="105"/>
          <w:lang w:val="fr-BE"/>
        </w:rPr>
        <w:t xml:space="preserve"> 15 A3 </w:t>
      </w:r>
      <w:proofErr w:type="spellStart"/>
      <w:r w:rsidRPr="00EE7EA6">
        <w:rPr>
          <w:rFonts w:asciiTheme="majorHAnsi" w:hAnsiTheme="majorHAnsi" w:cstheme="majorHAnsi"/>
          <w:i/>
          <w:color w:val="0000FF"/>
          <w:w w:val="105"/>
          <w:lang w:val="fr-BE"/>
        </w:rPr>
        <w:t>equivalent</w:t>
      </w:r>
      <w:proofErr w:type="spellEnd"/>
      <w:r w:rsidRPr="00EE7EA6">
        <w:rPr>
          <w:rFonts w:asciiTheme="majorHAnsi" w:hAnsiTheme="majorHAnsi" w:cstheme="majorHAnsi"/>
          <w:i/>
          <w:color w:val="0000FF"/>
          <w:w w:val="105"/>
          <w:lang w:val="fr-BE"/>
        </w:rPr>
        <w:t xml:space="preserve"> recto):</w:t>
      </w:r>
    </w:p>
    <w:p w14:paraId="268DAB7E" w14:textId="11AA39D2" w:rsidR="00852BC2" w:rsidRPr="00EE7EA6" w:rsidRDefault="00852BC2" w:rsidP="00852BC2">
      <w:pPr>
        <w:pStyle w:val="Corpsdetexte"/>
        <w:spacing w:line="276" w:lineRule="auto"/>
        <w:rPr>
          <w:rFonts w:asciiTheme="majorHAnsi" w:hAnsiTheme="majorHAnsi" w:cstheme="majorHAnsi"/>
          <w:color w:val="000000" w:themeColor="text1"/>
          <w:w w:val="105"/>
        </w:rPr>
      </w:pPr>
      <w:r w:rsidRPr="00EE7EA6">
        <w:rPr>
          <w:rFonts w:asciiTheme="majorHAnsi" w:hAnsiTheme="majorHAnsi" w:cstheme="majorHAnsi"/>
          <w:color w:val="000000" w:themeColor="text1"/>
          <w:w w:val="105"/>
        </w:rPr>
        <w:t>Deze nota omvat een ontwerpschets die moet voldoen aan het programma en de uitdagingen die in het bestek worden beschreven. Aan de hand van deze nota moet het ontwerp in het licht van de gunningscriteria geëvalueerd kunnen worden. De nota omvat minstens:</w:t>
      </w:r>
    </w:p>
    <w:p w14:paraId="23F8CEA0" w14:textId="11908CB4" w:rsidR="00852BC2" w:rsidRPr="00EE7EA6" w:rsidRDefault="00DF4927" w:rsidP="00AE46D8">
      <w:pPr>
        <w:pStyle w:val="Corpsdetexte"/>
        <w:numPr>
          <w:ilvl w:val="0"/>
          <w:numId w:val="3"/>
        </w:numPr>
        <w:spacing w:line="276" w:lineRule="auto"/>
        <w:ind w:left="360"/>
        <w:rPr>
          <w:rFonts w:asciiTheme="majorHAnsi" w:eastAsia="Arial" w:hAnsiTheme="majorHAnsi" w:cstheme="majorHAnsi"/>
          <w:w w:val="105"/>
        </w:rPr>
      </w:pPr>
      <w:bookmarkStart w:id="131" w:name="_Hlk133313114"/>
      <w:bookmarkEnd w:id="130"/>
      <w:proofErr w:type="gramStart"/>
      <w:r w:rsidRPr="00EE7EA6">
        <w:rPr>
          <w:rFonts w:asciiTheme="majorHAnsi" w:hAnsiTheme="majorHAnsi" w:cstheme="majorHAnsi"/>
          <w:w w:val="105"/>
        </w:rPr>
        <w:t>een</w:t>
      </w:r>
      <w:proofErr w:type="gramEnd"/>
      <w:r w:rsidRPr="00EE7EA6">
        <w:rPr>
          <w:rFonts w:asciiTheme="majorHAnsi" w:hAnsiTheme="majorHAnsi" w:cstheme="majorHAnsi"/>
          <w:w w:val="105"/>
        </w:rPr>
        <w:t xml:space="preserve"> stedenbouwkundige, architecturale en landschappelijke visie op het project waarin de filosofie van het ontwerp, de principes, de voornaamste ideeën inzake het programma en de context besproken worden </w:t>
      </w:r>
    </w:p>
    <w:p w14:paraId="1B1B9F67" w14:textId="717281F8" w:rsidR="00852BC2" w:rsidRPr="00EE7EA6" w:rsidRDefault="00DF4927" w:rsidP="00AE46D8">
      <w:pPr>
        <w:pStyle w:val="Corpsdetexte"/>
        <w:numPr>
          <w:ilvl w:val="0"/>
          <w:numId w:val="3"/>
        </w:numPr>
        <w:spacing w:line="276" w:lineRule="auto"/>
        <w:ind w:left="360"/>
        <w:rPr>
          <w:rFonts w:asciiTheme="majorHAnsi" w:eastAsia="Arial" w:hAnsiTheme="majorHAnsi" w:cstheme="majorHAnsi"/>
          <w:w w:val="105"/>
        </w:rPr>
      </w:pPr>
      <w:proofErr w:type="gramStart"/>
      <w:r w:rsidRPr="00EE7EA6">
        <w:rPr>
          <w:rFonts w:asciiTheme="majorHAnsi" w:hAnsiTheme="majorHAnsi" w:cstheme="majorHAnsi"/>
          <w:w w:val="105"/>
        </w:rPr>
        <w:t>de</w:t>
      </w:r>
      <w:proofErr w:type="gramEnd"/>
      <w:r w:rsidRPr="00EE7EA6">
        <w:rPr>
          <w:rFonts w:asciiTheme="majorHAnsi" w:hAnsiTheme="majorHAnsi" w:cstheme="majorHAnsi"/>
          <w:w w:val="105"/>
        </w:rPr>
        <w:t xml:space="preserve"> plannen, gevels en doorsneden die nodig zijn voor een goed begrip van het ontwerp, en die de uitvoering van het hele programma, de kwaliteiten, concepten en principes belichten </w:t>
      </w:r>
    </w:p>
    <w:p w14:paraId="0DBEECA4" w14:textId="67A4478A" w:rsidR="00852BC2" w:rsidRPr="00EE7EA6" w:rsidRDefault="00DF4927" w:rsidP="00AE46D8">
      <w:pPr>
        <w:pStyle w:val="Corpsdetexte"/>
        <w:numPr>
          <w:ilvl w:val="0"/>
          <w:numId w:val="3"/>
        </w:numPr>
        <w:spacing w:line="276" w:lineRule="auto"/>
        <w:ind w:left="360"/>
        <w:rPr>
          <w:rFonts w:asciiTheme="majorHAnsi" w:eastAsia="Arial" w:hAnsiTheme="majorHAnsi" w:cstheme="majorHAnsi"/>
          <w:w w:val="105"/>
        </w:rPr>
      </w:pPr>
      <w:proofErr w:type="gramStart"/>
      <w:r w:rsidRPr="00EE7EA6">
        <w:rPr>
          <w:rFonts w:asciiTheme="majorHAnsi" w:hAnsiTheme="majorHAnsi" w:cstheme="majorHAnsi"/>
          <w:w w:val="105"/>
        </w:rPr>
        <w:t>alle</w:t>
      </w:r>
      <w:proofErr w:type="gramEnd"/>
      <w:r w:rsidRPr="00EE7EA6">
        <w:rPr>
          <w:rFonts w:asciiTheme="majorHAnsi" w:hAnsiTheme="majorHAnsi" w:cstheme="majorHAnsi"/>
          <w:w w:val="105"/>
        </w:rPr>
        <w:t xml:space="preserve"> grafische documenten (zichten, perspectieven, plannen, enz.) die de ontwerper relevant acht voor een goed begrip van het ontwerp. De beeldvorming moet </w:t>
      </w:r>
      <w:proofErr w:type="gramStart"/>
      <w:r w:rsidRPr="00EE7EA6">
        <w:rPr>
          <w:rFonts w:asciiTheme="majorHAnsi" w:hAnsiTheme="majorHAnsi" w:cstheme="majorHAnsi"/>
          <w:w w:val="105"/>
        </w:rPr>
        <w:t>overeen komen</w:t>
      </w:r>
      <w:proofErr w:type="gramEnd"/>
      <w:r w:rsidRPr="00EE7EA6">
        <w:rPr>
          <w:rFonts w:asciiTheme="majorHAnsi" w:hAnsiTheme="majorHAnsi" w:cstheme="majorHAnsi"/>
          <w:w w:val="105"/>
        </w:rPr>
        <w:t xml:space="preserve"> met de realiteit van de ruimtelijke en demografische context </w:t>
      </w:r>
    </w:p>
    <w:p w14:paraId="17EAA7A8" w14:textId="24596675" w:rsidR="00BA6769" w:rsidRPr="00EE7EA6" w:rsidRDefault="00BA6769" w:rsidP="00AE46D8">
      <w:pPr>
        <w:pStyle w:val="Corpsdetexte"/>
        <w:numPr>
          <w:ilvl w:val="0"/>
          <w:numId w:val="3"/>
        </w:numPr>
        <w:spacing w:line="276" w:lineRule="auto"/>
        <w:ind w:left="360"/>
        <w:rPr>
          <w:rFonts w:asciiTheme="majorHAnsi" w:eastAsia="Arial" w:hAnsiTheme="majorHAnsi" w:cstheme="majorHAnsi"/>
          <w:w w:val="105"/>
        </w:rPr>
      </w:pPr>
      <w:proofErr w:type="gramStart"/>
      <w:r w:rsidRPr="00EE7EA6">
        <w:rPr>
          <w:rFonts w:asciiTheme="majorHAnsi" w:hAnsiTheme="majorHAnsi" w:cstheme="majorHAnsi"/>
          <w:w w:val="105"/>
        </w:rPr>
        <w:t>de</w:t>
      </w:r>
      <w:proofErr w:type="gramEnd"/>
      <w:r w:rsidRPr="00EE7EA6">
        <w:rPr>
          <w:rFonts w:asciiTheme="majorHAnsi" w:hAnsiTheme="majorHAnsi" w:cstheme="majorHAnsi"/>
          <w:w w:val="105"/>
        </w:rPr>
        <w:t xml:space="preserve"> duurzaamheid van het ontwerp in de ruime zin van het woord: op menselijk en economisch vlak, op vlak van leefmilieu en in het bijzonder in verband met de klimaatverandering</w:t>
      </w:r>
    </w:p>
    <w:p w14:paraId="70890839" w14:textId="14BC4A82" w:rsidR="00852BC2" w:rsidRPr="00EE7EA6" w:rsidRDefault="00DF4927" w:rsidP="00AE46D8">
      <w:pPr>
        <w:pStyle w:val="Corpsdetexte"/>
        <w:numPr>
          <w:ilvl w:val="0"/>
          <w:numId w:val="3"/>
        </w:numPr>
        <w:spacing w:line="276" w:lineRule="auto"/>
        <w:ind w:left="360"/>
        <w:rPr>
          <w:rFonts w:asciiTheme="majorHAnsi" w:eastAsia="Arial" w:hAnsiTheme="majorHAnsi" w:cstheme="majorHAnsi"/>
          <w:w w:val="105"/>
        </w:rPr>
      </w:pPr>
      <w:proofErr w:type="gramStart"/>
      <w:r w:rsidRPr="00EE7EA6">
        <w:rPr>
          <w:rFonts w:asciiTheme="majorHAnsi" w:hAnsiTheme="majorHAnsi" w:cstheme="majorHAnsi"/>
          <w:w w:val="105"/>
        </w:rPr>
        <w:t>de</w:t>
      </w:r>
      <w:proofErr w:type="gramEnd"/>
      <w:r w:rsidRPr="00EE7EA6">
        <w:rPr>
          <w:rFonts w:asciiTheme="majorHAnsi" w:hAnsiTheme="majorHAnsi" w:cstheme="majorHAnsi"/>
          <w:w w:val="105"/>
        </w:rPr>
        <w:t xml:space="preserve"> voorgestelde technische oplossingen om te beantwoorden aan de beperkingen en uitdagingen van het project </w:t>
      </w:r>
    </w:p>
    <w:p w14:paraId="6FE3479D" w14:textId="168312F4" w:rsidR="00BA6769" w:rsidRPr="00EE7EA6" w:rsidRDefault="00BA6769" w:rsidP="00AE46D8">
      <w:pPr>
        <w:pStyle w:val="Corpsdetexte"/>
        <w:numPr>
          <w:ilvl w:val="0"/>
          <w:numId w:val="3"/>
        </w:numPr>
        <w:spacing w:line="276" w:lineRule="auto"/>
        <w:ind w:left="360"/>
        <w:rPr>
          <w:rFonts w:asciiTheme="majorHAnsi" w:eastAsia="Arial" w:hAnsiTheme="majorHAnsi" w:cstheme="majorHAnsi"/>
          <w:w w:val="105"/>
        </w:rPr>
      </w:pPr>
      <w:proofErr w:type="gramStart"/>
      <w:r w:rsidRPr="00EE7EA6">
        <w:rPr>
          <w:rFonts w:asciiTheme="majorHAnsi" w:hAnsiTheme="majorHAnsi" w:cstheme="majorHAnsi"/>
          <w:w w:val="105"/>
        </w:rPr>
        <w:lastRenderedPageBreak/>
        <w:t>de</w:t>
      </w:r>
      <w:proofErr w:type="gramEnd"/>
      <w:r w:rsidRPr="00EE7EA6">
        <w:rPr>
          <w:rFonts w:asciiTheme="majorHAnsi" w:hAnsiTheme="majorHAnsi" w:cstheme="majorHAnsi"/>
          <w:w w:val="105"/>
        </w:rPr>
        <w:t xml:space="preserve"> voorgestelde oplossingen om te beantwoorden aan eventuele beperkingen op vlak van naleving van de regelgeving</w:t>
      </w:r>
    </w:p>
    <w:p w14:paraId="1F15D366" w14:textId="3D7AD72F" w:rsidR="00852BC2" w:rsidRPr="00EE7EA6" w:rsidRDefault="00FF1698" w:rsidP="00AE46D8">
      <w:pPr>
        <w:pStyle w:val="Corpsdetexte"/>
        <w:numPr>
          <w:ilvl w:val="0"/>
          <w:numId w:val="3"/>
        </w:numPr>
        <w:spacing w:line="276" w:lineRule="auto"/>
        <w:ind w:left="360"/>
        <w:rPr>
          <w:rFonts w:asciiTheme="majorHAnsi" w:eastAsia="Arial" w:hAnsiTheme="majorHAnsi" w:cstheme="majorHAnsi"/>
          <w:w w:val="105"/>
        </w:rPr>
      </w:pPr>
      <w:proofErr w:type="gramStart"/>
      <w:r w:rsidRPr="00EE7EA6">
        <w:rPr>
          <w:rFonts w:asciiTheme="majorHAnsi" w:hAnsiTheme="majorHAnsi" w:cstheme="majorHAnsi"/>
          <w:w w:val="105"/>
        </w:rPr>
        <w:t>de</w:t>
      </w:r>
      <w:proofErr w:type="gramEnd"/>
      <w:r w:rsidRPr="00EE7EA6">
        <w:rPr>
          <w:rFonts w:asciiTheme="majorHAnsi" w:hAnsiTheme="majorHAnsi" w:cstheme="majorHAnsi"/>
          <w:w w:val="105"/>
        </w:rPr>
        <w:t xml:space="preserve"> budgettaire raming en alle eventuele omissies, onnauwkeurigheden, dubbelzinnigheden of onevenwichtigheden die de kandidaat heeft vastgesteld ten opzichte van het door de aanbestedende overheid opgegeven budget, en de methodologie die wordt voorgesteld om het budgetbeheer gedurende de ontwerp- en uitvoeringsfasen te verzekeren </w:t>
      </w:r>
    </w:p>
    <w:p w14:paraId="612DC425" w14:textId="2C9DF6EC" w:rsidR="00BC1C98" w:rsidRPr="00EE7EA6" w:rsidRDefault="009902D8" w:rsidP="00AE46D8">
      <w:pPr>
        <w:pStyle w:val="Corpsdetexte"/>
        <w:numPr>
          <w:ilvl w:val="0"/>
          <w:numId w:val="3"/>
        </w:numPr>
        <w:spacing w:line="276" w:lineRule="auto"/>
        <w:ind w:left="360"/>
        <w:rPr>
          <w:rFonts w:asciiTheme="majorHAnsi" w:eastAsia="Arial" w:hAnsiTheme="majorHAnsi" w:cstheme="majorHAnsi"/>
          <w:w w:val="105"/>
        </w:rPr>
      </w:pPr>
      <w:proofErr w:type="gramStart"/>
      <w:r w:rsidRPr="00EE7EA6">
        <w:rPr>
          <w:rFonts w:asciiTheme="majorHAnsi" w:hAnsiTheme="majorHAnsi" w:cstheme="majorHAnsi"/>
          <w:w w:val="105"/>
        </w:rPr>
        <w:t>de</w:t>
      </w:r>
      <w:proofErr w:type="gramEnd"/>
      <w:r w:rsidRPr="00EE7EA6">
        <w:rPr>
          <w:rFonts w:asciiTheme="majorHAnsi" w:hAnsiTheme="majorHAnsi" w:cstheme="majorHAnsi"/>
          <w:w w:val="105"/>
        </w:rPr>
        <w:t xml:space="preserve"> voorlopige planning van het project en de voorgestelde methodologie om die planning gedurende het hele studie- en uitvoeringsproces onder controle te houden </w:t>
      </w:r>
    </w:p>
    <w:p w14:paraId="6A98DDCC" w14:textId="23AC2E73" w:rsidR="00F95C5F" w:rsidRPr="00EE7EA6" w:rsidRDefault="00F95C5F" w:rsidP="00AE46D8">
      <w:pPr>
        <w:pStyle w:val="Corpsdetexte"/>
        <w:numPr>
          <w:ilvl w:val="0"/>
          <w:numId w:val="3"/>
        </w:numPr>
        <w:spacing w:line="276" w:lineRule="auto"/>
        <w:ind w:left="360"/>
        <w:rPr>
          <w:rFonts w:asciiTheme="majorHAnsi" w:eastAsia="Arial" w:hAnsiTheme="majorHAnsi" w:cstheme="majorHAnsi"/>
          <w:w w:val="105"/>
        </w:rPr>
      </w:pPr>
      <w:proofErr w:type="gramStart"/>
      <w:r w:rsidRPr="00EE7EA6">
        <w:rPr>
          <w:rFonts w:asciiTheme="majorHAnsi" w:hAnsiTheme="majorHAnsi" w:cstheme="majorHAnsi"/>
          <w:w w:val="105"/>
        </w:rPr>
        <w:t>het</w:t>
      </w:r>
      <w:proofErr w:type="gramEnd"/>
      <w:r w:rsidRPr="00EE7EA6">
        <w:rPr>
          <w:rFonts w:asciiTheme="majorHAnsi" w:hAnsiTheme="majorHAnsi" w:cstheme="majorHAnsi"/>
          <w:w w:val="105"/>
        </w:rPr>
        <w:t xml:space="preserve"> voorgestelde projectbeheer over de hele duurtijd van het project</w:t>
      </w:r>
    </w:p>
    <w:bookmarkEnd w:id="131"/>
    <w:p w14:paraId="52D269B6" w14:textId="77777777" w:rsidR="00852BC2" w:rsidRPr="00EE7EA6" w:rsidRDefault="00852BC2" w:rsidP="00852BC2">
      <w:pPr>
        <w:pStyle w:val="Corpsdetexte"/>
        <w:spacing w:line="276" w:lineRule="auto"/>
        <w:rPr>
          <w:rFonts w:asciiTheme="majorHAnsi" w:hAnsiTheme="majorHAnsi" w:cstheme="majorHAnsi"/>
          <w:w w:val="105"/>
        </w:rPr>
      </w:pPr>
      <w:r w:rsidRPr="00EE7EA6">
        <w:rPr>
          <w:rFonts w:asciiTheme="majorHAnsi" w:hAnsiTheme="majorHAnsi" w:cstheme="majorHAnsi"/>
          <w:i/>
          <w:color w:val="0000FF"/>
          <w:w w:val="105"/>
        </w:rPr>
        <w:t xml:space="preserve">(Eventueel aan te vullen met andere documenten die de aanbestedende overheid noodzakelijk acht.) </w:t>
      </w:r>
    </w:p>
    <w:p w14:paraId="6D2E56A3" w14:textId="77777777" w:rsidR="00852BC2" w:rsidRPr="00EE7EA6" w:rsidRDefault="00852BC2" w:rsidP="00852BC2">
      <w:pPr>
        <w:ind w:left="116"/>
        <w:jc w:val="both"/>
        <w:rPr>
          <w:rFonts w:asciiTheme="majorHAnsi" w:hAnsiTheme="majorHAnsi" w:cstheme="majorHAnsi"/>
          <w:w w:val="105"/>
          <w:sz w:val="19"/>
          <w:szCs w:val="19"/>
          <w:u w:val="single"/>
        </w:rPr>
      </w:pPr>
    </w:p>
    <w:p w14:paraId="25BE9E28" w14:textId="745FC3AF" w:rsidR="00852BC2" w:rsidRPr="00EE7EA6" w:rsidRDefault="00852BC2" w:rsidP="00852BC2">
      <w:pPr>
        <w:pStyle w:val="Titre2"/>
        <w:spacing w:before="240"/>
        <w:ind w:left="0" w:firstLine="0"/>
        <w:rPr>
          <w:rFonts w:asciiTheme="majorHAnsi" w:hAnsiTheme="majorHAnsi" w:cstheme="majorHAnsi"/>
          <w:w w:val="105"/>
          <w:u w:val="single"/>
        </w:rPr>
      </w:pPr>
      <w:bookmarkStart w:id="132" w:name="_Toc214875203"/>
      <w:r w:rsidRPr="00EE7EA6">
        <w:rPr>
          <w:rFonts w:asciiTheme="majorHAnsi" w:hAnsiTheme="majorHAnsi" w:cstheme="majorHAnsi"/>
          <w:w w:val="105"/>
        </w:rPr>
        <w:t>II.3.3</w:t>
      </w:r>
      <w:r w:rsidRPr="00EE7EA6">
        <w:rPr>
          <w:rFonts w:asciiTheme="majorHAnsi" w:hAnsiTheme="majorHAnsi" w:cstheme="majorHAnsi"/>
          <w:w w:val="105"/>
        </w:rPr>
        <w:tab/>
      </w:r>
      <w:r w:rsidRPr="00C35561">
        <w:rPr>
          <w:rFonts w:asciiTheme="majorHAnsi" w:hAnsiTheme="majorHAnsi" w:cstheme="majorHAnsi"/>
          <w:spacing w:val="20"/>
          <w:w w:val="105"/>
          <w:u w:val="single"/>
        </w:rPr>
        <w:t>Aanvullende documenten bij de offerte</w:t>
      </w:r>
      <w:bookmarkEnd w:id="132"/>
    </w:p>
    <w:p w14:paraId="7FEDC6EF" w14:textId="51CB86BC" w:rsidR="008C7F7D" w:rsidRPr="00EE7EA6" w:rsidRDefault="008C7F7D" w:rsidP="008C7F7D">
      <w:pPr>
        <w:pStyle w:val="Corpsdetexte"/>
        <w:spacing w:line="276" w:lineRule="auto"/>
        <w:rPr>
          <w:rFonts w:asciiTheme="majorHAnsi" w:hAnsiTheme="majorHAnsi" w:cstheme="majorHAnsi"/>
          <w:color w:val="0000FF"/>
          <w:w w:val="105"/>
        </w:rPr>
      </w:pPr>
      <w:r w:rsidRPr="00EE7EA6">
        <w:rPr>
          <w:rFonts w:asciiTheme="majorHAnsi" w:hAnsiTheme="majorHAnsi" w:cstheme="majorHAnsi"/>
          <w:caps/>
          <w:color w:val="0000FF"/>
          <w:w w:val="105"/>
          <w:u w:val="single"/>
        </w:rPr>
        <w:t>Document</w:t>
      </w:r>
      <w:r w:rsidRPr="00EE7EA6">
        <w:rPr>
          <w:rFonts w:asciiTheme="majorHAnsi" w:hAnsiTheme="majorHAnsi" w:cstheme="majorHAnsi"/>
          <w:color w:val="0000FF"/>
          <w:w w:val="105"/>
          <w:u w:val="single"/>
        </w:rPr>
        <w:t xml:space="preserve"> C:</w:t>
      </w:r>
      <w:r w:rsidRPr="00EE7EA6">
        <w:rPr>
          <w:rFonts w:asciiTheme="majorHAnsi" w:hAnsiTheme="majorHAnsi" w:cstheme="majorHAnsi"/>
          <w:color w:val="0000FF"/>
          <w:w w:val="105"/>
        </w:rPr>
        <w:t xml:space="preserve"> Presentatie</w:t>
      </w:r>
    </w:p>
    <w:p w14:paraId="5FF5C1CC" w14:textId="308D7C11" w:rsidR="008C7F7D" w:rsidRPr="00EE7EA6" w:rsidRDefault="008C7F7D" w:rsidP="008C7F7D">
      <w:pPr>
        <w:pStyle w:val="Corpsdetexte"/>
        <w:spacing w:line="276" w:lineRule="auto"/>
        <w:rPr>
          <w:rFonts w:asciiTheme="majorHAnsi" w:hAnsiTheme="majorHAnsi" w:cstheme="majorHAnsi"/>
          <w:w w:val="105"/>
        </w:rPr>
      </w:pPr>
      <w:r w:rsidRPr="00EE7EA6">
        <w:rPr>
          <w:rFonts w:asciiTheme="majorHAnsi" w:hAnsiTheme="majorHAnsi" w:cstheme="majorHAnsi"/>
          <w:w w:val="105"/>
        </w:rPr>
        <w:t>Dit document dient als ondersteuning tijdens de mondelinge presentatie van de offerte aan het adviescomité en bevat alle grafische documenten die nodig zijn voor een goed begrip van het ontwerp. De presentatie komt overeen met de offerte en mag geen nieuwe informatie bevatten. Bovendien mag dit document, dat als ondersteuning dient tijdens de presentatie, geen andere informatie bevatten dan die welke in de offerte is opgenomen. Als er een verschil is tussen dit 'presentatiedocument' en de offertedocumenten zoals opgesomd in punt II.3.2 hierboven, wordt enkel rekening gehouden met de offertedocumenten.</w:t>
      </w:r>
    </w:p>
    <w:p w14:paraId="362C37C0" w14:textId="77777777" w:rsidR="00425AEE" w:rsidRPr="00EE7EA6" w:rsidRDefault="00425AEE" w:rsidP="008C7F7D">
      <w:pPr>
        <w:pStyle w:val="Corpsdetexte"/>
        <w:spacing w:line="276" w:lineRule="auto"/>
        <w:rPr>
          <w:rFonts w:asciiTheme="majorHAnsi" w:hAnsiTheme="majorHAnsi" w:cstheme="majorHAnsi"/>
          <w:w w:val="105"/>
        </w:rPr>
      </w:pPr>
    </w:p>
    <w:p w14:paraId="72189C6D" w14:textId="77777777" w:rsidR="008C7F7D" w:rsidRPr="00EE7EA6" w:rsidRDefault="008C7F7D" w:rsidP="008C7F7D">
      <w:pPr>
        <w:pStyle w:val="Corpsdetexte"/>
        <w:spacing w:line="276" w:lineRule="auto"/>
        <w:rPr>
          <w:rFonts w:asciiTheme="majorHAnsi" w:hAnsiTheme="majorHAnsi" w:cstheme="majorHAnsi"/>
          <w:w w:val="105"/>
        </w:rPr>
      </w:pPr>
      <w:r w:rsidRPr="00EE7EA6">
        <w:rPr>
          <w:rFonts w:asciiTheme="majorHAnsi" w:hAnsiTheme="majorHAnsi" w:cstheme="majorHAnsi"/>
          <w:w w:val="105"/>
        </w:rPr>
        <w:t xml:space="preserve">De presentatie in .PPTX- of .PDF-opmaak wordt de dag voor de mondelinge presentatie vóór 17.00 uur elektronisch verzonden naar </w:t>
      </w:r>
      <w:r w:rsidRPr="00EE7EA6">
        <w:rPr>
          <w:rFonts w:asciiTheme="majorHAnsi" w:hAnsiTheme="majorHAnsi" w:cstheme="majorHAnsi"/>
          <w:i/>
          <w:color w:val="0000FF"/>
          <w:w w:val="105"/>
        </w:rPr>
        <w:t>(e-mailadres)</w:t>
      </w:r>
      <w:r w:rsidRPr="00EE7EA6">
        <w:rPr>
          <w:rFonts w:asciiTheme="majorHAnsi" w:hAnsiTheme="majorHAnsi" w:cstheme="majorHAnsi"/>
          <w:w w:val="105"/>
        </w:rPr>
        <w:t>.</w:t>
      </w:r>
    </w:p>
    <w:p w14:paraId="010D8750" w14:textId="77777777" w:rsidR="00852BC2" w:rsidRPr="00EE7EA6" w:rsidRDefault="00852BC2" w:rsidP="00852BC2">
      <w:pPr>
        <w:pStyle w:val="Corpsdetexte"/>
        <w:spacing w:line="290" w:lineRule="auto"/>
        <w:ind w:left="116" w:right="112"/>
        <w:jc w:val="both"/>
        <w:rPr>
          <w:rFonts w:asciiTheme="majorHAnsi" w:hAnsiTheme="majorHAnsi" w:cstheme="majorHAnsi"/>
          <w:w w:val="105"/>
        </w:rPr>
      </w:pPr>
    </w:p>
    <w:p w14:paraId="7F0CA9ED" w14:textId="22981B23" w:rsidR="00852BC2" w:rsidRPr="00EE7EA6" w:rsidRDefault="00852BC2" w:rsidP="00852BC2">
      <w:pPr>
        <w:pStyle w:val="Corpsdetexte"/>
        <w:spacing w:line="276" w:lineRule="auto"/>
        <w:rPr>
          <w:rFonts w:asciiTheme="majorHAnsi" w:hAnsiTheme="majorHAnsi" w:cstheme="majorHAnsi"/>
          <w:color w:val="0000FF"/>
          <w:w w:val="105"/>
        </w:rPr>
      </w:pPr>
      <w:commentRangeStart w:id="133"/>
      <w:r w:rsidRPr="00EE7EA6">
        <w:rPr>
          <w:rFonts w:asciiTheme="majorHAnsi" w:hAnsiTheme="majorHAnsi" w:cstheme="majorHAnsi"/>
          <w:caps/>
          <w:color w:val="0000FF"/>
          <w:w w:val="105"/>
          <w:u w:val="single"/>
        </w:rPr>
        <w:t>Document</w:t>
      </w:r>
      <w:r w:rsidRPr="00EE7EA6">
        <w:rPr>
          <w:rFonts w:asciiTheme="majorHAnsi" w:hAnsiTheme="majorHAnsi" w:cstheme="majorHAnsi"/>
          <w:color w:val="0000FF"/>
          <w:w w:val="105"/>
          <w:u w:val="single"/>
        </w:rPr>
        <w:t xml:space="preserve"> D:</w:t>
      </w:r>
      <w:r w:rsidRPr="00EE7EA6">
        <w:rPr>
          <w:rFonts w:asciiTheme="majorHAnsi" w:hAnsiTheme="majorHAnsi" w:cstheme="majorHAnsi"/>
          <w:color w:val="0000FF"/>
          <w:w w:val="105"/>
        </w:rPr>
        <w:t xml:space="preserve"> Schaalmodel</w:t>
      </w:r>
      <w:commentRangeEnd w:id="133"/>
      <w:r w:rsidR="00AD28EA" w:rsidRPr="00EE7EA6">
        <w:rPr>
          <w:rStyle w:val="Marquedecommentaire"/>
          <w:rFonts w:asciiTheme="majorHAnsi" w:hAnsiTheme="majorHAnsi" w:cstheme="majorHAnsi"/>
          <w:w w:val="105"/>
          <w:sz w:val="19"/>
          <w:szCs w:val="19"/>
        </w:rPr>
        <w:commentReference w:id="133"/>
      </w:r>
    </w:p>
    <w:p w14:paraId="4055C397" w14:textId="2A1C65AA" w:rsidR="0034059D" w:rsidRPr="00EE7EA6" w:rsidRDefault="0034059D" w:rsidP="00852BC2">
      <w:pPr>
        <w:pStyle w:val="Corpsdetexte"/>
        <w:spacing w:line="276" w:lineRule="auto"/>
        <w:rPr>
          <w:rFonts w:asciiTheme="majorHAnsi" w:hAnsiTheme="majorHAnsi" w:cstheme="majorHAnsi"/>
          <w:color w:val="0000FF"/>
          <w:w w:val="105"/>
        </w:rPr>
      </w:pPr>
    </w:p>
    <w:p w14:paraId="23DFED33" w14:textId="2F81D035" w:rsidR="00852BC2" w:rsidRPr="00EE7EA6" w:rsidRDefault="00852BC2" w:rsidP="00852BC2">
      <w:pPr>
        <w:pStyle w:val="Titre2"/>
        <w:spacing w:before="240"/>
        <w:ind w:left="0" w:firstLine="0"/>
        <w:rPr>
          <w:rFonts w:asciiTheme="majorHAnsi" w:hAnsiTheme="majorHAnsi" w:cstheme="majorHAnsi"/>
          <w:w w:val="105"/>
        </w:rPr>
      </w:pPr>
      <w:bookmarkStart w:id="134" w:name="_Toc491269619"/>
      <w:bookmarkStart w:id="135" w:name="_Toc214875204"/>
      <w:r w:rsidRPr="00EE7EA6">
        <w:rPr>
          <w:rFonts w:asciiTheme="majorHAnsi" w:hAnsiTheme="majorHAnsi" w:cstheme="majorHAnsi"/>
          <w:w w:val="105"/>
        </w:rPr>
        <w:t>II.3.4</w:t>
      </w:r>
      <w:r w:rsidRPr="00EE7EA6">
        <w:rPr>
          <w:rFonts w:asciiTheme="majorHAnsi" w:hAnsiTheme="majorHAnsi" w:cstheme="majorHAnsi"/>
          <w:w w:val="105"/>
        </w:rPr>
        <w:tab/>
      </w:r>
      <w:r w:rsidRPr="00C35561">
        <w:rPr>
          <w:rFonts w:asciiTheme="majorHAnsi" w:hAnsiTheme="majorHAnsi" w:cstheme="majorHAnsi"/>
          <w:spacing w:val="20"/>
          <w:w w:val="105"/>
          <w:u w:val="single"/>
        </w:rPr>
        <w:t xml:space="preserve">Vorm van </w:t>
      </w:r>
      <w:bookmarkEnd w:id="134"/>
      <w:r w:rsidRPr="00C35561">
        <w:rPr>
          <w:rFonts w:asciiTheme="majorHAnsi" w:hAnsiTheme="majorHAnsi" w:cstheme="majorHAnsi"/>
          <w:spacing w:val="20"/>
          <w:w w:val="105"/>
          <w:u w:val="single"/>
        </w:rPr>
        <w:t>de offerte</w:t>
      </w:r>
      <w:bookmarkEnd w:id="135"/>
    </w:p>
    <w:p w14:paraId="609B8588" w14:textId="0C40F8AE" w:rsidR="00852BC2" w:rsidRPr="00EE7EA6" w:rsidRDefault="00852BC2" w:rsidP="00852BC2">
      <w:pPr>
        <w:pStyle w:val="Corpsdetexte"/>
        <w:spacing w:line="276" w:lineRule="auto"/>
        <w:rPr>
          <w:rFonts w:asciiTheme="majorHAnsi" w:hAnsiTheme="majorHAnsi" w:cstheme="majorHAnsi"/>
          <w:w w:val="105"/>
        </w:rPr>
      </w:pPr>
      <w:r w:rsidRPr="00EE7EA6">
        <w:rPr>
          <w:rFonts w:asciiTheme="majorHAnsi" w:hAnsiTheme="majorHAnsi" w:cstheme="majorHAnsi"/>
          <w:w w:val="105"/>
        </w:rPr>
        <w:t>De inschrijvers stellen hun offerte op overeenkomstig het offerteformulier dat als bijlage bij dit bestek is gevoegd (BIJLAGE 2).</w:t>
      </w:r>
    </w:p>
    <w:p w14:paraId="495EA199" w14:textId="77777777" w:rsidR="00852BC2" w:rsidRPr="00EE7EA6" w:rsidRDefault="00852BC2" w:rsidP="00852BC2">
      <w:pPr>
        <w:pStyle w:val="Corpsdetexte"/>
        <w:spacing w:before="51" w:line="276" w:lineRule="auto"/>
        <w:ind w:left="116"/>
        <w:jc w:val="both"/>
        <w:rPr>
          <w:rFonts w:asciiTheme="majorHAnsi" w:hAnsiTheme="majorHAnsi" w:cstheme="majorHAnsi"/>
          <w:w w:val="105"/>
        </w:rPr>
      </w:pPr>
    </w:p>
    <w:p w14:paraId="4E6A59B3" w14:textId="77777777" w:rsidR="00852BC2" w:rsidRPr="00EE7EA6" w:rsidRDefault="00852BC2" w:rsidP="00852BC2">
      <w:pPr>
        <w:pStyle w:val="Corpsdetexte"/>
        <w:spacing w:line="276" w:lineRule="auto"/>
        <w:rPr>
          <w:rFonts w:asciiTheme="majorHAnsi" w:hAnsiTheme="majorHAnsi" w:cstheme="majorHAnsi"/>
          <w:w w:val="105"/>
        </w:rPr>
      </w:pPr>
      <w:r w:rsidRPr="00EE7EA6">
        <w:rPr>
          <w:rFonts w:asciiTheme="majorHAnsi" w:hAnsiTheme="majorHAnsi" w:cstheme="majorHAnsi"/>
          <w:w w:val="105"/>
        </w:rPr>
        <w:t>Het offerteformulier is eentalig; het bepaalt namelijk de taal waarin deze opdracht wordt uitgevoerd. Dit formulier zal dus door de inschrijver uitsluitend in het Nederlands of in het Frans worden ingevuld.</w:t>
      </w:r>
    </w:p>
    <w:p w14:paraId="6100102D" w14:textId="77777777" w:rsidR="00852BC2" w:rsidRPr="00EE7EA6" w:rsidRDefault="00852BC2" w:rsidP="00852BC2">
      <w:pPr>
        <w:pStyle w:val="Corpsdetexte"/>
        <w:spacing w:line="276" w:lineRule="auto"/>
        <w:rPr>
          <w:rFonts w:asciiTheme="majorHAnsi" w:hAnsiTheme="majorHAnsi" w:cstheme="majorHAnsi"/>
          <w:w w:val="105"/>
        </w:rPr>
      </w:pPr>
      <w:r w:rsidRPr="00EE7EA6">
        <w:rPr>
          <w:rFonts w:asciiTheme="majorHAnsi" w:hAnsiTheme="majorHAnsi" w:cstheme="majorHAnsi"/>
          <w:w w:val="105"/>
        </w:rPr>
        <w:t>De mondelinge of schriftelijke communicatie tussen de aanbestedende overheid en de inschrijver gebeurt in de taal waarin de opdracht moet worden uitgevoerd, zoals bepaald in het offerteformulier.</w:t>
      </w:r>
    </w:p>
    <w:p w14:paraId="5A797A9E" w14:textId="77777777" w:rsidR="00852BC2" w:rsidRPr="00EE7EA6" w:rsidRDefault="00852BC2" w:rsidP="00852BC2">
      <w:pPr>
        <w:pStyle w:val="Corpsdetexte"/>
        <w:spacing w:before="51" w:line="276" w:lineRule="auto"/>
        <w:ind w:left="116"/>
        <w:jc w:val="both"/>
        <w:rPr>
          <w:rFonts w:asciiTheme="majorHAnsi" w:hAnsiTheme="majorHAnsi" w:cstheme="majorHAnsi"/>
          <w:w w:val="105"/>
        </w:rPr>
      </w:pPr>
    </w:p>
    <w:p w14:paraId="0161EB4D" w14:textId="77777777" w:rsidR="00852BC2" w:rsidRPr="00EE7EA6" w:rsidRDefault="00852BC2" w:rsidP="00852BC2">
      <w:pPr>
        <w:pStyle w:val="Corpsdetexte"/>
        <w:spacing w:line="276" w:lineRule="auto"/>
        <w:rPr>
          <w:rFonts w:asciiTheme="majorHAnsi" w:hAnsiTheme="majorHAnsi" w:cstheme="majorHAnsi"/>
          <w:w w:val="105"/>
        </w:rPr>
      </w:pPr>
      <w:r w:rsidRPr="00EE7EA6">
        <w:rPr>
          <w:rFonts w:asciiTheme="majorHAnsi" w:hAnsiTheme="majorHAnsi" w:cstheme="majorHAnsi"/>
          <w:w w:val="105"/>
        </w:rPr>
        <w:t xml:space="preserve">Van de aanbestedende overheid mag de inschrijver bijlagen of andere documenten met betrekking tot deze opdracht in een andere taal indienen, </w:t>
      </w:r>
      <w:r w:rsidRPr="00EE7EA6">
        <w:rPr>
          <w:rFonts w:asciiTheme="majorHAnsi" w:hAnsiTheme="majorHAnsi" w:cstheme="majorHAnsi"/>
          <w:color w:val="0000FF"/>
          <w:w w:val="105"/>
        </w:rPr>
        <w:t>en met name in het Engels.</w:t>
      </w:r>
      <w:r w:rsidRPr="00EE7EA6">
        <w:rPr>
          <w:rFonts w:asciiTheme="majorHAnsi" w:hAnsiTheme="majorHAnsi" w:cstheme="majorHAnsi"/>
          <w:w w:val="105"/>
        </w:rPr>
        <w:t xml:space="preserve"> De aanbestedende overheid kan de inschrijvers om een vertaling van deze documenten vragen. In geval van een vertaling hebben de Nederlandse en Franse versies van de documenten voorrang op alle andere vertalingen in een andere taal door de inschrijver.</w:t>
      </w:r>
    </w:p>
    <w:p w14:paraId="248C8BAB" w14:textId="77777777" w:rsidR="00852BC2" w:rsidRPr="00EE7EA6" w:rsidRDefault="00852BC2" w:rsidP="00852BC2">
      <w:pPr>
        <w:rPr>
          <w:rFonts w:asciiTheme="majorHAnsi" w:hAnsiTheme="majorHAnsi" w:cstheme="majorHAnsi"/>
          <w:w w:val="105"/>
          <w:sz w:val="19"/>
          <w:szCs w:val="19"/>
        </w:rPr>
      </w:pPr>
    </w:p>
    <w:p w14:paraId="3ED6D66B" w14:textId="77777777" w:rsidR="00852BC2" w:rsidRPr="00EE7EA6" w:rsidRDefault="00852BC2" w:rsidP="00852BC2">
      <w:pPr>
        <w:pStyle w:val="Corpsdetexte"/>
        <w:spacing w:line="276" w:lineRule="auto"/>
        <w:rPr>
          <w:rFonts w:asciiTheme="majorHAnsi" w:hAnsiTheme="majorHAnsi" w:cstheme="majorHAnsi"/>
          <w:w w:val="105"/>
        </w:rPr>
      </w:pPr>
      <w:r w:rsidRPr="00EE7EA6">
        <w:rPr>
          <w:rFonts w:asciiTheme="majorHAnsi" w:hAnsiTheme="majorHAnsi" w:cstheme="majorHAnsi"/>
          <w:w w:val="105"/>
        </w:rPr>
        <w:t>Een inschrijver mag slechts één offerte per opdracht indienen (onverminderd latere verbeterde offertes). Varianten en opties zijn niet toegestaan.</w:t>
      </w:r>
    </w:p>
    <w:p w14:paraId="52ECAE29" w14:textId="77777777" w:rsidR="00852BC2" w:rsidRPr="00EE7EA6" w:rsidRDefault="00852BC2" w:rsidP="00852BC2">
      <w:pPr>
        <w:pStyle w:val="Corpsdetexte"/>
        <w:spacing w:line="276" w:lineRule="auto"/>
        <w:rPr>
          <w:rFonts w:asciiTheme="majorHAnsi" w:hAnsiTheme="majorHAnsi" w:cstheme="majorHAnsi"/>
          <w:w w:val="105"/>
        </w:rPr>
      </w:pPr>
      <w:r w:rsidRPr="00EE7EA6">
        <w:rPr>
          <w:rFonts w:asciiTheme="majorHAnsi" w:hAnsiTheme="majorHAnsi" w:cstheme="majorHAnsi"/>
          <w:w w:val="105"/>
        </w:rPr>
        <w:t>De aandacht van de inschrijvers wordt gevestigd op de omstandigheid dat hun offerte geen algemene of bijzondere voorwaarden met betrekking tot de prestaties mag bevatten, noch ernaar mag verwijzen.</w:t>
      </w:r>
    </w:p>
    <w:p w14:paraId="5CE2309C" w14:textId="77777777" w:rsidR="00852BC2" w:rsidRPr="00EE7EA6" w:rsidRDefault="00852BC2" w:rsidP="00852BC2">
      <w:pPr>
        <w:pStyle w:val="Corpsdetexte"/>
        <w:spacing w:line="276" w:lineRule="auto"/>
        <w:ind w:left="116" w:right="111"/>
        <w:jc w:val="both"/>
        <w:rPr>
          <w:rFonts w:asciiTheme="majorHAnsi" w:hAnsiTheme="majorHAnsi" w:cstheme="majorHAnsi"/>
          <w:w w:val="105"/>
        </w:rPr>
      </w:pPr>
    </w:p>
    <w:p w14:paraId="7159E844" w14:textId="75879A25" w:rsidR="00852BC2" w:rsidRPr="00EE7EA6" w:rsidRDefault="00852BC2" w:rsidP="00852BC2">
      <w:pPr>
        <w:pStyle w:val="Corpsdetexte"/>
        <w:spacing w:line="276" w:lineRule="auto"/>
        <w:rPr>
          <w:rFonts w:asciiTheme="majorHAnsi" w:hAnsiTheme="majorHAnsi" w:cstheme="majorHAnsi"/>
          <w:w w:val="105"/>
        </w:rPr>
      </w:pPr>
      <w:r w:rsidRPr="00EE7EA6">
        <w:rPr>
          <w:rFonts w:asciiTheme="majorHAnsi" w:hAnsiTheme="majorHAnsi" w:cstheme="majorHAnsi"/>
          <w:w w:val="105"/>
        </w:rPr>
        <w:t>Door een offerte in te dienen, verbindt de inschrijver zich ertoe de bepalingen van dit bestek in acht te nemen. De inhoud van zijn offerte maakt bovendien integraal deel uit van het contract, net als de details die hij zal verstrekken in antwoord op eventuele verzoeken om verduidelijking.</w:t>
      </w:r>
    </w:p>
    <w:p w14:paraId="6E316477" w14:textId="1A81762E" w:rsidR="00DD4AAA" w:rsidRPr="00EE7EA6" w:rsidRDefault="00DD4AAA" w:rsidP="00852BC2">
      <w:pPr>
        <w:pStyle w:val="Corpsdetexte"/>
        <w:spacing w:line="276" w:lineRule="auto"/>
        <w:rPr>
          <w:rFonts w:asciiTheme="majorHAnsi" w:hAnsiTheme="majorHAnsi" w:cstheme="majorHAnsi"/>
          <w:w w:val="105"/>
        </w:rPr>
      </w:pPr>
    </w:p>
    <w:p w14:paraId="739F86E5" w14:textId="67FEFAFF" w:rsidR="00DD4AAA" w:rsidRDefault="00DD4AAA" w:rsidP="00852BC2">
      <w:pPr>
        <w:pStyle w:val="Corpsdetexte"/>
        <w:spacing w:line="276" w:lineRule="auto"/>
        <w:rPr>
          <w:rFonts w:asciiTheme="majorHAnsi" w:hAnsiTheme="majorHAnsi" w:cstheme="majorHAnsi"/>
          <w:w w:val="105"/>
        </w:rPr>
      </w:pPr>
    </w:p>
    <w:p w14:paraId="3BEFECF7" w14:textId="77777777" w:rsidR="00C35561" w:rsidRPr="00EE7EA6" w:rsidRDefault="00C35561" w:rsidP="00852BC2">
      <w:pPr>
        <w:pStyle w:val="Corpsdetexte"/>
        <w:spacing w:line="276" w:lineRule="auto"/>
        <w:rPr>
          <w:rFonts w:asciiTheme="majorHAnsi" w:hAnsiTheme="majorHAnsi" w:cstheme="majorHAnsi"/>
          <w:w w:val="105"/>
        </w:rPr>
      </w:pPr>
    </w:p>
    <w:p w14:paraId="0A34E094" w14:textId="75E2B71E" w:rsidR="00852BC2" w:rsidRPr="00EE7EA6" w:rsidRDefault="00852BC2" w:rsidP="00A86A5B">
      <w:pPr>
        <w:pStyle w:val="Titre2"/>
        <w:tabs>
          <w:tab w:val="left" w:pos="708"/>
          <w:tab w:val="left" w:pos="1416"/>
          <w:tab w:val="left" w:pos="6690"/>
        </w:tabs>
        <w:spacing w:before="240"/>
        <w:ind w:left="0" w:firstLine="0"/>
        <w:rPr>
          <w:rFonts w:asciiTheme="majorHAnsi" w:hAnsiTheme="majorHAnsi" w:cstheme="majorHAnsi"/>
          <w:w w:val="105"/>
        </w:rPr>
      </w:pPr>
      <w:bookmarkStart w:id="136" w:name="_Toc214875205"/>
      <w:r w:rsidRPr="00EE7EA6">
        <w:rPr>
          <w:rFonts w:asciiTheme="majorHAnsi" w:hAnsiTheme="majorHAnsi" w:cstheme="majorHAnsi"/>
          <w:w w:val="105"/>
        </w:rPr>
        <w:lastRenderedPageBreak/>
        <w:t>II.3.5</w:t>
      </w:r>
      <w:r w:rsidRPr="00EE7EA6">
        <w:rPr>
          <w:rFonts w:asciiTheme="majorHAnsi" w:hAnsiTheme="majorHAnsi" w:cstheme="majorHAnsi"/>
          <w:w w:val="105"/>
        </w:rPr>
        <w:tab/>
      </w:r>
      <w:r w:rsidRPr="00C35561">
        <w:rPr>
          <w:rFonts w:asciiTheme="majorHAnsi" w:hAnsiTheme="majorHAnsi" w:cstheme="majorHAnsi"/>
          <w:spacing w:val="20"/>
          <w:w w:val="105"/>
          <w:u w:val="single"/>
        </w:rPr>
        <w:t>Indiening van de offerte</w:t>
      </w:r>
      <w:bookmarkStart w:id="137" w:name="_Toc491269620"/>
      <w:bookmarkEnd w:id="136"/>
      <w:r w:rsidRPr="00EE7EA6">
        <w:rPr>
          <w:rFonts w:asciiTheme="majorHAnsi" w:hAnsiTheme="majorHAnsi" w:cstheme="majorHAnsi"/>
          <w:w w:val="105"/>
        </w:rPr>
        <w:tab/>
      </w:r>
      <w:bookmarkEnd w:id="137"/>
    </w:p>
    <w:p w14:paraId="5D298562" w14:textId="5F2E691D" w:rsidR="0055565F" w:rsidRPr="00EE7EA6" w:rsidRDefault="0055565F" w:rsidP="0055565F">
      <w:pPr>
        <w:pStyle w:val="Corpsdetexte"/>
        <w:spacing w:line="276" w:lineRule="auto"/>
        <w:rPr>
          <w:rFonts w:asciiTheme="majorHAnsi" w:hAnsiTheme="majorHAnsi" w:cstheme="majorHAnsi"/>
          <w:w w:val="105"/>
        </w:rPr>
      </w:pPr>
      <w:r w:rsidRPr="00EE7EA6">
        <w:rPr>
          <w:rFonts w:asciiTheme="majorHAnsi" w:hAnsiTheme="majorHAnsi" w:cstheme="majorHAnsi"/>
          <w:w w:val="105"/>
        </w:rPr>
        <w:t xml:space="preserve">Laattijdige offertes worden niet in aanmerking genomen. </w:t>
      </w:r>
    </w:p>
    <w:p w14:paraId="12837845" w14:textId="77777777" w:rsidR="0055565F" w:rsidRPr="00EE7EA6" w:rsidRDefault="0055565F" w:rsidP="00EE7EA6">
      <w:pPr>
        <w:spacing w:line="276" w:lineRule="auto"/>
        <w:rPr>
          <w:rFonts w:asciiTheme="majorHAnsi" w:hAnsiTheme="majorHAnsi" w:cstheme="majorHAnsi"/>
          <w:w w:val="105"/>
        </w:rPr>
      </w:pPr>
    </w:p>
    <w:p w14:paraId="29985600" w14:textId="53E44028" w:rsidR="00852BC2" w:rsidRPr="00EE7EA6" w:rsidRDefault="00852BC2" w:rsidP="00852BC2">
      <w:pPr>
        <w:pStyle w:val="Corpsdetexte"/>
        <w:spacing w:line="276" w:lineRule="auto"/>
        <w:rPr>
          <w:rFonts w:asciiTheme="majorHAnsi" w:hAnsiTheme="majorHAnsi" w:cstheme="majorHAnsi"/>
          <w:w w:val="105"/>
        </w:rPr>
      </w:pPr>
      <w:r w:rsidRPr="00EE7EA6">
        <w:rPr>
          <w:rFonts w:asciiTheme="majorHAnsi" w:hAnsiTheme="majorHAnsi" w:cstheme="majorHAnsi"/>
          <w:w w:val="105"/>
        </w:rPr>
        <w:t>De offerte</w:t>
      </w:r>
      <w:r w:rsidRPr="00EE7EA6">
        <w:rPr>
          <w:rFonts w:asciiTheme="majorHAnsi" w:hAnsiTheme="majorHAnsi" w:cstheme="majorHAnsi"/>
          <w:i/>
          <w:w w:val="105"/>
        </w:rPr>
        <w:t xml:space="preserve"> </w:t>
      </w:r>
      <w:commentRangeStart w:id="138"/>
      <w:r w:rsidRPr="00EE7EA6">
        <w:rPr>
          <w:rFonts w:asciiTheme="majorHAnsi" w:hAnsiTheme="majorHAnsi" w:cstheme="majorHAnsi"/>
          <w:i/>
          <w:color w:val="0000FF"/>
          <w:w w:val="105"/>
        </w:rPr>
        <w:t xml:space="preserve">(met uitzondering van DOCUMENT D: Schaalmodel) </w:t>
      </w:r>
      <w:commentRangeEnd w:id="138"/>
      <w:r w:rsidR="00AD28EA" w:rsidRPr="00EE7EA6">
        <w:rPr>
          <w:rStyle w:val="Marquedecommentaire"/>
          <w:rFonts w:asciiTheme="majorHAnsi" w:hAnsiTheme="majorHAnsi" w:cstheme="majorHAnsi"/>
          <w:w w:val="105"/>
          <w:sz w:val="19"/>
          <w:szCs w:val="19"/>
        </w:rPr>
        <w:commentReference w:id="138"/>
      </w:r>
      <w:r w:rsidRPr="00EE7EA6">
        <w:rPr>
          <w:rFonts w:asciiTheme="majorHAnsi" w:hAnsiTheme="majorHAnsi" w:cstheme="majorHAnsi"/>
          <w:w w:val="105"/>
        </w:rPr>
        <w:t>wordt elektronisch als één enkel .</w:t>
      </w:r>
      <w:proofErr w:type="spellStart"/>
      <w:r w:rsidRPr="00EE7EA6">
        <w:rPr>
          <w:rFonts w:asciiTheme="majorHAnsi" w:hAnsiTheme="majorHAnsi" w:cstheme="majorHAnsi"/>
          <w:w w:val="105"/>
        </w:rPr>
        <w:t>PDF-bestand</w:t>
      </w:r>
      <w:proofErr w:type="spellEnd"/>
      <w:r w:rsidRPr="00EE7EA6">
        <w:rPr>
          <w:rFonts w:asciiTheme="majorHAnsi" w:hAnsiTheme="majorHAnsi" w:cstheme="majorHAnsi"/>
          <w:w w:val="105"/>
        </w:rPr>
        <w:t xml:space="preserve"> verzonden via de voor de opdracht voorziene ruimte op het platform </w:t>
      </w:r>
      <w:commentRangeStart w:id="139"/>
      <w:r w:rsidRPr="00EE7EA6">
        <w:rPr>
          <w:rFonts w:asciiTheme="majorHAnsi" w:hAnsiTheme="majorHAnsi" w:cstheme="majorHAnsi"/>
          <w:color w:val="000000" w:themeColor="text1"/>
          <w:w w:val="105"/>
        </w:rPr>
        <w:t>(toegankelijk via</w:t>
      </w:r>
      <w:r w:rsidRPr="00EE7EA6">
        <w:rPr>
          <w:rFonts w:asciiTheme="majorHAnsi" w:hAnsiTheme="majorHAnsi" w:cstheme="majorHAnsi"/>
          <w:i/>
          <w:color w:val="000000" w:themeColor="text1"/>
          <w:w w:val="105"/>
        </w:rPr>
        <w:t xml:space="preserve"> (</w:t>
      </w:r>
      <w:r w:rsidRPr="00EE7EA6">
        <w:rPr>
          <w:rFonts w:asciiTheme="majorHAnsi" w:hAnsiTheme="majorHAnsi" w:cstheme="majorHAnsi"/>
          <w:i/>
          <w:color w:val="0000FF"/>
          <w:w w:val="105"/>
        </w:rPr>
        <w:t xml:space="preserve">link in te vullen door de aanbestedende overheid) </w:t>
      </w:r>
      <w:commentRangeEnd w:id="139"/>
      <w:r w:rsidR="00DD4AAA" w:rsidRPr="00EE7EA6">
        <w:rPr>
          <w:rStyle w:val="Marquedecommentaire"/>
        </w:rPr>
        <w:commentReference w:id="139"/>
      </w:r>
      <w:r w:rsidRPr="00EE7EA6">
        <w:rPr>
          <w:rFonts w:asciiTheme="majorHAnsi" w:hAnsiTheme="majorHAnsi" w:cstheme="majorHAnsi"/>
          <w:w w:val="105"/>
        </w:rPr>
        <w:t>dat garant staat voor de naleving van de voorwaarden van art. 14, §§ 6 en 7 van de wet van 17 juni 2016.</w:t>
      </w:r>
    </w:p>
    <w:p w14:paraId="5427F55F" w14:textId="77777777" w:rsidR="00852BC2" w:rsidRPr="00EE7EA6" w:rsidRDefault="00852BC2" w:rsidP="00852BC2">
      <w:pPr>
        <w:pStyle w:val="Corpsdetexte"/>
        <w:spacing w:line="276" w:lineRule="auto"/>
        <w:rPr>
          <w:rFonts w:asciiTheme="majorHAnsi" w:hAnsiTheme="majorHAnsi" w:cstheme="majorHAnsi"/>
          <w:w w:val="105"/>
        </w:rPr>
      </w:pPr>
      <w:r w:rsidRPr="00EE7EA6">
        <w:rPr>
          <w:rFonts w:asciiTheme="majorHAnsi" w:hAnsiTheme="majorHAnsi" w:cstheme="majorHAnsi"/>
          <w:w w:val="105"/>
        </w:rPr>
        <w:t>Bestandsgrootte: maximaal 20 MB</w:t>
      </w:r>
    </w:p>
    <w:p w14:paraId="1BFD2045" w14:textId="2805FF0B" w:rsidR="00852BC2" w:rsidRPr="00EE7EA6" w:rsidRDefault="00852BC2" w:rsidP="00EE7EA6">
      <w:pPr>
        <w:spacing w:line="276" w:lineRule="auto"/>
        <w:rPr>
          <w:rFonts w:asciiTheme="majorHAnsi" w:hAnsiTheme="majorHAnsi" w:cstheme="majorHAnsi"/>
          <w:w w:val="105"/>
        </w:rPr>
      </w:pPr>
    </w:p>
    <w:p w14:paraId="09161EDE" w14:textId="151CD6E7" w:rsidR="00F525E6" w:rsidRPr="00EE7EA6" w:rsidRDefault="00F525E6" w:rsidP="00F525E6">
      <w:pPr>
        <w:pStyle w:val="Corpsdetexte"/>
        <w:spacing w:before="51" w:line="276" w:lineRule="auto"/>
        <w:jc w:val="both"/>
        <w:rPr>
          <w:rFonts w:asciiTheme="majorHAnsi" w:hAnsiTheme="majorHAnsi" w:cstheme="majorHAnsi"/>
          <w:w w:val="105"/>
        </w:rPr>
      </w:pPr>
      <w:bookmarkStart w:id="140" w:name="_Hlk6925171"/>
      <w:commentRangeStart w:id="141"/>
      <w:r w:rsidRPr="00EE7EA6">
        <w:rPr>
          <w:rFonts w:asciiTheme="majorHAnsi" w:hAnsiTheme="majorHAnsi" w:cstheme="majorHAnsi"/>
          <w:color w:val="0000FF"/>
          <w:w w:val="105"/>
        </w:rPr>
        <w:t>In overeenstemming met artikel 14, § 2, 4° van de wet van 17 juni 2016</w:t>
      </w:r>
      <w:r w:rsidR="00712D87" w:rsidRPr="00EE7EA6">
        <w:rPr>
          <w:rFonts w:cstheme="majorHAnsi"/>
          <w:color w:val="0000FF"/>
        </w:rPr>
        <w:footnoteReference w:id="2"/>
      </w:r>
      <w:r w:rsidRPr="00EE7EA6">
        <w:rPr>
          <w:rFonts w:asciiTheme="majorHAnsi" w:hAnsiTheme="majorHAnsi" w:cstheme="majorHAnsi"/>
          <w:color w:val="0000FF"/>
          <w:w w:val="105"/>
        </w:rPr>
        <w:t>, wordt DOCUMENT D: Schaalmodel op papier naar de aanbestedende overheid bezorgd op het volgende adres:</w:t>
      </w:r>
      <w:r w:rsidRPr="00EE7EA6">
        <w:rPr>
          <w:rFonts w:asciiTheme="majorHAnsi" w:hAnsiTheme="majorHAnsi" w:cstheme="majorHAnsi"/>
          <w:w w:val="105"/>
        </w:rPr>
        <w:t xml:space="preserve"> </w:t>
      </w:r>
      <w:r w:rsidRPr="00EE7EA6">
        <w:rPr>
          <w:rFonts w:asciiTheme="majorHAnsi" w:hAnsiTheme="majorHAnsi" w:cstheme="majorHAnsi"/>
          <w:i/>
          <w:color w:val="0000FF"/>
          <w:w w:val="105"/>
        </w:rPr>
        <w:t>(adres)</w:t>
      </w:r>
      <w:commentRangeEnd w:id="141"/>
      <w:r w:rsidR="00AD28EA" w:rsidRPr="00EE7EA6">
        <w:rPr>
          <w:rStyle w:val="Marquedecommentaire"/>
          <w:rFonts w:asciiTheme="majorHAnsi" w:hAnsiTheme="majorHAnsi" w:cstheme="majorHAnsi"/>
          <w:w w:val="105"/>
          <w:sz w:val="19"/>
          <w:szCs w:val="19"/>
        </w:rPr>
        <w:commentReference w:id="141"/>
      </w:r>
    </w:p>
    <w:bookmarkEnd w:id="140"/>
    <w:p w14:paraId="42F58142" w14:textId="77777777" w:rsidR="00712D87" w:rsidRPr="00EE7EA6" w:rsidRDefault="00712D87" w:rsidP="00EE7EA6">
      <w:pPr>
        <w:spacing w:line="276" w:lineRule="auto"/>
        <w:rPr>
          <w:rFonts w:asciiTheme="majorHAnsi" w:hAnsiTheme="majorHAnsi" w:cstheme="majorHAnsi"/>
          <w:w w:val="105"/>
        </w:rPr>
      </w:pPr>
    </w:p>
    <w:p w14:paraId="58CBB9FA" w14:textId="5D033B7D" w:rsidR="00852BC2" w:rsidRPr="00EE7EA6" w:rsidRDefault="005541D0" w:rsidP="00852BC2">
      <w:pPr>
        <w:pStyle w:val="Corpsdetexte"/>
        <w:spacing w:line="276" w:lineRule="auto"/>
        <w:rPr>
          <w:rFonts w:asciiTheme="majorHAnsi" w:hAnsiTheme="majorHAnsi" w:cstheme="majorHAnsi"/>
          <w:w w:val="105"/>
        </w:rPr>
      </w:pPr>
      <w:r w:rsidRPr="00EE7EA6">
        <w:rPr>
          <w:rFonts w:asciiTheme="majorHAnsi" w:hAnsiTheme="majorHAnsi" w:cstheme="majorHAnsi"/>
          <w:w w:val="105"/>
        </w:rPr>
        <w:t xml:space="preserve">In overeenstemming met 42, § 2, lid 2 van het KB van 18 april 2017 worden de offerte en de documenten waaruit de offerte bestaat (zie </w:t>
      </w:r>
      <w:r w:rsidRPr="00EE7EA6">
        <w:rPr>
          <w:rFonts w:asciiTheme="majorHAnsi" w:hAnsiTheme="majorHAnsi" w:cstheme="majorHAnsi"/>
          <w:i/>
          <w:w w:val="105"/>
        </w:rPr>
        <w:t>supra</w:t>
      </w:r>
      <w:r w:rsidRPr="00EE7EA6">
        <w:rPr>
          <w:rFonts w:asciiTheme="majorHAnsi" w:hAnsiTheme="majorHAnsi" w:cstheme="majorHAnsi"/>
          <w:w w:val="105"/>
        </w:rPr>
        <w:t xml:space="preserve">, punt II.3.2) niet individueel ondertekend; zij moeten </w:t>
      </w:r>
      <w:r w:rsidRPr="00EE7EA6">
        <w:rPr>
          <w:rFonts w:asciiTheme="majorHAnsi" w:hAnsiTheme="majorHAnsi" w:cstheme="majorHAnsi"/>
          <w:b/>
          <w:w w:val="105"/>
        </w:rPr>
        <w:t>globaal</w:t>
      </w:r>
      <w:r w:rsidRPr="00EE7EA6">
        <w:rPr>
          <w:rFonts w:asciiTheme="majorHAnsi" w:hAnsiTheme="majorHAnsi" w:cstheme="majorHAnsi"/>
          <w:w w:val="105"/>
        </w:rPr>
        <w:t xml:space="preserve"> elektronisch worden ondertekend door het plaatsen van een handtekening op het bijbehorende indieningsrapport. Deze gekwalificeerde elektronische handtekening wordt geplaatst door de persoon of personen die bevoegd of gemachtigd zijn om de inschrijver te binden. Een gescande geschreven handtekening is geen aanvaardbare elektronische handtekening.</w:t>
      </w:r>
    </w:p>
    <w:p w14:paraId="345B0C92" w14:textId="23FE0426" w:rsidR="002E1806" w:rsidRPr="00EE7EA6" w:rsidRDefault="002E1806" w:rsidP="00EE7EA6">
      <w:pPr>
        <w:spacing w:line="276" w:lineRule="auto"/>
        <w:rPr>
          <w:rFonts w:asciiTheme="majorHAnsi" w:hAnsiTheme="majorHAnsi" w:cstheme="majorHAnsi"/>
          <w:w w:val="105"/>
        </w:rPr>
      </w:pPr>
    </w:p>
    <w:p w14:paraId="67E656C8" w14:textId="203BC8D1" w:rsidR="00E54C31" w:rsidRPr="00EE7EA6" w:rsidRDefault="002E1806" w:rsidP="00E54C31">
      <w:pPr>
        <w:pStyle w:val="Corpsdetexte"/>
        <w:spacing w:line="276" w:lineRule="auto"/>
        <w:rPr>
          <w:rFonts w:asciiTheme="majorHAnsi" w:hAnsiTheme="majorHAnsi" w:cstheme="majorHAnsi"/>
          <w:w w:val="105"/>
        </w:rPr>
      </w:pPr>
      <w:r w:rsidRPr="00EE7EA6">
        <w:rPr>
          <w:rFonts w:asciiTheme="majorHAnsi" w:hAnsiTheme="majorHAnsi" w:cstheme="majorHAnsi"/>
          <w:w w:val="105"/>
        </w:rPr>
        <w:t>Ten slotte wijzen we erop dat in het kader van deze opdracht, die wordt geplaatst via een mededingingsprocedure met onderhandeling, van de inschrijvers kan worden gevraagd dat zij tussentijdse offertes indienen. Wat dat betreft moeten alleen de indieningsverslagen in verband met de initiële offerte en de definitieve offerte worden ondertekend (art. 42, § 2, lid 3 van het KB van 18 april 2017).</w:t>
      </w:r>
    </w:p>
    <w:p w14:paraId="1AAA8D88" w14:textId="47252E92" w:rsidR="00852BC2" w:rsidRPr="00EE7EA6" w:rsidRDefault="00852BC2" w:rsidP="00852BC2">
      <w:pPr>
        <w:spacing w:line="276" w:lineRule="auto"/>
        <w:rPr>
          <w:rFonts w:asciiTheme="majorHAnsi" w:hAnsiTheme="majorHAnsi" w:cstheme="majorHAnsi"/>
          <w:w w:val="105"/>
          <w:sz w:val="19"/>
          <w:szCs w:val="19"/>
        </w:rPr>
      </w:pPr>
    </w:p>
    <w:p w14:paraId="1C04487D" w14:textId="123B660F" w:rsidR="00852BC2" w:rsidRPr="00EE7EA6" w:rsidRDefault="00852BC2" w:rsidP="00852BC2">
      <w:pPr>
        <w:pStyle w:val="Titre2"/>
        <w:spacing w:before="240"/>
        <w:ind w:left="0" w:firstLine="0"/>
        <w:rPr>
          <w:rFonts w:asciiTheme="majorHAnsi" w:hAnsiTheme="majorHAnsi" w:cstheme="majorHAnsi"/>
          <w:w w:val="105"/>
        </w:rPr>
      </w:pPr>
      <w:bookmarkStart w:id="142" w:name="_Toc491269621"/>
      <w:bookmarkStart w:id="143" w:name="_Toc214875206"/>
      <w:r w:rsidRPr="00EE7EA6">
        <w:rPr>
          <w:rFonts w:asciiTheme="majorHAnsi" w:hAnsiTheme="majorHAnsi" w:cstheme="majorHAnsi"/>
          <w:w w:val="105"/>
        </w:rPr>
        <w:t>II.3.6</w:t>
      </w:r>
      <w:r w:rsidRPr="00EE7EA6">
        <w:rPr>
          <w:rFonts w:asciiTheme="majorHAnsi" w:hAnsiTheme="majorHAnsi" w:cstheme="majorHAnsi"/>
          <w:w w:val="105"/>
        </w:rPr>
        <w:tab/>
      </w:r>
      <w:r w:rsidRPr="00C35561">
        <w:rPr>
          <w:rFonts w:asciiTheme="majorHAnsi" w:hAnsiTheme="majorHAnsi" w:cstheme="majorHAnsi"/>
          <w:spacing w:val="20"/>
          <w:w w:val="105"/>
          <w:u w:val="single"/>
        </w:rPr>
        <w:t>Adviescomité</w:t>
      </w:r>
      <w:bookmarkEnd w:id="142"/>
      <w:bookmarkEnd w:id="143"/>
    </w:p>
    <w:p w14:paraId="6B5DB215" w14:textId="77777777" w:rsidR="00852BC2" w:rsidRPr="00EE7EA6" w:rsidRDefault="00852BC2" w:rsidP="00852BC2">
      <w:pPr>
        <w:pStyle w:val="Corpsdetexte"/>
        <w:spacing w:line="276" w:lineRule="auto"/>
        <w:rPr>
          <w:rFonts w:asciiTheme="majorHAnsi" w:hAnsiTheme="majorHAnsi" w:cstheme="majorHAnsi"/>
          <w:w w:val="105"/>
        </w:rPr>
      </w:pPr>
      <w:r w:rsidRPr="00EE7EA6">
        <w:rPr>
          <w:rFonts w:asciiTheme="majorHAnsi" w:hAnsiTheme="majorHAnsi" w:cstheme="majorHAnsi"/>
          <w:w w:val="105"/>
        </w:rPr>
        <w:t>Bij de analyse van de offertes doet de aanbestedende overheid een beroep op een adviescomité dat haar bij staat bij de keuze van de opdrachtnemer.</w:t>
      </w:r>
    </w:p>
    <w:p w14:paraId="0485C532" w14:textId="77777777" w:rsidR="00852BC2" w:rsidRPr="00EE7EA6" w:rsidRDefault="00852BC2" w:rsidP="00852BC2">
      <w:pPr>
        <w:pStyle w:val="Corpsdetexte"/>
        <w:spacing w:line="276" w:lineRule="auto"/>
        <w:rPr>
          <w:rFonts w:asciiTheme="majorHAnsi" w:hAnsiTheme="majorHAnsi" w:cstheme="majorHAnsi"/>
          <w:w w:val="105"/>
        </w:rPr>
      </w:pPr>
      <w:r w:rsidRPr="00EE7EA6">
        <w:rPr>
          <w:rFonts w:asciiTheme="majorHAnsi" w:hAnsiTheme="majorHAnsi" w:cstheme="majorHAnsi"/>
          <w:w w:val="105"/>
        </w:rPr>
        <w:t>Dit comité onderzoekt de kwaliteit van de ingediende offertes en geeft de aanbestedende overheid op basis van een gemotiveerd advies een rangschikking van de offertes.</w:t>
      </w:r>
    </w:p>
    <w:p w14:paraId="1AEAC27E" w14:textId="77777777" w:rsidR="00852BC2" w:rsidRPr="00EE7EA6" w:rsidRDefault="00852BC2" w:rsidP="00852BC2">
      <w:pPr>
        <w:pStyle w:val="Corpsdetexte"/>
        <w:spacing w:before="2" w:line="276" w:lineRule="auto"/>
        <w:jc w:val="both"/>
        <w:rPr>
          <w:rFonts w:asciiTheme="majorHAnsi" w:hAnsiTheme="majorHAnsi" w:cstheme="majorHAnsi"/>
          <w:w w:val="105"/>
        </w:rPr>
      </w:pPr>
    </w:p>
    <w:p w14:paraId="3B341F82" w14:textId="77777777" w:rsidR="00852BC2" w:rsidRPr="00EE7EA6" w:rsidRDefault="00852BC2" w:rsidP="00852BC2">
      <w:pPr>
        <w:pStyle w:val="Corpsdetexte"/>
        <w:spacing w:line="276" w:lineRule="auto"/>
        <w:rPr>
          <w:rFonts w:asciiTheme="majorHAnsi" w:hAnsiTheme="majorHAnsi" w:cstheme="majorHAnsi"/>
          <w:w w:val="105"/>
        </w:rPr>
      </w:pPr>
      <w:r w:rsidRPr="00EE7EA6">
        <w:rPr>
          <w:rFonts w:asciiTheme="majorHAnsi" w:hAnsiTheme="majorHAnsi" w:cstheme="majorHAnsi"/>
          <w:w w:val="105"/>
        </w:rPr>
        <w:t>Dit comité bestaat uit:</w:t>
      </w:r>
    </w:p>
    <w:p w14:paraId="59A99FDB" w14:textId="43169533" w:rsidR="00852BC2" w:rsidRPr="00EE7EA6" w:rsidRDefault="00DF4927" w:rsidP="00AE46D8">
      <w:pPr>
        <w:pStyle w:val="Corpsdetexte"/>
        <w:numPr>
          <w:ilvl w:val="0"/>
          <w:numId w:val="3"/>
        </w:numPr>
        <w:spacing w:line="276" w:lineRule="auto"/>
        <w:ind w:left="360"/>
        <w:rPr>
          <w:rFonts w:asciiTheme="majorHAnsi" w:eastAsia="Arial" w:hAnsiTheme="majorHAnsi" w:cstheme="majorHAnsi"/>
          <w:w w:val="105"/>
        </w:rPr>
      </w:pPr>
      <w:proofErr w:type="gramStart"/>
      <w:r w:rsidRPr="00EE7EA6">
        <w:rPr>
          <w:rFonts w:asciiTheme="majorHAnsi" w:hAnsiTheme="majorHAnsi" w:cstheme="majorHAnsi"/>
          <w:w w:val="105"/>
        </w:rPr>
        <w:t>verschillende</w:t>
      </w:r>
      <w:proofErr w:type="gramEnd"/>
      <w:r w:rsidRPr="00EE7EA6">
        <w:rPr>
          <w:rFonts w:asciiTheme="majorHAnsi" w:hAnsiTheme="majorHAnsi" w:cstheme="majorHAnsi"/>
          <w:w w:val="105"/>
        </w:rPr>
        <w:t xml:space="preserve"> vertegenwoordigers van de aanbestedende overheid die belast zijn met het secretariaat van het comité </w:t>
      </w:r>
    </w:p>
    <w:p w14:paraId="5B668865" w14:textId="54669AB8" w:rsidR="00852BC2" w:rsidRPr="00EE7EA6" w:rsidRDefault="00DF4927" w:rsidP="00AE46D8">
      <w:pPr>
        <w:pStyle w:val="Corpsdetexte"/>
        <w:numPr>
          <w:ilvl w:val="0"/>
          <w:numId w:val="3"/>
        </w:numPr>
        <w:spacing w:line="276" w:lineRule="auto"/>
        <w:ind w:left="360"/>
        <w:rPr>
          <w:rFonts w:asciiTheme="majorHAnsi" w:eastAsia="Arial" w:hAnsiTheme="majorHAnsi" w:cstheme="majorHAnsi"/>
          <w:w w:val="105"/>
        </w:rPr>
      </w:pPr>
      <w:proofErr w:type="gramStart"/>
      <w:r w:rsidRPr="00EE7EA6">
        <w:rPr>
          <w:rFonts w:asciiTheme="majorHAnsi" w:hAnsiTheme="majorHAnsi" w:cstheme="majorHAnsi"/>
          <w:w w:val="105"/>
        </w:rPr>
        <w:t>de</w:t>
      </w:r>
      <w:proofErr w:type="gramEnd"/>
      <w:r w:rsidRPr="00EE7EA6">
        <w:rPr>
          <w:rFonts w:asciiTheme="majorHAnsi" w:hAnsiTheme="majorHAnsi" w:cstheme="majorHAnsi"/>
          <w:w w:val="105"/>
        </w:rPr>
        <w:t xml:space="preserve"> bouwmeester maître architecte en/of zijn vertegenwoordiger </w:t>
      </w:r>
    </w:p>
    <w:p w14:paraId="59159262" w14:textId="7F4A72D6" w:rsidR="00086F1E" w:rsidRPr="00EE7EA6" w:rsidRDefault="00086F1E" w:rsidP="00AE46D8">
      <w:pPr>
        <w:pStyle w:val="Corpsdetexte"/>
        <w:numPr>
          <w:ilvl w:val="0"/>
          <w:numId w:val="3"/>
        </w:numPr>
        <w:spacing w:line="276" w:lineRule="auto"/>
        <w:ind w:left="360"/>
        <w:rPr>
          <w:rFonts w:asciiTheme="majorHAnsi" w:eastAsia="Arial" w:hAnsiTheme="majorHAnsi" w:cstheme="majorHAnsi"/>
          <w:w w:val="105"/>
        </w:rPr>
      </w:pPr>
      <w:proofErr w:type="gramStart"/>
      <w:r w:rsidRPr="00EE7EA6">
        <w:rPr>
          <w:rFonts w:asciiTheme="majorHAnsi" w:hAnsiTheme="majorHAnsi" w:cstheme="majorHAnsi"/>
          <w:w w:val="105"/>
        </w:rPr>
        <w:t>een</w:t>
      </w:r>
      <w:proofErr w:type="gramEnd"/>
      <w:r w:rsidRPr="00EE7EA6">
        <w:rPr>
          <w:rFonts w:asciiTheme="majorHAnsi" w:hAnsiTheme="majorHAnsi" w:cstheme="majorHAnsi"/>
          <w:w w:val="105"/>
        </w:rPr>
        <w:t xml:space="preserve"> externe </w:t>
      </w:r>
      <w:bookmarkStart w:id="144" w:name="_Hlk139880623"/>
      <w:r w:rsidRPr="00EE7EA6">
        <w:rPr>
          <w:rFonts w:asciiTheme="majorHAnsi" w:hAnsiTheme="majorHAnsi" w:cstheme="majorHAnsi"/>
          <w:w w:val="105"/>
        </w:rPr>
        <w:t>expert(e)</w:t>
      </w:r>
      <w:bookmarkEnd w:id="144"/>
      <w:r w:rsidRPr="00EE7EA6">
        <w:rPr>
          <w:rFonts w:asciiTheme="majorHAnsi" w:hAnsiTheme="majorHAnsi" w:cstheme="majorHAnsi"/>
          <w:w w:val="105"/>
        </w:rPr>
        <w:t> </w:t>
      </w:r>
    </w:p>
    <w:p w14:paraId="333B89A8" w14:textId="41F24FED" w:rsidR="00CF3A4A" w:rsidRPr="00EE7EA6" w:rsidRDefault="00CF3A4A" w:rsidP="00AE46D8">
      <w:pPr>
        <w:pStyle w:val="Corpsdetexte"/>
        <w:numPr>
          <w:ilvl w:val="0"/>
          <w:numId w:val="3"/>
        </w:numPr>
        <w:spacing w:line="276" w:lineRule="auto"/>
        <w:ind w:left="360"/>
        <w:rPr>
          <w:rFonts w:asciiTheme="majorHAnsi" w:eastAsia="Arial" w:hAnsiTheme="majorHAnsi" w:cstheme="majorHAnsi"/>
          <w:color w:val="0000FF"/>
          <w:w w:val="105"/>
        </w:rPr>
      </w:pPr>
      <w:proofErr w:type="gramStart"/>
      <w:r w:rsidRPr="00EE7EA6">
        <w:rPr>
          <w:rFonts w:asciiTheme="majorHAnsi" w:hAnsiTheme="majorHAnsi" w:cstheme="majorHAnsi"/>
          <w:color w:val="0000FF"/>
          <w:w w:val="105"/>
        </w:rPr>
        <w:t>een</w:t>
      </w:r>
      <w:proofErr w:type="gramEnd"/>
      <w:r w:rsidRPr="00EE7EA6">
        <w:rPr>
          <w:rFonts w:asciiTheme="majorHAnsi" w:hAnsiTheme="majorHAnsi" w:cstheme="majorHAnsi"/>
          <w:color w:val="0000FF"/>
          <w:w w:val="105"/>
        </w:rPr>
        <w:t xml:space="preserve"> vertegenwoordiger van Urban / Directie Stedenbouw van het Brussels Hoofdstedelijk Gewest </w:t>
      </w:r>
    </w:p>
    <w:p w14:paraId="63EFC9F3" w14:textId="66246E75" w:rsidR="00852BC2" w:rsidRPr="00EE7EA6" w:rsidRDefault="00DF4927" w:rsidP="00AE46D8">
      <w:pPr>
        <w:pStyle w:val="Corpsdetexte"/>
        <w:numPr>
          <w:ilvl w:val="0"/>
          <w:numId w:val="3"/>
        </w:numPr>
        <w:spacing w:line="276" w:lineRule="auto"/>
        <w:ind w:left="360"/>
        <w:rPr>
          <w:rFonts w:asciiTheme="majorHAnsi" w:eastAsia="Arial" w:hAnsiTheme="majorHAnsi" w:cstheme="majorHAnsi"/>
          <w:color w:val="0000FF"/>
          <w:w w:val="105"/>
        </w:rPr>
      </w:pPr>
      <w:bookmarkStart w:id="145" w:name="_Hlk139880610"/>
      <w:proofErr w:type="gramStart"/>
      <w:r w:rsidRPr="00EE7EA6">
        <w:rPr>
          <w:rFonts w:asciiTheme="majorHAnsi" w:hAnsiTheme="majorHAnsi" w:cstheme="majorHAnsi"/>
          <w:color w:val="0000FF"/>
          <w:w w:val="105"/>
        </w:rPr>
        <w:t>een</w:t>
      </w:r>
      <w:proofErr w:type="gramEnd"/>
      <w:r w:rsidRPr="00EE7EA6">
        <w:rPr>
          <w:rFonts w:asciiTheme="majorHAnsi" w:hAnsiTheme="majorHAnsi" w:cstheme="majorHAnsi"/>
          <w:color w:val="0000FF"/>
          <w:w w:val="105"/>
        </w:rPr>
        <w:t xml:space="preserve"> </w:t>
      </w:r>
      <w:bookmarkEnd w:id="145"/>
      <w:r w:rsidRPr="00EE7EA6">
        <w:rPr>
          <w:rFonts w:asciiTheme="majorHAnsi" w:hAnsiTheme="majorHAnsi" w:cstheme="majorHAnsi"/>
          <w:color w:val="0000FF"/>
          <w:w w:val="105"/>
        </w:rPr>
        <w:t xml:space="preserve">vertegenwoordiger van de gemeente </w:t>
      </w:r>
      <w:r w:rsidRPr="00EE7EA6">
        <w:rPr>
          <w:rFonts w:asciiTheme="majorHAnsi" w:hAnsiTheme="majorHAnsi" w:cstheme="majorHAnsi"/>
          <w:i/>
          <w:color w:val="0000FF"/>
          <w:w w:val="105"/>
        </w:rPr>
        <w:t>(naam) </w:t>
      </w:r>
    </w:p>
    <w:p w14:paraId="4633C1F8" w14:textId="027100F0" w:rsidR="00852BC2" w:rsidRPr="00EE7EA6" w:rsidRDefault="00DF4927" w:rsidP="00AE46D8">
      <w:pPr>
        <w:pStyle w:val="Corpsdetexte"/>
        <w:numPr>
          <w:ilvl w:val="0"/>
          <w:numId w:val="3"/>
        </w:numPr>
        <w:spacing w:line="276" w:lineRule="auto"/>
        <w:ind w:left="360"/>
        <w:rPr>
          <w:rFonts w:asciiTheme="majorHAnsi" w:eastAsia="Arial" w:hAnsiTheme="majorHAnsi" w:cstheme="majorHAnsi"/>
          <w:color w:val="0000FF"/>
          <w:w w:val="105"/>
        </w:rPr>
      </w:pPr>
      <w:commentRangeStart w:id="146"/>
      <w:proofErr w:type="gramStart"/>
      <w:r w:rsidRPr="00EE7EA6">
        <w:rPr>
          <w:rFonts w:asciiTheme="majorHAnsi" w:hAnsiTheme="majorHAnsi" w:cstheme="majorHAnsi"/>
          <w:color w:val="0000FF"/>
          <w:w w:val="105"/>
        </w:rPr>
        <w:t>alle</w:t>
      </w:r>
      <w:proofErr w:type="gramEnd"/>
      <w:r w:rsidRPr="00EE7EA6">
        <w:rPr>
          <w:rFonts w:asciiTheme="majorHAnsi" w:hAnsiTheme="majorHAnsi" w:cstheme="majorHAnsi"/>
          <w:color w:val="0000FF"/>
          <w:w w:val="105"/>
        </w:rPr>
        <w:t xml:space="preserve"> andere</w:t>
      </w:r>
      <w:commentRangeEnd w:id="146"/>
      <w:r w:rsidR="00AD28EA" w:rsidRPr="00EE7EA6">
        <w:rPr>
          <w:rStyle w:val="Marquedecommentaire"/>
          <w:rFonts w:asciiTheme="majorHAnsi" w:hAnsiTheme="majorHAnsi" w:cstheme="majorHAnsi"/>
          <w:w w:val="105"/>
          <w:sz w:val="19"/>
          <w:szCs w:val="19"/>
        </w:rPr>
        <w:commentReference w:id="146"/>
      </w:r>
      <w:r w:rsidRPr="00EE7EA6">
        <w:rPr>
          <w:rFonts w:asciiTheme="majorHAnsi" w:hAnsiTheme="majorHAnsi" w:cstheme="majorHAnsi"/>
          <w:color w:val="0000FF"/>
          <w:w w:val="105"/>
        </w:rPr>
        <w:t xml:space="preserve"> personen die een meerwaarde kunnen bieden met betrekking tot het gemotiveerde advies</w:t>
      </w:r>
    </w:p>
    <w:p w14:paraId="443DAA10" w14:textId="77777777" w:rsidR="003E5ED8" w:rsidRPr="00EE7EA6" w:rsidRDefault="003E5ED8" w:rsidP="003E5ED8">
      <w:pPr>
        <w:pStyle w:val="Corpsdetexte"/>
        <w:spacing w:line="276" w:lineRule="auto"/>
        <w:ind w:left="360"/>
        <w:rPr>
          <w:rFonts w:asciiTheme="majorHAnsi" w:eastAsia="Arial" w:hAnsiTheme="majorHAnsi" w:cstheme="majorHAnsi"/>
          <w:color w:val="0000FF"/>
          <w:w w:val="105"/>
        </w:rPr>
      </w:pPr>
    </w:p>
    <w:p w14:paraId="4AA525CE" w14:textId="77777777" w:rsidR="00852BC2" w:rsidRPr="00EE7EA6" w:rsidRDefault="00852BC2" w:rsidP="00852BC2">
      <w:pPr>
        <w:pStyle w:val="Corpsdetexte"/>
        <w:spacing w:line="276" w:lineRule="auto"/>
        <w:rPr>
          <w:rFonts w:asciiTheme="majorHAnsi" w:hAnsiTheme="majorHAnsi" w:cstheme="majorHAnsi"/>
          <w:w w:val="105"/>
        </w:rPr>
      </w:pPr>
      <w:r w:rsidRPr="00EE7EA6">
        <w:rPr>
          <w:rFonts w:asciiTheme="majorHAnsi" w:hAnsiTheme="majorHAnsi" w:cstheme="majorHAnsi"/>
          <w:w w:val="105"/>
        </w:rPr>
        <w:t>De eindbeslissing voor de gunning van de opdracht, gemotiveerd in het licht van de gunningscriteria, komt toe aan de aanbestedende overheid.</w:t>
      </w:r>
    </w:p>
    <w:p w14:paraId="23A54A1E" w14:textId="77777777" w:rsidR="00AD6B4A" w:rsidRPr="00EE7EA6" w:rsidRDefault="00AD6B4A" w:rsidP="00AD6B4A">
      <w:pPr>
        <w:pStyle w:val="Corpsdetexte"/>
        <w:spacing w:line="276" w:lineRule="auto"/>
        <w:rPr>
          <w:rFonts w:asciiTheme="majorHAnsi" w:hAnsiTheme="majorHAnsi" w:cstheme="majorHAnsi"/>
          <w:color w:val="0000FF"/>
          <w:w w:val="105"/>
        </w:rPr>
      </w:pPr>
    </w:p>
    <w:p w14:paraId="19B58AA3" w14:textId="1C82D694" w:rsidR="00852BC2" w:rsidRPr="00EE7EA6" w:rsidRDefault="00852BC2" w:rsidP="00852BC2">
      <w:pPr>
        <w:pStyle w:val="Titre2"/>
        <w:spacing w:before="240"/>
        <w:ind w:left="0" w:firstLine="0"/>
        <w:rPr>
          <w:rFonts w:asciiTheme="majorHAnsi" w:hAnsiTheme="majorHAnsi" w:cstheme="majorHAnsi"/>
          <w:w w:val="105"/>
          <w:u w:val="single"/>
        </w:rPr>
      </w:pPr>
      <w:bookmarkStart w:id="147" w:name="_Toc491269622"/>
      <w:bookmarkStart w:id="148" w:name="_Toc214875207"/>
      <w:r w:rsidRPr="00EE7EA6">
        <w:rPr>
          <w:rFonts w:asciiTheme="majorHAnsi" w:hAnsiTheme="majorHAnsi" w:cstheme="majorHAnsi"/>
          <w:w w:val="105"/>
        </w:rPr>
        <w:t>II.3.7</w:t>
      </w:r>
      <w:r w:rsidRPr="00EE7EA6">
        <w:rPr>
          <w:rFonts w:asciiTheme="majorHAnsi" w:hAnsiTheme="majorHAnsi" w:cstheme="majorHAnsi"/>
          <w:w w:val="105"/>
        </w:rPr>
        <w:tab/>
      </w:r>
      <w:r w:rsidRPr="00C35561">
        <w:rPr>
          <w:rFonts w:asciiTheme="majorHAnsi" w:hAnsiTheme="majorHAnsi" w:cstheme="majorHAnsi"/>
          <w:spacing w:val="20"/>
          <w:w w:val="105"/>
          <w:u w:val="single"/>
        </w:rPr>
        <w:t>Mondelinge presentatie door de inschrijvers</w:t>
      </w:r>
      <w:bookmarkEnd w:id="147"/>
      <w:bookmarkEnd w:id="148"/>
    </w:p>
    <w:p w14:paraId="64943EB8" w14:textId="2F32EF7C" w:rsidR="00852BC2" w:rsidRPr="00EE7EA6" w:rsidRDefault="00852BC2" w:rsidP="00852BC2">
      <w:pPr>
        <w:pStyle w:val="Corpsdetexte"/>
        <w:spacing w:line="276" w:lineRule="auto"/>
        <w:rPr>
          <w:rFonts w:asciiTheme="majorHAnsi" w:hAnsiTheme="majorHAnsi" w:cstheme="majorHAnsi"/>
          <w:w w:val="105"/>
        </w:rPr>
      </w:pPr>
      <w:r w:rsidRPr="00EE7EA6">
        <w:rPr>
          <w:rFonts w:asciiTheme="majorHAnsi" w:hAnsiTheme="majorHAnsi" w:cstheme="majorHAnsi"/>
          <w:w w:val="105"/>
        </w:rPr>
        <w:t>Kort na de datum van indiening van de offertes zal elke inschrijver worden verzocht zijn offerte voor te stellen voor het adviescomité.</w:t>
      </w:r>
    </w:p>
    <w:p w14:paraId="2636F8D4" w14:textId="2729FA4F" w:rsidR="00852BC2" w:rsidRPr="00EE7EA6" w:rsidRDefault="00852BC2" w:rsidP="00852BC2">
      <w:pPr>
        <w:pStyle w:val="Corpsdetexte"/>
        <w:spacing w:line="276" w:lineRule="auto"/>
        <w:rPr>
          <w:rFonts w:asciiTheme="majorHAnsi" w:hAnsiTheme="majorHAnsi" w:cstheme="majorHAnsi"/>
          <w:w w:val="105"/>
        </w:rPr>
      </w:pPr>
      <w:r w:rsidRPr="00EE7EA6">
        <w:rPr>
          <w:rFonts w:asciiTheme="majorHAnsi" w:hAnsiTheme="majorHAnsi" w:cstheme="majorHAnsi"/>
          <w:w w:val="105"/>
        </w:rPr>
        <w:t>De mondelinge presentatie van de ontwerpen door de inschrijvers, laat het adviescomité en de aanbestedende overheid toe om alle preciseringen en verduidelijkingen die nodig zijn voor een goed begrip van de offertes, te vragen.</w:t>
      </w:r>
    </w:p>
    <w:p w14:paraId="26E3AAB1" w14:textId="77777777" w:rsidR="002A4BC0" w:rsidRPr="00EE7EA6" w:rsidRDefault="002A4BC0" w:rsidP="002A4BC0">
      <w:pPr>
        <w:pStyle w:val="Corpsdetexte"/>
        <w:spacing w:line="276" w:lineRule="auto"/>
        <w:rPr>
          <w:rFonts w:asciiTheme="majorHAnsi" w:hAnsiTheme="majorHAnsi" w:cstheme="majorHAnsi"/>
          <w:w w:val="105"/>
        </w:rPr>
      </w:pPr>
      <w:r w:rsidRPr="00EE7EA6">
        <w:rPr>
          <w:rFonts w:asciiTheme="majorHAnsi" w:hAnsiTheme="majorHAnsi" w:cstheme="majorHAnsi"/>
          <w:w w:val="105"/>
        </w:rPr>
        <w:lastRenderedPageBreak/>
        <w:t xml:space="preserve">Elke inschrijver heeft </w:t>
      </w:r>
      <w:r w:rsidRPr="00EE7EA6">
        <w:rPr>
          <w:rFonts w:asciiTheme="majorHAnsi" w:hAnsiTheme="majorHAnsi" w:cstheme="majorHAnsi"/>
          <w:color w:val="0000FF"/>
          <w:w w:val="105"/>
        </w:rPr>
        <w:t>(x)</w:t>
      </w:r>
      <w:r w:rsidRPr="00EE7EA6">
        <w:rPr>
          <w:rFonts w:asciiTheme="majorHAnsi" w:hAnsiTheme="majorHAnsi" w:cstheme="majorHAnsi"/>
          <w:w w:val="105"/>
        </w:rPr>
        <w:t xml:space="preserve"> minuten de tijd om zijn offerte voor te stellen aan het adviescomité. Daarop volgt een vraag- en antwoordsessie van </w:t>
      </w:r>
      <w:r w:rsidRPr="00EE7EA6">
        <w:rPr>
          <w:rFonts w:asciiTheme="majorHAnsi" w:hAnsiTheme="majorHAnsi" w:cstheme="majorHAnsi"/>
          <w:color w:val="0000FF"/>
          <w:w w:val="105"/>
        </w:rPr>
        <w:t>(x)</w:t>
      </w:r>
      <w:r w:rsidRPr="00EE7EA6">
        <w:rPr>
          <w:rFonts w:asciiTheme="majorHAnsi" w:hAnsiTheme="majorHAnsi" w:cstheme="majorHAnsi"/>
          <w:w w:val="105"/>
        </w:rPr>
        <w:t xml:space="preserve"> minuten tussen het adviescomité en de inschrijver die zijn offerte voorstelt.</w:t>
      </w:r>
    </w:p>
    <w:p w14:paraId="4B03D672" w14:textId="77777777" w:rsidR="009D2770" w:rsidRPr="00EE7EA6" w:rsidRDefault="009D2770" w:rsidP="00A23826">
      <w:pPr>
        <w:pStyle w:val="Corpsdetexte"/>
        <w:spacing w:line="276" w:lineRule="auto"/>
        <w:rPr>
          <w:rFonts w:asciiTheme="majorHAnsi" w:hAnsiTheme="majorHAnsi" w:cstheme="majorHAnsi"/>
          <w:w w:val="105"/>
        </w:rPr>
      </w:pPr>
    </w:p>
    <w:p w14:paraId="45A2DE17" w14:textId="6FE1F869" w:rsidR="00A23826" w:rsidRPr="00EE7EA6" w:rsidRDefault="00A23826" w:rsidP="00A23826">
      <w:pPr>
        <w:pStyle w:val="Corpsdetexte"/>
        <w:spacing w:line="276" w:lineRule="auto"/>
        <w:rPr>
          <w:rFonts w:asciiTheme="majorHAnsi" w:hAnsiTheme="majorHAnsi" w:cstheme="majorHAnsi"/>
          <w:w w:val="105"/>
        </w:rPr>
      </w:pPr>
      <w:r w:rsidRPr="00EE7EA6">
        <w:rPr>
          <w:rFonts w:asciiTheme="majorHAnsi" w:hAnsiTheme="majorHAnsi" w:cstheme="majorHAnsi"/>
          <w:w w:val="105"/>
        </w:rPr>
        <w:t>De inschrijver stelt zijn offerte voor aan het adviescomité op basis van DOCUMENT C: Presentatie (zie II.3.3).</w:t>
      </w:r>
    </w:p>
    <w:p w14:paraId="5B37521C" w14:textId="2ABD439F" w:rsidR="00852BC2" w:rsidRPr="00EE7EA6" w:rsidRDefault="00852BC2" w:rsidP="00852BC2">
      <w:pPr>
        <w:pStyle w:val="Corpsdetexte"/>
        <w:spacing w:line="276" w:lineRule="auto"/>
        <w:rPr>
          <w:rFonts w:asciiTheme="majorHAnsi" w:hAnsiTheme="majorHAnsi" w:cstheme="majorHAnsi"/>
          <w:w w:val="105"/>
        </w:rPr>
      </w:pPr>
      <w:r w:rsidRPr="00EE7EA6">
        <w:rPr>
          <w:rFonts w:asciiTheme="majorHAnsi" w:hAnsiTheme="majorHAnsi" w:cstheme="majorHAnsi"/>
          <w:w w:val="105"/>
        </w:rPr>
        <w:t>Een bevestiging per e-mail met het uur en de plaats van het adviescomité wordt naar de inschrijvers gestuurd.</w:t>
      </w:r>
    </w:p>
    <w:p w14:paraId="0AEBFC7B" w14:textId="77777777" w:rsidR="002A4BC0" w:rsidRPr="00EE7EA6" w:rsidRDefault="002A4BC0" w:rsidP="00852BC2">
      <w:pPr>
        <w:pStyle w:val="Corpsdetexte"/>
        <w:spacing w:line="276" w:lineRule="auto"/>
        <w:rPr>
          <w:rFonts w:asciiTheme="majorHAnsi" w:hAnsiTheme="majorHAnsi" w:cstheme="majorHAnsi"/>
          <w:w w:val="105"/>
        </w:rPr>
      </w:pPr>
    </w:p>
    <w:p w14:paraId="54B108B1" w14:textId="3575DA59" w:rsidR="00427E0E" w:rsidRPr="00EE7EA6" w:rsidRDefault="00427E0E" w:rsidP="00427E0E">
      <w:pPr>
        <w:pStyle w:val="Titre2"/>
        <w:spacing w:before="240"/>
        <w:ind w:left="0" w:firstLine="0"/>
        <w:rPr>
          <w:rFonts w:asciiTheme="majorHAnsi" w:hAnsiTheme="majorHAnsi" w:cstheme="majorHAnsi"/>
          <w:color w:val="0000FF"/>
          <w:w w:val="105"/>
          <w:u w:val="single"/>
        </w:rPr>
      </w:pPr>
      <w:bookmarkStart w:id="149" w:name="_Toc214875208"/>
      <w:r w:rsidRPr="00EE7EA6">
        <w:rPr>
          <w:rFonts w:asciiTheme="majorHAnsi" w:hAnsiTheme="majorHAnsi" w:cstheme="majorHAnsi"/>
          <w:color w:val="0000FF"/>
          <w:w w:val="105"/>
        </w:rPr>
        <w:t>II.3.8</w:t>
      </w:r>
      <w:r w:rsidRPr="00EE7EA6">
        <w:rPr>
          <w:rFonts w:asciiTheme="majorHAnsi" w:hAnsiTheme="majorHAnsi" w:cstheme="majorHAnsi"/>
          <w:color w:val="0000FF"/>
          <w:w w:val="105"/>
        </w:rPr>
        <w:tab/>
      </w:r>
      <w:r w:rsidRPr="00C35561">
        <w:rPr>
          <w:rFonts w:asciiTheme="majorHAnsi" w:hAnsiTheme="majorHAnsi" w:cstheme="majorHAnsi"/>
          <w:color w:val="0000FF"/>
          <w:spacing w:val="20"/>
          <w:w w:val="105"/>
          <w:u w:val="single"/>
        </w:rPr>
        <w:t>Open presentaties</w:t>
      </w:r>
      <w:bookmarkEnd w:id="149"/>
    </w:p>
    <w:p w14:paraId="1DF07601" w14:textId="77777777" w:rsidR="00A905A3" w:rsidRPr="00EE7EA6" w:rsidRDefault="00A905A3" w:rsidP="00A905A3">
      <w:pPr>
        <w:pStyle w:val="Corpsdetexte"/>
        <w:spacing w:line="276" w:lineRule="auto"/>
        <w:rPr>
          <w:rFonts w:asciiTheme="majorHAnsi" w:hAnsiTheme="majorHAnsi" w:cstheme="majorHAnsi"/>
          <w:b/>
          <w:bCs/>
          <w:color w:val="0000FF"/>
          <w:spacing w:val="17"/>
          <w:w w:val="105"/>
        </w:rPr>
      </w:pPr>
    </w:p>
    <w:p w14:paraId="2CEBC4A7" w14:textId="77777777" w:rsidR="00A905A3" w:rsidRPr="00EE7EA6" w:rsidRDefault="00A905A3" w:rsidP="00A905A3">
      <w:pPr>
        <w:pStyle w:val="Corpsdetexte"/>
        <w:spacing w:line="276" w:lineRule="auto"/>
        <w:rPr>
          <w:rFonts w:asciiTheme="majorHAnsi" w:hAnsiTheme="majorHAnsi" w:cstheme="majorHAnsi"/>
          <w:i/>
          <w:iCs/>
          <w:color w:val="0000FF"/>
          <w:w w:val="105"/>
        </w:rPr>
      </w:pPr>
      <w:r w:rsidRPr="00EE7EA6">
        <w:rPr>
          <w:rFonts w:asciiTheme="majorHAnsi" w:hAnsiTheme="majorHAnsi" w:cstheme="majorHAnsi"/>
          <w:i/>
          <w:color w:val="0000FF"/>
          <w:w w:val="105"/>
        </w:rPr>
        <w:t>(Eventueel in extra)</w:t>
      </w:r>
    </w:p>
    <w:p w14:paraId="144CF18E" w14:textId="0864B900" w:rsidR="002A4BC0" w:rsidRPr="00EE7EA6" w:rsidRDefault="002A4BC0" w:rsidP="002A4BC0">
      <w:pPr>
        <w:pStyle w:val="Corpsdetexte"/>
        <w:spacing w:line="276" w:lineRule="auto"/>
        <w:rPr>
          <w:rFonts w:asciiTheme="majorHAnsi" w:hAnsiTheme="majorHAnsi" w:cstheme="majorHAnsi"/>
          <w:color w:val="0000FF"/>
          <w:w w:val="105"/>
        </w:rPr>
      </w:pPr>
      <w:r w:rsidRPr="00EE7EA6">
        <w:rPr>
          <w:rFonts w:asciiTheme="majorHAnsi" w:hAnsiTheme="majorHAnsi" w:cstheme="majorHAnsi"/>
          <w:color w:val="0000FF"/>
          <w:w w:val="105"/>
        </w:rPr>
        <w:t>De presentatie kan worden bijgewoond door de andere inschrijvers die dat willen. Daarop volgt een vraag- en antwoordsessie waarop enkel het adviescomité en de inschrijver die zijn offerte voorstelt, aanwezig zijn.</w:t>
      </w:r>
    </w:p>
    <w:p w14:paraId="66DB9CBD" w14:textId="02A9D05B" w:rsidR="002A4BC0" w:rsidRPr="00EE7EA6" w:rsidRDefault="002A4BC0" w:rsidP="002A4BC0">
      <w:pPr>
        <w:pStyle w:val="Corpsdetexte"/>
        <w:spacing w:line="276" w:lineRule="auto"/>
        <w:rPr>
          <w:rFonts w:asciiTheme="majorHAnsi" w:hAnsiTheme="majorHAnsi" w:cstheme="majorHAnsi"/>
          <w:color w:val="0000FF"/>
          <w:w w:val="105"/>
        </w:rPr>
      </w:pPr>
      <w:r w:rsidRPr="00EE7EA6">
        <w:rPr>
          <w:rFonts w:asciiTheme="majorHAnsi" w:hAnsiTheme="majorHAnsi" w:cstheme="majorHAnsi"/>
          <w:color w:val="0000FF"/>
          <w:w w:val="105"/>
        </w:rPr>
        <w:t>In geval van bezwaar door minstens één van de inschrijvers via het offerteformulier zal de presentatie van de offertes niet plaatsvinden in aanwezigheid van de andere inschrijvers.</w:t>
      </w:r>
    </w:p>
    <w:p w14:paraId="67ADBE63" w14:textId="77777777" w:rsidR="00960F5C" w:rsidRPr="00EE7EA6" w:rsidRDefault="00960F5C" w:rsidP="00960F5C">
      <w:pPr>
        <w:pStyle w:val="Corpsdetexte"/>
        <w:spacing w:before="10" w:line="276" w:lineRule="auto"/>
        <w:jc w:val="both"/>
        <w:rPr>
          <w:rFonts w:asciiTheme="majorHAnsi" w:hAnsiTheme="majorHAnsi" w:cstheme="majorHAnsi"/>
          <w:color w:val="0000FF"/>
          <w:w w:val="105"/>
          <w:u w:val="single"/>
        </w:rPr>
      </w:pPr>
    </w:p>
    <w:p w14:paraId="2611B168" w14:textId="1956A817" w:rsidR="00427E0E" w:rsidRPr="00EE7EA6" w:rsidRDefault="00427E0E" w:rsidP="00427E0E">
      <w:pPr>
        <w:pStyle w:val="Titre2"/>
        <w:spacing w:before="240"/>
        <w:ind w:left="0" w:firstLine="0"/>
        <w:rPr>
          <w:rFonts w:asciiTheme="majorHAnsi" w:hAnsiTheme="majorHAnsi" w:cstheme="majorHAnsi"/>
          <w:color w:val="0000FF"/>
          <w:w w:val="105"/>
          <w:u w:val="single"/>
        </w:rPr>
      </w:pPr>
      <w:bookmarkStart w:id="150" w:name="_Toc214875209"/>
      <w:r w:rsidRPr="00EE7EA6">
        <w:rPr>
          <w:rFonts w:asciiTheme="majorHAnsi" w:hAnsiTheme="majorHAnsi" w:cstheme="majorHAnsi"/>
          <w:color w:val="0000FF"/>
          <w:w w:val="105"/>
        </w:rPr>
        <w:t>II.3.9</w:t>
      </w:r>
      <w:r w:rsidRPr="00EE7EA6">
        <w:rPr>
          <w:rFonts w:asciiTheme="majorHAnsi" w:hAnsiTheme="majorHAnsi" w:cstheme="majorHAnsi"/>
          <w:color w:val="0000FF"/>
          <w:w w:val="105"/>
        </w:rPr>
        <w:tab/>
      </w:r>
      <w:r w:rsidRPr="00C35561">
        <w:rPr>
          <w:rFonts w:asciiTheme="majorHAnsi" w:hAnsiTheme="majorHAnsi" w:cstheme="majorHAnsi"/>
          <w:color w:val="0000FF"/>
          <w:spacing w:val="20"/>
          <w:w w:val="105"/>
          <w:u w:val="single"/>
        </w:rPr>
        <w:t>Publieke jury</w:t>
      </w:r>
      <w:bookmarkEnd w:id="150"/>
    </w:p>
    <w:p w14:paraId="671CF73E" w14:textId="77777777" w:rsidR="00A905A3" w:rsidRPr="00EE7EA6" w:rsidRDefault="00A905A3" w:rsidP="00A905A3">
      <w:pPr>
        <w:pStyle w:val="Corpsdetexte"/>
        <w:spacing w:line="276" w:lineRule="auto"/>
        <w:rPr>
          <w:rFonts w:asciiTheme="majorHAnsi" w:hAnsiTheme="majorHAnsi" w:cstheme="majorHAnsi"/>
          <w:b/>
          <w:bCs/>
          <w:spacing w:val="17"/>
          <w:w w:val="105"/>
        </w:rPr>
      </w:pPr>
    </w:p>
    <w:p w14:paraId="5D45EFD8" w14:textId="77777777" w:rsidR="00A905A3" w:rsidRPr="00EE7EA6" w:rsidRDefault="00A905A3" w:rsidP="00A905A3">
      <w:pPr>
        <w:pStyle w:val="Corpsdetexte"/>
        <w:spacing w:line="276" w:lineRule="auto"/>
        <w:rPr>
          <w:rFonts w:asciiTheme="majorHAnsi" w:hAnsiTheme="majorHAnsi" w:cstheme="majorHAnsi"/>
          <w:i/>
          <w:iCs/>
          <w:color w:val="0000FF"/>
          <w:w w:val="105"/>
        </w:rPr>
      </w:pPr>
      <w:r w:rsidRPr="00EE7EA6">
        <w:rPr>
          <w:rFonts w:asciiTheme="majorHAnsi" w:hAnsiTheme="majorHAnsi" w:cstheme="majorHAnsi"/>
          <w:i/>
          <w:color w:val="0000FF"/>
          <w:w w:val="105"/>
        </w:rPr>
        <w:t>(Eventueel in extra)</w:t>
      </w:r>
    </w:p>
    <w:p w14:paraId="2B8BF8C7" w14:textId="7A30B2E8" w:rsidR="00960F5C" w:rsidRPr="00EE7EA6" w:rsidDel="00506EC7" w:rsidRDefault="00166A6F" w:rsidP="00960F5C">
      <w:pPr>
        <w:pStyle w:val="Corpsdetexte"/>
        <w:spacing w:line="276" w:lineRule="auto"/>
        <w:rPr>
          <w:rFonts w:asciiTheme="majorHAnsi" w:hAnsiTheme="majorHAnsi" w:cstheme="majorHAnsi"/>
          <w:color w:val="0000FF"/>
          <w:w w:val="105"/>
        </w:rPr>
      </w:pPr>
      <w:r w:rsidRPr="00EE7EA6">
        <w:rPr>
          <w:rFonts w:asciiTheme="majorHAnsi" w:hAnsiTheme="majorHAnsi" w:cstheme="majorHAnsi"/>
          <w:color w:val="0000FF"/>
          <w:w w:val="105"/>
        </w:rPr>
        <w:t xml:space="preserve">Deze presentatie vindt plaats volgens het principe van een openbare jury. Geïnteresseerde personen, personen uit de </w:t>
      </w:r>
      <w:proofErr w:type="spellStart"/>
      <w:r w:rsidRPr="00EE7EA6">
        <w:rPr>
          <w:rFonts w:asciiTheme="majorHAnsi" w:hAnsiTheme="majorHAnsi" w:cstheme="majorHAnsi"/>
          <w:color w:val="0000FF"/>
          <w:w w:val="105"/>
        </w:rPr>
        <w:t>civil</w:t>
      </w:r>
      <w:proofErr w:type="spellEnd"/>
      <w:r w:rsidRPr="00EE7EA6">
        <w:rPr>
          <w:rFonts w:asciiTheme="majorHAnsi" w:hAnsiTheme="majorHAnsi" w:cstheme="majorHAnsi"/>
          <w:color w:val="0000FF"/>
          <w:w w:val="105"/>
        </w:rPr>
        <w:t xml:space="preserve"> society of buurtbewoners kunnen als waarnemer de mondelinge presentaties, vraag- en antwoordsessies en beraadslagingen van de adviescommissie bijwonen. Er wordt een systeem van inschrijvingen opgezet en de deelnemers verbinden zich ertoe de vertrouwelijkheid van de beraadslagingen te respecteren.</w:t>
      </w:r>
    </w:p>
    <w:p w14:paraId="47AAE75C" w14:textId="292F0CEA" w:rsidR="00960F5C" w:rsidRPr="00EE7EA6" w:rsidDel="00506EC7" w:rsidRDefault="00960F5C" w:rsidP="002A4BC0">
      <w:pPr>
        <w:pStyle w:val="Corpsdetexte"/>
        <w:spacing w:line="276" w:lineRule="auto"/>
        <w:rPr>
          <w:rFonts w:asciiTheme="majorHAnsi" w:hAnsiTheme="majorHAnsi" w:cstheme="majorHAnsi"/>
          <w:w w:val="105"/>
        </w:rPr>
      </w:pPr>
    </w:p>
    <w:p w14:paraId="1F5B7C18" w14:textId="394C6498" w:rsidR="00852BC2" w:rsidRPr="00EE7EA6" w:rsidRDefault="00852BC2" w:rsidP="00852BC2">
      <w:pPr>
        <w:pStyle w:val="Titre2"/>
        <w:spacing w:before="240"/>
        <w:ind w:left="0" w:firstLine="0"/>
        <w:rPr>
          <w:rFonts w:asciiTheme="majorHAnsi" w:hAnsiTheme="majorHAnsi" w:cstheme="majorHAnsi"/>
          <w:w w:val="105"/>
        </w:rPr>
      </w:pPr>
      <w:bookmarkStart w:id="151" w:name="_Toc491269623"/>
      <w:bookmarkStart w:id="152" w:name="_Toc214875210"/>
      <w:r w:rsidRPr="00EE7EA6">
        <w:rPr>
          <w:rFonts w:asciiTheme="majorHAnsi" w:hAnsiTheme="majorHAnsi" w:cstheme="majorHAnsi"/>
          <w:w w:val="105"/>
        </w:rPr>
        <w:t>II.3.10</w:t>
      </w:r>
      <w:r w:rsidRPr="00EE7EA6">
        <w:rPr>
          <w:rFonts w:asciiTheme="majorHAnsi" w:hAnsiTheme="majorHAnsi" w:cstheme="majorHAnsi"/>
          <w:w w:val="105"/>
        </w:rPr>
        <w:tab/>
      </w:r>
      <w:r w:rsidRPr="00C35561">
        <w:rPr>
          <w:rFonts w:asciiTheme="majorHAnsi" w:hAnsiTheme="majorHAnsi" w:cstheme="majorHAnsi"/>
          <w:spacing w:val="20"/>
          <w:w w:val="105"/>
          <w:u w:val="single"/>
        </w:rPr>
        <w:t>Vergoeding van het offertedossier</w:t>
      </w:r>
      <w:bookmarkEnd w:id="151"/>
      <w:bookmarkEnd w:id="152"/>
    </w:p>
    <w:p w14:paraId="13B4799E" w14:textId="60D6DFBB" w:rsidR="00852BC2" w:rsidRPr="00EE7EA6" w:rsidRDefault="00852BC2" w:rsidP="00852BC2">
      <w:pPr>
        <w:pStyle w:val="Corpsdetexte"/>
        <w:spacing w:line="276" w:lineRule="auto"/>
        <w:rPr>
          <w:rFonts w:asciiTheme="majorHAnsi" w:hAnsiTheme="majorHAnsi" w:cstheme="majorHAnsi"/>
          <w:w w:val="105"/>
        </w:rPr>
      </w:pPr>
      <w:r w:rsidRPr="00EE7EA6">
        <w:rPr>
          <w:rFonts w:asciiTheme="majorHAnsi" w:hAnsiTheme="majorHAnsi" w:cstheme="majorHAnsi"/>
          <w:w w:val="105"/>
        </w:rPr>
        <w:t>Iedere inschrijver die een regelmatige en conforme offerte</w:t>
      </w:r>
      <w:r w:rsidR="00D405FF" w:rsidRPr="00EE7EA6">
        <w:rPr>
          <w:rStyle w:val="Appelnotedebasdep"/>
          <w:rFonts w:asciiTheme="majorHAnsi" w:hAnsiTheme="majorHAnsi" w:cstheme="majorHAnsi"/>
          <w:w w:val="105"/>
          <w:lang w:val="fr-BE"/>
        </w:rPr>
        <w:footnoteReference w:id="3"/>
      </w:r>
      <w:r w:rsidRPr="00EE7EA6">
        <w:rPr>
          <w:rFonts w:asciiTheme="majorHAnsi" w:hAnsiTheme="majorHAnsi" w:cstheme="majorHAnsi"/>
          <w:w w:val="105"/>
        </w:rPr>
        <w:t xml:space="preserve"> heeft ingediend en </w:t>
      </w:r>
      <w:bookmarkStart w:id="154" w:name="_Hlk6487131"/>
      <w:r w:rsidRPr="00EE7EA6">
        <w:rPr>
          <w:rFonts w:asciiTheme="majorHAnsi" w:hAnsiTheme="majorHAnsi" w:cstheme="majorHAnsi"/>
          <w:w w:val="105"/>
        </w:rPr>
        <w:t xml:space="preserve">minstens een score van 50% heeft behaald op alle </w:t>
      </w:r>
      <w:proofErr w:type="spellStart"/>
      <w:r w:rsidRPr="00EE7EA6">
        <w:rPr>
          <w:rFonts w:asciiTheme="majorHAnsi" w:hAnsiTheme="majorHAnsi" w:cstheme="majorHAnsi"/>
          <w:w w:val="105"/>
        </w:rPr>
        <w:t>gunningscritera</w:t>
      </w:r>
      <w:proofErr w:type="spellEnd"/>
      <w:r w:rsidRPr="00EE7EA6">
        <w:rPr>
          <w:rFonts w:asciiTheme="majorHAnsi" w:hAnsiTheme="majorHAnsi" w:cstheme="majorHAnsi"/>
          <w:w w:val="105"/>
        </w:rPr>
        <w:t>, maar de opdracht niet heeft binnengehaald</w:t>
      </w:r>
      <w:bookmarkEnd w:id="154"/>
      <w:r w:rsidRPr="00EE7EA6">
        <w:rPr>
          <w:rFonts w:asciiTheme="majorHAnsi" w:hAnsiTheme="majorHAnsi" w:cstheme="majorHAnsi"/>
          <w:w w:val="105"/>
        </w:rPr>
        <w:t xml:space="preserve"> (voor de opdrachtnemer: </w:t>
      </w:r>
      <w:commentRangeStart w:id="155"/>
      <w:r w:rsidRPr="00EE7EA6">
        <w:rPr>
          <w:rFonts w:asciiTheme="majorHAnsi" w:hAnsiTheme="majorHAnsi" w:cstheme="majorHAnsi"/>
          <w:w w:val="105"/>
        </w:rPr>
        <w:t xml:space="preserve">zie hiertoe </w:t>
      </w:r>
      <w:r w:rsidRPr="00EE7EA6">
        <w:rPr>
          <w:rFonts w:asciiTheme="majorHAnsi" w:hAnsiTheme="majorHAnsi" w:cstheme="majorHAnsi"/>
          <w:i/>
          <w:w w:val="105"/>
        </w:rPr>
        <w:t>infra</w:t>
      </w:r>
      <w:commentRangeEnd w:id="155"/>
      <w:r w:rsidR="007F4721" w:rsidRPr="00EE7EA6">
        <w:rPr>
          <w:rStyle w:val="Marquedecommentaire"/>
        </w:rPr>
        <w:commentReference w:id="155"/>
      </w:r>
      <w:r w:rsidRPr="00EE7EA6">
        <w:rPr>
          <w:rFonts w:asciiTheme="majorHAnsi" w:hAnsiTheme="majorHAnsi" w:cstheme="majorHAnsi"/>
          <w:w w:val="105"/>
        </w:rPr>
        <w:t xml:space="preserve">), ontvangt, onverminderd de mogelijkheid tot regularisatie van de offertes waarvan de aanbestedende overheid gebruik kan maken, een forfaitaire vergoeding van </w:t>
      </w:r>
      <w:commentRangeStart w:id="156"/>
      <w:r w:rsidRPr="00EE7EA6">
        <w:rPr>
          <w:rFonts w:asciiTheme="majorHAnsi" w:hAnsiTheme="majorHAnsi" w:cstheme="majorHAnsi"/>
          <w:i/>
          <w:iCs/>
          <w:color w:val="0000FF"/>
          <w:w w:val="105"/>
        </w:rPr>
        <w:t>(bedrag)</w:t>
      </w:r>
      <w:commentRangeEnd w:id="156"/>
      <w:r w:rsidRPr="00EE7EA6">
        <w:rPr>
          <w:rStyle w:val="Marquedecommentaire"/>
          <w:rFonts w:asciiTheme="majorHAnsi" w:hAnsiTheme="majorHAnsi" w:cstheme="majorHAnsi"/>
          <w:w w:val="105"/>
          <w:sz w:val="19"/>
          <w:szCs w:val="19"/>
          <w:lang w:val="fr-BE"/>
        </w:rPr>
        <w:commentReference w:id="156"/>
      </w:r>
      <w:r w:rsidRPr="00EE7EA6">
        <w:rPr>
          <w:rFonts w:asciiTheme="majorHAnsi" w:hAnsiTheme="majorHAnsi" w:cstheme="majorHAnsi"/>
          <w:color w:val="0000FF"/>
          <w:w w:val="105"/>
        </w:rPr>
        <w:t xml:space="preserve"> </w:t>
      </w:r>
      <w:r w:rsidRPr="00EE7EA6">
        <w:rPr>
          <w:rFonts w:asciiTheme="majorHAnsi" w:hAnsiTheme="majorHAnsi" w:cstheme="majorHAnsi"/>
          <w:w w:val="105"/>
        </w:rPr>
        <w:t>euro, om op forfaitaire basis en definitief de kosten te dekken die hij heeft gemaakt voor het opstellen van zijn offerte. Aangezien het om een vergoeding gaat, is het btw-stelsel niet van toepassing.</w:t>
      </w:r>
    </w:p>
    <w:p w14:paraId="1B3CDA5A" w14:textId="45B2F67F" w:rsidR="002817BB" w:rsidRPr="00EE7EA6" w:rsidRDefault="002817BB" w:rsidP="008B08D9">
      <w:pPr>
        <w:pStyle w:val="Corpsdetexte"/>
        <w:spacing w:line="276" w:lineRule="auto"/>
        <w:rPr>
          <w:rFonts w:asciiTheme="majorHAnsi" w:hAnsiTheme="majorHAnsi" w:cstheme="majorHAnsi"/>
          <w:w w:val="105"/>
        </w:rPr>
      </w:pPr>
      <w:bookmarkStart w:id="158" w:name="_Hlk210998785"/>
      <w:r w:rsidRPr="00EE7EA6">
        <w:rPr>
          <w:rFonts w:asciiTheme="majorHAnsi" w:hAnsiTheme="majorHAnsi" w:cstheme="majorHAnsi"/>
          <w:w w:val="105"/>
        </w:rPr>
        <w:t xml:space="preserve">Een inschrijver die de opdracht niet heeft binnengehaald, ontvangt de vergoeding binnen een termijn van maximaal </w:t>
      </w:r>
      <w:commentRangeStart w:id="159"/>
      <w:r w:rsidRPr="00EE7EA6">
        <w:rPr>
          <w:rFonts w:asciiTheme="majorHAnsi" w:hAnsiTheme="majorHAnsi" w:cstheme="majorHAnsi"/>
          <w:i/>
          <w:w w:val="105"/>
        </w:rPr>
        <w:t xml:space="preserve">(xxx) </w:t>
      </w:r>
      <w:commentRangeEnd w:id="159"/>
      <w:r w:rsidR="009F7F39" w:rsidRPr="00EE7EA6">
        <w:rPr>
          <w:rStyle w:val="Marquedecommentaire"/>
        </w:rPr>
        <w:commentReference w:id="159"/>
      </w:r>
      <w:r w:rsidRPr="00EE7EA6">
        <w:rPr>
          <w:rFonts w:asciiTheme="majorHAnsi" w:hAnsiTheme="majorHAnsi" w:cstheme="majorHAnsi"/>
          <w:w w:val="105"/>
        </w:rPr>
        <w:t xml:space="preserve">dagen na de datum van gunning van de opdracht. </w:t>
      </w:r>
    </w:p>
    <w:bookmarkEnd w:id="158"/>
    <w:p w14:paraId="2283CF5A" w14:textId="77777777" w:rsidR="002817BB" w:rsidRPr="00EE7EA6" w:rsidRDefault="002817BB" w:rsidP="008B08D9">
      <w:pPr>
        <w:pStyle w:val="Corpsdetexte"/>
        <w:spacing w:line="276" w:lineRule="auto"/>
        <w:rPr>
          <w:rFonts w:asciiTheme="majorHAnsi" w:hAnsiTheme="majorHAnsi" w:cstheme="majorHAnsi"/>
          <w:w w:val="105"/>
        </w:rPr>
      </w:pPr>
    </w:p>
    <w:p w14:paraId="0EEAFEC9" w14:textId="67B9EBCA" w:rsidR="00645365" w:rsidRPr="00EE7EA6" w:rsidRDefault="008B08D9" w:rsidP="008B08D9">
      <w:pPr>
        <w:pStyle w:val="Corpsdetexte"/>
        <w:spacing w:line="276" w:lineRule="auto"/>
        <w:rPr>
          <w:rFonts w:asciiTheme="majorHAnsi" w:hAnsiTheme="majorHAnsi" w:cstheme="majorHAnsi"/>
          <w:w w:val="105"/>
        </w:rPr>
      </w:pPr>
      <w:r w:rsidRPr="00EE7EA6">
        <w:rPr>
          <w:rFonts w:asciiTheme="majorHAnsi" w:hAnsiTheme="majorHAnsi" w:cstheme="majorHAnsi"/>
          <w:w w:val="105"/>
        </w:rPr>
        <w:t xml:space="preserve">De opdrachtnemer ontvangt het bedrag van de forfaitaire vergoeding als voorschot na de startvergadering en de ontvangst van het in aanmerking komende ontwerp door de aanbestedende overheid. Omdat het een betaling betreft, is het btw-stelsel van toepassing. </w:t>
      </w:r>
      <w:bookmarkStart w:id="160" w:name="_Hlk210998822"/>
      <w:proofErr w:type="gramStart"/>
      <w:r w:rsidRPr="00EE7EA6">
        <w:rPr>
          <w:rFonts w:asciiTheme="majorHAnsi" w:hAnsiTheme="majorHAnsi" w:cstheme="majorHAnsi"/>
          <w:w w:val="105"/>
        </w:rPr>
        <w:t>Indien</w:t>
      </w:r>
      <w:proofErr w:type="gramEnd"/>
      <w:r w:rsidRPr="00EE7EA6">
        <w:rPr>
          <w:rFonts w:asciiTheme="majorHAnsi" w:hAnsiTheme="majorHAnsi" w:cstheme="majorHAnsi"/>
          <w:w w:val="105"/>
        </w:rPr>
        <w:t xml:space="preserve"> het gaat om een kmo (in de zin van artikel 163, §3, lid 2, van de wet van 17 juni 2016), ontvangt deze het voorschot waarin de wet voorziet (zie HOOFDSTUK III. ADMINISTRATIEVE CLAUSULES_UITVOERING), voor zover het bedrag daarvan hoger is dan dat van de forfaitaire vergoeding. </w:t>
      </w:r>
    </w:p>
    <w:bookmarkEnd w:id="160"/>
    <w:p w14:paraId="5CF94A53" w14:textId="77777777" w:rsidR="00645365" w:rsidRPr="00EE7EA6" w:rsidRDefault="00645365" w:rsidP="008B08D9">
      <w:pPr>
        <w:pStyle w:val="Corpsdetexte"/>
        <w:spacing w:line="276" w:lineRule="auto"/>
        <w:rPr>
          <w:rFonts w:asciiTheme="majorHAnsi" w:hAnsiTheme="majorHAnsi" w:cstheme="majorHAnsi"/>
          <w:w w:val="105"/>
        </w:rPr>
      </w:pPr>
    </w:p>
    <w:p w14:paraId="29CE4F08" w14:textId="0DB65E67" w:rsidR="008B08D9" w:rsidRPr="00EE7EA6" w:rsidRDefault="008B08D9" w:rsidP="008B08D9">
      <w:pPr>
        <w:pStyle w:val="Corpsdetexte"/>
        <w:spacing w:line="276" w:lineRule="auto"/>
        <w:rPr>
          <w:rFonts w:asciiTheme="majorHAnsi" w:hAnsiTheme="majorHAnsi" w:cstheme="majorHAnsi"/>
          <w:w w:val="105"/>
        </w:rPr>
      </w:pPr>
      <w:bookmarkStart w:id="161" w:name="_Hlk210998895"/>
      <w:proofErr w:type="gramStart"/>
      <w:r w:rsidRPr="00EE7EA6">
        <w:rPr>
          <w:rFonts w:asciiTheme="majorHAnsi" w:hAnsiTheme="majorHAnsi" w:cstheme="majorHAnsi"/>
          <w:w w:val="105"/>
        </w:rPr>
        <w:t>Indien</w:t>
      </w:r>
      <w:proofErr w:type="gramEnd"/>
      <w:r w:rsidRPr="00EE7EA6">
        <w:rPr>
          <w:rFonts w:asciiTheme="majorHAnsi" w:hAnsiTheme="majorHAnsi" w:cstheme="majorHAnsi"/>
          <w:w w:val="105"/>
        </w:rPr>
        <w:t xml:space="preserve"> de aanbestedende overheid afziet van de opdracht, ontvangt iedere inschrijver, voor zover deze een offerte had ingediend en aan de hierboven vermelde voorwaarden voldoet, een vergoeding binnen een termijn van maximaal </w:t>
      </w:r>
      <w:commentRangeStart w:id="162"/>
      <w:r w:rsidRPr="00EE7EA6">
        <w:rPr>
          <w:rFonts w:asciiTheme="majorHAnsi" w:hAnsiTheme="majorHAnsi" w:cstheme="majorHAnsi"/>
          <w:i/>
          <w:iCs/>
          <w:w w:val="105"/>
        </w:rPr>
        <w:t>(xxx)</w:t>
      </w:r>
      <w:r w:rsidRPr="00EE7EA6">
        <w:rPr>
          <w:rFonts w:asciiTheme="majorHAnsi" w:hAnsiTheme="majorHAnsi" w:cstheme="majorHAnsi"/>
          <w:w w:val="105"/>
        </w:rPr>
        <w:t xml:space="preserve"> </w:t>
      </w:r>
      <w:commentRangeEnd w:id="162"/>
      <w:r w:rsidR="009F7F39" w:rsidRPr="00EE7EA6">
        <w:rPr>
          <w:rStyle w:val="Marquedecommentaire"/>
        </w:rPr>
        <w:commentReference w:id="162"/>
      </w:r>
      <w:r w:rsidRPr="00EE7EA6">
        <w:rPr>
          <w:rFonts w:asciiTheme="majorHAnsi" w:hAnsiTheme="majorHAnsi" w:cstheme="majorHAnsi"/>
          <w:w w:val="105"/>
        </w:rPr>
        <w:t>dagen na de beslissing van de aanbestedende overheid.</w:t>
      </w:r>
      <w:bookmarkEnd w:id="161"/>
    </w:p>
    <w:p w14:paraId="60B4C623" w14:textId="77777777" w:rsidR="008B08D9" w:rsidRPr="00EE7EA6" w:rsidRDefault="008B08D9" w:rsidP="00852BC2">
      <w:pPr>
        <w:pStyle w:val="Corpsdetexte"/>
        <w:spacing w:line="276" w:lineRule="auto"/>
        <w:rPr>
          <w:rFonts w:asciiTheme="majorHAnsi" w:hAnsiTheme="majorHAnsi" w:cstheme="majorHAnsi"/>
          <w:w w:val="105"/>
        </w:rPr>
      </w:pPr>
    </w:p>
    <w:p w14:paraId="193718BC" w14:textId="33F13018" w:rsidR="00D06174" w:rsidRPr="00EE7EA6" w:rsidRDefault="00D06174" w:rsidP="00D06174">
      <w:pPr>
        <w:pStyle w:val="Corpsdetexte"/>
        <w:spacing w:line="276" w:lineRule="auto"/>
        <w:rPr>
          <w:rFonts w:asciiTheme="majorHAnsi" w:hAnsiTheme="majorHAnsi" w:cstheme="majorHAnsi"/>
          <w:w w:val="105"/>
        </w:rPr>
      </w:pPr>
      <w:r w:rsidRPr="00EE7EA6">
        <w:rPr>
          <w:rFonts w:asciiTheme="majorHAnsi" w:hAnsiTheme="majorHAnsi" w:cstheme="majorHAnsi"/>
          <w:w w:val="105"/>
        </w:rPr>
        <w:t xml:space="preserve">Als er een maquette gevraagd wordt, ontvangt elke inschrijver die de opdracht niet heeft binnengehaald alsook de geselecteerde inschrijver een extra forfaitaire betaling van </w:t>
      </w:r>
      <w:r w:rsidRPr="00EE7EA6">
        <w:rPr>
          <w:rFonts w:asciiTheme="majorHAnsi" w:hAnsiTheme="majorHAnsi" w:cstheme="majorHAnsi"/>
          <w:i/>
          <w:color w:val="0000FF"/>
          <w:w w:val="105"/>
        </w:rPr>
        <w:t>(bedrag)</w:t>
      </w:r>
      <w:r w:rsidRPr="00EE7EA6">
        <w:rPr>
          <w:rFonts w:asciiTheme="majorHAnsi" w:hAnsiTheme="majorHAnsi" w:cstheme="majorHAnsi"/>
          <w:color w:val="0000FF"/>
          <w:w w:val="105"/>
        </w:rPr>
        <w:t xml:space="preserve"> </w:t>
      </w:r>
      <w:r w:rsidRPr="00EE7EA6">
        <w:rPr>
          <w:rFonts w:asciiTheme="majorHAnsi" w:hAnsiTheme="majorHAnsi" w:cstheme="majorHAnsi"/>
          <w:w w:val="105"/>
        </w:rPr>
        <w:t>euro om definitief de kosten te dekken die zij hebben gemaakt om de maquette te produceren. De btw-regeling is van toepassing zoals hierboven aangegeven.</w:t>
      </w:r>
    </w:p>
    <w:p w14:paraId="5985315E" w14:textId="5B3E4D94" w:rsidR="00852BC2" w:rsidRPr="00EE7EA6" w:rsidRDefault="00852BC2" w:rsidP="00852BC2">
      <w:pPr>
        <w:rPr>
          <w:rFonts w:asciiTheme="majorHAnsi" w:hAnsiTheme="majorHAnsi" w:cstheme="majorHAnsi"/>
          <w:w w:val="105"/>
          <w:sz w:val="19"/>
          <w:szCs w:val="19"/>
        </w:rPr>
      </w:pPr>
    </w:p>
    <w:p w14:paraId="00330DCC" w14:textId="77777777" w:rsidR="009F7F39" w:rsidRPr="00EE7EA6" w:rsidRDefault="009F7F39" w:rsidP="00852BC2">
      <w:pPr>
        <w:rPr>
          <w:rFonts w:asciiTheme="majorHAnsi" w:hAnsiTheme="majorHAnsi" w:cstheme="majorHAnsi"/>
          <w:w w:val="105"/>
          <w:sz w:val="19"/>
          <w:szCs w:val="19"/>
        </w:rPr>
      </w:pPr>
    </w:p>
    <w:p w14:paraId="65C3BF02" w14:textId="25D15796" w:rsidR="00852BC2" w:rsidRPr="00EE7EA6" w:rsidRDefault="00852BC2" w:rsidP="00852BC2">
      <w:pPr>
        <w:pStyle w:val="Titre2"/>
        <w:spacing w:before="240"/>
        <w:ind w:left="0" w:firstLine="0"/>
        <w:rPr>
          <w:rFonts w:asciiTheme="majorHAnsi" w:hAnsiTheme="majorHAnsi" w:cstheme="majorHAnsi"/>
          <w:w w:val="105"/>
        </w:rPr>
      </w:pPr>
      <w:bookmarkStart w:id="163" w:name="_Toc491269624"/>
      <w:bookmarkStart w:id="164" w:name="_Toc214875211"/>
      <w:r w:rsidRPr="00EE7EA6">
        <w:rPr>
          <w:rFonts w:asciiTheme="majorHAnsi" w:hAnsiTheme="majorHAnsi" w:cstheme="majorHAnsi"/>
          <w:w w:val="105"/>
        </w:rPr>
        <w:lastRenderedPageBreak/>
        <w:t>II.3.11</w:t>
      </w:r>
      <w:r w:rsidRPr="00EE7EA6">
        <w:rPr>
          <w:rFonts w:asciiTheme="majorHAnsi" w:hAnsiTheme="majorHAnsi" w:cstheme="majorHAnsi"/>
          <w:w w:val="105"/>
        </w:rPr>
        <w:tab/>
      </w:r>
      <w:r w:rsidRPr="00C35561">
        <w:rPr>
          <w:rFonts w:asciiTheme="majorHAnsi" w:hAnsiTheme="majorHAnsi" w:cstheme="majorHAnsi"/>
          <w:spacing w:val="20"/>
          <w:w w:val="105"/>
          <w:u w:val="single"/>
        </w:rPr>
        <w:t>Geldigheidstermijn van de offerte</w:t>
      </w:r>
      <w:bookmarkEnd w:id="163"/>
      <w:bookmarkEnd w:id="164"/>
    </w:p>
    <w:p w14:paraId="2183A418" w14:textId="66514FD8" w:rsidR="00852BC2" w:rsidRPr="00EE7EA6" w:rsidRDefault="00852BC2" w:rsidP="00852BC2">
      <w:pPr>
        <w:pStyle w:val="Corpsdetexte"/>
        <w:spacing w:line="276" w:lineRule="auto"/>
        <w:rPr>
          <w:rFonts w:asciiTheme="majorHAnsi" w:hAnsiTheme="majorHAnsi" w:cstheme="majorHAnsi"/>
          <w:w w:val="105"/>
        </w:rPr>
      </w:pPr>
      <w:r w:rsidRPr="00EE7EA6">
        <w:rPr>
          <w:rFonts w:asciiTheme="majorHAnsi" w:hAnsiTheme="majorHAnsi" w:cstheme="majorHAnsi"/>
          <w:w w:val="105"/>
        </w:rPr>
        <w:t xml:space="preserve">De inschrijver is </w:t>
      </w:r>
      <w:bookmarkStart w:id="165" w:name="_Hlk6492880"/>
      <w:r w:rsidRPr="00EE7EA6">
        <w:rPr>
          <w:rFonts w:asciiTheme="majorHAnsi" w:hAnsiTheme="majorHAnsi" w:cstheme="majorHAnsi"/>
          <w:w w:val="105"/>
        </w:rPr>
        <w:t>gebonden aan zijn offerte (de laatst ingediende offerte) gedurende een periode van 150 kalenderdagen vanaf de uiterste datum voor ontvangst van de offertes.</w:t>
      </w:r>
      <w:bookmarkEnd w:id="165"/>
    </w:p>
    <w:p w14:paraId="523AE391" w14:textId="77777777" w:rsidR="00852BC2" w:rsidRPr="00EE7EA6" w:rsidRDefault="00852BC2" w:rsidP="00852BC2">
      <w:pPr>
        <w:pStyle w:val="Corpsdetexte"/>
        <w:spacing w:before="51" w:line="276" w:lineRule="auto"/>
        <w:jc w:val="both"/>
        <w:rPr>
          <w:rFonts w:asciiTheme="majorHAnsi" w:hAnsiTheme="majorHAnsi" w:cstheme="majorHAnsi"/>
          <w:b/>
          <w:w w:val="105"/>
        </w:rPr>
      </w:pPr>
    </w:p>
    <w:p w14:paraId="38390A04" w14:textId="51503E4D" w:rsidR="00852BC2" w:rsidRPr="00EE7EA6" w:rsidRDefault="00852BC2" w:rsidP="00852BC2">
      <w:pPr>
        <w:pStyle w:val="Titre2"/>
        <w:spacing w:before="240"/>
        <w:ind w:left="0" w:firstLine="0"/>
        <w:rPr>
          <w:rFonts w:asciiTheme="majorHAnsi" w:hAnsiTheme="majorHAnsi" w:cstheme="majorHAnsi"/>
          <w:spacing w:val="17"/>
          <w:w w:val="105"/>
        </w:rPr>
      </w:pPr>
      <w:bookmarkStart w:id="166" w:name="_Toc491269625"/>
      <w:bookmarkStart w:id="167" w:name="_Ref493841781"/>
      <w:bookmarkStart w:id="168" w:name="_Toc214875212"/>
      <w:r w:rsidRPr="00EE7EA6">
        <w:rPr>
          <w:rFonts w:asciiTheme="majorHAnsi" w:hAnsiTheme="majorHAnsi" w:cstheme="majorHAnsi"/>
          <w:spacing w:val="17"/>
          <w:w w:val="105"/>
        </w:rPr>
        <w:t xml:space="preserve">II.4 </w:t>
      </w:r>
      <w:r w:rsidRPr="00EE7EA6">
        <w:rPr>
          <w:rFonts w:asciiTheme="majorHAnsi" w:hAnsiTheme="majorHAnsi" w:cstheme="majorHAnsi"/>
          <w:spacing w:val="17"/>
          <w:w w:val="105"/>
        </w:rPr>
        <w:tab/>
        <w:t>GUNNING</w:t>
      </w:r>
      <w:bookmarkEnd w:id="166"/>
      <w:bookmarkEnd w:id="167"/>
      <w:bookmarkEnd w:id="168"/>
    </w:p>
    <w:p w14:paraId="7F421B35" w14:textId="79353A65" w:rsidR="00852BC2" w:rsidRPr="00EE7EA6" w:rsidRDefault="00852BC2" w:rsidP="00852BC2">
      <w:pPr>
        <w:pStyle w:val="Titre2"/>
        <w:spacing w:before="240"/>
        <w:ind w:left="0" w:firstLine="0"/>
        <w:rPr>
          <w:rFonts w:asciiTheme="majorHAnsi" w:hAnsiTheme="majorHAnsi" w:cstheme="majorHAnsi"/>
          <w:w w:val="105"/>
        </w:rPr>
      </w:pPr>
      <w:bookmarkStart w:id="169" w:name="_Toc214875213"/>
      <w:r w:rsidRPr="00EE7EA6">
        <w:rPr>
          <w:rFonts w:asciiTheme="majorHAnsi" w:hAnsiTheme="majorHAnsi" w:cstheme="majorHAnsi"/>
          <w:w w:val="105"/>
        </w:rPr>
        <w:t xml:space="preserve">II.4.1 </w:t>
      </w:r>
      <w:r w:rsidRPr="00EE7EA6">
        <w:rPr>
          <w:rFonts w:asciiTheme="majorHAnsi" w:hAnsiTheme="majorHAnsi" w:cstheme="majorHAnsi"/>
          <w:w w:val="105"/>
        </w:rPr>
        <w:tab/>
      </w:r>
      <w:r w:rsidRPr="00C35561">
        <w:rPr>
          <w:rFonts w:asciiTheme="majorHAnsi" w:hAnsiTheme="majorHAnsi" w:cstheme="majorHAnsi"/>
          <w:spacing w:val="20"/>
          <w:w w:val="105"/>
          <w:u w:val="single"/>
        </w:rPr>
        <w:t>Gunningscriteria</w:t>
      </w:r>
      <w:bookmarkStart w:id="170" w:name="_Toc491269626"/>
      <w:bookmarkEnd w:id="169"/>
      <w:r w:rsidRPr="00C35561">
        <w:rPr>
          <w:rFonts w:asciiTheme="majorHAnsi" w:hAnsiTheme="majorHAnsi" w:cstheme="majorHAnsi"/>
          <w:spacing w:val="20"/>
          <w:w w:val="105"/>
        </w:rPr>
        <w:t xml:space="preserve"> </w:t>
      </w:r>
      <w:bookmarkEnd w:id="170"/>
    </w:p>
    <w:p w14:paraId="6D94A6B7" w14:textId="54594E54" w:rsidR="009D2770" w:rsidRPr="00EE7EA6" w:rsidRDefault="00852BC2" w:rsidP="00852BC2">
      <w:pPr>
        <w:pStyle w:val="Corpsdetexte"/>
        <w:spacing w:line="276" w:lineRule="auto"/>
        <w:rPr>
          <w:rFonts w:asciiTheme="majorHAnsi" w:hAnsiTheme="majorHAnsi" w:cstheme="majorHAnsi"/>
          <w:w w:val="105"/>
        </w:rPr>
      </w:pPr>
      <w:r w:rsidRPr="00EE7EA6">
        <w:rPr>
          <w:rFonts w:asciiTheme="majorHAnsi" w:hAnsiTheme="majorHAnsi" w:cstheme="majorHAnsi"/>
          <w:w w:val="105"/>
        </w:rPr>
        <w:t>De offertes van de inschrijvers, en in het bijzonder Document B - Intentienota, zullen worden beoordeeld in het licht van de onderstaande criteria. </w:t>
      </w:r>
    </w:p>
    <w:p w14:paraId="261AC5B4" w14:textId="36CAC20D" w:rsidR="00852BC2" w:rsidRPr="00EE7EA6" w:rsidRDefault="00852BC2" w:rsidP="00852BC2">
      <w:pPr>
        <w:pStyle w:val="Corpsdetexte"/>
        <w:spacing w:line="276" w:lineRule="auto"/>
        <w:rPr>
          <w:rFonts w:asciiTheme="majorHAnsi" w:hAnsiTheme="majorHAnsi" w:cstheme="majorHAnsi"/>
          <w:color w:val="00B050"/>
          <w:w w:val="105"/>
        </w:rPr>
      </w:pPr>
      <w:r w:rsidRPr="00EE7EA6">
        <w:rPr>
          <w:rFonts w:asciiTheme="majorHAnsi" w:hAnsiTheme="majorHAnsi" w:cstheme="majorHAnsi"/>
          <w:w w:val="105"/>
        </w:rPr>
        <w:t>Deze criteria worden beoordeeld en gekruist met de ambities van het project, zoals beschreven in punt I.2.2 Opdracht en in het programma. Aangezien duurzaamheid wordt gezien als een transversale kwaliteit van het project, zal deze worden geanalyseerd door middel van de volgende criteria:</w:t>
      </w:r>
    </w:p>
    <w:p w14:paraId="0B0DF04E" w14:textId="77777777" w:rsidR="00656502" w:rsidRPr="00EE7EA6" w:rsidRDefault="00656502" w:rsidP="00852BC2">
      <w:pPr>
        <w:pStyle w:val="Corpsdetexte"/>
        <w:spacing w:line="276" w:lineRule="auto"/>
        <w:rPr>
          <w:rFonts w:asciiTheme="majorHAnsi" w:hAnsiTheme="majorHAnsi" w:cstheme="majorHAnsi"/>
          <w:w w:val="105"/>
        </w:rPr>
      </w:pPr>
    </w:p>
    <w:p w14:paraId="6C1F5132" w14:textId="305B1FC9" w:rsidR="00852BC2" w:rsidRPr="00EE7EA6" w:rsidRDefault="00852BC2" w:rsidP="00AE46D8">
      <w:pPr>
        <w:pStyle w:val="Corpsdetexte"/>
        <w:numPr>
          <w:ilvl w:val="0"/>
          <w:numId w:val="2"/>
        </w:numPr>
        <w:spacing w:line="276" w:lineRule="auto"/>
        <w:ind w:left="360"/>
        <w:rPr>
          <w:rFonts w:asciiTheme="majorHAnsi" w:eastAsia="Arial" w:hAnsiTheme="majorHAnsi" w:cstheme="majorHAnsi"/>
          <w:w w:val="105"/>
          <w:u w:val="single"/>
        </w:rPr>
      </w:pPr>
      <w:r w:rsidRPr="00EE7EA6">
        <w:rPr>
          <w:rFonts w:asciiTheme="majorHAnsi" w:hAnsiTheme="majorHAnsi" w:cstheme="majorHAnsi"/>
          <w:w w:val="105"/>
          <w:u w:val="single"/>
        </w:rPr>
        <w:t>Stedelijkheid (25%)</w:t>
      </w:r>
    </w:p>
    <w:p w14:paraId="13DF6F75" w14:textId="19F81C5B" w:rsidR="00733D02" w:rsidRPr="00EE7EA6" w:rsidRDefault="00733D02" w:rsidP="00733D02">
      <w:pPr>
        <w:pStyle w:val="Corpsdetexte"/>
        <w:spacing w:line="276" w:lineRule="auto"/>
        <w:ind w:left="360"/>
        <w:rPr>
          <w:rFonts w:asciiTheme="majorHAnsi" w:eastAsia="Arial" w:hAnsiTheme="majorHAnsi" w:cstheme="majorHAnsi"/>
          <w:w w:val="105"/>
        </w:rPr>
      </w:pPr>
      <w:r w:rsidRPr="00EE7EA6">
        <w:rPr>
          <w:rFonts w:asciiTheme="majorHAnsi" w:hAnsiTheme="majorHAnsi" w:cstheme="majorHAnsi"/>
          <w:w w:val="105"/>
        </w:rPr>
        <w:t xml:space="preserve">Het geheel van </w:t>
      </w:r>
      <w:proofErr w:type="spellStart"/>
      <w:r w:rsidRPr="00EE7EA6">
        <w:rPr>
          <w:rFonts w:asciiTheme="majorHAnsi" w:hAnsiTheme="majorHAnsi" w:cstheme="majorHAnsi"/>
          <w:w w:val="105"/>
        </w:rPr>
        <w:t>meerwaarden</w:t>
      </w:r>
      <w:proofErr w:type="spellEnd"/>
      <w:r w:rsidRPr="00EE7EA6">
        <w:rPr>
          <w:rFonts w:asciiTheme="majorHAnsi" w:hAnsiTheme="majorHAnsi" w:cstheme="majorHAnsi"/>
          <w:w w:val="105"/>
        </w:rPr>
        <w:t xml:space="preserve"> dat het project door middel van ontwerp van bebouwde en open ruimte creëert voor zijn directe omgeving en op het grotere schaalniveau van de stad. Dit heeft betrekking op de ruimtelijke kwaliteit alsook de keuzes met betrekking tot programmatische invulling die een goede stedelijk integratie mogelijk maken. </w:t>
      </w:r>
    </w:p>
    <w:p w14:paraId="6CA1BDF8" w14:textId="787CB200" w:rsidR="00852BC2" w:rsidRPr="00EE7EA6" w:rsidRDefault="00852BC2" w:rsidP="00AE46D8">
      <w:pPr>
        <w:pStyle w:val="Corpsdetexte"/>
        <w:numPr>
          <w:ilvl w:val="0"/>
          <w:numId w:val="2"/>
        </w:numPr>
        <w:spacing w:line="276" w:lineRule="auto"/>
        <w:ind w:left="360"/>
        <w:rPr>
          <w:rFonts w:asciiTheme="majorHAnsi" w:eastAsia="Arial" w:hAnsiTheme="majorHAnsi" w:cstheme="majorHAnsi"/>
          <w:w w:val="105"/>
          <w:u w:val="single"/>
        </w:rPr>
      </w:pPr>
      <w:r w:rsidRPr="00EE7EA6">
        <w:rPr>
          <w:rFonts w:asciiTheme="majorHAnsi" w:hAnsiTheme="majorHAnsi" w:cstheme="majorHAnsi"/>
          <w:w w:val="105"/>
          <w:u w:val="single"/>
        </w:rPr>
        <w:t>Leefbaarheid (25%)</w:t>
      </w:r>
    </w:p>
    <w:p w14:paraId="15DE74B4" w14:textId="4AC4524A" w:rsidR="00733D02" w:rsidRPr="00EE7EA6" w:rsidRDefault="00733D02" w:rsidP="00733D02">
      <w:pPr>
        <w:pStyle w:val="Corpsdetexte"/>
        <w:spacing w:line="276" w:lineRule="auto"/>
        <w:ind w:left="360"/>
        <w:rPr>
          <w:rFonts w:asciiTheme="majorHAnsi" w:eastAsia="Arial" w:hAnsiTheme="majorHAnsi" w:cstheme="majorHAnsi"/>
          <w:w w:val="105"/>
        </w:rPr>
      </w:pPr>
      <w:r w:rsidRPr="00EE7EA6">
        <w:rPr>
          <w:rFonts w:asciiTheme="majorHAnsi" w:hAnsiTheme="majorHAnsi" w:cstheme="majorHAnsi"/>
          <w:w w:val="105"/>
        </w:rPr>
        <w:t xml:space="preserve">Het geheel van </w:t>
      </w:r>
      <w:proofErr w:type="spellStart"/>
      <w:r w:rsidRPr="00EE7EA6">
        <w:rPr>
          <w:rFonts w:asciiTheme="majorHAnsi" w:hAnsiTheme="majorHAnsi" w:cstheme="majorHAnsi"/>
          <w:w w:val="105"/>
        </w:rPr>
        <w:t>meerwaarden</w:t>
      </w:r>
      <w:proofErr w:type="spellEnd"/>
      <w:r w:rsidRPr="00EE7EA6">
        <w:rPr>
          <w:rFonts w:asciiTheme="majorHAnsi" w:hAnsiTheme="majorHAnsi" w:cstheme="majorHAnsi"/>
          <w:w w:val="105"/>
        </w:rPr>
        <w:t xml:space="preserve"> dat het project door middel van ontwerp van bebouwde en open ruimte creëert voor de gebruiker. Dit heeft betrekking op de functionele en relationele kwaliteiten die door het project worden gegenereerd en de ruimtelijke kwaliteiten die het mogelijk maken om een plek te gebruiken, sociale relaties te genereren, comfort en welzijn te bieden en inclusie voor alle gebruikers te garanderen. </w:t>
      </w:r>
    </w:p>
    <w:p w14:paraId="2093304B" w14:textId="525083B0" w:rsidR="00852BC2" w:rsidRPr="00EE7EA6" w:rsidRDefault="00733D02" w:rsidP="00AE46D8">
      <w:pPr>
        <w:pStyle w:val="Corpsdetexte"/>
        <w:numPr>
          <w:ilvl w:val="0"/>
          <w:numId w:val="2"/>
        </w:numPr>
        <w:spacing w:line="276" w:lineRule="auto"/>
        <w:ind w:left="360"/>
        <w:rPr>
          <w:rFonts w:asciiTheme="majorHAnsi" w:eastAsia="Arial" w:hAnsiTheme="majorHAnsi" w:cstheme="majorHAnsi"/>
          <w:w w:val="105"/>
          <w:u w:val="single"/>
        </w:rPr>
      </w:pPr>
      <w:r w:rsidRPr="00EE7EA6">
        <w:rPr>
          <w:rFonts w:asciiTheme="majorHAnsi" w:hAnsiTheme="majorHAnsi" w:cstheme="majorHAnsi"/>
          <w:w w:val="105"/>
          <w:u w:val="single"/>
        </w:rPr>
        <w:t>Klimaat- en milieustrategie (25%)</w:t>
      </w:r>
    </w:p>
    <w:p w14:paraId="0B4A089E" w14:textId="5E3D7F01" w:rsidR="00733D02" w:rsidRPr="00EE7EA6" w:rsidRDefault="00733D02" w:rsidP="00733D02">
      <w:pPr>
        <w:pStyle w:val="Corpsdetexte"/>
        <w:spacing w:line="276" w:lineRule="auto"/>
        <w:ind w:left="360"/>
        <w:rPr>
          <w:rFonts w:asciiTheme="majorHAnsi" w:eastAsia="Arial" w:hAnsiTheme="majorHAnsi" w:cstheme="majorHAnsi"/>
          <w:w w:val="105"/>
        </w:rPr>
      </w:pPr>
      <w:bookmarkStart w:id="171" w:name="_Hlk128473011"/>
      <w:r w:rsidRPr="00EE7EA6">
        <w:rPr>
          <w:rFonts w:asciiTheme="majorHAnsi" w:hAnsiTheme="majorHAnsi" w:cstheme="majorHAnsi"/>
          <w:w w:val="105"/>
        </w:rPr>
        <w:t xml:space="preserve">Het geheel van </w:t>
      </w:r>
      <w:proofErr w:type="spellStart"/>
      <w:r w:rsidRPr="00EE7EA6">
        <w:rPr>
          <w:rFonts w:asciiTheme="majorHAnsi" w:hAnsiTheme="majorHAnsi" w:cstheme="majorHAnsi"/>
          <w:w w:val="105"/>
        </w:rPr>
        <w:t>meerwaarden</w:t>
      </w:r>
      <w:proofErr w:type="spellEnd"/>
      <w:r w:rsidRPr="00EE7EA6">
        <w:rPr>
          <w:rFonts w:asciiTheme="majorHAnsi" w:hAnsiTheme="majorHAnsi" w:cstheme="majorHAnsi"/>
          <w:w w:val="105"/>
        </w:rPr>
        <w:t xml:space="preserve"> van het project die door middel van ontwerp van bebouwde en open ruimte bijdragen aan de strijd tegen klimaatverandering en het verbeteren van het leefmilieu. Dit omvat de oplossingen die worden geboden om de uitstoot van broeikasgassen te verminderen en de effecten van klimaatverandering tegen te gaan. Er wordt ook gekeken naar de meerwaarde die het project biedt ter ondersteuning van de verschillende disciplines binnen het leefmilieu.</w:t>
      </w:r>
    </w:p>
    <w:bookmarkEnd w:id="171"/>
    <w:p w14:paraId="10F0EE8F" w14:textId="69461447" w:rsidR="00852BC2" w:rsidRPr="00EE7EA6" w:rsidRDefault="00852BC2" w:rsidP="00AE46D8">
      <w:pPr>
        <w:pStyle w:val="Corpsdetexte"/>
        <w:numPr>
          <w:ilvl w:val="0"/>
          <w:numId w:val="2"/>
        </w:numPr>
        <w:spacing w:line="276" w:lineRule="auto"/>
        <w:ind w:left="360"/>
        <w:rPr>
          <w:rFonts w:asciiTheme="majorHAnsi" w:eastAsia="Arial" w:hAnsiTheme="majorHAnsi" w:cstheme="majorHAnsi"/>
          <w:w w:val="105"/>
          <w:u w:val="single"/>
        </w:rPr>
      </w:pPr>
      <w:r w:rsidRPr="00EE7EA6">
        <w:rPr>
          <w:rFonts w:asciiTheme="majorHAnsi" w:hAnsiTheme="majorHAnsi" w:cstheme="majorHAnsi"/>
          <w:w w:val="105"/>
          <w:u w:val="single"/>
        </w:rPr>
        <w:t>Haalbaarheid (25%)</w:t>
      </w:r>
    </w:p>
    <w:p w14:paraId="06DD37BD" w14:textId="4670537E" w:rsidR="00C33154" w:rsidRPr="00EE7EA6" w:rsidRDefault="00C33154" w:rsidP="00542BEC">
      <w:pPr>
        <w:pStyle w:val="Corpsdetexte"/>
        <w:spacing w:line="276" w:lineRule="auto"/>
        <w:ind w:left="360"/>
        <w:rPr>
          <w:rFonts w:asciiTheme="majorHAnsi" w:eastAsia="Arial" w:hAnsiTheme="majorHAnsi" w:cstheme="majorHAnsi"/>
          <w:w w:val="105"/>
        </w:rPr>
      </w:pPr>
      <w:bookmarkStart w:id="172" w:name="_Hlk138348251"/>
      <w:bookmarkStart w:id="173" w:name="_Hlk128473142"/>
      <w:r w:rsidRPr="00EE7EA6">
        <w:rPr>
          <w:rFonts w:asciiTheme="majorHAnsi" w:hAnsiTheme="majorHAnsi" w:cstheme="majorHAnsi"/>
          <w:w w:val="105"/>
        </w:rPr>
        <w:t xml:space="preserve">De mate van aandacht in de offerte om ervoor te zorgen dat het voorgestelde project haalbaar is. Dit heeft betrekking op de geloofwaardigheid van de budgetraming en het tijdschema van het voorgestelde project. In het bijzonder wordt de degelijkheid van de berekening van de raming, de voorgestelde methodologie met betrekking tot het budgetbeheer en het tijdschema geëvalueerd. Dit heeft eveneens betrekking op andere voorstellen voor projectbeheer, evenals de relevantie van eventuele opmerkingen ten aanzien van wat er in de beschrijving van de opdracht beschreven staat. Dit heeft tot slot betrekking op de voorgestelde principes om de technische en regelgevende beperkingen van het project op te lossen. </w:t>
      </w:r>
    </w:p>
    <w:bookmarkEnd w:id="172"/>
    <w:bookmarkEnd w:id="173"/>
    <w:p w14:paraId="33C87CF9" w14:textId="77777777" w:rsidR="00D60788" w:rsidRPr="00EE7EA6" w:rsidRDefault="00D60788" w:rsidP="00873D9F">
      <w:pPr>
        <w:pStyle w:val="Corpsdetexte"/>
        <w:spacing w:line="276" w:lineRule="auto"/>
        <w:rPr>
          <w:rFonts w:asciiTheme="majorHAnsi" w:eastAsia="Arial" w:hAnsiTheme="majorHAnsi" w:cstheme="majorHAnsi"/>
          <w:w w:val="105"/>
        </w:rPr>
      </w:pPr>
    </w:p>
    <w:p w14:paraId="3775F28B" w14:textId="5F94EB23" w:rsidR="00852BC2" w:rsidRPr="00EE7EA6" w:rsidRDefault="00852BC2" w:rsidP="00852BC2">
      <w:pPr>
        <w:pStyle w:val="Titre2"/>
        <w:spacing w:before="240"/>
        <w:ind w:left="0" w:firstLine="0"/>
        <w:rPr>
          <w:rFonts w:asciiTheme="majorHAnsi" w:hAnsiTheme="majorHAnsi" w:cstheme="majorHAnsi"/>
          <w:w w:val="105"/>
          <w:u w:val="single"/>
        </w:rPr>
      </w:pPr>
      <w:bookmarkStart w:id="174" w:name="_Toc491269627"/>
      <w:bookmarkStart w:id="175" w:name="_Toc214875214"/>
      <w:r w:rsidRPr="00EE7EA6">
        <w:rPr>
          <w:rFonts w:asciiTheme="majorHAnsi" w:hAnsiTheme="majorHAnsi" w:cstheme="majorHAnsi"/>
          <w:w w:val="105"/>
        </w:rPr>
        <w:t>II.4.2</w:t>
      </w:r>
      <w:r w:rsidRPr="00EE7EA6">
        <w:rPr>
          <w:rFonts w:asciiTheme="majorHAnsi" w:hAnsiTheme="majorHAnsi" w:cstheme="majorHAnsi"/>
          <w:w w:val="105"/>
        </w:rPr>
        <w:tab/>
      </w:r>
      <w:commentRangeStart w:id="176"/>
      <w:r w:rsidRPr="00C35561">
        <w:rPr>
          <w:rFonts w:asciiTheme="majorHAnsi" w:hAnsiTheme="majorHAnsi" w:cstheme="majorHAnsi"/>
          <w:spacing w:val="20"/>
          <w:w w:val="105"/>
          <w:u w:val="single"/>
        </w:rPr>
        <w:t>Onderhandeling</w:t>
      </w:r>
      <w:bookmarkEnd w:id="174"/>
      <w:commentRangeEnd w:id="176"/>
      <w:r w:rsidRPr="00C35561">
        <w:rPr>
          <w:rStyle w:val="Marquedecommentaire"/>
          <w:rFonts w:asciiTheme="majorHAnsi" w:hAnsiTheme="majorHAnsi" w:cstheme="majorHAnsi"/>
          <w:b w:val="0"/>
          <w:bCs w:val="0"/>
          <w:spacing w:val="20"/>
          <w:w w:val="105"/>
          <w:sz w:val="19"/>
          <w:szCs w:val="19"/>
          <w:lang w:val="fr-BE"/>
        </w:rPr>
        <w:commentReference w:id="176"/>
      </w:r>
      <w:bookmarkEnd w:id="175"/>
    </w:p>
    <w:p w14:paraId="0D099FED" w14:textId="77777777" w:rsidR="00A23826" w:rsidRPr="00EE7EA6" w:rsidRDefault="00A23826" w:rsidP="00A23826">
      <w:pPr>
        <w:pStyle w:val="Corpsdetexte"/>
        <w:spacing w:line="276" w:lineRule="auto"/>
        <w:rPr>
          <w:rFonts w:asciiTheme="majorHAnsi" w:hAnsiTheme="majorHAnsi" w:cstheme="majorHAnsi"/>
          <w:w w:val="105"/>
        </w:rPr>
      </w:pPr>
      <w:r w:rsidRPr="00EE7EA6">
        <w:rPr>
          <w:rFonts w:asciiTheme="majorHAnsi" w:hAnsiTheme="majorHAnsi" w:cstheme="majorHAnsi"/>
          <w:w w:val="105"/>
        </w:rPr>
        <w:t xml:space="preserve">De aanbestedende overheid heeft het recht om niet te onderhandelen als ze meent de opdracht te kunnen gunnen op basis van de eerste ingediende offertes. </w:t>
      </w:r>
    </w:p>
    <w:p w14:paraId="45490AE8" w14:textId="77777777" w:rsidR="00A23826" w:rsidRPr="00EE7EA6" w:rsidRDefault="00A23826" w:rsidP="00A23826">
      <w:pPr>
        <w:pStyle w:val="Corpsdetexte"/>
        <w:spacing w:line="276" w:lineRule="auto"/>
        <w:rPr>
          <w:rFonts w:asciiTheme="majorHAnsi" w:hAnsiTheme="majorHAnsi" w:cstheme="majorHAnsi"/>
          <w:w w:val="105"/>
        </w:rPr>
      </w:pPr>
    </w:p>
    <w:p w14:paraId="1E344EE2" w14:textId="1EC0C0CB" w:rsidR="00A23826" w:rsidRPr="00EE7EA6" w:rsidRDefault="00A23826" w:rsidP="00A23826">
      <w:pPr>
        <w:pStyle w:val="Corpsdetexte"/>
        <w:spacing w:line="276" w:lineRule="auto"/>
        <w:rPr>
          <w:rFonts w:asciiTheme="majorHAnsi" w:hAnsiTheme="majorHAnsi" w:cstheme="majorHAnsi"/>
          <w:w w:val="105"/>
        </w:rPr>
      </w:pPr>
      <w:commentRangeStart w:id="177"/>
      <w:r w:rsidRPr="00EE7EA6">
        <w:rPr>
          <w:rFonts w:asciiTheme="majorHAnsi" w:hAnsiTheme="majorHAnsi" w:cstheme="majorHAnsi"/>
          <w:w w:val="105"/>
        </w:rPr>
        <w:t>Bovendien</w:t>
      </w:r>
      <w:commentRangeEnd w:id="177"/>
      <w:r w:rsidR="00AD28EA" w:rsidRPr="00EE7EA6">
        <w:rPr>
          <w:rStyle w:val="Marquedecommentaire"/>
          <w:rFonts w:asciiTheme="majorHAnsi" w:hAnsiTheme="majorHAnsi" w:cstheme="majorHAnsi"/>
          <w:w w:val="105"/>
          <w:sz w:val="19"/>
          <w:szCs w:val="19"/>
        </w:rPr>
        <w:commentReference w:id="177"/>
      </w:r>
      <w:r w:rsidRPr="00EE7EA6">
        <w:rPr>
          <w:rFonts w:asciiTheme="majorHAnsi" w:hAnsiTheme="majorHAnsi" w:cstheme="majorHAnsi"/>
          <w:w w:val="105"/>
        </w:rPr>
        <w:t xml:space="preserve"> zal de aanbestedende overheid de inschrijvers de kans geven om, voordat zij met de onderhandelingen beginnen, eventuele onregelmatigheden, die substantieel kunnen zijn, in hun niet-definitieve offertes te corrigeren.</w:t>
      </w:r>
    </w:p>
    <w:p w14:paraId="57C2FD75" w14:textId="77777777" w:rsidR="00A23826" w:rsidRPr="00EE7EA6" w:rsidRDefault="00A23826" w:rsidP="00A23826">
      <w:pPr>
        <w:pStyle w:val="Corpsdetexte"/>
        <w:spacing w:line="276" w:lineRule="auto"/>
        <w:rPr>
          <w:rFonts w:asciiTheme="majorHAnsi" w:hAnsiTheme="majorHAnsi" w:cstheme="majorHAnsi"/>
          <w:w w:val="105"/>
        </w:rPr>
      </w:pPr>
    </w:p>
    <w:p w14:paraId="6E8244AC" w14:textId="77777777" w:rsidR="00A23826" w:rsidRPr="00EE7EA6" w:rsidRDefault="00A23826" w:rsidP="00A23826">
      <w:pPr>
        <w:pStyle w:val="Corpsdetexte"/>
        <w:spacing w:line="276" w:lineRule="auto"/>
        <w:rPr>
          <w:rFonts w:asciiTheme="majorHAnsi" w:hAnsiTheme="majorHAnsi" w:cstheme="majorHAnsi"/>
          <w:w w:val="105"/>
        </w:rPr>
      </w:pPr>
      <w:r w:rsidRPr="00EE7EA6">
        <w:rPr>
          <w:rFonts w:asciiTheme="majorHAnsi" w:hAnsiTheme="majorHAnsi" w:cstheme="majorHAnsi"/>
          <w:w w:val="105"/>
        </w:rPr>
        <w:t>De onderhandelingen kunnen zowel betrekking hebben op de offerte als, in voorkomend geval, op de opdrachtdocumenten. De aanbestedende overheid zal echter weigeren te onderhandelen over de minimumeisen en over de benaming en de weging van de gunningscriteria.</w:t>
      </w:r>
    </w:p>
    <w:p w14:paraId="16916C27" w14:textId="77777777" w:rsidR="00A23826" w:rsidRPr="00EE7EA6" w:rsidRDefault="00A23826" w:rsidP="00A23826">
      <w:pPr>
        <w:pStyle w:val="Corpsdetexte"/>
        <w:spacing w:before="5" w:line="276" w:lineRule="auto"/>
        <w:jc w:val="both"/>
        <w:rPr>
          <w:rFonts w:asciiTheme="majorHAnsi" w:hAnsiTheme="majorHAnsi" w:cstheme="majorHAnsi"/>
          <w:w w:val="105"/>
        </w:rPr>
      </w:pPr>
    </w:p>
    <w:p w14:paraId="7A5FBDD0" w14:textId="4FF542DC" w:rsidR="002C7174" w:rsidRPr="00EE7EA6" w:rsidRDefault="002C7174" w:rsidP="002C7174">
      <w:pPr>
        <w:pStyle w:val="Corpsdetexte"/>
        <w:spacing w:before="5" w:line="276" w:lineRule="auto"/>
        <w:jc w:val="both"/>
        <w:rPr>
          <w:rFonts w:asciiTheme="majorHAnsi" w:hAnsiTheme="majorHAnsi" w:cstheme="majorHAnsi"/>
          <w:w w:val="105"/>
        </w:rPr>
      </w:pPr>
      <w:commentRangeStart w:id="178"/>
      <w:r w:rsidRPr="00EE7EA6">
        <w:rPr>
          <w:rFonts w:asciiTheme="majorHAnsi" w:hAnsiTheme="majorHAnsi" w:cstheme="majorHAnsi"/>
          <w:w w:val="105"/>
        </w:rPr>
        <w:t>Als er onderhandeld wordt over een aspect van de opdracht</w:t>
      </w:r>
      <w:commentRangeEnd w:id="178"/>
      <w:r w:rsidR="00AD28EA" w:rsidRPr="00EE7EA6">
        <w:rPr>
          <w:rStyle w:val="Marquedecommentaire"/>
          <w:rFonts w:asciiTheme="majorHAnsi" w:hAnsiTheme="majorHAnsi" w:cstheme="majorHAnsi"/>
          <w:w w:val="105"/>
          <w:sz w:val="19"/>
          <w:szCs w:val="19"/>
        </w:rPr>
        <w:commentReference w:id="178"/>
      </w:r>
      <w:r w:rsidRPr="00EE7EA6">
        <w:rPr>
          <w:rFonts w:asciiTheme="majorHAnsi" w:hAnsiTheme="majorHAnsi" w:cstheme="majorHAnsi"/>
          <w:w w:val="105"/>
        </w:rPr>
        <w:t xml:space="preserve"> stelt het adviescomité op het einde van de mondelinge presentaties een rangschikking van de inschrijvers opstellen in twee categorieën (categorie 1: 'uitstekend', en </w:t>
      </w:r>
      <w:r w:rsidRPr="00EE7EA6">
        <w:rPr>
          <w:rFonts w:asciiTheme="majorHAnsi" w:hAnsiTheme="majorHAnsi" w:cstheme="majorHAnsi"/>
          <w:w w:val="105"/>
        </w:rPr>
        <w:lastRenderedPageBreak/>
        <w:t>categorie 2: 'andere'). De aanbestedende overheid behoudt zich het recht voor om alleen te onderhandelen met inschrijvers van de eerste categorie. In voorkomend geval stelt de aanbestedende overheid de inschrijvers van de eerste categorie hiervan op de hoogte en staat hij hen toe een aangepaste offerte in te dienen, waarbij rekening wordt gehouden met de wijziging.</w:t>
      </w:r>
    </w:p>
    <w:p w14:paraId="166FB918" w14:textId="4279DD89" w:rsidR="00852BC2" w:rsidRPr="00EE7EA6" w:rsidRDefault="00852BC2" w:rsidP="0068711A">
      <w:pPr>
        <w:pStyle w:val="Corpsdetexte"/>
        <w:spacing w:before="5" w:line="276" w:lineRule="auto"/>
        <w:jc w:val="both"/>
        <w:rPr>
          <w:rFonts w:asciiTheme="majorHAnsi" w:hAnsiTheme="majorHAnsi" w:cstheme="majorHAnsi"/>
          <w:w w:val="105"/>
        </w:rPr>
      </w:pPr>
    </w:p>
    <w:p w14:paraId="7A1B00A1" w14:textId="61A78954" w:rsidR="002C7174" w:rsidRPr="00EE7EA6" w:rsidRDefault="002C7174" w:rsidP="00EE0250">
      <w:pPr>
        <w:pStyle w:val="Titre2"/>
        <w:spacing w:before="240"/>
        <w:ind w:left="0" w:firstLine="0"/>
        <w:rPr>
          <w:rFonts w:asciiTheme="majorHAnsi" w:hAnsiTheme="majorHAnsi" w:cstheme="majorHAnsi"/>
          <w:w w:val="105"/>
          <w:u w:val="single"/>
        </w:rPr>
      </w:pPr>
      <w:bookmarkStart w:id="179" w:name="_Toc214875215"/>
      <w:r w:rsidRPr="00EE7EA6">
        <w:rPr>
          <w:rFonts w:asciiTheme="majorHAnsi" w:hAnsiTheme="majorHAnsi" w:cstheme="majorHAnsi"/>
          <w:w w:val="105"/>
        </w:rPr>
        <w:t>II.4.3</w:t>
      </w:r>
      <w:r w:rsidRPr="00EE7EA6">
        <w:rPr>
          <w:rFonts w:asciiTheme="majorHAnsi" w:hAnsiTheme="majorHAnsi" w:cstheme="majorHAnsi"/>
          <w:w w:val="105"/>
        </w:rPr>
        <w:tab/>
      </w:r>
      <w:r w:rsidRPr="00C35561">
        <w:rPr>
          <w:rFonts w:asciiTheme="majorHAnsi" w:hAnsiTheme="majorHAnsi" w:cstheme="majorHAnsi"/>
          <w:spacing w:val="20"/>
          <w:w w:val="105"/>
          <w:u w:val="single"/>
        </w:rPr>
        <w:t>Controle van de afwezigheid van uitsluitingsgronden in verband met strafrechtelijke veroordelingen – uittreksel uit het strafregister</w:t>
      </w:r>
      <w:bookmarkEnd w:id="179"/>
    </w:p>
    <w:p w14:paraId="78F40D6E" w14:textId="734C3DBE" w:rsidR="002C7174" w:rsidRPr="00EE7EA6" w:rsidRDefault="002C7174" w:rsidP="002C7174">
      <w:pPr>
        <w:pStyle w:val="Corpsdetexte"/>
        <w:spacing w:line="276" w:lineRule="auto"/>
        <w:jc w:val="both"/>
        <w:rPr>
          <w:rFonts w:asciiTheme="majorHAnsi" w:hAnsiTheme="majorHAnsi" w:cstheme="majorHAnsi"/>
          <w:w w:val="105"/>
        </w:rPr>
      </w:pPr>
      <w:r w:rsidRPr="00EE7EA6">
        <w:rPr>
          <w:rFonts w:asciiTheme="majorHAnsi" w:hAnsiTheme="majorHAnsi" w:cstheme="majorHAnsi"/>
          <w:w w:val="105"/>
        </w:rPr>
        <w:t>De aanbestedende overheid vraagt de opdrachtnemer om een uittreksel uit het strafregister. Zoals hierboven reeds vermeld, verbindt de vermoedelijke opdrachtnemer zich ertoe om aan de aanbestedende overheid, binnen tien kalenderdagen, een uittreksel te verstrekken uit het strafregister dat ten hoogste zes maanden voor de datum van indiening van de kandidaturen is afgeleverd, of een gelijkwaardig document dat door een gerechtelijke of administratieve instantie van het land van oorsprong of herkomst is afgeleverd, om de afwezigheid van uitsluitingsgronden in dit verband aan te tonen (art. 72, §2, 1° van het KB van 18 april 2017).</w:t>
      </w:r>
    </w:p>
    <w:p w14:paraId="36E30A28" w14:textId="77777777" w:rsidR="002C7174" w:rsidRPr="00EE7EA6" w:rsidRDefault="002C7174" w:rsidP="002C7174">
      <w:pPr>
        <w:pStyle w:val="Corpsdetexte"/>
        <w:spacing w:line="276" w:lineRule="auto"/>
        <w:rPr>
          <w:rFonts w:asciiTheme="majorHAnsi" w:hAnsiTheme="majorHAnsi" w:cstheme="majorHAnsi"/>
          <w:w w:val="105"/>
        </w:rPr>
      </w:pPr>
    </w:p>
    <w:p w14:paraId="2FE066D4" w14:textId="598DC1AB" w:rsidR="002C7174" w:rsidRPr="00EE7EA6" w:rsidRDefault="002C7174" w:rsidP="002C7174">
      <w:pPr>
        <w:pStyle w:val="Corpsdetexte"/>
        <w:spacing w:line="276" w:lineRule="auto"/>
        <w:rPr>
          <w:rFonts w:asciiTheme="majorHAnsi" w:hAnsiTheme="majorHAnsi" w:cstheme="majorHAnsi"/>
          <w:w w:val="105"/>
        </w:rPr>
      </w:pPr>
      <w:r w:rsidRPr="00EE7EA6">
        <w:rPr>
          <w:rFonts w:asciiTheme="majorHAnsi" w:hAnsiTheme="majorHAnsi" w:cstheme="majorHAnsi"/>
          <w:w w:val="105"/>
        </w:rPr>
        <w:t xml:space="preserve">In overeenstemming met artikel 67, lid 5, van de wet van 17 juni 2016 worden, </w:t>
      </w:r>
      <w:proofErr w:type="gramStart"/>
      <w:r w:rsidRPr="00EE7EA6">
        <w:rPr>
          <w:rFonts w:asciiTheme="majorHAnsi" w:hAnsiTheme="majorHAnsi" w:cstheme="majorHAnsi"/>
          <w:w w:val="105"/>
        </w:rPr>
        <w:t>indien</w:t>
      </w:r>
      <w:proofErr w:type="gramEnd"/>
      <w:r w:rsidRPr="00EE7EA6">
        <w:rPr>
          <w:rFonts w:asciiTheme="majorHAnsi" w:hAnsiTheme="majorHAnsi" w:cstheme="majorHAnsi"/>
          <w:w w:val="105"/>
        </w:rPr>
        <w:t xml:space="preserve"> de inschrijver, een rechtspersoon is, onder </w:t>
      </w:r>
      <w:r w:rsidRPr="00EE7EA6">
        <w:rPr>
          <w:rFonts w:asciiTheme="majorHAnsi" w:hAnsiTheme="majorHAnsi" w:cstheme="majorHAnsi"/>
          <w:i/>
          <w:w w:val="105"/>
        </w:rPr>
        <w:t>'een uittreksel uit het strafregister'</w:t>
      </w:r>
      <w:r w:rsidRPr="00EE7EA6">
        <w:rPr>
          <w:rFonts w:asciiTheme="majorHAnsi" w:hAnsiTheme="majorHAnsi" w:cstheme="majorHAnsi"/>
          <w:w w:val="105"/>
        </w:rPr>
        <w:t xml:space="preserve"> de volgende twee uittreksels verstaan: </w:t>
      </w:r>
    </w:p>
    <w:p w14:paraId="4ED5939A" w14:textId="25E1D63B" w:rsidR="002C7174" w:rsidRPr="00EE7EA6" w:rsidRDefault="002C7174" w:rsidP="00AE46D8">
      <w:pPr>
        <w:pStyle w:val="Corpsdetexte"/>
        <w:numPr>
          <w:ilvl w:val="0"/>
          <w:numId w:val="8"/>
        </w:numPr>
        <w:spacing w:line="276" w:lineRule="auto"/>
        <w:rPr>
          <w:rFonts w:asciiTheme="majorHAnsi" w:hAnsiTheme="majorHAnsi" w:cstheme="majorHAnsi"/>
          <w:w w:val="105"/>
        </w:rPr>
      </w:pPr>
      <w:proofErr w:type="gramStart"/>
      <w:r w:rsidRPr="00EE7EA6">
        <w:rPr>
          <w:rFonts w:asciiTheme="majorHAnsi" w:hAnsiTheme="majorHAnsi" w:cstheme="majorHAnsi"/>
          <w:w w:val="105"/>
        </w:rPr>
        <w:t>een</w:t>
      </w:r>
      <w:proofErr w:type="gramEnd"/>
      <w:r w:rsidRPr="00EE7EA6">
        <w:rPr>
          <w:rFonts w:asciiTheme="majorHAnsi" w:hAnsiTheme="majorHAnsi" w:cstheme="majorHAnsi"/>
          <w:w w:val="105"/>
        </w:rPr>
        <w:t xml:space="preserve"> uittreksel uit het strafregister van de inschrijver-rechtspersoon </w:t>
      </w:r>
    </w:p>
    <w:p w14:paraId="728C6ACF" w14:textId="63E45798" w:rsidR="002C7174" w:rsidRPr="00EE7EA6" w:rsidRDefault="002C7174" w:rsidP="00AE46D8">
      <w:pPr>
        <w:pStyle w:val="Corpsdetexte"/>
        <w:numPr>
          <w:ilvl w:val="0"/>
          <w:numId w:val="8"/>
        </w:numPr>
        <w:spacing w:line="276" w:lineRule="auto"/>
        <w:rPr>
          <w:rFonts w:asciiTheme="majorHAnsi" w:hAnsiTheme="majorHAnsi" w:cstheme="majorHAnsi"/>
          <w:w w:val="105"/>
        </w:rPr>
      </w:pPr>
      <w:proofErr w:type="gramStart"/>
      <w:r w:rsidRPr="00EE7EA6">
        <w:rPr>
          <w:rFonts w:asciiTheme="majorHAnsi" w:hAnsiTheme="majorHAnsi" w:cstheme="majorHAnsi"/>
          <w:w w:val="105"/>
        </w:rPr>
        <w:t>een</w:t>
      </w:r>
      <w:proofErr w:type="gramEnd"/>
      <w:r w:rsidRPr="00EE7EA6">
        <w:rPr>
          <w:rFonts w:asciiTheme="majorHAnsi" w:hAnsiTheme="majorHAnsi" w:cstheme="majorHAnsi"/>
          <w:w w:val="105"/>
        </w:rPr>
        <w:t xml:space="preserve"> uittreksel uit het strafregister van i) de ondertekenaar van de offerte, ii) de CEO (directeur-generaal) en iii) de CFO (financieel directeur)</w:t>
      </w:r>
    </w:p>
    <w:p w14:paraId="5834AA3C" w14:textId="6EEED866" w:rsidR="002C7174" w:rsidRPr="00EE7EA6" w:rsidRDefault="002C7174" w:rsidP="0068711A">
      <w:pPr>
        <w:pStyle w:val="Corpsdetexte"/>
        <w:spacing w:before="5" w:line="276" w:lineRule="auto"/>
        <w:jc w:val="both"/>
        <w:rPr>
          <w:rFonts w:asciiTheme="majorHAnsi" w:hAnsiTheme="majorHAnsi" w:cstheme="majorHAnsi"/>
          <w:w w:val="105"/>
        </w:rPr>
      </w:pPr>
    </w:p>
    <w:p w14:paraId="571C9892" w14:textId="4063A21F" w:rsidR="00852BC2" w:rsidRPr="00EE7EA6" w:rsidRDefault="00852BC2" w:rsidP="00852BC2">
      <w:pPr>
        <w:pStyle w:val="Titre2"/>
        <w:spacing w:before="240"/>
        <w:ind w:left="0" w:firstLine="0"/>
        <w:rPr>
          <w:rFonts w:asciiTheme="majorHAnsi" w:hAnsiTheme="majorHAnsi" w:cstheme="majorHAnsi"/>
          <w:w w:val="105"/>
        </w:rPr>
      </w:pPr>
      <w:bookmarkStart w:id="180" w:name="_Toc491269628"/>
      <w:bookmarkStart w:id="181" w:name="_Toc214875216"/>
      <w:r w:rsidRPr="00EE7EA6">
        <w:rPr>
          <w:rFonts w:asciiTheme="majorHAnsi" w:hAnsiTheme="majorHAnsi" w:cstheme="majorHAnsi"/>
          <w:w w:val="105"/>
        </w:rPr>
        <w:t xml:space="preserve">II.4.4 </w:t>
      </w:r>
      <w:r w:rsidRPr="00EE7EA6">
        <w:rPr>
          <w:rFonts w:asciiTheme="majorHAnsi" w:hAnsiTheme="majorHAnsi" w:cstheme="majorHAnsi"/>
          <w:w w:val="105"/>
        </w:rPr>
        <w:tab/>
      </w:r>
      <w:r w:rsidRPr="00C35561">
        <w:rPr>
          <w:rFonts w:asciiTheme="majorHAnsi" w:hAnsiTheme="majorHAnsi" w:cstheme="majorHAnsi"/>
          <w:spacing w:val="20"/>
          <w:w w:val="105"/>
          <w:u w:val="single"/>
        </w:rPr>
        <w:t>Gunning</w:t>
      </w:r>
      <w:bookmarkEnd w:id="180"/>
      <w:bookmarkEnd w:id="181"/>
    </w:p>
    <w:p w14:paraId="7F16047C" w14:textId="77777777" w:rsidR="00852BC2" w:rsidRPr="00EE7EA6" w:rsidRDefault="00852BC2" w:rsidP="00852BC2">
      <w:pPr>
        <w:pStyle w:val="Corpsdetexte"/>
        <w:spacing w:line="276" w:lineRule="auto"/>
        <w:rPr>
          <w:rFonts w:asciiTheme="majorHAnsi" w:hAnsiTheme="majorHAnsi" w:cstheme="majorHAnsi"/>
          <w:w w:val="105"/>
        </w:rPr>
      </w:pPr>
      <w:bookmarkStart w:id="182" w:name="_Hlk6495968"/>
      <w:r w:rsidRPr="00EE7EA6">
        <w:rPr>
          <w:rFonts w:asciiTheme="majorHAnsi" w:hAnsiTheme="majorHAnsi" w:cstheme="majorHAnsi"/>
          <w:w w:val="105"/>
        </w:rPr>
        <w:t>Na afloop van de onderhandelingen zal de aanbestedende overheid de opdracht gunnen aan de inschrijver van wie de offerte volgens haar economisch het voordeligst is in het licht van de voormelde gunningscriteria.</w:t>
      </w:r>
    </w:p>
    <w:p w14:paraId="0AB6F506" w14:textId="77777777" w:rsidR="00852BC2" w:rsidRPr="00EE7EA6" w:rsidRDefault="00852BC2" w:rsidP="00852BC2">
      <w:pPr>
        <w:pStyle w:val="Corpsdetexte"/>
        <w:spacing w:line="276" w:lineRule="auto"/>
        <w:rPr>
          <w:rFonts w:asciiTheme="majorHAnsi" w:hAnsiTheme="majorHAnsi" w:cstheme="majorHAnsi"/>
          <w:w w:val="105"/>
        </w:rPr>
      </w:pPr>
      <w:r w:rsidRPr="00EE7EA6">
        <w:rPr>
          <w:rFonts w:asciiTheme="majorHAnsi" w:hAnsiTheme="majorHAnsi" w:cstheme="majorHAnsi"/>
          <w:w w:val="105"/>
        </w:rPr>
        <w:t>De uiteindelijke beslissing over de gunning van de opdracht ligt bij de aanbestedende overheid.</w:t>
      </w:r>
    </w:p>
    <w:bookmarkEnd w:id="182"/>
    <w:p w14:paraId="27E290EB" w14:textId="040277CD" w:rsidR="00852BC2" w:rsidRPr="00EE7EA6" w:rsidRDefault="00852BC2" w:rsidP="00852BC2">
      <w:pPr>
        <w:pStyle w:val="Corpsdetexte"/>
        <w:spacing w:line="276" w:lineRule="auto"/>
        <w:rPr>
          <w:rFonts w:asciiTheme="majorHAnsi" w:hAnsiTheme="majorHAnsi" w:cstheme="majorHAnsi"/>
          <w:w w:val="105"/>
        </w:rPr>
      </w:pPr>
      <w:r w:rsidRPr="00EE7EA6">
        <w:rPr>
          <w:rFonts w:asciiTheme="majorHAnsi" w:hAnsiTheme="majorHAnsi" w:cstheme="majorHAnsi"/>
          <w:w w:val="105"/>
        </w:rPr>
        <w:t>Overeenkomstig artikel 85 van de wet van 17 juni 2016 houdt het volgen van deze procedure geen verplichting in om de opdracht te gunnen of te sluiten. De aanbestedende overheid kan afzien van de gunning of sluiting van de opdracht of de procedure herbeginnen, indien nodig op een andere plaatsingswijze.</w:t>
      </w:r>
    </w:p>
    <w:p w14:paraId="65E3B09A" w14:textId="77777777" w:rsidR="00EE0250" w:rsidRPr="00EE7EA6" w:rsidRDefault="00EE0250" w:rsidP="00EE0250">
      <w:pPr>
        <w:pStyle w:val="Corpsdetexte"/>
        <w:spacing w:before="5" w:line="276" w:lineRule="auto"/>
        <w:jc w:val="both"/>
        <w:rPr>
          <w:rFonts w:asciiTheme="majorHAnsi" w:hAnsiTheme="majorHAnsi" w:cstheme="majorHAnsi"/>
          <w:w w:val="105"/>
        </w:rPr>
      </w:pPr>
    </w:p>
    <w:p w14:paraId="6AFB045F" w14:textId="56F67903" w:rsidR="00EE0250" w:rsidRPr="00EE7EA6" w:rsidRDefault="00EE0250" w:rsidP="00EE0250">
      <w:pPr>
        <w:pStyle w:val="Titre2"/>
        <w:spacing w:before="240"/>
        <w:ind w:left="0" w:firstLine="0"/>
        <w:rPr>
          <w:rFonts w:asciiTheme="majorHAnsi" w:hAnsiTheme="majorHAnsi" w:cstheme="majorHAnsi"/>
          <w:w w:val="105"/>
        </w:rPr>
      </w:pPr>
      <w:bookmarkStart w:id="183" w:name="_Toc214875217"/>
      <w:r w:rsidRPr="00EE7EA6">
        <w:rPr>
          <w:rFonts w:asciiTheme="majorHAnsi" w:hAnsiTheme="majorHAnsi" w:cstheme="majorHAnsi"/>
          <w:w w:val="105"/>
        </w:rPr>
        <w:t xml:space="preserve">II.4.4 </w:t>
      </w:r>
      <w:r w:rsidRPr="00EE7EA6">
        <w:rPr>
          <w:rFonts w:asciiTheme="majorHAnsi" w:hAnsiTheme="majorHAnsi" w:cstheme="majorHAnsi"/>
          <w:w w:val="105"/>
        </w:rPr>
        <w:tab/>
      </w:r>
      <w:r w:rsidRPr="00C35561">
        <w:rPr>
          <w:rFonts w:asciiTheme="majorHAnsi" w:hAnsiTheme="majorHAnsi" w:cstheme="majorHAnsi"/>
          <w:spacing w:val="20"/>
          <w:w w:val="105"/>
          <w:u w:val="single"/>
        </w:rPr>
        <w:t>Communicatie van de gunning</w:t>
      </w:r>
      <w:bookmarkEnd w:id="183"/>
    </w:p>
    <w:p w14:paraId="3E233613" w14:textId="4AC0A7E4" w:rsidR="00654EED" w:rsidRPr="00EE7EA6" w:rsidRDefault="00654EED" w:rsidP="00654EED">
      <w:pPr>
        <w:pStyle w:val="Corpsdetexte"/>
        <w:spacing w:line="276" w:lineRule="auto"/>
        <w:jc w:val="both"/>
        <w:rPr>
          <w:rFonts w:asciiTheme="majorHAnsi" w:hAnsiTheme="majorHAnsi" w:cstheme="majorHAnsi"/>
          <w:w w:val="105"/>
        </w:rPr>
      </w:pPr>
      <w:r w:rsidRPr="00EE7EA6">
        <w:rPr>
          <w:rFonts w:asciiTheme="majorHAnsi" w:hAnsiTheme="majorHAnsi" w:cstheme="majorHAnsi"/>
          <w:w w:val="105"/>
        </w:rPr>
        <w:t xml:space="preserve">Aan het einde van de gunningsfase stuurt de aanbestedende overheid, in het belang van volledige transparantie, alle inschrijvers het volledige gunningsverslag met de analyse van alle offertes. </w:t>
      </w:r>
    </w:p>
    <w:p w14:paraId="1ACAEA37" w14:textId="473343DD" w:rsidR="00654EED" w:rsidRPr="00EE7EA6" w:rsidRDefault="00654EED" w:rsidP="00654EED">
      <w:pPr>
        <w:pStyle w:val="Corpsdetexte"/>
        <w:spacing w:line="276" w:lineRule="auto"/>
        <w:jc w:val="both"/>
        <w:rPr>
          <w:rFonts w:asciiTheme="majorHAnsi" w:hAnsiTheme="majorHAnsi" w:cstheme="majorHAnsi"/>
          <w:w w:val="105"/>
        </w:rPr>
      </w:pPr>
      <w:r w:rsidRPr="00EE7EA6">
        <w:rPr>
          <w:rFonts w:asciiTheme="majorHAnsi" w:hAnsiTheme="majorHAnsi" w:cstheme="majorHAnsi"/>
          <w:w w:val="105"/>
        </w:rPr>
        <w:t>Om de transparantie en efficiëntie van de aanbestedingen te verhogen, publiceert BMA de offertes op zijn website (Document B - intentienota, met uitzondering van de methodologie, de planning en het budget). Inschrijvers kunnen het gunningsverslag beter begrijpen doordat ze een overzicht hebben van elke offerte.</w:t>
      </w:r>
    </w:p>
    <w:p w14:paraId="14BF55B9" w14:textId="77777777" w:rsidR="00506EC7" w:rsidRPr="00EE7EA6" w:rsidRDefault="00506EC7" w:rsidP="00654EED">
      <w:pPr>
        <w:pStyle w:val="Corpsdetexte"/>
        <w:spacing w:line="276" w:lineRule="auto"/>
        <w:jc w:val="both"/>
        <w:rPr>
          <w:rFonts w:asciiTheme="majorHAnsi" w:hAnsiTheme="majorHAnsi" w:cstheme="majorHAnsi"/>
          <w:w w:val="105"/>
        </w:rPr>
      </w:pPr>
    </w:p>
    <w:p w14:paraId="1E843CFF" w14:textId="013C0B2D" w:rsidR="00852BC2" w:rsidRPr="00EE7EA6" w:rsidRDefault="00852BC2" w:rsidP="00852BC2">
      <w:pPr>
        <w:pStyle w:val="Titre2"/>
        <w:spacing w:before="240"/>
        <w:ind w:left="0" w:firstLine="0"/>
        <w:rPr>
          <w:rFonts w:asciiTheme="majorHAnsi" w:hAnsiTheme="majorHAnsi" w:cstheme="majorHAnsi"/>
          <w:spacing w:val="17"/>
          <w:w w:val="105"/>
        </w:rPr>
      </w:pPr>
      <w:bookmarkStart w:id="184" w:name="_Toc486346794"/>
      <w:bookmarkStart w:id="185" w:name="_Toc486409714"/>
      <w:bookmarkStart w:id="186" w:name="_Toc486438894"/>
      <w:bookmarkStart w:id="187" w:name="_Toc486438895"/>
      <w:bookmarkStart w:id="188" w:name="_Toc491269629"/>
      <w:bookmarkStart w:id="189" w:name="_Toc214875218"/>
      <w:bookmarkEnd w:id="184"/>
      <w:bookmarkEnd w:id="185"/>
      <w:bookmarkEnd w:id="186"/>
      <w:bookmarkEnd w:id="187"/>
      <w:r w:rsidRPr="00EE7EA6">
        <w:rPr>
          <w:rFonts w:asciiTheme="majorHAnsi" w:hAnsiTheme="majorHAnsi" w:cstheme="majorHAnsi"/>
          <w:spacing w:val="17"/>
          <w:w w:val="105"/>
        </w:rPr>
        <w:t xml:space="preserve">II.5 </w:t>
      </w:r>
      <w:r w:rsidRPr="00EE7EA6">
        <w:rPr>
          <w:rFonts w:asciiTheme="majorHAnsi" w:hAnsiTheme="majorHAnsi" w:cstheme="majorHAnsi"/>
          <w:spacing w:val="17"/>
          <w:w w:val="105"/>
        </w:rPr>
        <w:tab/>
        <w:t>INTELLECTUELE EIGENDOM IN HET OFFERTESTADIUM</w:t>
      </w:r>
      <w:bookmarkEnd w:id="188"/>
      <w:bookmarkEnd w:id="189"/>
    </w:p>
    <w:p w14:paraId="0AA10695" w14:textId="55A8CF88" w:rsidR="009724D7" w:rsidRPr="00EE7EA6" w:rsidRDefault="009724D7" w:rsidP="00852BC2">
      <w:pPr>
        <w:pStyle w:val="Corpsdetexte"/>
        <w:spacing w:line="276" w:lineRule="auto"/>
        <w:rPr>
          <w:rFonts w:asciiTheme="majorHAnsi" w:hAnsiTheme="majorHAnsi" w:cstheme="majorHAnsi"/>
          <w:w w:val="105"/>
        </w:rPr>
      </w:pPr>
    </w:p>
    <w:p w14:paraId="193F7971" w14:textId="77777777" w:rsidR="00652A8D" w:rsidRPr="00EE7EA6" w:rsidRDefault="00652A8D" w:rsidP="00652A8D">
      <w:pPr>
        <w:pStyle w:val="Corpsdetexte"/>
        <w:spacing w:line="276" w:lineRule="auto"/>
        <w:jc w:val="both"/>
        <w:rPr>
          <w:rFonts w:asciiTheme="majorHAnsi" w:hAnsiTheme="majorHAnsi" w:cstheme="majorHAnsi"/>
          <w:w w:val="105"/>
        </w:rPr>
      </w:pPr>
      <w:bookmarkStart w:id="190" w:name="_Hlk138349272"/>
      <w:bookmarkStart w:id="191" w:name="_Hlk115166114"/>
      <w:r w:rsidRPr="00EE7EA6">
        <w:rPr>
          <w:rFonts w:asciiTheme="majorHAnsi" w:hAnsiTheme="majorHAnsi" w:cstheme="majorHAnsi"/>
          <w:w w:val="105"/>
        </w:rPr>
        <w:t xml:space="preserve">Andere inschrijvers dan de opdrachtnemer behouden alle intellectuele-eigendomsrechten met betrekking tot hun offerte, met inbegrip van de ontwerpen, voorstudies, studies, beelden, documenten, document B – intentienota en andere ontwikkelingen die door hen in het kader van hun offerte zijn opgesteld en gepresenteerd (de 'Ontwerpen'). Deze Ontwerpen mogen door de aanbesteder niet geheel of gedeeltelijk worden gebruikt zonder voorafgaande toestemming van de auteur. </w:t>
      </w:r>
    </w:p>
    <w:p w14:paraId="3322B5F3" w14:textId="77777777" w:rsidR="00652A8D" w:rsidRPr="00EE7EA6" w:rsidRDefault="00652A8D" w:rsidP="00652A8D">
      <w:pPr>
        <w:pStyle w:val="Corpsdetexte"/>
        <w:spacing w:line="276" w:lineRule="auto"/>
        <w:jc w:val="both"/>
        <w:rPr>
          <w:rFonts w:asciiTheme="majorHAnsi" w:hAnsiTheme="majorHAnsi" w:cstheme="majorHAnsi"/>
          <w:w w:val="105"/>
        </w:rPr>
      </w:pPr>
    </w:p>
    <w:p w14:paraId="55AAF335" w14:textId="2875E35E" w:rsidR="00652A8D" w:rsidRPr="00EE7EA6" w:rsidRDefault="00652A8D" w:rsidP="00652A8D">
      <w:pPr>
        <w:pStyle w:val="Corpsdetexte"/>
        <w:spacing w:line="276" w:lineRule="auto"/>
        <w:jc w:val="both"/>
        <w:rPr>
          <w:rFonts w:asciiTheme="majorHAnsi" w:hAnsiTheme="majorHAnsi" w:cstheme="majorHAnsi"/>
          <w:w w:val="105"/>
        </w:rPr>
      </w:pPr>
      <w:r w:rsidRPr="00EE7EA6">
        <w:rPr>
          <w:rFonts w:asciiTheme="majorHAnsi" w:hAnsiTheme="majorHAnsi" w:cstheme="majorHAnsi"/>
          <w:w w:val="105"/>
        </w:rPr>
        <w:t xml:space="preserve">Zonder afbreuk te doen aan voorgaande paragraaf geven de inschrijvers, alsook de opdrachtnemer, BMA een exploitatievergunning die niet-exclusief en gratis is. De exploitatievergunning geeft BMA de toestemming om de Projecten (voornamelijk het document B – intentienota) aan het publiek te communiceren op zijn website et de Projecten te reproduceren en aan te passen voor zover nodig voor de communicatie via zijn </w:t>
      </w:r>
      <w:proofErr w:type="spellStart"/>
      <w:r w:rsidRPr="00EE7EA6">
        <w:rPr>
          <w:rFonts w:asciiTheme="majorHAnsi" w:hAnsiTheme="majorHAnsi" w:cstheme="majorHAnsi"/>
          <w:w w:val="105"/>
        </w:rPr>
        <w:t>Newsletter</w:t>
      </w:r>
      <w:proofErr w:type="spellEnd"/>
      <w:r w:rsidRPr="00EE7EA6">
        <w:rPr>
          <w:rFonts w:asciiTheme="majorHAnsi" w:hAnsiTheme="majorHAnsi" w:cstheme="majorHAnsi"/>
          <w:w w:val="105"/>
        </w:rPr>
        <w:t xml:space="preserve"> en andere sociale media, dit steeds met vermelding van de naam van de desbetreffende inschrijver. De licentie wordt verleend voor een onbepaalde duur geldend vanaf de gunning van de opdracht en geldt voor de hele wereld. </w:t>
      </w:r>
    </w:p>
    <w:bookmarkEnd w:id="190"/>
    <w:p w14:paraId="1A41207B" w14:textId="77777777" w:rsidR="00652A8D" w:rsidRPr="00EE7EA6" w:rsidRDefault="00652A8D" w:rsidP="00652A8D">
      <w:pPr>
        <w:pStyle w:val="Corpsdetexte"/>
        <w:spacing w:line="276" w:lineRule="auto"/>
        <w:jc w:val="both"/>
        <w:rPr>
          <w:rFonts w:asciiTheme="majorHAnsi" w:hAnsiTheme="majorHAnsi" w:cstheme="majorHAnsi"/>
          <w:w w:val="105"/>
        </w:rPr>
      </w:pPr>
    </w:p>
    <w:p w14:paraId="4F87DB8F" w14:textId="2FEFF65A" w:rsidR="00652A8D" w:rsidRPr="00EE7EA6" w:rsidRDefault="00652A8D" w:rsidP="00652A8D">
      <w:pPr>
        <w:pStyle w:val="Corpsdetexte"/>
        <w:spacing w:line="276" w:lineRule="auto"/>
        <w:jc w:val="both"/>
        <w:rPr>
          <w:rFonts w:asciiTheme="majorHAnsi" w:hAnsiTheme="majorHAnsi" w:cstheme="majorHAnsi"/>
          <w:w w:val="105"/>
        </w:rPr>
      </w:pPr>
      <w:r w:rsidRPr="00EE7EA6">
        <w:rPr>
          <w:rFonts w:asciiTheme="majorHAnsi" w:hAnsiTheme="majorHAnsi" w:cstheme="majorHAnsi"/>
          <w:w w:val="105"/>
        </w:rPr>
        <w:t xml:space="preserve">In dit verband kunnen versies in high </w:t>
      </w:r>
      <w:proofErr w:type="spellStart"/>
      <w:r w:rsidRPr="00EE7EA6">
        <w:rPr>
          <w:rFonts w:asciiTheme="majorHAnsi" w:hAnsiTheme="majorHAnsi" w:cstheme="majorHAnsi"/>
          <w:w w:val="105"/>
        </w:rPr>
        <w:t>definition</w:t>
      </w:r>
      <w:proofErr w:type="spellEnd"/>
      <w:r w:rsidRPr="00EE7EA6">
        <w:rPr>
          <w:rFonts w:asciiTheme="majorHAnsi" w:hAnsiTheme="majorHAnsi" w:cstheme="majorHAnsi"/>
          <w:w w:val="105"/>
        </w:rPr>
        <w:t xml:space="preserve"> van het beeldmateriaal waaruit de Ontwerpen bestaan, worden opgevraagd bij de inschrijvers. Na afloop van de gunningsprocedure en na aanwijzing van de opdrachtnemer, bewaart de aanbesteder alleen het computermedium van de offertes en de Ontwerpen van de inschrijvers. </w:t>
      </w:r>
    </w:p>
    <w:p w14:paraId="29FEE4BA" w14:textId="77777777" w:rsidR="00652A8D" w:rsidRPr="00EE7EA6" w:rsidRDefault="00652A8D" w:rsidP="00652A8D">
      <w:pPr>
        <w:pStyle w:val="Corpsdetexte"/>
        <w:spacing w:line="276" w:lineRule="auto"/>
        <w:jc w:val="both"/>
        <w:rPr>
          <w:rFonts w:asciiTheme="majorHAnsi" w:hAnsiTheme="majorHAnsi" w:cstheme="majorHAnsi"/>
          <w:w w:val="105"/>
        </w:rPr>
      </w:pPr>
    </w:p>
    <w:p w14:paraId="32997D00" w14:textId="77777777" w:rsidR="00652A8D" w:rsidRPr="00EE7EA6" w:rsidRDefault="00652A8D" w:rsidP="00652A8D">
      <w:pPr>
        <w:pStyle w:val="Corpsdetexte"/>
        <w:spacing w:line="276" w:lineRule="auto"/>
        <w:jc w:val="both"/>
        <w:rPr>
          <w:rFonts w:asciiTheme="majorHAnsi" w:hAnsiTheme="majorHAnsi" w:cstheme="majorHAnsi"/>
          <w:w w:val="105"/>
        </w:rPr>
      </w:pPr>
      <w:r w:rsidRPr="00EE7EA6">
        <w:rPr>
          <w:rFonts w:asciiTheme="majorHAnsi" w:hAnsiTheme="majorHAnsi" w:cstheme="majorHAnsi"/>
          <w:w w:val="105"/>
        </w:rPr>
        <w:t>De inschrijvers verklaren en garanderen dat zij geen inbreuk maken op rechten van derden en dat zij, in voorkomend geval, de nodige rechten en machtigingen van derden hebben verworven. Zij verbinden zich ertoe BMA te vrijwaren en te verdedigen tegen elke vordering en/of procedure (met inbegrip van, maar niet beperkt tot, juridische en andere kosten) die door een derde partij tegen hem wordt ingesteld als gevolg van een inbreuk op de gegeven garantie.</w:t>
      </w:r>
    </w:p>
    <w:bookmarkEnd w:id="191"/>
    <w:p w14:paraId="0A372C1F" w14:textId="05F8FB59" w:rsidR="00E961F6" w:rsidRPr="00EE7EA6" w:rsidRDefault="00E961F6" w:rsidP="008F44C2">
      <w:pPr>
        <w:pStyle w:val="Corpsdetexte"/>
        <w:spacing w:line="276" w:lineRule="auto"/>
        <w:rPr>
          <w:rFonts w:asciiTheme="majorHAnsi" w:hAnsiTheme="majorHAnsi" w:cstheme="majorHAnsi"/>
          <w:w w:val="105"/>
        </w:rPr>
      </w:pPr>
    </w:p>
    <w:p w14:paraId="1781EAC3" w14:textId="7A354C99" w:rsidR="00A2691C" w:rsidRPr="00EE7EA6" w:rsidRDefault="00A2691C" w:rsidP="00852BC2">
      <w:pPr>
        <w:pStyle w:val="Corpsdetexte"/>
        <w:spacing w:line="276" w:lineRule="auto"/>
        <w:rPr>
          <w:rFonts w:asciiTheme="majorHAnsi" w:hAnsiTheme="majorHAnsi" w:cstheme="majorHAnsi"/>
          <w:w w:val="105"/>
        </w:rPr>
      </w:pPr>
    </w:p>
    <w:p w14:paraId="74E28E49" w14:textId="77777777" w:rsidR="00A2691C" w:rsidRPr="00EE7EA6" w:rsidRDefault="00A2691C" w:rsidP="00852BC2">
      <w:pPr>
        <w:pStyle w:val="Corpsdetexte"/>
        <w:spacing w:line="276" w:lineRule="auto"/>
        <w:rPr>
          <w:rFonts w:asciiTheme="majorHAnsi" w:hAnsiTheme="majorHAnsi" w:cstheme="majorHAnsi"/>
          <w:w w:val="105"/>
        </w:rPr>
      </w:pPr>
    </w:p>
    <w:p w14:paraId="550EFEF2" w14:textId="0462570F" w:rsidR="00852BC2" w:rsidRPr="00EE7EA6" w:rsidRDefault="00852BC2" w:rsidP="00852BC2">
      <w:pPr>
        <w:pStyle w:val="Corpsdetexte"/>
        <w:spacing w:line="276" w:lineRule="auto"/>
        <w:rPr>
          <w:rFonts w:asciiTheme="majorHAnsi" w:hAnsiTheme="majorHAnsi" w:cstheme="majorHAnsi"/>
          <w:w w:val="105"/>
        </w:rPr>
        <w:sectPr w:rsidR="00852BC2" w:rsidRPr="00EE7EA6" w:rsidSect="00CD56D2">
          <w:headerReference w:type="even" r:id="rId27"/>
          <w:headerReference w:type="default" r:id="rId28"/>
          <w:footerReference w:type="default" r:id="rId29"/>
          <w:headerReference w:type="first" r:id="rId30"/>
          <w:pgSz w:w="11900" w:h="16840"/>
          <w:pgMar w:top="1633" w:right="1300" w:bottom="1134" w:left="1300" w:header="567" w:footer="366" w:gutter="0"/>
          <w:cols w:space="720"/>
        </w:sectPr>
      </w:pPr>
      <w:bookmarkStart w:id="192" w:name="_Hlk38377428"/>
      <w:r w:rsidRPr="00EE7EA6">
        <w:rPr>
          <w:rFonts w:asciiTheme="majorHAnsi" w:hAnsiTheme="majorHAnsi" w:cstheme="majorHAnsi"/>
          <w:w w:val="105"/>
        </w:rPr>
        <w:t xml:space="preserve"> </w:t>
      </w:r>
    </w:p>
    <w:p w14:paraId="3B575A63" w14:textId="743E20CA" w:rsidR="00852BC2" w:rsidRPr="00EE7EA6" w:rsidRDefault="00852BC2" w:rsidP="00852BC2">
      <w:pPr>
        <w:pStyle w:val="Titre2"/>
        <w:spacing w:before="240"/>
        <w:ind w:left="0" w:firstLine="0"/>
        <w:rPr>
          <w:rFonts w:asciiTheme="majorHAnsi" w:hAnsiTheme="majorHAnsi" w:cstheme="majorHAnsi"/>
          <w:spacing w:val="17"/>
          <w:w w:val="105"/>
        </w:rPr>
      </w:pPr>
      <w:bookmarkStart w:id="193" w:name="_Toc491269630"/>
      <w:bookmarkStart w:id="194" w:name="_Toc214875219"/>
      <w:bookmarkEnd w:id="192"/>
      <w:r w:rsidRPr="00EE7EA6">
        <w:rPr>
          <w:rFonts w:asciiTheme="majorHAnsi" w:hAnsiTheme="majorHAnsi" w:cstheme="majorHAnsi"/>
          <w:spacing w:val="17"/>
          <w:w w:val="105"/>
          <w:u w:val="single"/>
        </w:rPr>
        <w:lastRenderedPageBreak/>
        <w:t>HOOFDSTUK</w:t>
      </w:r>
      <w:r w:rsidRPr="00EE7EA6">
        <w:rPr>
          <w:rFonts w:asciiTheme="majorHAnsi" w:hAnsiTheme="majorHAnsi" w:cstheme="majorHAnsi"/>
          <w:spacing w:val="17"/>
          <w:w w:val="105"/>
        </w:rPr>
        <w:t xml:space="preserve"> III. ADMINISTRATIEVE CLAUSULES _ UITVOERING</w:t>
      </w:r>
      <w:bookmarkEnd w:id="193"/>
      <w:bookmarkEnd w:id="194"/>
    </w:p>
    <w:p w14:paraId="213364F4" w14:textId="77777777" w:rsidR="00852BC2" w:rsidRPr="00EE7EA6" w:rsidRDefault="00852BC2" w:rsidP="00852BC2">
      <w:pPr>
        <w:pStyle w:val="Corpsdetexte"/>
        <w:spacing w:before="2" w:line="276" w:lineRule="auto"/>
        <w:rPr>
          <w:rFonts w:asciiTheme="majorHAnsi" w:hAnsiTheme="majorHAnsi" w:cstheme="majorHAnsi"/>
          <w:b/>
          <w:w w:val="105"/>
        </w:rPr>
      </w:pPr>
    </w:p>
    <w:p w14:paraId="515834F4" w14:textId="3603FE6E" w:rsidR="00B60F91" w:rsidRPr="00EE7EA6" w:rsidRDefault="00B60F91" w:rsidP="00EE7EA6">
      <w:pPr>
        <w:pStyle w:val="Commentaire"/>
        <w:rPr>
          <w:rFonts w:asciiTheme="majorHAnsi" w:hAnsiTheme="majorHAnsi" w:cstheme="majorHAnsi"/>
          <w:b/>
          <w:caps/>
          <w:color w:val="0000FF"/>
          <w:spacing w:val="40"/>
          <w:w w:val="105"/>
          <w:sz w:val="19"/>
          <w:szCs w:val="19"/>
        </w:rPr>
      </w:pPr>
      <w:bookmarkStart w:id="195" w:name="_Toc491269631"/>
      <w:r w:rsidRPr="00EE7EA6">
        <w:rPr>
          <w:rFonts w:asciiTheme="majorHAnsi" w:hAnsiTheme="majorHAnsi" w:cstheme="majorHAnsi"/>
          <w:b/>
          <w:caps/>
          <w:color w:val="0000FF"/>
          <w:spacing w:val="40"/>
          <w:w w:val="105"/>
          <w:sz w:val="19"/>
          <w:szCs w:val="19"/>
        </w:rPr>
        <w:t>DOOR DE AANBESTEDENDE OVERHEID AAN TE VULLEN MET EIGEN UITVOERINGSCLAUSULES.</w:t>
      </w:r>
    </w:p>
    <w:bookmarkEnd w:id="195"/>
    <w:p w14:paraId="2866A79B" w14:textId="77777777" w:rsidR="00852BC2" w:rsidRPr="00EE7EA6" w:rsidRDefault="00852BC2" w:rsidP="00852BC2">
      <w:pPr>
        <w:pStyle w:val="Corpsdetexte"/>
        <w:spacing w:before="13" w:line="276" w:lineRule="auto"/>
        <w:ind w:left="116"/>
        <w:jc w:val="both"/>
        <w:rPr>
          <w:rFonts w:asciiTheme="majorHAnsi" w:hAnsiTheme="majorHAnsi" w:cstheme="majorHAnsi"/>
          <w:w w:val="105"/>
        </w:rPr>
      </w:pPr>
    </w:p>
    <w:p w14:paraId="0538B530" w14:textId="05866ABD" w:rsidR="00852BC2" w:rsidRPr="00EE7EA6" w:rsidRDefault="004A15A9" w:rsidP="00EE7EA6">
      <w:pPr>
        <w:pStyle w:val="Commentaire"/>
        <w:rPr>
          <w:rFonts w:asciiTheme="majorHAnsi" w:hAnsiTheme="majorHAnsi" w:cstheme="majorHAnsi"/>
          <w:color w:val="0000FF"/>
          <w:w w:val="105"/>
        </w:rPr>
      </w:pPr>
      <w:r w:rsidRPr="00EE7EA6">
        <w:rPr>
          <w:rFonts w:asciiTheme="majorHAnsi" w:hAnsiTheme="majorHAnsi" w:cstheme="majorHAnsi"/>
          <w:color w:val="0000FF"/>
          <w:w w:val="105"/>
          <w:sz w:val="19"/>
        </w:rPr>
        <w:t>Samenvatting van de door de BMA aanbevolen uitvoeringsclausules:</w:t>
      </w:r>
    </w:p>
    <w:p w14:paraId="2207BC68" w14:textId="62C59795" w:rsidR="004A15A9" w:rsidRPr="00EE7EA6" w:rsidRDefault="004A15A9" w:rsidP="004A15A9">
      <w:pPr>
        <w:pStyle w:val="Corpsdetexte"/>
        <w:spacing w:before="13" w:line="276" w:lineRule="auto"/>
        <w:jc w:val="both"/>
        <w:rPr>
          <w:rFonts w:asciiTheme="majorHAnsi" w:hAnsiTheme="majorHAnsi" w:cstheme="majorHAnsi"/>
          <w:w w:val="105"/>
        </w:rPr>
      </w:pPr>
    </w:p>
    <w:p w14:paraId="51550991" w14:textId="77777777" w:rsidR="00A24BA1" w:rsidRPr="00EE7EA6" w:rsidRDefault="00A24BA1" w:rsidP="004A15A9">
      <w:pPr>
        <w:pStyle w:val="Corpsdetexte"/>
        <w:spacing w:before="13" w:line="276" w:lineRule="auto"/>
        <w:jc w:val="both"/>
        <w:rPr>
          <w:rFonts w:asciiTheme="majorHAnsi" w:hAnsiTheme="majorHAnsi" w:cstheme="majorHAnsi"/>
          <w:w w:val="105"/>
        </w:rPr>
      </w:pPr>
    </w:p>
    <w:p w14:paraId="2D2B0E0B" w14:textId="25741118" w:rsidR="004A15A9" w:rsidRPr="00EE7EA6" w:rsidRDefault="004A15A9" w:rsidP="004A15A9">
      <w:pPr>
        <w:pStyle w:val="Commentaire"/>
        <w:rPr>
          <w:rFonts w:asciiTheme="majorHAnsi" w:hAnsiTheme="majorHAnsi" w:cstheme="majorHAnsi"/>
          <w:b/>
          <w:caps/>
          <w:spacing w:val="40"/>
          <w:w w:val="105"/>
          <w:sz w:val="19"/>
          <w:szCs w:val="19"/>
        </w:rPr>
      </w:pPr>
      <w:r w:rsidRPr="00EE7EA6">
        <w:rPr>
          <w:rFonts w:asciiTheme="majorHAnsi" w:hAnsiTheme="majorHAnsi" w:cstheme="majorHAnsi"/>
          <w:b/>
          <w:caps/>
          <w:spacing w:val="40"/>
          <w:w w:val="105"/>
          <w:sz w:val="19"/>
          <w:szCs w:val="19"/>
        </w:rPr>
        <w:t xml:space="preserve">borgtocht </w:t>
      </w:r>
    </w:p>
    <w:p w14:paraId="70C090F2" w14:textId="77777777" w:rsidR="004A15A9" w:rsidRPr="00EE7EA6" w:rsidRDefault="004A15A9" w:rsidP="004A15A9">
      <w:pPr>
        <w:pStyle w:val="Commentaire"/>
        <w:rPr>
          <w:rFonts w:asciiTheme="majorHAnsi" w:hAnsiTheme="majorHAnsi" w:cstheme="majorHAnsi"/>
          <w:b/>
          <w:caps/>
          <w:spacing w:val="40"/>
          <w:w w:val="105"/>
          <w:sz w:val="19"/>
          <w:szCs w:val="19"/>
        </w:rPr>
      </w:pPr>
    </w:p>
    <w:p w14:paraId="1B35F23A" w14:textId="6FC3679B" w:rsidR="004A15A9" w:rsidRPr="00EE7EA6" w:rsidDel="000763B9" w:rsidRDefault="004A15A9" w:rsidP="004A15A9">
      <w:pPr>
        <w:pStyle w:val="Corpsdetexte"/>
        <w:spacing w:line="276" w:lineRule="auto"/>
        <w:rPr>
          <w:rFonts w:asciiTheme="majorHAnsi" w:hAnsiTheme="majorHAnsi" w:cstheme="majorHAnsi"/>
          <w:w w:val="105"/>
        </w:rPr>
      </w:pPr>
      <w:commentRangeStart w:id="196"/>
      <w:r w:rsidRPr="00EE7EA6">
        <w:rPr>
          <w:rFonts w:asciiTheme="majorHAnsi" w:hAnsiTheme="majorHAnsi" w:cstheme="majorHAnsi"/>
          <w:w w:val="105"/>
        </w:rPr>
        <w:t>Er wordt geen borgtocht geëist van de opdrachtnemer.</w:t>
      </w:r>
      <w:commentRangeEnd w:id="196"/>
      <w:r w:rsidR="00F07A4C" w:rsidRPr="00EE7EA6">
        <w:rPr>
          <w:rStyle w:val="Marquedecommentaire"/>
          <w:rFonts w:asciiTheme="majorHAnsi" w:hAnsiTheme="majorHAnsi" w:cstheme="majorHAnsi"/>
          <w:w w:val="105"/>
        </w:rPr>
        <w:commentReference w:id="196"/>
      </w:r>
    </w:p>
    <w:p w14:paraId="658C9253" w14:textId="18F2104A" w:rsidR="000763B9" w:rsidRPr="00EE7EA6" w:rsidRDefault="000763B9" w:rsidP="004A15A9">
      <w:pPr>
        <w:pStyle w:val="Corpsdetexte"/>
        <w:spacing w:line="276" w:lineRule="auto"/>
        <w:rPr>
          <w:rFonts w:asciiTheme="majorHAnsi" w:hAnsiTheme="majorHAnsi" w:cstheme="majorHAnsi"/>
          <w:w w:val="105"/>
        </w:rPr>
      </w:pPr>
    </w:p>
    <w:p w14:paraId="1967AF57" w14:textId="77777777" w:rsidR="00A24BA1" w:rsidRPr="00EE7EA6" w:rsidRDefault="00A24BA1" w:rsidP="004A15A9">
      <w:pPr>
        <w:pStyle w:val="Corpsdetexte"/>
        <w:spacing w:line="276" w:lineRule="auto"/>
        <w:rPr>
          <w:rFonts w:asciiTheme="majorHAnsi" w:hAnsiTheme="majorHAnsi" w:cstheme="majorHAnsi"/>
          <w:w w:val="105"/>
        </w:rPr>
      </w:pPr>
    </w:p>
    <w:p w14:paraId="3AC6CCBA" w14:textId="77777777" w:rsidR="000763B9" w:rsidRPr="00EE7EA6" w:rsidRDefault="000763B9" w:rsidP="000763B9">
      <w:pPr>
        <w:pStyle w:val="Commentaire"/>
        <w:rPr>
          <w:rFonts w:asciiTheme="majorHAnsi" w:hAnsiTheme="majorHAnsi" w:cstheme="majorHAnsi"/>
          <w:b/>
          <w:caps/>
          <w:color w:val="0000FF"/>
          <w:spacing w:val="40"/>
          <w:w w:val="105"/>
          <w:sz w:val="19"/>
          <w:szCs w:val="19"/>
        </w:rPr>
      </w:pPr>
      <w:bookmarkStart w:id="198" w:name="_Hlk210999315"/>
      <w:commentRangeStart w:id="199"/>
      <w:r w:rsidRPr="00EE7EA6">
        <w:rPr>
          <w:rFonts w:asciiTheme="majorHAnsi" w:hAnsiTheme="majorHAnsi" w:cstheme="majorHAnsi"/>
          <w:b/>
          <w:caps/>
          <w:color w:val="0000FF"/>
          <w:spacing w:val="40"/>
          <w:w w:val="105"/>
          <w:sz w:val="19"/>
          <w:szCs w:val="19"/>
        </w:rPr>
        <w:t>GOEDKEURING Van het team</w:t>
      </w:r>
      <w:commentRangeEnd w:id="199"/>
      <w:r w:rsidR="003B4956" w:rsidRPr="00EE7EA6">
        <w:rPr>
          <w:rStyle w:val="Marquedecommentaire"/>
        </w:rPr>
        <w:commentReference w:id="199"/>
      </w:r>
    </w:p>
    <w:p w14:paraId="77A8DC73" w14:textId="6EED1265" w:rsidR="000763B9" w:rsidRPr="00EE7EA6" w:rsidRDefault="000763B9" w:rsidP="000763B9">
      <w:pPr>
        <w:pStyle w:val="Commentaire"/>
        <w:rPr>
          <w:rFonts w:asciiTheme="majorHAnsi" w:hAnsiTheme="majorHAnsi" w:cstheme="majorHAnsi"/>
          <w:color w:val="0000FF"/>
          <w:w w:val="105"/>
          <w:sz w:val="19"/>
          <w:szCs w:val="19"/>
        </w:rPr>
      </w:pPr>
      <w:r w:rsidRPr="00EE7EA6">
        <w:rPr>
          <w:rFonts w:asciiTheme="majorHAnsi" w:hAnsiTheme="majorHAnsi" w:cstheme="majorHAnsi"/>
          <w:color w:val="0000FF"/>
          <w:w w:val="105"/>
          <w:sz w:val="19"/>
        </w:rPr>
        <w:t>Binnen een termijn van 30 kalenderdagen, te rekenen vanaf de datum van kennisgeving van de opdracht, verzenden de verschillende weerhouden dienstverleners aan de opdrachtgever de onderwijs- en beroepskwalificaties van de personen die de opdracht zullen uitvoeren.</w:t>
      </w:r>
    </w:p>
    <w:p w14:paraId="241E22A9" w14:textId="77777777" w:rsidR="000763B9" w:rsidRPr="00EE7EA6" w:rsidRDefault="000763B9" w:rsidP="000763B9">
      <w:pPr>
        <w:pStyle w:val="Commentaire"/>
        <w:rPr>
          <w:rFonts w:asciiTheme="majorHAnsi" w:hAnsiTheme="majorHAnsi" w:cstheme="majorHAnsi"/>
          <w:b/>
          <w:bCs/>
          <w:color w:val="0000FF"/>
          <w:w w:val="105"/>
          <w:sz w:val="19"/>
          <w:szCs w:val="19"/>
        </w:rPr>
      </w:pPr>
    </w:p>
    <w:p w14:paraId="3324830A" w14:textId="5D995A1D" w:rsidR="000763B9" w:rsidRPr="00EE7EA6" w:rsidRDefault="001D488C" w:rsidP="000763B9">
      <w:pPr>
        <w:pStyle w:val="Commentaire"/>
        <w:rPr>
          <w:rFonts w:asciiTheme="majorHAnsi" w:hAnsiTheme="majorHAnsi" w:cstheme="majorHAnsi"/>
          <w:b/>
          <w:bCs/>
          <w:color w:val="0000FF"/>
          <w:w w:val="105"/>
          <w:sz w:val="19"/>
          <w:szCs w:val="19"/>
        </w:rPr>
      </w:pPr>
      <w:r w:rsidRPr="00EE7EA6">
        <w:rPr>
          <w:rFonts w:asciiTheme="majorHAnsi" w:hAnsiTheme="majorHAnsi" w:cstheme="majorHAnsi"/>
          <w:b/>
          <w:color w:val="0000FF"/>
          <w:w w:val="105"/>
          <w:sz w:val="19"/>
        </w:rPr>
        <w:t xml:space="preserve">Ter herinnering, het </w:t>
      </w:r>
      <w:commentRangeStart w:id="200"/>
      <w:commentRangeStart w:id="201"/>
      <w:r w:rsidRPr="00EE7EA6">
        <w:rPr>
          <w:rFonts w:asciiTheme="majorHAnsi" w:hAnsiTheme="majorHAnsi" w:cstheme="majorHAnsi"/>
          <w:b/>
          <w:color w:val="0000FF"/>
          <w:w w:val="105"/>
          <w:sz w:val="19"/>
        </w:rPr>
        <w:t>voorgestelde team moet ten minste bestaan uit</w:t>
      </w:r>
      <w:commentRangeEnd w:id="200"/>
      <w:r w:rsidR="003B4956" w:rsidRPr="00EE7EA6">
        <w:rPr>
          <w:rStyle w:val="Marquedecommentaire"/>
        </w:rPr>
        <w:commentReference w:id="200"/>
      </w:r>
      <w:r w:rsidRPr="00EE7EA6">
        <w:rPr>
          <w:rFonts w:asciiTheme="majorHAnsi" w:hAnsiTheme="majorHAnsi" w:cstheme="majorHAnsi"/>
          <w:b/>
          <w:color w:val="0000FF"/>
          <w:w w:val="105"/>
          <w:sz w:val="19"/>
        </w:rPr>
        <w:t>:</w:t>
      </w:r>
      <w:commentRangeEnd w:id="201"/>
      <w:r w:rsidR="003B4956" w:rsidRPr="00EE7EA6">
        <w:rPr>
          <w:rStyle w:val="Marquedecommentaire"/>
        </w:rPr>
        <w:commentReference w:id="201"/>
      </w:r>
    </w:p>
    <w:p w14:paraId="1AC3E1B7" w14:textId="7A832986" w:rsidR="000763B9" w:rsidRPr="00EE7EA6" w:rsidRDefault="000763B9" w:rsidP="000763B9">
      <w:pPr>
        <w:pStyle w:val="Corpsdetexte"/>
        <w:numPr>
          <w:ilvl w:val="0"/>
          <w:numId w:val="3"/>
        </w:numPr>
        <w:spacing w:line="276" w:lineRule="auto"/>
        <w:ind w:left="360"/>
        <w:rPr>
          <w:rFonts w:asciiTheme="majorHAnsi" w:eastAsia="Arial" w:hAnsiTheme="majorHAnsi" w:cstheme="majorHAnsi"/>
          <w:i/>
          <w:color w:val="0000FF"/>
          <w:w w:val="105"/>
        </w:rPr>
      </w:pPr>
      <w:proofErr w:type="gramStart"/>
      <w:r w:rsidRPr="00EE7EA6">
        <w:rPr>
          <w:rFonts w:asciiTheme="majorHAnsi" w:hAnsiTheme="majorHAnsi" w:cstheme="majorHAnsi"/>
          <w:i/>
          <w:color w:val="0000FF"/>
          <w:w w:val="105"/>
        </w:rPr>
        <w:t>architect</w:t>
      </w:r>
      <w:proofErr w:type="gramEnd"/>
      <w:r w:rsidRPr="00EE7EA6">
        <w:rPr>
          <w:rFonts w:asciiTheme="majorHAnsi" w:hAnsiTheme="majorHAnsi" w:cstheme="majorHAnsi"/>
          <w:i/>
          <w:color w:val="0000FF"/>
          <w:w w:val="105"/>
        </w:rPr>
        <w:t xml:space="preserve"> (essentiële competenties)</w:t>
      </w:r>
    </w:p>
    <w:p w14:paraId="1886979C" w14:textId="35DB3664" w:rsidR="007B5E9B" w:rsidRPr="00EE7EA6" w:rsidRDefault="000763B9" w:rsidP="003F41BB">
      <w:pPr>
        <w:pStyle w:val="Corpsdetexte"/>
        <w:numPr>
          <w:ilvl w:val="0"/>
          <w:numId w:val="3"/>
        </w:numPr>
        <w:spacing w:line="276" w:lineRule="auto"/>
        <w:ind w:left="360"/>
        <w:rPr>
          <w:rFonts w:asciiTheme="majorHAnsi" w:eastAsia="Arial" w:hAnsiTheme="majorHAnsi" w:cstheme="majorHAnsi"/>
          <w:i/>
          <w:color w:val="0000FF"/>
          <w:w w:val="105"/>
        </w:rPr>
      </w:pPr>
      <w:proofErr w:type="gramStart"/>
      <w:r w:rsidRPr="00EE7EA6">
        <w:rPr>
          <w:rFonts w:asciiTheme="majorHAnsi" w:hAnsiTheme="majorHAnsi" w:cstheme="majorHAnsi"/>
          <w:i/>
          <w:color w:val="0000FF"/>
          <w:w w:val="105"/>
        </w:rPr>
        <w:t>stedenbouw</w:t>
      </w:r>
      <w:proofErr w:type="gramEnd"/>
      <w:r w:rsidRPr="00EE7EA6">
        <w:rPr>
          <w:rFonts w:asciiTheme="majorHAnsi" w:hAnsiTheme="majorHAnsi" w:cstheme="majorHAnsi"/>
          <w:i/>
          <w:color w:val="0000FF"/>
          <w:w w:val="105"/>
        </w:rPr>
        <w:t xml:space="preserve"> (aanvullende competenties)</w:t>
      </w:r>
    </w:p>
    <w:p w14:paraId="6D4D346A" w14:textId="6B1B23CB" w:rsidR="000763B9" w:rsidRPr="00EE7EA6" w:rsidRDefault="000763B9" w:rsidP="003F41BB">
      <w:pPr>
        <w:pStyle w:val="Corpsdetexte"/>
        <w:numPr>
          <w:ilvl w:val="0"/>
          <w:numId w:val="3"/>
        </w:numPr>
        <w:spacing w:line="276" w:lineRule="auto"/>
        <w:ind w:left="360"/>
        <w:rPr>
          <w:rFonts w:asciiTheme="majorHAnsi" w:eastAsia="Arial" w:hAnsiTheme="majorHAnsi" w:cstheme="majorHAnsi"/>
          <w:i/>
          <w:color w:val="0000FF"/>
          <w:w w:val="105"/>
        </w:rPr>
      </w:pPr>
      <w:proofErr w:type="gramStart"/>
      <w:r w:rsidRPr="00EE7EA6">
        <w:rPr>
          <w:rFonts w:asciiTheme="majorHAnsi" w:hAnsiTheme="majorHAnsi" w:cstheme="majorHAnsi"/>
          <w:i/>
          <w:color w:val="0000FF"/>
          <w:w w:val="105"/>
        </w:rPr>
        <w:t>landschap</w:t>
      </w:r>
      <w:proofErr w:type="gramEnd"/>
      <w:r w:rsidRPr="00EE7EA6">
        <w:rPr>
          <w:rFonts w:asciiTheme="majorHAnsi" w:hAnsiTheme="majorHAnsi" w:cstheme="majorHAnsi"/>
          <w:i/>
          <w:color w:val="0000FF"/>
          <w:w w:val="105"/>
        </w:rPr>
        <w:t xml:space="preserve"> (aanvullende competenties)</w:t>
      </w:r>
    </w:p>
    <w:p w14:paraId="45E0BE05" w14:textId="1AE2034B" w:rsidR="000763B9" w:rsidRPr="00EE7EA6" w:rsidRDefault="000763B9" w:rsidP="000763B9">
      <w:pPr>
        <w:pStyle w:val="Corpsdetexte"/>
        <w:numPr>
          <w:ilvl w:val="0"/>
          <w:numId w:val="3"/>
        </w:numPr>
        <w:spacing w:line="276" w:lineRule="auto"/>
        <w:ind w:left="360"/>
        <w:rPr>
          <w:rFonts w:asciiTheme="majorHAnsi" w:eastAsia="Arial" w:hAnsiTheme="majorHAnsi" w:cstheme="majorHAnsi"/>
          <w:i/>
          <w:iCs/>
          <w:color w:val="0000FF"/>
          <w:w w:val="105"/>
        </w:rPr>
      </w:pPr>
      <w:proofErr w:type="gramStart"/>
      <w:r w:rsidRPr="00EE7EA6">
        <w:rPr>
          <w:rFonts w:asciiTheme="majorHAnsi" w:hAnsiTheme="majorHAnsi" w:cstheme="majorHAnsi"/>
          <w:i/>
          <w:color w:val="0000FF"/>
          <w:w w:val="105"/>
        </w:rPr>
        <w:t>stabiliteit</w:t>
      </w:r>
      <w:proofErr w:type="gramEnd"/>
      <w:r w:rsidRPr="00EE7EA6">
        <w:rPr>
          <w:rFonts w:asciiTheme="majorHAnsi" w:hAnsiTheme="majorHAnsi" w:cstheme="majorHAnsi"/>
          <w:i/>
          <w:color w:val="0000FF"/>
          <w:w w:val="105"/>
        </w:rPr>
        <w:t xml:space="preserve"> (aanvullende competenties)</w:t>
      </w:r>
    </w:p>
    <w:p w14:paraId="59E694DD" w14:textId="728AED99" w:rsidR="000763B9" w:rsidRPr="00EE7EA6" w:rsidRDefault="000763B9" w:rsidP="000763B9">
      <w:pPr>
        <w:pStyle w:val="Corpsdetexte"/>
        <w:numPr>
          <w:ilvl w:val="0"/>
          <w:numId w:val="3"/>
        </w:numPr>
        <w:spacing w:line="276" w:lineRule="auto"/>
        <w:ind w:left="360"/>
        <w:rPr>
          <w:rFonts w:asciiTheme="majorHAnsi" w:eastAsia="Arial" w:hAnsiTheme="majorHAnsi" w:cstheme="majorHAnsi"/>
          <w:i/>
          <w:iCs/>
          <w:color w:val="0000FF"/>
          <w:w w:val="105"/>
        </w:rPr>
      </w:pPr>
      <w:proofErr w:type="gramStart"/>
      <w:r w:rsidRPr="00EE7EA6">
        <w:rPr>
          <w:rFonts w:asciiTheme="majorHAnsi" w:hAnsiTheme="majorHAnsi" w:cstheme="majorHAnsi"/>
          <w:i/>
          <w:color w:val="0000FF"/>
          <w:w w:val="105"/>
        </w:rPr>
        <w:t>speciale</w:t>
      </w:r>
      <w:proofErr w:type="gramEnd"/>
      <w:r w:rsidRPr="00EE7EA6">
        <w:rPr>
          <w:rFonts w:asciiTheme="majorHAnsi" w:hAnsiTheme="majorHAnsi" w:cstheme="majorHAnsi"/>
          <w:i/>
          <w:color w:val="0000FF"/>
          <w:w w:val="105"/>
        </w:rPr>
        <w:t xml:space="preserve"> technieken (aanvullende competenties)</w:t>
      </w:r>
    </w:p>
    <w:p w14:paraId="56C9E8E3" w14:textId="76BD0CFD" w:rsidR="005F5497" w:rsidRPr="00EE7EA6" w:rsidRDefault="005F5497" w:rsidP="000763B9">
      <w:pPr>
        <w:pStyle w:val="Corpsdetexte"/>
        <w:numPr>
          <w:ilvl w:val="0"/>
          <w:numId w:val="3"/>
        </w:numPr>
        <w:spacing w:line="276" w:lineRule="auto"/>
        <w:ind w:left="360"/>
        <w:rPr>
          <w:rFonts w:asciiTheme="majorHAnsi" w:eastAsia="Arial" w:hAnsiTheme="majorHAnsi" w:cstheme="majorHAnsi"/>
          <w:i/>
          <w:iCs/>
          <w:color w:val="0000FF"/>
          <w:w w:val="105"/>
        </w:rPr>
      </w:pPr>
      <w:r w:rsidRPr="00EE7EA6">
        <w:rPr>
          <w:rFonts w:asciiTheme="majorHAnsi" w:hAnsiTheme="majorHAnsi" w:cstheme="majorHAnsi"/>
          <w:i/>
          <w:color w:val="0000FF"/>
          <w:w w:val="105"/>
        </w:rPr>
        <w:t>EPB (aanvullende competenties)</w:t>
      </w:r>
    </w:p>
    <w:p w14:paraId="4DA83CF9" w14:textId="3E8F2F0C" w:rsidR="005F5497" w:rsidRPr="00EE7EA6" w:rsidRDefault="005F5497" w:rsidP="000763B9">
      <w:pPr>
        <w:pStyle w:val="Corpsdetexte"/>
        <w:numPr>
          <w:ilvl w:val="0"/>
          <w:numId w:val="3"/>
        </w:numPr>
        <w:spacing w:line="276" w:lineRule="auto"/>
        <w:ind w:left="360"/>
        <w:rPr>
          <w:rFonts w:asciiTheme="majorHAnsi" w:eastAsia="Arial" w:hAnsiTheme="majorHAnsi" w:cstheme="majorHAnsi"/>
          <w:i/>
          <w:iCs/>
          <w:color w:val="0000FF"/>
          <w:w w:val="105"/>
        </w:rPr>
      </w:pPr>
      <w:proofErr w:type="gramStart"/>
      <w:r w:rsidRPr="00EE7EA6">
        <w:rPr>
          <w:rFonts w:asciiTheme="majorHAnsi" w:hAnsiTheme="majorHAnsi" w:cstheme="majorHAnsi"/>
          <w:i/>
          <w:color w:val="0000FF"/>
          <w:w w:val="105"/>
        </w:rPr>
        <w:t>veiligheids</w:t>
      </w:r>
      <w:proofErr w:type="gramEnd"/>
      <w:r w:rsidRPr="00EE7EA6">
        <w:rPr>
          <w:rFonts w:asciiTheme="majorHAnsi" w:hAnsiTheme="majorHAnsi" w:cstheme="majorHAnsi"/>
          <w:i/>
          <w:color w:val="0000FF"/>
          <w:w w:val="105"/>
        </w:rPr>
        <w:t>- en gezondheidscoördinatie (aanvullende competenties)</w:t>
      </w:r>
    </w:p>
    <w:p w14:paraId="7DE9D453" w14:textId="5B1D660A" w:rsidR="000763B9" w:rsidRPr="00EE7EA6" w:rsidRDefault="000763B9" w:rsidP="000763B9">
      <w:pPr>
        <w:pStyle w:val="Corpsdetexte"/>
        <w:numPr>
          <w:ilvl w:val="0"/>
          <w:numId w:val="3"/>
        </w:numPr>
        <w:spacing w:line="276" w:lineRule="auto"/>
        <w:ind w:left="360"/>
        <w:rPr>
          <w:rFonts w:asciiTheme="majorHAnsi" w:eastAsia="Arial" w:hAnsiTheme="majorHAnsi" w:cstheme="majorHAnsi"/>
          <w:i/>
          <w:color w:val="0000FF"/>
          <w:w w:val="105"/>
        </w:rPr>
      </w:pPr>
      <w:proofErr w:type="gramStart"/>
      <w:r w:rsidRPr="00EE7EA6">
        <w:rPr>
          <w:rFonts w:asciiTheme="majorHAnsi" w:hAnsiTheme="majorHAnsi" w:cstheme="majorHAnsi"/>
          <w:i/>
          <w:color w:val="0000FF"/>
          <w:w w:val="105"/>
        </w:rPr>
        <w:t>akoestiek</w:t>
      </w:r>
      <w:proofErr w:type="gramEnd"/>
      <w:r w:rsidRPr="00EE7EA6">
        <w:rPr>
          <w:rFonts w:asciiTheme="majorHAnsi" w:hAnsiTheme="majorHAnsi" w:cstheme="majorHAnsi"/>
          <w:i/>
          <w:color w:val="0000FF"/>
          <w:w w:val="105"/>
        </w:rPr>
        <w:t xml:space="preserve"> (aanvullende competenties)</w:t>
      </w:r>
    </w:p>
    <w:p w14:paraId="2FB899E6" w14:textId="402801FE" w:rsidR="005F5497" w:rsidRPr="00EE7EA6" w:rsidRDefault="005F5497" w:rsidP="005F5497">
      <w:pPr>
        <w:pStyle w:val="Corpsdetexte"/>
        <w:numPr>
          <w:ilvl w:val="0"/>
          <w:numId w:val="3"/>
        </w:numPr>
        <w:spacing w:line="276" w:lineRule="auto"/>
        <w:ind w:left="360"/>
        <w:rPr>
          <w:rFonts w:asciiTheme="majorHAnsi" w:eastAsia="Arial" w:hAnsiTheme="majorHAnsi" w:cstheme="majorHAnsi"/>
          <w:i/>
          <w:color w:val="0000FF"/>
          <w:w w:val="105"/>
        </w:rPr>
      </w:pPr>
      <w:proofErr w:type="gramStart"/>
      <w:r w:rsidRPr="00EE7EA6">
        <w:rPr>
          <w:rFonts w:asciiTheme="majorHAnsi" w:hAnsiTheme="majorHAnsi" w:cstheme="majorHAnsi"/>
          <w:i/>
          <w:color w:val="0000FF"/>
          <w:w w:val="105"/>
        </w:rPr>
        <w:t>hydrologie</w:t>
      </w:r>
      <w:proofErr w:type="gramEnd"/>
      <w:r w:rsidRPr="00EE7EA6">
        <w:rPr>
          <w:rFonts w:asciiTheme="majorHAnsi" w:hAnsiTheme="majorHAnsi" w:cstheme="majorHAnsi"/>
          <w:i/>
          <w:color w:val="0000FF"/>
          <w:w w:val="105"/>
        </w:rPr>
        <w:t xml:space="preserve"> (aanvullende competenties)</w:t>
      </w:r>
    </w:p>
    <w:p w14:paraId="57F4CC2B" w14:textId="6CB3DFBB" w:rsidR="005F5497" w:rsidRPr="00EE7EA6" w:rsidRDefault="005F5497" w:rsidP="005F5497">
      <w:pPr>
        <w:pStyle w:val="Corpsdetexte"/>
        <w:numPr>
          <w:ilvl w:val="0"/>
          <w:numId w:val="3"/>
        </w:numPr>
        <w:spacing w:line="276" w:lineRule="auto"/>
        <w:ind w:left="360"/>
        <w:rPr>
          <w:rFonts w:asciiTheme="majorHAnsi" w:eastAsia="Arial" w:hAnsiTheme="majorHAnsi" w:cstheme="majorHAnsi"/>
          <w:i/>
          <w:color w:val="0000FF"/>
          <w:w w:val="105"/>
        </w:rPr>
      </w:pPr>
      <w:proofErr w:type="gramStart"/>
      <w:r w:rsidRPr="00EE7EA6">
        <w:rPr>
          <w:rFonts w:asciiTheme="majorHAnsi" w:hAnsiTheme="majorHAnsi" w:cstheme="majorHAnsi"/>
          <w:i/>
          <w:color w:val="0000FF"/>
          <w:w w:val="105"/>
        </w:rPr>
        <w:t>expertise</w:t>
      </w:r>
      <w:proofErr w:type="gramEnd"/>
      <w:r w:rsidRPr="00EE7EA6">
        <w:rPr>
          <w:rFonts w:asciiTheme="majorHAnsi" w:hAnsiTheme="majorHAnsi" w:cstheme="majorHAnsi"/>
          <w:i/>
          <w:color w:val="0000FF"/>
          <w:w w:val="105"/>
        </w:rPr>
        <w:t xml:space="preserve"> circulaire economie (aanvullende competenties)</w:t>
      </w:r>
    </w:p>
    <w:p w14:paraId="65496FA0" w14:textId="71B262CD" w:rsidR="005F5497" w:rsidRPr="00EE7EA6" w:rsidRDefault="005F5497" w:rsidP="005F5497">
      <w:pPr>
        <w:pStyle w:val="Corpsdetexte"/>
        <w:numPr>
          <w:ilvl w:val="0"/>
          <w:numId w:val="3"/>
        </w:numPr>
        <w:spacing w:line="276" w:lineRule="auto"/>
        <w:ind w:left="360"/>
        <w:rPr>
          <w:rFonts w:asciiTheme="majorHAnsi" w:eastAsia="Arial" w:hAnsiTheme="majorHAnsi" w:cstheme="majorHAnsi"/>
          <w:i/>
          <w:color w:val="0000FF"/>
          <w:w w:val="105"/>
        </w:rPr>
      </w:pPr>
      <w:proofErr w:type="gramStart"/>
      <w:r w:rsidRPr="00EE7EA6">
        <w:rPr>
          <w:rFonts w:asciiTheme="majorHAnsi" w:hAnsiTheme="majorHAnsi" w:cstheme="majorHAnsi"/>
          <w:i/>
          <w:color w:val="0000FF"/>
          <w:w w:val="105"/>
        </w:rPr>
        <w:t>omgevingsaanleg</w:t>
      </w:r>
      <w:proofErr w:type="gramEnd"/>
      <w:r w:rsidRPr="00EE7EA6">
        <w:rPr>
          <w:rFonts w:asciiTheme="majorHAnsi" w:hAnsiTheme="majorHAnsi" w:cstheme="majorHAnsi"/>
          <w:i/>
          <w:color w:val="0000FF"/>
          <w:w w:val="105"/>
        </w:rPr>
        <w:t xml:space="preserve"> (aanvullende competenties)</w:t>
      </w:r>
    </w:p>
    <w:p w14:paraId="4D4C3D71" w14:textId="049C307C" w:rsidR="005F5497" w:rsidRPr="00EE7EA6" w:rsidRDefault="005F5497" w:rsidP="005F5497">
      <w:pPr>
        <w:pStyle w:val="Corpsdetexte"/>
        <w:numPr>
          <w:ilvl w:val="0"/>
          <w:numId w:val="3"/>
        </w:numPr>
        <w:spacing w:line="276" w:lineRule="auto"/>
        <w:ind w:left="360"/>
        <w:rPr>
          <w:rFonts w:asciiTheme="majorHAnsi" w:eastAsia="Arial" w:hAnsiTheme="majorHAnsi" w:cstheme="majorHAnsi"/>
          <w:i/>
          <w:color w:val="0000FF"/>
          <w:w w:val="105"/>
        </w:rPr>
      </w:pPr>
      <w:proofErr w:type="gramStart"/>
      <w:r w:rsidRPr="00EE7EA6">
        <w:rPr>
          <w:rFonts w:asciiTheme="majorHAnsi" w:hAnsiTheme="majorHAnsi" w:cstheme="majorHAnsi"/>
          <w:i/>
          <w:color w:val="0000FF"/>
          <w:w w:val="105"/>
        </w:rPr>
        <w:t>binneninrichting</w:t>
      </w:r>
      <w:proofErr w:type="gramEnd"/>
      <w:r w:rsidRPr="00EE7EA6">
        <w:rPr>
          <w:rFonts w:asciiTheme="majorHAnsi" w:hAnsiTheme="majorHAnsi" w:cstheme="majorHAnsi"/>
          <w:i/>
          <w:color w:val="0000FF"/>
          <w:w w:val="105"/>
        </w:rPr>
        <w:t xml:space="preserve"> (aanvullende competenties)</w:t>
      </w:r>
    </w:p>
    <w:p w14:paraId="00DDFC9C" w14:textId="797E90A6" w:rsidR="005F5497" w:rsidRPr="00EE7EA6" w:rsidRDefault="005F5497" w:rsidP="005F5497">
      <w:pPr>
        <w:pStyle w:val="Corpsdetexte"/>
        <w:numPr>
          <w:ilvl w:val="0"/>
          <w:numId w:val="3"/>
        </w:numPr>
        <w:spacing w:line="276" w:lineRule="auto"/>
        <w:ind w:left="360"/>
        <w:rPr>
          <w:rFonts w:asciiTheme="majorHAnsi" w:eastAsia="Arial" w:hAnsiTheme="majorHAnsi" w:cstheme="majorHAnsi"/>
          <w:i/>
          <w:color w:val="0000FF"/>
          <w:w w:val="105"/>
        </w:rPr>
      </w:pPr>
      <w:proofErr w:type="spellStart"/>
      <w:proofErr w:type="gramStart"/>
      <w:r w:rsidRPr="00EE7EA6">
        <w:rPr>
          <w:rFonts w:asciiTheme="majorHAnsi" w:hAnsiTheme="majorHAnsi" w:cstheme="majorHAnsi"/>
          <w:i/>
          <w:color w:val="0000FF"/>
          <w:w w:val="105"/>
        </w:rPr>
        <w:t>signaletiek</w:t>
      </w:r>
      <w:proofErr w:type="spellEnd"/>
      <w:proofErr w:type="gramEnd"/>
      <w:r w:rsidRPr="00EE7EA6">
        <w:rPr>
          <w:rFonts w:asciiTheme="majorHAnsi" w:hAnsiTheme="majorHAnsi" w:cstheme="majorHAnsi"/>
          <w:i/>
          <w:color w:val="0000FF"/>
          <w:w w:val="105"/>
        </w:rPr>
        <w:t xml:space="preserve"> (aanvullende competenties) </w:t>
      </w:r>
    </w:p>
    <w:p w14:paraId="5F309701" w14:textId="6C1FC040" w:rsidR="005F5497" w:rsidRPr="00EE7EA6" w:rsidRDefault="005F5497" w:rsidP="005F5497">
      <w:pPr>
        <w:pStyle w:val="Corpsdetexte"/>
        <w:numPr>
          <w:ilvl w:val="0"/>
          <w:numId w:val="3"/>
        </w:numPr>
        <w:spacing w:line="276" w:lineRule="auto"/>
        <w:ind w:left="360"/>
        <w:rPr>
          <w:rFonts w:asciiTheme="majorHAnsi" w:eastAsia="Arial" w:hAnsiTheme="majorHAnsi" w:cstheme="majorHAnsi"/>
          <w:i/>
          <w:color w:val="0000FF"/>
          <w:w w:val="105"/>
        </w:rPr>
      </w:pPr>
      <w:proofErr w:type="gramStart"/>
      <w:r w:rsidRPr="00EE7EA6">
        <w:rPr>
          <w:rFonts w:asciiTheme="majorHAnsi" w:hAnsiTheme="majorHAnsi" w:cstheme="majorHAnsi"/>
          <w:i/>
          <w:color w:val="0000FF"/>
          <w:w w:val="105"/>
        </w:rPr>
        <w:t>expertise</w:t>
      </w:r>
      <w:proofErr w:type="gramEnd"/>
      <w:r w:rsidRPr="00EE7EA6">
        <w:rPr>
          <w:rFonts w:asciiTheme="majorHAnsi" w:hAnsiTheme="majorHAnsi" w:cstheme="majorHAnsi"/>
          <w:i/>
          <w:color w:val="0000FF"/>
          <w:w w:val="105"/>
        </w:rPr>
        <w:t xml:space="preserve"> in toegankelijkheid voor PBM (aanvullende competenties)</w:t>
      </w:r>
    </w:p>
    <w:p w14:paraId="79B11D5F" w14:textId="450087E8" w:rsidR="0087593F" w:rsidRPr="00EE7EA6" w:rsidRDefault="0087593F" w:rsidP="00FF6270">
      <w:pPr>
        <w:pStyle w:val="Corpsdetexte"/>
        <w:spacing w:line="276" w:lineRule="auto"/>
        <w:rPr>
          <w:rFonts w:asciiTheme="majorHAnsi" w:eastAsia="Arial" w:hAnsiTheme="majorHAnsi" w:cstheme="majorHAnsi"/>
          <w:iCs/>
          <w:color w:val="0000FF"/>
          <w:w w:val="105"/>
        </w:rPr>
      </w:pPr>
    </w:p>
    <w:p w14:paraId="406A9E42" w14:textId="6E3009C0" w:rsidR="0087593F" w:rsidRPr="00EE7EA6" w:rsidRDefault="0087593F" w:rsidP="00FF6270">
      <w:pPr>
        <w:pStyle w:val="Corpsdetexte"/>
        <w:spacing w:line="276" w:lineRule="auto"/>
        <w:rPr>
          <w:rFonts w:asciiTheme="majorHAnsi" w:eastAsia="Arial" w:hAnsiTheme="majorHAnsi" w:cstheme="majorHAnsi"/>
          <w:i/>
          <w:iCs/>
          <w:color w:val="0000FF"/>
          <w:w w:val="105"/>
        </w:rPr>
      </w:pPr>
      <w:r w:rsidRPr="00EE7EA6">
        <w:rPr>
          <w:rFonts w:asciiTheme="majorHAnsi" w:hAnsiTheme="majorHAnsi" w:cstheme="majorHAnsi"/>
          <w:color w:val="0000FF"/>
          <w:w w:val="105"/>
        </w:rPr>
        <w:t xml:space="preserve">De onderwijs- en beroepskwalificaties die essentiële competenties aantonen, evenals het bewijs van inschrijving bij de Orde van Architecten, werden al verzonden bij de fase van de selectie van de kandidaten. In dit stadium worden alleen de onderwijs- en beroepskwalificaties die de </w:t>
      </w:r>
      <w:r w:rsidRPr="00EE7EA6">
        <w:rPr>
          <w:rFonts w:asciiTheme="majorHAnsi" w:hAnsiTheme="majorHAnsi" w:cstheme="majorHAnsi"/>
          <w:b/>
          <w:color w:val="0000FF"/>
          <w:w w:val="105"/>
        </w:rPr>
        <w:t>aanvullende competenties</w:t>
      </w:r>
      <w:r w:rsidRPr="00EE7EA6">
        <w:rPr>
          <w:rFonts w:asciiTheme="majorHAnsi" w:hAnsiTheme="majorHAnsi" w:cstheme="majorHAnsi"/>
          <w:color w:val="0000FF"/>
          <w:w w:val="105"/>
        </w:rPr>
        <w:t xml:space="preserve"> aantonen voor de eerste keer doorgestuurd.</w:t>
      </w:r>
    </w:p>
    <w:p w14:paraId="064425EE" w14:textId="77777777" w:rsidR="001D488C" w:rsidRPr="00EE7EA6" w:rsidRDefault="001D488C" w:rsidP="00FF6270">
      <w:pPr>
        <w:pStyle w:val="Standard"/>
        <w:shd w:val="clear" w:color="auto" w:fill="auto"/>
        <w:jc w:val="both"/>
        <w:rPr>
          <w:rFonts w:asciiTheme="majorHAnsi" w:hAnsiTheme="majorHAnsi" w:cstheme="majorHAnsi"/>
          <w:caps/>
          <w:color w:val="0000FF"/>
          <w:w w:val="105"/>
          <w:sz w:val="19"/>
          <w:szCs w:val="19"/>
          <w:u w:val="single"/>
        </w:rPr>
      </w:pPr>
    </w:p>
    <w:p w14:paraId="65B70C2D" w14:textId="5599BF13" w:rsidR="00FF6270" w:rsidRPr="00EE7EA6" w:rsidRDefault="00FF6270" w:rsidP="00FF6270">
      <w:pPr>
        <w:pStyle w:val="Standard"/>
        <w:shd w:val="clear" w:color="auto" w:fill="auto"/>
        <w:jc w:val="both"/>
        <w:rPr>
          <w:rFonts w:asciiTheme="majorHAnsi" w:hAnsiTheme="majorHAnsi" w:cstheme="majorHAnsi"/>
          <w:color w:val="0000FF"/>
          <w:w w:val="105"/>
          <w:sz w:val="19"/>
          <w:szCs w:val="19"/>
        </w:rPr>
      </w:pPr>
      <w:r w:rsidRPr="00EE7EA6">
        <w:rPr>
          <w:rFonts w:asciiTheme="majorHAnsi" w:hAnsiTheme="majorHAnsi" w:cstheme="majorHAnsi"/>
          <w:color w:val="0000FF"/>
          <w:w w:val="105"/>
          <w:sz w:val="19"/>
          <w:u w:val="single"/>
        </w:rPr>
        <w:t>DOCUMENT A:</w:t>
      </w:r>
      <w:r w:rsidRPr="00EE7EA6">
        <w:rPr>
          <w:rFonts w:asciiTheme="majorHAnsi" w:hAnsiTheme="majorHAnsi" w:cstheme="majorHAnsi"/>
          <w:color w:val="0000FF"/>
          <w:w w:val="105"/>
          <w:sz w:val="19"/>
        </w:rPr>
        <w:t xml:space="preserve"> Onderwijs- en beroepskwalificaties.</w:t>
      </w:r>
    </w:p>
    <w:p w14:paraId="50DCDBE7" w14:textId="77777777" w:rsidR="004F0560" w:rsidRPr="00EE7EA6" w:rsidRDefault="004F0560" w:rsidP="00FF6270">
      <w:pPr>
        <w:pStyle w:val="Corpsdetexte"/>
        <w:spacing w:line="276" w:lineRule="auto"/>
        <w:jc w:val="both"/>
        <w:rPr>
          <w:rFonts w:asciiTheme="majorHAnsi" w:hAnsiTheme="majorHAnsi" w:cstheme="majorHAnsi"/>
          <w:color w:val="0000FF"/>
          <w:w w:val="105"/>
        </w:rPr>
      </w:pPr>
    </w:p>
    <w:p w14:paraId="050C2FCA" w14:textId="7AD1F32E" w:rsidR="00FF6270" w:rsidRPr="00EE7EA6" w:rsidRDefault="0072339A" w:rsidP="00FF6270">
      <w:pPr>
        <w:pStyle w:val="Corpsdetexte"/>
        <w:spacing w:line="276" w:lineRule="auto"/>
        <w:jc w:val="both"/>
        <w:rPr>
          <w:rFonts w:asciiTheme="majorHAnsi" w:hAnsiTheme="majorHAnsi" w:cstheme="majorHAnsi"/>
          <w:color w:val="0000FF"/>
          <w:w w:val="105"/>
        </w:rPr>
      </w:pPr>
      <w:r w:rsidRPr="00EE7EA6">
        <w:rPr>
          <w:rFonts w:asciiTheme="majorHAnsi" w:hAnsiTheme="majorHAnsi" w:cstheme="majorHAnsi"/>
          <w:color w:val="0000FF"/>
          <w:w w:val="105"/>
        </w:rPr>
        <w:t xml:space="preserve">De inschrijver verstrekt een </w:t>
      </w:r>
      <w:commentRangeStart w:id="202"/>
      <w:r w:rsidRPr="00EE7EA6">
        <w:rPr>
          <w:rFonts w:asciiTheme="majorHAnsi" w:hAnsiTheme="majorHAnsi" w:cstheme="majorHAnsi"/>
          <w:color w:val="0000FF"/>
          <w:w w:val="105"/>
        </w:rPr>
        <w:t>kopie van de titels</w:t>
      </w:r>
      <w:commentRangeEnd w:id="202"/>
      <w:r w:rsidR="00201FC5" w:rsidRPr="00EE7EA6">
        <w:rPr>
          <w:rStyle w:val="Marquedecommentaire"/>
        </w:rPr>
        <w:commentReference w:id="202"/>
      </w:r>
      <w:r w:rsidRPr="00EE7EA6">
        <w:rPr>
          <w:rFonts w:asciiTheme="majorHAnsi" w:hAnsiTheme="majorHAnsi" w:cstheme="majorHAnsi"/>
          <w:color w:val="0000FF"/>
          <w:w w:val="105"/>
        </w:rPr>
        <w:t>:</w:t>
      </w:r>
    </w:p>
    <w:p w14:paraId="3F9217C6" w14:textId="77777777" w:rsidR="00FF6270" w:rsidRPr="00EE7EA6" w:rsidRDefault="00FF6270" w:rsidP="00FF6270">
      <w:pPr>
        <w:pStyle w:val="Corpsdetexte"/>
        <w:numPr>
          <w:ilvl w:val="0"/>
          <w:numId w:val="3"/>
        </w:numPr>
        <w:spacing w:line="276" w:lineRule="auto"/>
        <w:ind w:left="360"/>
        <w:jc w:val="both"/>
        <w:rPr>
          <w:rFonts w:asciiTheme="majorHAnsi" w:hAnsiTheme="majorHAnsi" w:cstheme="majorHAnsi"/>
          <w:i/>
          <w:iCs/>
          <w:color w:val="0000FF"/>
          <w:w w:val="105"/>
        </w:rPr>
      </w:pPr>
      <w:r w:rsidRPr="00EE7EA6">
        <w:rPr>
          <w:rFonts w:asciiTheme="majorHAnsi" w:hAnsiTheme="majorHAnsi" w:cstheme="majorHAnsi"/>
          <w:i/>
          <w:color w:val="0000FF"/>
          <w:w w:val="105"/>
        </w:rPr>
        <w:t>Voor de stabiliteitsingenieur:</w:t>
      </w:r>
    </w:p>
    <w:p w14:paraId="62A6D407" w14:textId="77777777" w:rsidR="00FF6270" w:rsidRPr="00EE7EA6" w:rsidRDefault="00FF6270" w:rsidP="00FF6270">
      <w:pPr>
        <w:pStyle w:val="Corpsdetexte"/>
        <w:spacing w:line="276" w:lineRule="auto"/>
        <w:ind w:left="360"/>
        <w:jc w:val="both"/>
        <w:rPr>
          <w:rFonts w:asciiTheme="majorHAnsi" w:hAnsiTheme="majorHAnsi" w:cstheme="majorHAnsi"/>
          <w:i/>
          <w:iCs/>
          <w:color w:val="0000FF"/>
          <w:w w:val="105"/>
        </w:rPr>
      </w:pPr>
      <w:r w:rsidRPr="00EE7EA6">
        <w:rPr>
          <w:rFonts w:asciiTheme="majorHAnsi" w:hAnsiTheme="majorHAnsi" w:cstheme="majorHAnsi"/>
          <w:i/>
          <w:color w:val="0000FF"/>
          <w:w w:val="105"/>
        </w:rPr>
        <w:t xml:space="preserve">Naleving van de wet van 11 september 1933 op de bescherming van de titels van het hoger onderwijs: een kopie van de studietitel van de natuurlijke persoon die belast is met de opdracht als bewijs van zijn hoedanigheid als burgerlijk ingenieur bouwkunde of als burgerlijk ingenieur-architect. De natuurlijke persoon die belast is met de opdracht moet tijdens de uitoefening van de opdracht in het bezit zijn van een titel waarmee hij de raadgevend ingenieur of het adviserend ingenieursbureau die/dat zich kandidaat stelt, kan binden. </w:t>
      </w:r>
    </w:p>
    <w:p w14:paraId="35210D3A" w14:textId="77777777" w:rsidR="00FF6270" w:rsidRPr="00EE7EA6" w:rsidRDefault="00FF6270" w:rsidP="00FF6270">
      <w:pPr>
        <w:pStyle w:val="Corpsdetexte"/>
        <w:numPr>
          <w:ilvl w:val="0"/>
          <w:numId w:val="3"/>
        </w:numPr>
        <w:spacing w:line="276" w:lineRule="auto"/>
        <w:ind w:left="360"/>
        <w:jc w:val="both"/>
        <w:rPr>
          <w:rFonts w:asciiTheme="majorHAnsi" w:hAnsiTheme="majorHAnsi" w:cstheme="majorHAnsi"/>
          <w:i/>
          <w:iCs/>
          <w:color w:val="0000FF"/>
          <w:w w:val="105"/>
        </w:rPr>
      </w:pPr>
      <w:r w:rsidRPr="00EE7EA6">
        <w:rPr>
          <w:rFonts w:asciiTheme="majorHAnsi" w:hAnsiTheme="majorHAnsi" w:cstheme="majorHAnsi"/>
          <w:i/>
          <w:color w:val="0000FF"/>
          <w:w w:val="105"/>
        </w:rPr>
        <w:t xml:space="preserve">Voor de ingenieur speciale technieken: </w:t>
      </w:r>
    </w:p>
    <w:p w14:paraId="50052723" w14:textId="77777777" w:rsidR="00FF6270" w:rsidRPr="00EE7EA6" w:rsidRDefault="00FF6270" w:rsidP="00FF6270">
      <w:pPr>
        <w:pStyle w:val="Corpsdetexte"/>
        <w:tabs>
          <w:tab w:val="center" w:pos="4888"/>
        </w:tabs>
        <w:spacing w:line="276" w:lineRule="auto"/>
        <w:ind w:left="360"/>
        <w:jc w:val="both"/>
        <w:rPr>
          <w:rFonts w:asciiTheme="majorHAnsi" w:hAnsiTheme="majorHAnsi" w:cstheme="majorHAnsi"/>
          <w:i/>
          <w:iCs/>
          <w:color w:val="0000FF"/>
          <w:w w:val="105"/>
        </w:rPr>
      </w:pPr>
      <w:r w:rsidRPr="00EE7EA6">
        <w:rPr>
          <w:rFonts w:asciiTheme="majorHAnsi" w:hAnsiTheme="majorHAnsi" w:cstheme="majorHAnsi"/>
          <w:i/>
          <w:color w:val="0000FF"/>
          <w:w w:val="105"/>
        </w:rPr>
        <w:t xml:space="preserve">Naleving van de wet van 11 september 1933 op de bescherming van de titels van het hoger onderwijs: een kopie van de studietitel van de natuurlijke persoon die belast is met de opdracht als bewijs van zijn hoedanigheid als burgerlijk ingenieur elektromechanica of elektriciteit of burgerlijk ingenieur bouwkunde of burgerlijk ingenieur-architect of industrieel ingenieur en/of bezit van een master in de industriële wetenschappen met als optie </w:t>
      </w:r>
      <w:r w:rsidRPr="00EE7EA6">
        <w:rPr>
          <w:rFonts w:asciiTheme="majorHAnsi" w:hAnsiTheme="majorHAnsi" w:cstheme="majorHAnsi"/>
          <w:i/>
          <w:color w:val="0000FF"/>
          <w:w w:val="105"/>
        </w:rPr>
        <w:lastRenderedPageBreak/>
        <w:t>bouwkunde, elektromechanica of elektriciteit. De natuurlijke persoon die belast is met de opdracht moet tijdens de uitoefening van de opdracht in het bezit zijn van een titel waarmee hij de raadgevend ingenieur of het adviserend ingenieursbureau die/dat zich kandidaat stelt, kan binden.</w:t>
      </w:r>
    </w:p>
    <w:p w14:paraId="70BB44FA" w14:textId="77777777" w:rsidR="00FF6270" w:rsidRPr="00EE7EA6" w:rsidRDefault="00FF6270" w:rsidP="00FF6270">
      <w:pPr>
        <w:pStyle w:val="Corpsdetexte"/>
        <w:numPr>
          <w:ilvl w:val="0"/>
          <w:numId w:val="3"/>
        </w:numPr>
        <w:tabs>
          <w:tab w:val="center" w:pos="4888"/>
        </w:tabs>
        <w:spacing w:line="276" w:lineRule="auto"/>
        <w:ind w:left="360"/>
        <w:jc w:val="both"/>
        <w:rPr>
          <w:rFonts w:asciiTheme="majorHAnsi" w:hAnsiTheme="majorHAnsi" w:cstheme="majorHAnsi"/>
          <w:i/>
          <w:iCs/>
          <w:color w:val="0000FF"/>
          <w:w w:val="105"/>
        </w:rPr>
      </w:pPr>
      <w:r w:rsidRPr="00EE7EA6">
        <w:rPr>
          <w:rFonts w:asciiTheme="majorHAnsi" w:hAnsiTheme="majorHAnsi" w:cstheme="majorHAnsi"/>
          <w:i/>
          <w:color w:val="0000FF"/>
          <w:w w:val="105"/>
        </w:rPr>
        <w:t>Voor de EPB-adviseur:</w:t>
      </w:r>
    </w:p>
    <w:p w14:paraId="5B520DCD" w14:textId="77777777" w:rsidR="00FF6270" w:rsidRPr="00EE7EA6" w:rsidRDefault="00FF6270" w:rsidP="00FF6270">
      <w:pPr>
        <w:pStyle w:val="Corpsdetexte"/>
        <w:tabs>
          <w:tab w:val="center" w:pos="4888"/>
        </w:tabs>
        <w:spacing w:line="276" w:lineRule="auto"/>
        <w:ind w:left="360"/>
        <w:jc w:val="both"/>
        <w:rPr>
          <w:rFonts w:asciiTheme="majorHAnsi" w:hAnsiTheme="majorHAnsi" w:cstheme="majorHAnsi"/>
          <w:i/>
          <w:iCs/>
          <w:color w:val="0000FF"/>
          <w:w w:val="105"/>
        </w:rPr>
      </w:pPr>
      <w:r w:rsidRPr="00EE7EA6">
        <w:rPr>
          <w:rFonts w:asciiTheme="majorHAnsi" w:hAnsiTheme="majorHAnsi" w:cstheme="majorHAnsi"/>
          <w:i/>
          <w:color w:val="0000FF"/>
          <w:w w:val="105"/>
        </w:rPr>
        <w:t xml:space="preserve">Naleving van het Besluit van de Regering van het Brussels Hoofdstedelijk Gewest van 19 juni 2008 </w:t>
      </w:r>
      <w:proofErr w:type="gramStart"/>
      <w:r w:rsidRPr="00EE7EA6">
        <w:rPr>
          <w:rFonts w:asciiTheme="majorHAnsi" w:hAnsiTheme="majorHAnsi" w:cstheme="majorHAnsi"/>
          <w:i/>
          <w:color w:val="0000FF"/>
          <w:w w:val="105"/>
        </w:rPr>
        <w:t>betreffende</w:t>
      </w:r>
      <w:proofErr w:type="gramEnd"/>
      <w:r w:rsidRPr="00EE7EA6">
        <w:rPr>
          <w:rFonts w:asciiTheme="majorHAnsi" w:hAnsiTheme="majorHAnsi" w:cstheme="majorHAnsi"/>
          <w:i/>
          <w:color w:val="0000FF"/>
          <w:w w:val="105"/>
        </w:rPr>
        <w:t xml:space="preserve"> de erkenning van de EPB-adviseurs: een kopie van de kennisgeving van de erkenning voor de uitoefening van de opdracht van EPB-adviseur, in overeenstemming met het voormelde Besluit van de Regering van het Brussels Hoofdstedelijk Gewest van 19 juni 2008.</w:t>
      </w:r>
    </w:p>
    <w:p w14:paraId="75E8495C" w14:textId="77777777" w:rsidR="00FF6270" w:rsidRPr="00EE7EA6" w:rsidRDefault="00FF6270" w:rsidP="00FF6270">
      <w:pPr>
        <w:pStyle w:val="Corpsdetexte"/>
        <w:numPr>
          <w:ilvl w:val="0"/>
          <w:numId w:val="3"/>
        </w:numPr>
        <w:spacing w:line="276" w:lineRule="auto"/>
        <w:ind w:left="360"/>
        <w:jc w:val="both"/>
        <w:rPr>
          <w:rFonts w:asciiTheme="majorHAnsi" w:hAnsiTheme="majorHAnsi" w:cstheme="majorHAnsi"/>
          <w:i/>
          <w:iCs/>
          <w:color w:val="0000FF"/>
          <w:w w:val="105"/>
        </w:rPr>
      </w:pPr>
      <w:r w:rsidRPr="00EE7EA6">
        <w:rPr>
          <w:rFonts w:asciiTheme="majorHAnsi" w:hAnsiTheme="majorHAnsi" w:cstheme="majorHAnsi"/>
          <w:i/>
          <w:color w:val="0000FF"/>
          <w:w w:val="105"/>
        </w:rPr>
        <w:t>(Eventueel) Voor de competentie (toegevoegd aan het * Vakje 'Studietitels en beroepskwalificaties: team – essentiële en aanvullende competenties):</w:t>
      </w:r>
    </w:p>
    <w:p w14:paraId="60F47CC2" w14:textId="77777777" w:rsidR="000763B9" w:rsidRPr="00EE7EA6" w:rsidRDefault="000763B9" w:rsidP="000763B9">
      <w:pPr>
        <w:pStyle w:val="Commentaire"/>
        <w:rPr>
          <w:rFonts w:asciiTheme="majorHAnsi" w:hAnsiTheme="majorHAnsi" w:cstheme="majorHAnsi"/>
          <w:b/>
          <w:bCs/>
          <w:color w:val="0000FF"/>
          <w:w w:val="105"/>
          <w:sz w:val="19"/>
          <w:szCs w:val="19"/>
        </w:rPr>
      </w:pPr>
    </w:p>
    <w:p w14:paraId="1E62F997" w14:textId="77777777" w:rsidR="000763B9" w:rsidRPr="00EE7EA6" w:rsidRDefault="000763B9" w:rsidP="000763B9">
      <w:pPr>
        <w:pStyle w:val="Commentaire"/>
        <w:rPr>
          <w:rFonts w:asciiTheme="majorHAnsi" w:hAnsiTheme="majorHAnsi" w:cstheme="majorHAnsi"/>
          <w:color w:val="0000FF"/>
          <w:w w:val="105"/>
          <w:sz w:val="19"/>
          <w:szCs w:val="19"/>
        </w:rPr>
      </w:pPr>
      <w:r w:rsidRPr="00EE7EA6">
        <w:rPr>
          <w:rFonts w:asciiTheme="majorHAnsi" w:hAnsiTheme="majorHAnsi" w:cstheme="majorHAnsi"/>
          <w:color w:val="0000FF"/>
          <w:w w:val="105"/>
          <w:sz w:val="19"/>
        </w:rPr>
        <w:t xml:space="preserve">Daarbovenop: </w:t>
      </w:r>
    </w:p>
    <w:p w14:paraId="560DEAE6" w14:textId="18BC1335" w:rsidR="000763B9" w:rsidRPr="00EE7EA6" w:rsidRDefault="000763B9" w:rsidP="000763B9">
      <w:pPr>
        <w:pStyle w:val="Commentaire"/>
        <w:rPr>
          <w:rFonts w:asciiTheme="majorHAnsi" w:hAnsiTheme="majorHAnsi" w:cstheme="majorHAnsi"/>
          <w:b/>
          <w:bCs/>
          <w:color w:val="0000FF"/>
          <w:w w:val="105"/>
          <w:sz w:val="19"/>
          <w:szCs w:val="19"/>
        </w:rPr>
      </w:pPr>
      <w:r w:rsidRPr="00EE7EA6">
        <w:rPr>
          <w:rFonts w:asciiTheme="majorHAnsi" w:hAnsiTheme="majorHAnsi" w:cstheme="majorHAnsi"/>
          <w:b/>
          <w:color w:val="0000FF"/>
          <w:w w:val="105"/>
          <w:sz w:val="19"/>
        </w:rPr>
        <w:t xml:space="preserve">Het team moet in staat zijn om op een vloeiende manier in het Nederlands en in het Frans te communiceren, zowel mondeling als schriftelijk. </w:t>
      </w:r>
    </w:p>
    <w:p w14:paraId="6EF9599C" w14:textId="77777777" w:rsidR="000763B9" w:rsidRPr="00EE7EA6" w:rsidRDefault="000763B9" w:rsidP="000763B9">
      <w:pPr>
        <w:pStyle w:val="Commentaire"/>
        <w:rPr>
          <w:rFonts w:asciiTheme="majorHAnsi" w:hAnsiTheme="majorHAnsi" w:cstheme="majorHAnsi"/>
          <w:b/>
          <w:bCs/>
          <w:color w:val="0000FF"/>
          <w:w w:val="105"/>
          <w:sz w:val="19"/>
          <w:szCs w:val="19"/>
        </w:rPr>
      </w:pPr>
      <w:r w:rsidRPr="00EE7EA6">
        <w:rPr>
          <w:rFonts w:asciiTheme="majorHAnsi" w:hAnsiTheme="majorHAnsi" w:cstheme="majorHAnsi"/>
          <w:b/>
          <w:color w:val="0000FF"/>
          <w:w w:val="105"/>
          <w:sz w:val="19"/>
        </w:rPr>
        <w:t>Een van de leden van het team (rechtspersoon of natuurlijk persoon) moet ingeschreven zijn bij de Orde van Architecten.</w:t>
      </w:r>
    </w:p>
    <w:p w14:paraId="6EEFB0A0" w14:textId="1B8CF89C" w:rsidR="000763B9" w:rsidRPr="00EE7EA6" w:rsidRDefault="000763B9" w:rsidP="000763B9">
      <w:pPr>
        <w:pStyle w:val="Commentaire"/>
        <w:rPr>
          <w:rFonts w:asciiTheme="majorHAnsi" w:hAnsiTheme="majorHAnsi" w:cstheme="majorHAnsi"/>
          <w:color w:val="0000FF"/>
          <w:w w:val="105"/>
          <w:sz w:val="19"/>
          <w:szCs w:val="19"/>
        </w:rPr>
      </w:pPr>
      <w:r w:rsidRPr="00EE7EA6">
        <w:rPr>
          <w:rFonts w:asciiTheme="majorHAnsi" w:hAnsiTheme="majorHAnsi" w:cstheme="majorHAnsi"/>
          <w:color w:val="0000FF"/>
          <w:w w:val="105"/>
          <w:sz w:val="19"/>
        </w:rPr>
        <w:t xml:space="preserve">De dienstverlener mag het aldus goedgekeurde team slechts wijzigen met de formele en voorafgaande toestemming van de </w:t>
      </w:r>
      <w:bookmarkStart w:id="203" w:name="_Hlk211949959"/>
      <w:r w:rsidRPr="00EE7EA6">
        <w:rPr>
          <w:rFonts w:asciiTheme="majorHAnsi" w:hAnsiTheme="majorHAnsi" w:cstheme="majorHAnsi"/>
          <w:color w:val="0000FF"/>
          <w:w w:val="105"/>
          <w:sz w:val="19"/>
        </w:rPr>
        <w:t>aanbestedende overheid</w:t>
      </w:r>
      <w:bookmarkEnd w:id="203"/>
      <w:r w:rsidRPr="00EE7EA6">
        <w:rPr>
          <w:rFonts w:asciiTheme="majorHAnsi" w:hAnsiTheme="majorHAnsi" w:cstheme="majorHAnsi"/>
          <w:color w:val="0000FF"/>
          <w:w w:val="105"/>
          <w:sz w:val="19"/>
        </w:rPr>
        <w:t xml:space="preserve">. In geval van overmacht waarbij een wijziging van het team is vereist, legt de dienstverlener uiterlijk 10 kalenderdagen na de gebeurtenis de ter vervanging voorgestelde personen voor aan de aanbestedende overheid. </w:t>
      </w:r>
    </w:p>
    <w:bookmarkEnd w:id="198"/>
    <w:p w14:paraId="708859F6" w14:textId="77777777" w:rsidR="000763B9" w:rsidRPr="00EE7EA6" w:rsidRDefault="000763B9" w:rsidP="004A15A9">
      <w:pPr>
        <w:pStyle w:val="Corpsdetexte"/>
        <w:spacing w:line="276" w:lineRule="auto"/>
        <w:rPr>
          <w:rFonts w:asciiTheme="majorHAnsi" w:hAnsiTheme="majorHAnsi" w:cstheme="majorHAnsi"/>
          <w:w w:val="105"/>
        </w:rPr>
      </w:pPr>
    </w:p>
    <w:p w14:paraId="744967A5" w14:textId="77777777" w:rsidR="004A15A9" w:rsidRPr="00EE7EA6" w:rsidRDefault="004A15A9" w:rsidP="004A15A9">
      <w:pPr>
        <w:pStyle w:val="Corpsdetexte"/>
        <w:spacing w:line="276" w:lineRule="auto"/>
        <w:rPr>
          <w:rFonts w:asciiTheme="majorHAnsi" w:hAnsiTheme="majorHAnsi" w:cstheme="majorHAnsi"/>
          <w:color w:val="0000FF"/>
          <w:w w:val="105"/>
        </w:rPr>
      </w:pPr>
    </w:p>
    <w:p w14:paraId="134FD6B4" w14:textId="4E354E93" w:rsidR="004A15A9" w:rsidRPr="00EE7EA6" w:rsidRDefault="004A15A9" w:rsidP="004A15A9">
      <w:pPr>
        <w:pStyle w:val="Commentaire"/>
        <w:rPr>
          <w:rFonts w:asciiTheme="majorHAnsi" w:hAnsiTheme="majorHAnsi" w:cstheme="majorHAnsi"/>
          <w:b/>
          <w:caps/>
          <w:spacing w:val="40"/>
          <w:w w:val="105"/>
          <w:sz w:val="19"/>
          <w:szCs w:val="19"/>
        </w:rPr>
      </w:pPr>
      <w:r w:rsidRPr="00EE7EA6">
        <w:rPr>
          <w:rFonts w:asciiTheme="majorHAnsi" w:hAnsiTheme="majorHAnsi" w:cstheme="majorHAnsi"/>
          <w:b/>
          <w:caps/>
          <w:spacing w:val="40"/>
          <w:w w:val="105"/>
          <w:sz w:val="19"/>
          <w:szCs w:val="19"/>
        </w:rPr>
        <w:t xml:space="preserve">bedrag van de vertragingsboetes </w:t>
      </w:r>
    </w:p>
    <w:p w14:paraId="6E144853" w14:textId="77777777" w:rsidR="004A15A9" w:rsidRPr="00EE7EA6" w:rsidRDefault="004A15A9" w:rsidP="004A15A9">
      <w:pPr>
        <w:pStyle w:val="Commentaire"/>
        <w:rPr>
          <w:rFonts w:asciiTheme="majorHAnsi" w:hAnsiTheme="majorHAnsi" w:cstheme="majorHAnsi"/>
          <w:b/>
          <w:caps/>
          <w:spacing w:val="40"/>
          <w:w w:val="105"/>
          <w:sz w:val="19"/>
          <w:szCs w:val="19"/>
        </w:rPr>
      </w:pPr>
    </w:p>
    <w:p w14:paraId="78EC749B" w14:textId="41EF407F" w:rsidR="004A15A9" w:rsidRPr="00EE7EA6" w:rsidRDefault="004A15A9" w:rsidP="004A15A9">
      <w:pPr>
        <w:pStyle w:val="Corpsdetexte"/>
        <w:spacing w:line="276" w:lineRule="auto"/>
        <w:rPr>
          <w:rFonts w:asciiTheme="majorHAnsi" w:hAnsiTheme="majorHAnsi" w:cstheme="majorHAnsi"/>
          <w:w w:val="105"/>
        </w:rPr>
      </w:pPr>
      <w:r w:rsidRPr="00EE7EA6">
        <w:rPr>
          <w:rFonts w:asciiTheme="majorHAnsi" w:hAnsiTheme="majorHAnsi" w:cstheme="majorHAnsi"/>
          <w:w w:val="105"/>
        </w:rPr>
        <w:t>De tussen de aanbestedende overheid en de opdrachtnemer per fase overeengekomen termijnen vormen strikte termijnen die aanleiding kunnen geven tot de toepassing van vertragingsboetes.</w:t>
      </w:r>
    </w:p>
    <w:p w14:paraId="22424783" w14:textId="77777777" w:rsidR="004A15A9" w:rsidRPr="00EE7EA6" w:rsidRDefault="004A15A9" w:rsidP="004A15A9">
      <w:pPr>
        <w:pStyle w:val="Corpsdetexte"/>
        <w:spacing w:line="276" w:lineRule="auto"/>
        <w:rPr>
          <w:rFonts w:asciiTheme="majorHAnsi" w:hAnsiTheme="majorHAnsi" w:cstheme="majorHAnsi"/>
          <w:w w:val="105"/>
        </w:rPr>
      </w:pPr>
      <w:r w:rsidRPr="00EE7EA6">
        <w:rPr>
          <w:rFonts w:asciiTheme="majorHAnsi" w:hAnsiTheme="majorHAnsi" w:cstheme="majorHAnsi"/>
          <w:w w:val="105"/>
        </w:rPr>
        <w:t>In overeenstemming met artikel 46 van het KB van 14 januari 2013 zijn de vertragingsboetes zonder ingebrekestelling verschuldigd door het louter verstrijken van de uitvoeringstermijn, zonder enig proces-verbaal, en worden ze van rechtswege toegepast voor alle dagen vertraging. Bovendien blijft de projectontwerper, ondanks de toepassing van de vertragingsboetes, tegenover de aanbestedende overheid aansprakelijk voor alle schadevergoedingen of interest die deze eventueel aan derden verschuldigd is als gevolg van de vertraging in de uitvoering van de opdracht, voor zover de ontwerper verantwoordelijk is voor die vertraging.</w:t>
      </w:r>
    </w:p>
    <w:p w14:paraId="63BE20F6" w14:textId="2B58A020" w:rsidR="004A15A9" w:rsidRPr="00EE7EA6" w:rsidRDefault="004A15A9" w:rsidP="004A15A9">
      <w:pPr>
        <w:pStyle w:val="Corpsdetexte"/>
        <w:spacing w:line="276" w:lineRule="auto"/>
        <w:rPr>
          <w:rFonts w:asciiTheme="majorHAnsi" w:hAnsiTheme="majorHAnsi" w:cstheme="majorHAnsi"/>
          <w:w w:val="105"/>
        </w:rPr>
      </w:pPr>
      <w:r w:rsidRPr="00EE7EA6">
        <w:rPr>
          <w:rFonts w:asciiTheme="majorHAnsi" w:hAnsiTheme="majorHAnsi" w:cstheme="majorHAnsi"/>
          <w:w w:val="105"/>
        </w:rPr>
        <w:t>In overeenstemming met artikel 154 van het KB van 14 januari 2013 worden de boetes berekend ten belope van 0,1% per dag vertraging. In afwijking van artikel 154 wordt de omvang ervan echter afgezwakt, door ze te beperken tot maximaal 5% van de waarde van alle of een deel van de diensten die met eenzelfde vertraging zijn uitgevoerd. De aanbestedende overheid is namelijk van mening dat het gewicht van de boetes in geval van vertraging moet worden genuanceerd in vergelijking met het wettelijke voorschrift in het kader van deze opdracht voor diensten. </w:t>
      </w:r>
    </w:p>
    <w:p w14:paraId="73DAC99E" w14:textId="417E3265" w:rsidR="004A15A9" w:rsidRPr="00EE7EA6" w:rsidRDefault="004A15A9" w:rsidP="004A15A9">
      <w:pPr>
        <w:pStyle w:val="Corpsdetexte"/>
        <w:spacing w:before="13" w:line="276" w:lineRule="auto"/>
        <w:jc w:val="both"/>
        <w:rPr>
          <w:rFonts w:asciiTheme="majorHAnsi" w:hAnsiTheme="majorHAnsi" w:cstheme="majorHAnsi"/>
          <w:w w:val="105"/>
        </w:rPr>
      </w:pPr>
    </w:p>
    <w:p w14:paraId="2160294E" w14:textId="77777777" w:rsidR="004A15A9" w:rsidRPr="00EE7EA6" w:rsidRDefault="004A15A9" w:rsidP="004A15A9">
      <w:pPr>
        <w:pStyle w:val="Corpsdetexte"/>
        <w:spacing w:before="13" w:line="276" w:lineRule="auto"/>
        <w:jc w:val="both"/>
        <w:rPr>
          <w:rFonts w:asciiTheme="majorHAnsi" w:hAnsiTheme="majorHAnsi" w:cstheme="majorHAnsi"/>
          <w:w w:val="105"/>
        </w:rPr>
      </w:pPr>
    </w:p>
    <w:p w14:paraId="5208296E" w14:textId="074A1866" w:rsidR="004A15A9" w:rsidRPr="00EE7EA6" w:rsidRDefault="004A15A9" w:rsidP="004A15A9">
      <w:pPr>
        <w:pStyle w:val="Commentaire"/>
        <w:rPr>
          <w:rFonts w:asciiTheme="majorHAnsi" w:hAnsiTheme="majorHAnsi" w:cstheme="majorHAnsi"/>
          <w:b/>
          <w:caps/>
          <w:spacing w:val="40"/>
          <w:w w:val="105"/>
          <w:sz w:val="19"/>
          <w:szCs w:val="19"/>
        </w:rPr>
      </w:pPr>
      <w:r w:rsidRPr="00EE7EA6">
        <w:rPr>
          <w:rFonts w:asciiTheme="majorHAnsi" w:hAnsiTheme="majorHAnsi" w:cstheme="majorHAnsi"/>
          <w:b/>
          <w:caps/>
          <w:spacing w:val="40"/>
          <w:w w:val="105"/>
          <w:sz w:val="19"/>
          <w:szCs w:val="19"/>
        </w:rPr>
        <w:t xml:space="preserve">berekening van de erelonen </w:t>
      </w:r>
    </w:p>
    <w:p w14:paraId="5673861F" w14:textId="7B0DBDD7" w:rsidR="004A15A9" w:rsidRPr="00C35561" w:rsidRDefault="004A15A9" w:rsidP="00C347B7">
      <w:pPr>
        <w:pStyle w:val="Corpsdetexte"/>
        <w:spacing w:line="276" w:lineRule="auto"/>
        <w:rPr>
          <w:rFonts w:asciiTheme="majorHAnsi" w:hAnsiTheme="majorHAnsi" w:cstheme="majorHAnsi"/>
          <w:b/>
          <w:spacing w:val="20"/>
          <w:w w:val="105"/>
          <w:u w:val="single"/>
        </w:rPr>
      </w:pPr>
      <w:r w:rsidRPr="00C35561">
        <w:rPr>
          <w:rFonts w:asciiTheme="majorHAnsi" w:hAnsiTheme="majorHAnsi" w:cstheme="majorHAnsi"/>
          <w:b/>
          <w:spacing w:val="20"/>
          <w:w w:val="105"/>
          <w:u w:val="single"/>
        </w:rPr>
        <w:t>Gewone erelonen</w:t>
      </w:r>
    </w:p>
    <w:p w14:paraId="28ED4109" w14:textId="04BB8862" w:rsidR="004A15A9" w:rsidRPr="00EE7EA6" w:rsidRDefault="004A15A9" w:rsidP="004A15A9">
      <w:pPr>
        <w:pStyle w:val="Corpsdetexte"/>
        <w:spacing w:line="276" w:lineRule="auto"/>
        <w:rPr>
          <w:rFonts w:asciiTheme="majorHAnsi" w:hAnsiTheme="majorHAnsi" w:cstheme="majorHAnsi"/>
          <w:w w:val="105"/>
        </w:rPr>
      </w:pPr>
      <w:r w:rsidRPr="00EE7EA6">
        <w:rPr>
          <w:rFonts w:asciiTheme="majorHAnsi" w:hAnsiTheme="majorHAnsi" w:cstheme="majorHAnsi"/>
          <w:w w:val="105"/>
        </w:rPr>
        <w:t xml:space="preserve">De erelonen bedragen in totaal </w:t>
      </w:r>
      <w:r w:rsidRPr="00EE7EA6">
        <w:rPr>
          <w:rFonts w:asciiTheme="majorHAnsi" w:hAnsiTheme="majorHAnsi" w:cstheme="majorHAnsi"/>
          <w:i/>
          <w:color w:val="0000FF"/>
          <w:w w:val="105"/>
        </w:rPr>
        <w:t>(aantal)</w:t>
      </w:r>
      <w:r w:rsidR="00042CC7" w:rsidRPr="00EE7EA6">
        <w:rPr>
          <w:rFonts w:asciiTheme="majorHAnsi" w:hAnsiTheme="majorHAnsi" w:cstheme="majorHAnsi"/>
          <w:i/>
          <w:color w:val="0000FF"/>
          <w:w w:val="105"/>
        </w:rPr>
        <w:t xml:space="preserve"> </w:t>
      </w:r>
      <w:r w:rsidRPr="00EE7EA6">
        <w:rPr>
          <w:rFonts w:asciiTheme="majorHAnsi" w:hAnsiTheme="majorHAnsi" w:cstheme="majorHAnsi"/>
          <w:w w:val="105"/>
        </w:rPr>
        <w:t xml:space="preserve">% excl. btw van het bedrag van de werken, berekend op de raming op het moment van het inschrijvingsdossier van de werken (dit bedrag wordt hierna 'referentiebedrag' genoemd). Dit referentiebedrag is het bedrag dat gedurende de gehele looptijd van de opdracht voor diensten tot de definitieve oplevering ervan in aanmerking wordt genomen voor de berekening van de erelonen. Er wordt uitdrukkelijk bepaald dat, behalve in de gevallen van wijzigingen van de opdracht voor werken zoals bepaald in de artikelen 38/1 en 38/2 van het KB van 14 januari 2013 (die in voorkomend geval ook aanleiding kunnen geven tot een wijziging van het referentiebedrag van de opdracht voor diensten van de projectontwerper), het referentiebedrag niet wordt herzien, zelfs niet indien de uiteindelijke prijs van de werken verschilt van het bedrag dat door de projectontwerper is geraamd en dat werd gebruikt voor de vaststelling van het referentiebedrag. </w:t>
      </w:r>
    </w:p>
    <w:p w14:paraId="30E4ADB8" w14:textId="77777777" w:rsidR="004A15A9" w:rsidRPr="00EE7EA6" w:rsidRDefault="004A15A9" w:rsidP="004A15A9">
      <w:pPr>
        <w:pStyle w:val="Corpsdetexte"/>
        <w:spacing w:line="276" w:lineRule="auto"/>
        <w:rPr>
          <w:rFonts w:asciiTheme="majorHAnsi" w:hAnsiTheme="majorHAnsi" w:cstheme="majorHAnsi"/>
          <w:w w:val="105"/>
        </w:rPr>
      </w:pPr>
      <w:r w:rsidRPr="00EE7EA6">
        <w:rPr>
          <w:rFonts w:asciiTheme="majorHAnsi" w:hAnsiTheme="majorHAnsi" w:cstheme="majorHAnsi"/>
          <w:w w:val="105"/>
        </w:rPr>
        <w:t>Zolang dit referentiebedrag echter niet bekend is, zal het percentage worden toegepast op de raming door de aanbestedende overheid, aangezien een herziening met terugwerkende kracht van de erelonen op dit aandeel zal worden toegepast, zodra het referentiebedrag bekend is.</w:t>
      </w:r>
    </w:p>
    <w:p w14:paraId="734024C1" w14:textId="77777777" w:rsidR="00C347B7" w:rsidRPr="00EE7EA6" w:rsidRDefault="00C347B7" w:rsidP="004A15A9">
      <w:pPr>
        <w:pStyle w:val="Corpsdetexte"/>
        <w:spacing w:line="276" w:lineRule="auto"/>
        <w:rPr>
          <w:rFonts w:asciiTheme="majorHAnsi" w:hAnsiTheme="majorHAnsi" w:cstheme="majorHAnsi"/>
          <w:b/>
          <w:w w:val="105"/>
          <w:u w:val="single"/>
        </w:rPr>
      </w:pPr>
    </w:p>
    <w:p w14:paraId="687546D5" w14:textId="38C4DC31" w:rsidR="00C347B7" w:rsidRPr="00C35561" w:rsidRDefault="004A15A9" w:rsidP="004A15A9">
      <w:pPr>
        <w:pStyle w:val="Corpsdetexte"/>
        <w:spacing w:line="276" w:lineRule="auto"/>
        <w:rPr>
          <w:rFonts w:asciiTheme="majorHAnsi" w:hAnsiTheme="majorHAnsi" w:cstheme="majorHAnsi"/>
          <w:b/>
          <w:spacing w:val="20"/>
          <w:w w:val="105"/>
          <w:u w:val="single"/>
        </w:rPr>
      </w:pPr>
      <w:r w:rsidRPr="00C35561">
        <w:rPr>
          <w:rFonts w:asciiTheme="majorHAnsi" w:hAnsiTheme="majorHAnsi" w:cstheme="majorHAnsi"/>
          <w:b/>
          <w:spacing w:val="20"/>
          <w:w w:val="105"/>
          <w:u w:val="single"/>
        </w:rPr>
        <w:t>Betaling van de gewone erelonen</w:t>
      </w:r>
    </w:p>
    <w:p w14:paraId="7A7B5F13" w14:textId="6E30FD60" w:rsidR="004A15A9" w:rsidRPr="00EE7EA6" w:rsidRDefault="004A15A9" w:rsidP="004A15A9">
      <w:pPr>
        <w:pStyle w:val="Corpsdetexte"/>
        <w:spacing w:line="276" w:lineRule="auto"/>
        <w:rPr>
          <w:rFonts w:asciiTheme="majorHAnsi" w:hAnsiTheme="majorHAnsi" w:cstheme="majorHAnsi"/>
          <w:b/>
          <w:w w:val="105"/>
          <w:u w:val="single"/>
        </w:rPr>
      </w:pPr>
      <w:r w:rsidRPr="00EE7EA6">
        <w:rPr>
          <w:rFonts w:asciiTheme="majorHAnsi" w:hAnsiTheme="majorHAnsi" w:cstheme="majorHAnsi"/>
          <w:w w:val="105"/>
        </w:rPr>
        <w:t>De erelonen worden betaald tegen 50% van het verschuldigde bedrag voor de desbetreffende fase bij de indiening van het dossier en 50% wanneer het wordt goedgekeurd.</w:t>
      </w:r>
    </w:p>
    <w:p w14:paraId="69FB5330" w14:textId="77777777" w:rsidR="004A15A9" w:rsidRPr="00EE7EA6" w:rsidRDefault="004A15A9" w:rsidP="004A15A9">
      <w:pPr>
        <w:pStyle w:val="Corpsdetexte"/>
        <w:spacing w:line="276" w:lineRule="auto"/>
        <w:rPr>
          <w:rFonts w:asciiTheme="majorHAnsi" w:hAnsiTheme="majorHAnsi" w:cstheme="majorHAnsi"/>
          <w:w w:val="105"/>
        </w:rPr>
      </w:pPr>
      <w:r w:rsidRPr="00EE7EA6">
        <w:rPr>
          <w:rFonts w:asciiTheme="majorHAnsi" w:hAnsiTheme="majorHAnsi" w:cstheme="majorHAnsi"/>
          <w:w w:val="105"/>
        </w:rPr>
        <w:t>De betalingen worden opgedeeld volgens de nadere regels van de aanbestedende overheid en starten met:</w:t>
      </w:r>
    </w:p>
    <w:p w14:paraId="074CF95B" w14:textId="09DAB2BB" w:rsidR="003233C5" w:rsidRPr="00EE7EA6" w:rsidRDefault="004A15A9" w:rsidP="003233C5">
      <w:pPr>
        <w:pStyle w:val="Corpsdetexte"/>
        <w:numPr>
          <w:ilvl w:val="0"/>
          <w:numId w:val="1"/>
        </w:numPr>
        <w:spacing w:line="276" w:lineRule="auto"/>
        <w:ind w:left="360"/>
        <w:rPr>
          <w:rFonts w:asciiTheme="majorHAnsi" w:hAnsiTheme="majorHAnsi" w:cstheme="majorHAnsi"/>
          <w:w w:val="105"/>
        </w:rPr>
      </w:pPr>
      <w:r w:rsidRPr="00EE7EA6">
        <w:rPr>
          <w:rFonts w:asciiTheme="majorHAnsi" w:hAnsiTheme="majorHAnsi" w:cstheme="majorHAnsi"/>
          <w:w w:val="105"/>
          <w:u w:val="single"/>
        </w:rPr>
        <w:t>Startvergadering en ontvangst van het in aanmerking komende ontwerp</w:t>
      </w:r>
      <w:r w:rsidRPr="00EE7EA6">
        <w:rPr>
          <w:rFonts w:asciiTheme="majorHAnsi" w:hAnsiTheme="majorHAnsi" w:cstheme="majorHAnsi"/>
          <w:w w:val="105"/>
        </w:rPr>
        <w:t xml:space="preserve"> = het bedrag zoals vermeld in punt II.3.10 Vergoeding van het offertedossier </w:t>
      </w:r>
      <w:r w:rsidRPr="00EE7EA6">
        <w:rPr>
          <w:rFonts w:asciiTheme="majorHAnsi" w:hAnsiTheme="majorHAnsi" w:cstheme="majorHAnsi"/>
          <w:i/>
          <w:w w:val="105"/>
        </w:rPr>
        <w:t>of</w:t>
      </w:r>
      <w:r w:rsidRPr="00EE7EA6">
        <w:rPr>
          <w:rFonts w:asciiTheme="majorHAnsi" w:hAnsiTheme="majorHAnsi" w:cstheme="majorHAnsi"/>
          <w:w w:val="105"/>
        </w:rPr>
        <w:t xml:space="preserve"> </w:t>
      </w:r>
      <w:proofErr w:type="gramStart"/>
      <w:r w:rsidRPr="00EE7EA6">
        <w:rPr>
          <w:rFonts w:asciiTheme="majorHAnsi" w:hAnsiTheme="majorHAnsi" w:cstheme="majorHAnsi"/>
          <w:w w:val="105"/>
        </w:rPr>
        <w:t>indien</w:t>
      </w:r>
      <w:proofErr w:type="gramEnd"/>
      <w:r w:rsidRPr="00EE7EA6">
        <w:rPr>
          <w:rFonts w:asciiTheme="majorHAnsi" w:hAnsiTheme="majorHAnsi" w:cstheme="majorHAnsi"/>
          <w:w w:val="105"/>
        </w:rPr>
        <w:t xml:space="preserve"> het gaat om een kmo (in de zin van artikel 163, §3, lid 2 van de wet van 17 juni 2016), het voorschot waarin de wet voorziet en zoals hieronder beschreven, voor zover het bedrag daarvan hoger is dan dat van de forfaitaire vergoeding.</w:t>
      </w:r>
    </w:p>
    <w:p w14:paraId="4F3F66D5" w14:textId="1FA3CDC9" w:rsidR="004A15A9" w:rsidRPr="00EE7EA6" w:rsidDel="003233C5" w:rsidRDefault="004A15A9" w:rsidP="004A15A9">
      <w:pPr>
        <w:pStyle w:val="Corpsdetexte"/>
        <w:spacing w:before="13" w:line="276" w:lineRule="auto"/>
        <w:jc w:val="both"/>
        <w:rPr>
          <w:rFonts w:asciiTheme="majorHAnsi" w:hAnsiTheme="majorHAnsi" w:cstheme="majorHAnsi"/>
          <w:w w:val="105"/>
        </w:rPr>
      </w:pPr>
    </w:p>
    <w:p w14:paraId="5ACEF60F" w14:textId="6A1A55AF" w:rsidR="004A15A9" w:rsidRPr="00EE7EA6" w:rsidDel="003233C5" w:rsidRDefault="004A15A9" w:rsidP="004A15A9">
      <w:pPr>
        <w:pStyle w:val="Corpsdetexte"/>
        <w:spacing w:before="13" w:line="276" w:lineRule="auto"/>
        <w:jc w:val="both"/>
        <w:rPr>
          <w:rFonts w:asciiTheme="majorHAnsi" w:hAnsiTheme="majorHAnsi" w:cstheme="majorHAnsi"/>
          <w:w w:val="105"/>
        </w:rPr>
      </w:pPr>
    </w:p>
    <w:p w14:paraId="75C5330D" w14:textId="61E388A8" w:rsidR="00996980" w:rsidRPr="00EE7EA6" w:rsidRDefault="00996980" w:rsidP="00996980">
      <w:pPr>
        <w:pStyle w:val="Commentaire"/>
        <w:rPr>
          <w:rFonts w:asciiTheme="majorHAnsi" w:hAnsiTheme="majorHAnsi" w:cstheme="majorHAnsi"/>
          <w:b/>
          <w:caps/>
          <w:spacing w:val="40"/>
          <w:w w:val="105"/>
          <w:sz w:val="19"/>
          <w:szCs w:val="19"/>
        </w:rPr>
      </w:pPr>
      <w:bookmarkStart w:id="204" w:name="_Hlk211021520"/>
      <w:commentRangeStart w:id="205"/>
      <w:r w:rsidRPr="00EE7EA6">
        <w:rPr>
          <w:rFonts w:asciiTheme="majorHAnsi" w:hAnsiTheme="majorHAnsi" w:cstheme="majorHAnsi"/>
          <w:b/>
          <w:caps/>
          <w:spacing w:val="40"/>
          <w:w w:val="105"/>
          <w:sz w:val="19"/>
          <w:szCs w:val="19"/>
        </w:rPr>
        <w:t>VOORSCHOTTEN</w:t>
      </w:r>
      <w:commentRangeEnd w:id="205"/>
      <w:r w:rsidR="00042CC7" w:rsidRPr="00EE7EA6">
        <w:rPr>
          <w:rFonts w:asciiTheme="majorHAnsi" w:hAnsiTheme="majorHAnsi" w:cstheme="majorHAnsi"/>
          <w:b/>
          <w:caps/>
          <w:spacing w:val="40"/>
          <w:w w:val="105"/>
          <w:sz w:val="19"/>
          <w:szCs w:val="19"/>
          <w:lang w:val="fr-BE"/>
        </w:rPr>
        <w:commentReference w:id="205"/>
      </w:r>
    </w:p>
    <w:p w14:paraId="4EC674D8" w14:textId="784866E7" w:rsidR="00996980" w:rsidRPr="00EE7EA6" w:rsidRDefault="00996980" w:rsidP="00996980">
      <w:pPr>
        <w:pStyle w:val="Commentaire"/>
        <w:rPr>
          <w:rFonts w:asciiTheme="majorHAnsi" w:hAnsiTheme="majorHAnsi" w:cstheme="majorHAnsi"/>
          <w:b/>
          <w:caps/>
          <w:spacing w:val="40"/>
          <w:w w:val="105"/>
          <w:sz w:val="19"/>
          <w:szCs w:val="19"/>
        </w:rPr>
      </w:pPr>
    </w:p>
    <w:p w14:paraId="1D68855C" w14:textId="5BB9A0EA" w:rsidR="00996980" w:rsidRPr="00EE7EA6" w:rsidRDefault="00996980" w:rsidP="00996980">
      <w:pPr>
        <w:pStyle w:val="Corpsdetexte"/>
        <w:spacing w:line="276" w:lineRule="auto"/>
        <w:rPr>
          <w:rFonts w:asciiTheme="majorHAnsi" w:hAnsiTheme="majorHAnsi" w:cstheme="majorHAnsi"/>
          <w:b/>
          <w:bCs/>
          <w:w w:val="105"/>
          <w:u w:val="single"/>
        </w:rPr>
      </w:pPr>
      <w:r w:rsidRPr="00EE7EA6">
        <w:rPr>
          <w:rFonts w:asciiTheme="majorHAnsi" w:hAnsiTheme="majorHAnsi" w:cstheme="majorHAnsi"/>
          <w:w w:val="105"/>
        </w:rPr>
        <w:t>Overeenkomstig artikel 12/1, lid 2, 2°, van de wet van 17 juni 2016, betaalt de aanbestedende overheid een voorschot als de huidige opdracht gegund wordt aan een kmo in de zin van artikel 163, §3, lid 2, van de wet.</w:t>
      </w:r>
    </w:p>
    <w:p w14:paraId="7600BB4F" w14:textId="77777777" w:rsidR="00A13982" w:rsidRPr="00EE7EA6" w:rsidRDefault="00A13982" w:rsidP="00996980">
      <w:pPr>
        <w:pStyle w:val="Corpsdetexte"/>
        <w:spacing w:line="276" w:lineRule="auto"/>
        <w:rPr>
          <w:rFonts w:asciiTheme="majorHAnsi" w:hAnsiTheme="majorHAnsi" w:cstheme="majorHAnsi"/>
          <w:b/>
          <w:bCs/>
          <w:w w:val="105"/>
          <w:u w:val="single"/>
        </w:rPr>
      </w:pPr>
    </w:p>
    <w:p w14:paraId="32C61C96" w14:textId="72E5D3F1" w:rsidR="00D10A11" w:rsidRPr="00C35561" w:rsidRDefault="00D10A11" w:rsidP="00996980">
      <w:pPr>
        <w:pStyle w:val="Corpsdetexte"/>
        <w:spacing w:line="276" w:lineRule="auto"/>
        <w:rPr>
          <w:rFonts w:asciiTheme="majorHAnsi" w:hAnsiTheme="majorHAnsi" w:cstheme="majorHAnsi"/>
          <w:b/>
          <w:bCs/>
          <w:spacing w:val="20"/>
          <w:w w:val="105"/>
          <w:u w:val="single"/>
        </w:rPr>
      </w:pPr>
      <w:r w:rsidRPr="00C35561">
        <w:rPr>
          <w:rFonts w:asciiTheme="majorHAnsi" w:hAnsiTheme="majorHAnsi" w:cstheme="majorHAnsi"/>
          <w:b/>
          <w:spacing w:val="20"/>
          <w:w w:val="105"/>
          <w:u w:val="single"/>
        </w:rPr>
        <w:t>Berekening van het voorschot</w:t>
      </w:r>
    </w:p>
    <w:p w14:paraId="288A45A7" w14:textId="4391019E" w:rsidR="00996980" w:rsidRPr="00EE7EA6" w:rsidRDefault="00996980" w:rsidP="00996980">
      <w:pPr>
        <w:pStyle w:val="Corpsdetexte"/>
        <w:spacing w:line="276" w:lineRule="auto"/>
        <w:rPr>
          <w:rFonts w:asciiTheme="majorHAnsi" w:hAnsiTheme="majorHAnsi" w:cstheme="majorHAnsi"/>
          <w:w w:val="105"/>
        </w:rPr>
      </w:pPr>
      <w:r w:rsidRPr="00EE7EA6">
        <w:rPr>
          <w:rFonts w:asciiTheme="majorHAnsi" w:hAnsiTheme="majorHAnsi" w:cstheme="majorHAnsi"/>
          <w:w w:val="105"/>
        </w:rPr>
        <w:t xml:space="preserve">Het bedrag van het voorschot wordt berekend bij toepassing van de volgende percentages* op een </w:t>
      </w:r>
      <w:r w:rsidRPr="00EE7EA6">
        <w:rPr>
          <w:rFonts w:asciiTheme="majorHAnsi" w:hAnsiTheme="majorHAnsi" w:cstheme="majorHAnsi"/>
          <w:b/>
          <w:w w:val="105"/>
        </w:rPr>
        <w:t>referentiewaarde</w:t>
      </w:r>
      <w:r w:rsidRPr="00EE7EA6">
        <w:rPr>
          <w:rFonts w:asciiTheme="majorHAnsi" w:hAnsiTheme="majorHAnsi" w:cstheme="majorHAnsi"/>
          <w:w w:val="105"/>
        </w:rPr>
        <w:t xml:space="preserve"> zoals hieronder bepaald.</w:t>
      </w:r>
      <w:r w:rsidRPr="00EE7EA6">
        <w:rPr>
          <w:rFonts w:asciiTheme="majorHAnsi" w:hAnsiTheme="majorHAnsi" w:cstheme="majorHAnsi"/>
          <w:i/>
          <w:color w:val="0000FF"/>
          <w:w w:val="105"/>
        </w:rPr>
        <w:t xml:space="preserve"> </w:t>
      </w:r>
      <w:r w:rsidRPr="00EE7EA6">
        <w:rPr>
          <w:rFonts w:asciiTheme="majorHAnsi" w:hAnsiTheme="majorHAnsi" w:cstheme="majorHAnsi"/>
          <w:w w:val="105"/>
        </w:rPr>
        <w:t>  </w:t>
      </w:r>
    </w:p>
    <w:p w14:paraId="2CF7E404" w14:textId="5756246F" w:rsidR="00A61F13" w:rsidRPr="00EE7EA6" w:rsidRDefault="00A61F13" w:rsidP="00996980">
      <w:pPr>
        <w:pStyle w:val="Corpsdetexte"/>
        <w:spacing w:line="276" w:lineRule="auto"/>
        <w:rPr>
          <w:rFonts w:asciiTheme="majorHAnsi" w:hAnsiTheme="majorHAnsi" w:cstheme="majorHAnsi"/>
          <w:w w:val="105"/>
          <w:lang w:val="fr-BE"/>
        </w:rPr>
      </w:pPr>
    </w:p>
    <w:p w14:paraId="1EC0ACCA" w14:textId="4DB62CE2" w:rsidR="00A61F13" w:rsidRPr="00EE7EA6" w:rsidRDefault="00380766" w:rsidP="00EE7EA6">
      <w:pPr>
        <w:pStyle w:val="Corpsdetexte"/>
        <w:numPr>
          <w:ilvl w:val="0"/>
          <w:numId w:val="23"/>
        </w:numPr>
        <w:spacing w:line="276" w:lineRule="auto"/>
        <w:ind w:left="426" w:hanging="426"/>
        <w:rPr>
          <w:rFonts w:asciiTheme="majorHAnsi" w:hAnsiTheme="majorHAnsi" w:cstheme="majorHAnsi"/>
          <w:b/>
          <w:bCs/>
          <w:w w:val="105"/>
          <w:u w:val="single"/>
        </w:rPr>
      </w:pPr>
      <w:r w:rsidRPr="00EE7EA6">
        <w:rPr>
          <w:rFonts w:asciiTheme="majorHAnsi" w:hAnsiTheme="majorHAnsi" w:cstheme="majorHAnsi"/>
          <w:b/>
          <w:w w:val="105"/>
          <w:u w:val="single"/>
        </w:rPr>
        <w:t>Toe te passen percentage</w:t>
      </w:r>
    </w:p>
    <w:p w14:paraId="53983701" w14:textId="2BE69A57" w:rsidR="00996980" w:rsidRPr="00EE7EA6" w:rsidRDefault="00996980" w:rsidP="00EE7EA6">
      <w:pPr>
        <w:pStyle w:val="Corpsdetexte"/>
        <w:numPr>
          <w:ilvl w:val="0"/>
          <w:numId w:val="1"/>
        </w:numPr>
        <w:spacing w:line="276" w:lineRule="auto"/>
        <w:ind w:left="426" w:hanging="426"/>
        <w:rPr>
          <w:rFonts w:asciiTheme="majorHAnsi" w:hAnsiTheme="majorHAnsi" w:cstheme="majorHAnsi"/>
          <w:w w:val="105"/>
        </w:rPr>
      </w:pPr>
      <w:r w:rsidRPr="00EE7EA6">
        <w:rPr>
          <w:rFonts w:asciiTheme="majorHAnsi" w:hAnsiTheme="majorHAnsi" w:cstheme="majorHAnsi"/>
          <w:w w:val="105"/>
          <w:u w:val="single"/>
        </w:rPr>
        <w:t>In het geval van een micro-onderneming</w:t>
      </w:r>
      <w:r w:rsidRPr="00EE7EA6">
        <w:rPr>
          <w:rFonts w:asciiTheme="majorHAnsi" w:hAnsiTheme="majorHAnsi" w:cstheme="majorHAnsi"/>
          <w:w w:val="105"/>
        </w:rPr>
        <w:t>: 20%</w:t>
      </w:r>
    </w:p>
    <w:p w14:paraId="13AC584A" w14:textId="356F2585" w:rsidR="00996980" w:rsidRPr="00EE7EA6" w:rsidRDefault="00996980" w:rsidP="00EE7EA6">
      <w:pPr>
        <w:pStyle w:val="Corpsdetexte"/>
        <w:spacing w:line="276" w:lineRule="auto"/>
        <w:ind w:left="426"/>
        <w:rPr>
          <w:rFonts w:asciiTheme="majorHAnsi" w:hAnsiTheme="majorHAnsi" w:cstheme="majorHAnsi"/>
          <w:w w:val="105"/>
        </w:rPr>
      </w:pPr>
      <w:r w:rsidRPr="00EE7EA6">
        <w:rPr>
          <w:rFonts w:asciiTheme="majorHAnsi" w:hAnsiTheme="majorHAnsi" w:cstheme="majorHAnsi"/>
          <w:w w:val="105"/>
        </w:rPr>
        <w:t xml:space="preserve">(&lt; 10 werknemers + jaaromzet of jaarlijks balanstotaal &lt; € 2.000.000) </w:t>
      </w:r>
    </w:p>
    <w:p w14:paraId="71004DD4" w14:textId="31A3087C" w:rsidR="00996980" w:rsidRPr="00EE7EA6" w:rsidRDefault="00996980" w:rsidP="00EE7EA6">
      <w:pPr>
        <w:pStyle w:val="Corpsdetexte"/>
        <w:numPr>
          <w:ilvl w:val="0"/>
          <w:numId w:val="1"/>
        </w:numPr>
        <w:spacing w:line="276" w:lineRule="auto"/>
        <w:ind w:left="426" w:hanging="426"/>
        <w:rPr>
          <w:rFonts w:asciiTheme="majorHAnsi" w:eastAsia="Arial" w:hAnsiTheme="majorHAnsi" w:cstheme="majorHAnsi"/>
          <w:w w:val="105"/>
          <w:u w:val="single"/>
        </w:rPr>
      </w:pPr>
      <w:r w:rsidRPr="00EE7EA6">
        <w:rPr>
          <w:rFonts w:asciiTheme="majorHAnsi" w:hAnsiTheme="majorHAnsi" w:cstheme="majorHAnsi"/>
          <w:w w:val="105"/>
          <w:u w:val="single"/>
        </w:rPr>
        <w:t>In het geval van een kleine onderneming: 10%</w:t>
      </w:r>
    </w:p>
    <w:p w14:paraId="33B6AD36" w14:textId="0CB8238C" w:rsidR="00996980" w:rsidRPr="00EE7EA6" w:rsidRDefault="00996980" w:rsidP="00EE7EA6">
      <w:pPr>
        <w:pStyle w:val="Corpsdetexte"/>
        <w:spacing w:line="276" w:lineRule="auto"/>
        <w:ind w:left="426"/>
        <w:rPr>
          <w:rFonts w:asciiTheme="majorHAnsi" w:hAnsiTheme="majorHAnsi" w:cstheme="majorHAnsi"/>
          <w:w w:val="105"/>
        </w:rPr>
      </w:pPr>
      <w:r w:rsidRPr="00EE7EA6">
        <w:rPr>
          <w:rFonts w:asciiTheme="majorHAnsi" w:hAnsiTheme="majorHAnsi" w:cstheme="majorHAnsi"/>
          <w:w w:val="105"/>
        </w:rPr>
        <w:t xml:space="preserve">(&lt; 50 werknemers + jaaromzet of jaarlijks balanstotaal &lt; € 10.000.000) </w:t>
      </w:r>
    </w:p>
    <w:p w14:paraId="344A5DAF" w14:textId="4E4FEC06" w:rsidR="00D86F7B" w:rsidRPr="00EE7EA6" w:rsidRDefault="00D86F7B" w:rsidP="00EE7EA6">
      <w:pPr>
        <w:pStyle w:val="Corpsdetexte"/>
        <w:numPr>
          <w:ilvl w:val="0"/>
          <w:numId w:val="1"/>
        </w:numPr>
        <w:spacing w:line="276" w:lineRule="auto"/>
        <w:ind w:left="426" w:hanging="426"/>
        <w:rPr>
          <w:rFonts w:asciiTheme="majorHAnsi" w:eastAsia="Arial" w:hAnsiTheme="majorHAnsi" w:cstheme="majorHAnsi"/>
          <w:w w:val="105"/>
          <w:u w:val="single"/>
        </w:rPr>
      </w:pPr>
      <w:r w:rsidRPr="00EE7EA6">
        <w:rPr>
          <w:rFonts w:asciiTheme="majorHAnsi" w:hAnsiTheme="majorHAnsi" w:cstheme="majorHAnsi"/>
          <w:w w:val="105"/>
          <w:u w:val="single"/>
        </w:rPr>
        <w:t>In het geval van een middelgrote onderneming: 5%</w:t>
      </w:r>
    </w:p>
    <w:p w14:paraId="23F8DE83" w14:textId="1EF27E46" w:rsidR="00D86F7B" w:rsidRPr="00EE7EA6" w:rsidRDefault="00D86F7B" w:rsidP="00EE7EA6">
      <w:pPr>
        <w:pStyle w:val="Corpsdetexte"/>
        <w:spacing w:line="276" w:lineRule="auto"/>
        <w:ind w:left="426"/>
        <w:rPr>
          <w:rFonts w:asciiTheme="majorHAnsi" w:hAnsiTheme="majorHAnsi" w:cstheme="majorHAnsi"/>
          <w:w w:val="105"/>
        </w:rPr>
      </w:pPr>
      <w:r w:rsidRPr="00EE7EA6">
        <w:rPr>
          <w:rFonts w:asciiTheme="majorHAnsi" w:hAnsiTheme="majorHAnsi" w:cstheme="majorHAnsi"/>
          <w:w w:val="105"/>
        </w:rPr>
        <w:t xml:space="preserve">(&lt; 250 werknemers + jaaromzet &lt; € 50.000.000 of jaarlijks balanstotaal &lt; € 43.000.000) </w:t>
      </w:r>
    </w:p>
    <w:p w14:paraId="7709669F" w14:textId="77777777" w:rsidR="00D10A11" w:rsidRPr="00EE7EA6" w:rsidRDefault="00D10A11" w:rsidP="00D86F7B">
      <w:pPr>
        <w:pStyle w:val="Corpsdetexte"/>
        <w:spacing w:line="276" w:lineRule="auto"/>
        <w:rPr>
          <w:rFonts w:asciiTheme="majorHAnsi" w:hAnsiTheme="majorHAnsi" w:cstheme="majorHAnsi"/>
          <w:w w:val="105"/>
        </w:rPr>
      </w:pPr>
    </w:p>
    <w:p w14:paraId="62AA5753" w14:textId="6DC343B5" w:rsidR="00D86F7B" w:rsidRPr="00EE7EA6" w:rsidRDefault="00D86F7B" w:rsidP="00D86F7B">
      <w:pPr>
        <w:pStyle w:val="Corpsdetexte"/>
        <w:spacing w:line="276" w:lineRule="auto"/>
        <w:rPr>
          <w:rFonts w:asciiTheme="majorHAnsi" w:hAnsiTheme="majorHAnsi" w:cstheme="majorHAnsi"/>
          <w:w w:val="105"/>
        </w:rPr>
      </w:pPr>
      <w:r w:rsidRPr="00EE7EA6">
        <w:rPr>
          <w:rFonts w:asciiTheme="majorHAnsi" w:hAnsiTheme="majorHAnsi" w:cstheme="majorHAnsi"/>
          <w:w w:val="105"/>
        </w:rPr>
        <w:t>*Behalve in de gevallen zoals bedoeld in artikel 12/4, § 2.   </w:t>
      </w:r>
    </w:p>
    <w:p w14:paraId="3E1F2444" w14:textId="77777777" w:rsidR="00D86F7B" w:rsidRPr="00EE7EA6" w:rsidRDefault="00D86F7B" w:rsidP="00996980">
      <w:pPr>
        <w:pStyle w:val="Corpsdetexte"/>
        <w:spacing w:line="276" w:lineRule="auto"/>
        <w:ind w:left="360"/>
        <w:rPr>
          <w:rFonts w:asciiTheme="majorHAnsi" w:hAnsiTheme="majorHAnsi" w:cstheme="majorHAnsi"/>
          <w:w w:val="105"/>
        </w:rPr>
      </w:pPr>
    </w:p>
    <w:p w14:paraId="6BA54B4B" w14:textId="77777777" w:rsidR="00996980" w:rsidRPr="00EE7EA6" w:rsidRDefault="00996980" w:rsidP="00EE7EA6">
      <w:pPr>
        <w:pStyle w:val="Corpsdetexte"/>
        <w:spacing w:line="276" w:lineRule="auto"/>
        <w:rPr>
          <w:rFonts w:asciiTheme="majorHAnsi" w:hAnsiTheme="majorHAnsi" w:cstheme="majorHAnsi"/>
          <w:w w:val="105"/>
        </w:rPr>
      </w:pPr>
      <w:r w:rsidRPr="00EE7EA6">
        <w:rPr>
          <w:rFonts w:asciiTheme="majorHAnsi" w:hAnsiTheme="majorHAnsi" w:cstheme="majorHAnsi"/>
          <w:w w:val="105"/>
        </w:rPr>
        <w:t>Als de opdracht wordt gegund aan een combinatie van ondernemers die bestaat uit kmo’s van verschillende grootte, wordt het percentage toegepast dat geldt voor de grootste kmo binnen de combinatie.</w:t>
      </w:r>
    </w:p>
    <w:p w14:paraId="593A6927" w14:textId="673354C9" w:rsidR="00576193" w:rsidRPr="00EE7EA6" w:rsidRDefault="00996980">
      <w:pPr>
        <w:pStyle w:val="Corpsdetexte"/>
        <w:spacing w:line="276" w:lineRule="auto"/>
        <w:rPr>
          <w:rFonts w:asciiTheme="majorHAnsi" w:hAnsiTheme="majorHAnsi" w:cstheme="majorHAnsi"/>
          <w:w w:val="105"/>
        </w:rPr>
      </w:pPr>
      <w:r w:rsidRPr="00EE7EA6">
        <w:rPr>
          <w:rFonts w:asciiTheme="majorHAnsi" w:hAnsiTheme="majorHAnsi" w:cstheme="majorHAnsi"/>
          <w:w w:val="105"/>
        </w:rPr>
        <w:t>Bijvoorbeeld: voor een combinatie bestaande uit een micro-onderneming en een middelgrote onderneming wordt het percentage toegepast dat geldt voor middelgrote ondernemingen.</w:t>
      </w:r>
    </w:p>
    <w:p w14:paraId="374886AD" w14:textId="75132C61" w:rsidR="00A61F13" w:rsidRPr="00EE7EA6" w:rsidRDefault="00A61F13">
      <w:pPr>
        <w:pStyle w:val="Corpsdetexte"/>
        <w:spacing w:line="276" w:lineRule="auto"/>
        <w:rPr>
          <w:rFonts w:asciiTheme="majorHAnsi" w:hAnsiTheme="majorHAnsi" w:cstheme="majorHAnsi"/>
          <w:w w:val="105"/>
        </w:rPr>
      </w:pPr>
    </w:p>
    <w:p w14:paraId="7B9A788D" w14:textId="3EC0DF09" w:rsidR="00A61F13" w:rsidRPr="00EE7EA6" w:rsidRDefault="00A61F13" w:rsidP="00EE7EA6">
      <w:pPr>
        <w:pStyle w:val="Corpsdetexte"/>
        <w:numPr>
          <w:ilvl w:val="0"/>
          <w:numId w:val="23"/>
        </w:numPr>
        <w:spacing w:line="276" w:lineRule="auto"/>
        <w:ind w:left="426" w:hanging="426"/>
        <w:rPr>
          <w:rFonts w:asciiTheme="majorHAnsi" w:hAnsiTheme="majorHAnsi" w:cstheme="majorHAnsi"/>
          <w:b/>
          <w:bCs/>
          <w:w w:val="105"/>
          <w:u w:val="single"/>
        </w:rPr>
      </w:pPr>
      <w:r w:rsidRPr="00EE7EA6">
        <w:rPr>
          <w:rFonts w:asciiTheme="majorHAnsi" w:hAnsiTheme="majorHAnsi" w:cstheme="majorHAnsi"/>
          <w:b/>
          <w:w w:val="105"/>
          <w:u w:val="single"/>
        </w:rPr>
        <w:t>Berekening van de referentiewaarde</w:t>
      </w:r>
    </w:p>
    <w:p w14:paraId="18E8C89B" w14:textId="4683AD2A" w:rsidR="00A61F13" w:rsidRPr="00EE7EA6" w:rsidRDefault="00A61F13" w:rsidP="00A61F13">
      <w:pPr>
        <w:pStyle w:val="Corpsdetexte"/>
        <w:spacing w:line="276" w:lineRule="auto"/>
        <w:rPr>
          <w:rFonts w:asciiTheme="majorHAnsi" w:hAnsiTheme="majorHAnsi" w:cstheme="majorHAnsi"/>
          <w:i/>
          <w:color w:val="0000FF"/>
          <w:w w:val="105"/>
        </w:rPr>
      </w:pPr>
      <w:commentRangeStart w:id="206"/>
      <w:r w:rsidRPr="00EE7EA6">
        <w:rPr>
          <w:rFonts w:asciiTheme="majorHAnsi" w:hAnsiTheme="majorHAnsi" w:cstheme="majorHAnsi"/>
          <w:color w:val="0000FF"/>
          <w:w w:val="105"/>
        </w:rPr>
        <w:t xml:space="preserve">Gelet op het feit dat de duurtijd van de opdracht wordt geschat op </w:t>
      </w:r>
      <w:r w:rsidRPr="00EE7EA6">
        <w:rPr>
          <w:rFonts w:asciiTheme="majorHAnsi" w:hAnsiTheme="majorHAnsi" w:cstheme="majorHAnsi"/>
          <w:i/>
          <w:color w:val="0000FF"/>
          <w:w w:val="105"/>
        </w:rPr>
        <w:t>(aantal)</w:t>
      </w:r>
      <w:r w:rsidRPr="00EE7EA6">
        <w:rPr>
          <w:rFonts w:asciiTheme="majorHAnsi" w:hAnsiTheme="majorHAnsi" w:cstheme="majorHAnsi"/>
          <w:color w:val="0000FF"/>
          <w:w w:val="105"/>
        </w:rPr>
        <w:t xml:space="preserve"> maanden,</w:t>
      </w:r>
      <w:r w:rsidRPr="00EE7EA6">
        <w:rPr>
          <w:rFonts w:asciiTheme="majorHAnsi" w:hAnsiTheme="majorHAnsi" w:cstheme="majorHAnsi"/>
          <w:w w:val="105"/>
        </w:rPr>
        <w:t xml:space="preserve"> </w:t>
      </w:r>
      <w:r w:rsidRPr="00EE7EA6">
        <w:rPr>
          <w:rFonts w:asciiTheme="majorHAnsi" w:hAnsiTheme="majorHAnsi" w:cstheme="majorHAnsi"/>
          <w:color w:val="0000FF"/>
          <w:w w:val="105"/>
        </w:rPr>
        <w:t>bedraagt de referentiewaarde waarop het percentage wordt toegepast is</w:t>
      </w:r>
      <w:r w:rsidRPr="00EE7EA6">
        <w:rPr>
          <w:rFonts w:asciiTheme="majorHAnsi" w:hAnsiTheme="majorHAnsi" w:cstheme="majorHAnsi"/>
          <w:i/>
          <w:color w:val="0000FF"/>
          <w:w w:val="105"/>
        </w:rPr>
        <w:t xml:space="preserve"> € (aantal).</w:t>
      </w:r>
      <w:commentRangeEnd w:id="206"/>
      <w:r w:rsidRPr="00EE7EA6">
        <w:rPr>
          <w:rStyle w:val="Marquedecommentaire"/>
          <w:rFonts w:asciiTheme="majorHAnsi" w:hAnsiTheme="majorHAnsi" w:cstheme="majorHAnsi"/>
          <w:w w:val="105"/>
        </w:rPr>
        <w:commentReference w:id="206"/>
      </w:r>
    </w:p>
    <w:p w14:paraId="201DCCA3" w14:textId="3564A12D" w:rsidR="00A61F13" w:rsidRPr="00EE7EA6" w:rsidRDefault="00A61F13">
      <w:pPr>
        <w:pStyle w:val="Corpsdetexte"/>
        <w:spacing w:line="276" w:lineRule="auto"/>
        <w:rPr>
          <w:rFonts w:asciiTheme="majorHAnsi" w:hAnsiTheme="majorHAnsi" w:cstheme="majorHAnsi"/>
          <w:i/>
          <w:color w:val="0000FF"/>
          <w:w w:val="105"/>
        </w:rPr>
      </w:pPr>
      <w:r w:rsidRPr="00EE7EA6">
        <w:rPr>
          <w:rFonts w:asciiTheme="majorHAnsi" w:hAnsiTheme="majorHAnsi" w:cstheme="majorHAnsi"/>
          <w:i/>
          <w:color w:val="0000FF"/>
          <w:w w:val="105"/>
        </w:rPr>
        <w:t xml:space="preserve"> </w:t>
      </w:r>
    </w:p>
    <w:p w14:paraId="118BE284" w14:textId="45944752" w:rsidR="00A61F13" w:rsidRPr="00EE7EA6" w:rsidRDefault="001A6109">
      <w:pPr>
        <w:pStyle w:val="Corpsdetexte"/>
        <w:spacing w:line="276" w:lineRule="auto"/>
        <w:rPr>
          <w:rFonts w:asciiTheme="majorHAnsi" w:hAnsiTheme="majorHAnsi" w:cstheme="majorHAnsi"/>
          <w:i/>
          <w:iCs/>
          <w:color w:val="0000FF"/>
          <w:w w:val="105"/>
        </w:rPr>
      </w:pPr>
      <w:r w:rsidRPr="00EE7EA6">
        <w:rPr>
          <w:rFonts w:asciiTheme="majorHAnsi" w:hAnsiTheme="majorHAnsi" w:cstheme="majorHAnsi"/>
          <w:color w:val="0000FF"/>
          <w:w w:val="105"/>
        </w:rPr>
        <w:t>OF</w:t>
      </w:r>
    </w:p>
    <w:p w14:paraId="543BC9E3" w14:textId="77777777" w:rsidR="00A61F13" w:rsidRPr="00EE7EA6" w:rsidRDefault="00A61F13">
      <w:pPr>
        <w:pStyle w:val="Corpsdetexte"/>
        <w:spacing w:line="276" w:lineRule="auto"/>
        <w:rPr>
          <w:rFonts w:asciiTheme="majorHAnsi" w:hAnsiTheme="majorHAnsi" w:cstheme="majorHAnsi"/>
          <w:i/>
          <w:color w:val="0000FF"/>
          <w:w w:val="105"/>
        </w:rPr>
      </w:pPr>
    </w:p>
    <w:p w14:paraId="21BF2342" w14:textId="0B42E37C" w:rsidR="008D0BEA" w:rsidRPr="00EE7EA6" w:rsidRDefault="008D0BEA" w:rsidP="00EE7EA6">
      <w:pPr>
        <w:pStyle w:val="Corpsdetexte"/>
        <w:spacing w:line="276" w:lineRule="auto"/>
        <w:rPr>
          <w:rFonts w:asciiTheme="majorHAnsi" w:hAnsiTheme="majorHAnsi" w:cstheme="majorHAnsi"/>
          <w:i/>
          <w:color w:val="0000FF"/>
          <w:w w:val="105"/>
        </w:rPr>
      </w:pPr>
      <w:commentRangeStart w:id="207"/>
      <w:r w:rsidRPr="00EE7EA6">
        <w:rPr>
          <w:rFonts w:asciiTheme="majorHAnsi" w:hAnsiTheme="majorHAnsi" w:cstheme="majorHAnsi"/>
          <w:color w:val="0000FF"/>
          <w:w w:val="105"/>
        </w:rPr>
        <w:t>Gelet op het feit dat het om een opdracht met onbepaalde duurtijd gaat, bedraagt de referentiewaarde waarop het percentage wordt toegepast</w:t>
      </w:r>
      <w:r w:rsidRPr="00EE7EA6">
        <w:rPr>
          <w:rFonts w:asciiTheme="majorHAnsi" w:hAnsiTheme="majorHAnsi" w:cstheme="majorHAnsi"/>
          <w:i/>
          <w:color w:val="0000FF"/>
          <w:w w:val="105"/>
        </w:rPr>
        <w:t xml:space="preserve"> € (aantal).</w:t>
      </w:r>
      <w:commentRangeEnd w:id="207"/>
      <w:r w:rsidR="00042CC7" w:rsidRPr="00EE7EA6">
        <w:rPr>
          <w:rStyle w:val="Marquedecommentaire"/>
        </w:rPr>
        <w:commentReference w:id="207"/>
      </w:r>
    </w:p>
    <w:p w14:paraId="0C5AEDF6" w14:textId="77777777" w:rsidR="00996980" w:rsidRPr="00EE7EA6" w:rsidRDefault="00996980" w:rsidP="00996980">
      <w:pPr>
        <w:textAlignment w:val="baseline"/>
        <w:rPr>
          <w:rFonts w:asciiTheme="majorHAnsi" w:eastAsia="Times New Roman" w:hAnsiTheme="majorHAnsi" w:cstheme="majorHAnsi"/>
          <w:w w:val="105"/>
          <w:lang w:eastAsia="fr-FR"/>
        </w:rPr>
      </w:pPr>
    </w:p>
    <w:p w14:paraId="3C2F09B8" w14:textId="369D153A" w:rsidR="00996980" w:rsidRPr="00C35561" w:rsidRDefault="00996980" w:rsidP="00EE7EA6">
      <w:pPr>
        <w:pStyle w:val="Corpsdetexte"/>
        <w:spacing w:line="276" w:lineRule="auto"/>
        <w:rPr>
          <w:rFonts w:asciiTheme="majorHAnsi" w:hAnsiTheme="majorHAnsi" w:cstheme="majorHAnsi"/>
          <w:spacing w:val="20"/>
          <w:w w:val="105"/>
        </w:rPr>
      </w:pPr>
      <w:r w:rsidRPr="00C35561">
        <w:rPr>
          <w:rFonts w:asciiTheme="majorHAnsi" w:hAnsiTheme="majorHAnsi" w:cstheme="majorHAnsi"/>
          <w:b/>
          <w:spacing w:val="20"/>
          <w:w w:val="105"/>
          <w:u w:val="single"/>
        </w:rPr>
        <w:t>Betalingsmodaliteiten</w:t>
      </w:r>
      <w:r w:rsidRPr="00C35561">
        <w:rPr>
          <w:rFonts w:asciiTheme="majorHAnsi" w:hAnsiTheme="majorHAnsi" w:cstheme="majorHAnsi"/>
          <w:spacing w:val="20"/>
          <w:w w:val="105"/>
        </w:rPr>
        <w:t> </w:t>
      </w:r>
    </w:p>
    <w:p w14:paraId="3744DC4B" w14:textId="524962E7" w:rsidR="00D10A11" w:rsidRPr="00EE7EA6" w:rsidRDefault="00D10A11" w:rsidP="00D10A11">
      <w:pPr>
        <w:pStyle w:val="Corpsdetexte"/>
        <w:spacing w:line="276" w:lineRule="auto"/>
        <w:rPr>
          <w:rFonts w:asciiTheme="majorHAnsi" w:hAnsiTheme="majorHAnsi" w:cstheme="majorHAnsi"/>
          <w:w w:val="105"/>
        </w:rPr>
      </w:pPr>
      <w:r w:rsidRPr="00EE7EA6">
        <w:rPr>
          <w:rFonts w:asciiTheme="majorHAnsi" w:hAnsiTheme="majorHAnsi" w:cstheme="majorHAnsi"/>
          <w:w w:val="105"/>
        </w:rPr>
        <w:t>De betaling van het voorschot is afhankelijk van de indiening van een schriftelijke en gedateerde schuldvordering.</w:t>
      </w:r>
    </w:p>
    <w:p w14:paraId="646407DD" w14:textId="15A9015F" w:rsidR="00576193" w:rsidRPr="00EE7EA6" w:rsidRDefault="00576193" w:rsidP="00EE7EA6">
      <w:pPr>
        <w:pStyle w:val="Corpsdetexte"/>
        <w:spacing w:line="276" w:lineRule="auto"/>
        <w:rPr>
          <w:rFonts w:asciiTheme="majorHAnsi" w:hAnsiTheme="majorHAnsi" w:cstheme="majorHAnsi"/>
          <w:w w:val="105"/>
        </w:rPr>
      </w:pPr>
      <w:r w:rsidRPr="00EE7EA6">
        <w:rPr>
          <w:rFonts w:asciiTheme="majorHAnsi" w:hAnsiTheme="majorHAnsi" w:cstheme="majorHAnsi"/>
          <w:w w:val="105"/>
        </w:rPr>
        <w:t>Deze schuldvordering kan worden ingediend zodra de opdracht bekend is gemaakt. Prijsherzieningen zijn niet van toepassing op de betaling van het voorschot.</w:t>
      </w:r>
    </w:p>
    <w:p w14:paraId="0CA0A1A2" w14:textId="6ED300D6" w:rsidR="00996980" w:rsidRPr="00EE7EA6" w:rsidRDefault="00996980" w:rsidP="00996980">
      <w:pPr>
        <w:pStyle w:val="Commentaire"/>
        <w:rPr>
          <w:rFonts w:asciiTheme="majorHAnsi" w:hAnsiTheme="majorHAnsi" w:cstheme="majorHAnsi"/>
          <w:b/>
          <w:caps/>
          <w:spacing w:val="40"/>
          <w:w w:val="105"/>
          <w:sz w:val="19"/>
          <w:szCs w:val="19"/>
        </w:rPr>
      </w:pPr>
    </w:p>
    <w:p w14:paraId="68660C8A" w14:textId="4E04BB8F" w:rsidR="00576193" w:rsidRPr="00EE7EA6" w:rsidRDefault="00576193" w:rsidP="00EE7EA6">
      <w:pPr>
        <w:pStyle w:val="Corpsdetexte"/>
        <w:spacing w:line="276" w:lineRule="auto"/>
        <w:rPr>
          <w:rFonts w:asciiTheme="majorHAnsi" w:hAnsiTheme="majorHAnsi" w:cstheme="majorHAnsi"/>
          <w:w w:val="105"/>
          <w:szCs w:val="18"/>
        </w:rPr>
      </w:pPr>
      <w:r w:rsidRPr="00EE7EA6">
        <w:rPr>
          <w:rFonts w:asciiTheme="majorHAnsi" w:hAnsiTheme="majorHAnsi" w:cstheme="majorHAnsi"/>
          <w:w w:val="105"/>
        </w:rPr>
        <w:t>Het voorschot wordt in mindering gebracht op de eerste schijven van de betalingen van de erelonen zoals voorzien in het bestek totdat het totale bedrag van het voorschot wordt bereikt. </w:t>
      </w:r>
    </w:p>
    <w:bookmarkEnd w:id="204"/>
    <w:p w14:paraId="5B29D7FB" w14:textId="072F3243" w:rsidR="00576193" w:rsidRPr="00EE7EA6" w:rsidRDefault="00576193" w:rsidP="00576193">
      <w:pPr>
        <w:pStyle w:val="Corpsdetexte"/>
        <w:spacing w:line="276" w:lineRule="auto"/>
        <w:rPr>
          <w:rFonts w:asciiTheme="majorHAnsi" w:hAnsiTheme="majorHAnsi" w:cstheme="majorHAnsi"/>
          <w:w w:val="105"/>
        </w:rPr>
      </w:pPr>
    </w:p>
    <w:p w14:paraId="1EEF27F0" w14:textId="4BF18A15" w:rsidR="003060A6" w:rsidRPr="00EE7EA6" w:rsidRDefault="003060A6" w:rsidP="00852BC2">
      <w:pPr>
        <w:pStyle w:val="Corpsdetexte"/>
        <w:spacing w:line="276" w:lineRule="auto"/>
        <w:ind w:left="360" w:hanging="360"/>
        <w:rPr>
          <w:rFonts w:asciiTheme="majorHAnsi" w:hAnsiTheme="majorHAnsi" w:cstheme="majorHAnsi"/>
          <w:b/>
          <w:caps/>
          <w:spacing w:val="40"/>
          <w:w w:val="105"/>
        </w:rPr>
      </w:pPr>
      <w:r w:rsidRPr="00EE7EA6">
        <w:rPr>
          <w:rFonts w:asciiTheme="majorHAnsi" w:hAnsiTheme="majorHAnsi" w:cstheme="majorHAnsi"/>
          <w:b/>
          <w:caps/>
          <w:spacing w:val="40"/>
          <w:w w:val="105"/>
        </w:rPr>
        <w:lastRenderedPageBreak/>
        <w:t>Intellectuele eigendom in de uitvoeringsfase</w:t>
      </w:r>
    </w:p>
    <w:p w14:paraId="216B173E" w14:textId="77777777" w:rsidR="003060A6" w:rsidRPr="00EE7EA6" w:rsidRDefault="003060A6" w:rsidP="003060A6">
      <w:pPr>
        <w:pStyle w:val="Corpsdetexte"/>
        <w:spacing w:line="276" w:lineRule="auto"/>
        <w:rPr>
          <w:rFonts w:asciiTheme="majorHAnsi" w:hAnsiTheme="majorHAnsi" w:cstheme="majorHAnsi"/>
          <w:b/>
          <w:caps/>
          <w:spacing w:val="40"/>
          <w:w w:val="105"/>
        </w:rPr>
      </w:pPr>
    </w:p>
    <w:p w14:paraId="0300651F" w14:textId="461C95A1" w:rsidR="00F55A69" w:rsidRPr="00EE7EA6" w:rsidRDefault="00F55A69" w:rsidP="00F55A69">
      <w:pPr>
        <w:pStyle w:val="Corpsdetexte"/>
        <w:rPr>
          <w:rFonts w:asciiTheme="majorHAnsi" w:hAnsiTheme="majorHAnsi" w:cstheme="majorHAnsi"/>
          <w:w w:val="105"/>
        </w:rPr>
      </w:pPr>
      <w:r w:rsidRPr="00EE7EA6">
        <w:rPr>
          <w:rFonts w:asciiTheme="majorHAnsi" w:hAnsiTheme="majorHAnsi" w:cstheme="majorHAnsi"/>
          <w:w w:val="105"/>
        </w:rPr>
        <w:t xml:space="preserve">De aanbesteder verwerft alle intellectuele-eigendomsrechten (met inbegrip van met name het auteursrecht – inclusief software- en databankrechten –, tekeningen, knowhow, handelsgeheimen, handelsmerken, octrooien, rechten </w:t>
      </w:r>
      <w:proofErr w:type="spellStart"/>
      <w:r w:rsidRPr="00EE7EA6">
        <w:rPr>
          <w:rFonts w:asciiTheme="majorHAnsi" w:hAnsiTheme="majorHAnsi" w:cstheme="majorHAnsi"/>
          <w:i/>
          <w:w w:val="105"/>
        </w:rPr>
        <w:t>sui</w:t>
      </w:r>
      <w:proofErr w:type="spellEnd"/>
      <w:r w:rsidRPr="00EE7EA6">
        <w:rPr>
          <w:rFonts w:asciiTheme="majorHAnsi" w:hAnsiTheme="majorHAnsi" w:cstheme="majorHAnsi"/>
          <w:w w:val="105"/>
        </w:rPr>
        <w:t xml:space="preserve"> </w:t>
      </w:r>
      <w:proofErr w:type="spellStart"/>
      <w:r w:rsidRPr="00EE7EA6">
        <w:rPr>
          <w:rFonts w:asciiTheme="majorHAnsi" w:hAnsiTheme="majorHAnsi" w:cstheme="majorHAnsi"/>
          <w:i/>
          <w:w w:val="105"/>
        </w:rPr>
        <w:t>generis</w:t>
      </w:r>
      <w:proofErr w:type="spellEnd"/>
      <w:r w:rsidRPr="00EE7EA6">
        <w:rPr>
          <w:rFonts w:asciiTheme="majorHAnsi" w:hAnsiTheme="majorHAnsi" w:cstheme="majorHAnsi"/>
          <w:w w:val="105"/>
        </w:rPr>
        <w:t xml:space="preserve"> op de databanken, en alle andere intellectuele-eigendomsrechten, al dan niet geregistreerd, met inbegrip van aanvragen voor dergelijke rechten) met betrekking tot de offerte, de Ontwerpen en de resultaten van de opdracht, met inbegrip van plannen, ontwerpen, schetsen, studies, beelden, documenten en andere ontwikkelingen die door de opdrachtnemer zijn opgesteld (de 'Resultaten').</w:t>
      </w:r>
    </w:p>
    <w:p w14:paraId="41340DC9" w14:textId="77777777" w:rsidR="00F55A69" w:rsidRPr="00EE7EA6" w:rsidRDefault="00F55A69" w:rsidP="00F55A69">
      <w:pPr>
        <w:pStyle w:val="Corpsdetexte"/>
        <w:rPr>
          <w:rFonts w:asciiTheme="majorHAnsi" w:hAnsiTheme="majorHAnsi" w:cstheme="majorHAnsi"/>
          <w:w w:val="105"/>
        </w:rPr>
      </w:pPr>
    </w:p>
    <w:p w14:paraId="51A5436C" w14:textId="1F9720BD" w:rsidR="008957EA" w:rsidRPr="00EE7EA6" w:rsidRDefault="008957EA" w:rsidP="008957EA">
      <w:pPr>
        <w:pStyle w:val="Corpsdetexte"/>
        <w:rPr>
          <w:rFonts w:asciiTheme="majorHAnsi" w:hAnsiTheme="majorHAnsi" w:cstheme="majorHAnsi"/>
          <w:w w:val="105"/>
        </w:rPr>
      </w:pPr>
      <w:r w:rsidRPr="00EE7EA6">
        <w:rPr>
          <w:rFonts w:asciiTheme="majorHAnsi" w:hAnsiTheme="majorHAnsi" w:cstheme="majorHAnsi"/>
          <w:w w:val="105"/>
        </w:rPr>
        <w:t>De opdrachtnemer erkent dat hij werken creëert op bestelling ten behoeve van de aanbesteder.</w:t>
      </w:r>
    </w:p>
    <w:p w14:paraId="4C1875F4" w14:textId="77777777" w:rsidR="008957EA" w:rsidRPr="00EE7EA6" w:rsidRDefault="008957EA" w:rsidP="008957EA">
      <w:pPr>
        <w:pStyle w:val="Corpsdetexte"/>
        <w:rPr>
          <w:rFonts w:asciiTheme="majorHAnsi" w:hAnsiTheme="majorHAnsi" w:cstheme="majorHAnsi"/>
          <w:w w:val="105"/>
        </w:rPr>
      </w:pPr>
    </w:p>
    <w:p w14:paraId="0501A25B" w14:textId="7F86933B" w:rsidR="00F55A69" w:rsidRPr="00EE7EA6" w:rsidRDefault="00F55A69" w:rsidP="00F55A69">
      <w:pPr>
        <w:pStyle w:val="Corpsdetexte"/>
        <w:rPr>
          <w:rFonts w:asciiTheme="majorHAnsi" w:hAnsiTheme="majorHAnsi" w:cstheme="majorHAnsi"/>
          <w:w w:val="105"/>
        </w:rPr>
      </w:pPr>
      <w:r w:rsidRPr="00EE7EA6">
        <w:rPr>
          <w:rFonts w:asciiTheme="majorHAnsi" w:hAnsiTheme="majorHAnsi" w:cstheme="majorHAnsi"/>
          <w:w w:val="105"/>
        </w:rPr>
        <w:t>Daartoe draagt de opdrachtnemer onherroepelijk, exclusief en wereldwijd alle intellectuele-eigendomsrechten met betrekking tot de Resultaten over. De overdracht wordt verleend voor de volledige duur van de bescherming van de betrokken rechten en blijft van kracht ondanks het einde van de opdracht, ook in geval van vroegtijdige beëindiging ervan om welke reden dan ook.</w:t>
      </w:r>
    </w:p>
    <w:p w14:paraId="2ABE285E" w14:textId="77777777" w:rsidR="00F55A69" w:rsidRPr="00EE7EA6" w:rsidRDefault="00F55A69" w:rsidP="00F55A69">
      <w:pPr>
        <w:pStyle w:val="Corpsdetexte"/>
        <w:rPr>
          <w:rFonts w:asciiTheme="majorHAnsi" w:hAnsiTheme="majorHAnsi" w:cstheme="majorHAnsi"/>
          <w:w w:val="105"/>
        </w:rPr>
      </w:pPr>
    </w:p>
    <w:p w14:paraId="5C1F7789" w14:textId="5E02CDA9" w:rsidR="00F55A69" w:rsidRPr="00EE7EA6" w:rsidRDefault="00F55A69" w:rsidP="00F55A69">
      <w:pPr>
        <w:pStyle w:val="Corpsdetexte"/>
        <w:rPr>
          <w:rFonts w:asciiTheme="majorHAnsi" w:hAnsiTheme="majorHAnsi" w:cstheme="majorHAnsi"/>
          <w:w w:val="105"/>
        </w:rPr>
      </w:pPr>
      <w:r w:rsidRPr="00EE7EA6">
        <w:rPr>
          <w:rFonts w:asciiTheme="majorHAnsi" w:hAnsiTheme="majorHAnsi" w:cstheme="majorHAnsi"/>
          <w:w w:val="105"/>
        </w:rPr>
        <w:t xml:space="preserve">De overdracht wordt verleend op de ruimst mogelijke wijze die wettelijk is toegestaan en omvat met name het recht de Resultaten en de reproducties en aanpassingen daarvan te reproduceren of te laten reproduceren, aan te passen of te laten aanpassen, aan het publiek bekend te maken en toestemming te geven voor de verspreiding onder het publiek, op welke drager en met welke middelen dan ook. De overdracht omvat ook het recht om verrichtingen </w:t>
      </w:r>
      <w:proofErr w:type="gramStart"/>
      <w:r w:rsidRPr="00EE7EA6">
        <w:rPr>
          <w:rFonts w:asciiTheme="majorHAnsi" w:hAnsiTheme="majorHAnsi" w:cstheme="majorHAnsi"/>
          <w:w w:val="105"/>
        </w:rPr>
        <w:t>inzake</w:t>
      </w:r>
      <w:proofErr w:type="gramEnd"/>
      <w:r w:rsidRPr="00EE7EA6">
        <w:rPr>
          <w:rFonts w:asciiTheme="majorHAnsi" w:hAnsiTheme="majorHAnsi" w:cstheme="majorHAnsi"/>
          <w:w w:val="105"/>
        </w:rPr>
        <w:t xml:space="preserve"> onderhoud, correctie, actualisering en de verdere ontwikkeling van de Resultaten uit te voeren. De opdrachtnemer doet onherroepelijk en onvoorwaardelijk afstand van alle intellectuele-eigendomsrechten met betrekking tot de resultaten. </w:t>
      </w:r>
    </w:p>
    <w:p w14:paraId="22865928" w14:textId="3D12BD99" w:rsidR="003310F2" w:rsidRPr="00EE7EA6" w:rsidRDefault="003310F2" w:rsidP="00EA2AD9">
      <w:pPr>
        <w:pStyle w:val="Corpsdetexte"/>
        <w:spacing w:line="276" w:lineRule="auto"/>
        <w:rPr>
          <w:rFonts w:asciiTheme="majorHAnsi" w:hAnsiTheme="majorHAnsi" w:cstheme="majorHAnsi"/>
          <w:w w:val="105"/>
        </w:rPr>
      </w:pPr>
    </w:p>
    <w:p w14:paraId="5E29522F" w14:textId="1747A96C" w:rsidR="00EA2AD9" w:rsidRPr="00EE7EA6" w:rsidRDefault="00EA2AD9" w:rsidP="00EA2AD9">
      <w:pPr>
        <w:pStyle w:val="Corpsdetexte"/>
        <w:spacing w:line="276" w:lineRule="auto"/>
        <w:rPr>
          <w:rFonts w:asciiTheme="majorHAnsi" w:hAnsiTheme="majorHAnsi" w:cstheme="majorHAnsi"/>
          <w:w w:val="105"/>
        </w:rPr>
      </w:pPr>
      <w:r w:rsidRPr="00EE7EA6">
        <w:rPr>
          <w:rFonts w:asciiTheme="majorHAnsi" w:hAnsiTheme="majorHAnsi" w:cstheme="majorHAnsi"/>
          <w:w w:val="105"/>
        </w:rPr>
        <w:t>De aanbesteder verwerft ook de materiële eigendom van de Resultaten. De opdrachtnemer moet alle Resultaten, met inbegrip van alle relevante documentatie en informatie, aan de aanbesteder bekendmaken.</w:t>
      </w:r>
    </w:p>
    <w:p w14:paraId="383C062E" w14:textId="77777777" w:rsidR="003310F2" w:rsidRPr="00EE7EA6" w:rsidRDefault="003310F2" w:rsidP="00EA2AD9">
      <w:pPr>
        <w:pStyle w:val="Corpsdetexte"/>
        <w:spacing w:line="276" w:lineRule="auto"/>
        <w:rPr>
          <w:rFonts w:asciiTheme="majorHAnsi" w:hAnsiTheme="majorHAnsi" w:cstheme="majorHAnsi"/>
          <w:w w:val="105"/>
        </w:rPr>
      </w:pPr>
    </w:p>
    <w:p w14:paraId="7242B009" w14:textId="44905A2B" w:rsidR="00EA2AD9" w:rsidRPr="00EE7EA6" w:rsidRDefault="00EA2AD9" w:rsidP="00EA2AD9">
      <w:pPr>
        <w:pStyle w:val="Corpsdetexte"/>
        <w:spacing w:line="276" w:lineRule="auto"/>
        <w:rPr>
          <w:rFonts w:asciiTheme="majorHAnsi" w:hAnsiTheme="majorHAnsi" w:cstheme="majorHAnsi"/>
          <w:w w:val="105"/>
        </w:rPr>
      </w:pPr>
      <w:r w:rsidRPr="00EE7EA6">
        <w:rPr>
          <w:rFonts w:asciiTheme="majorHAnsi" w:hAnsiTheme="majorHAnsi" w:cstheme="majorHAnsi"/>
          <w:w w:val="105"/>
        </w:rPr>
        <w:t xml:space="preserve">De eenheidsprijzen en de globale prijzen van de overdracht bevatten de prijs voor de overdracht. </w:t>
      </w:r>
    </w:p>
    <w:p w14:paraId="46226149" w14:textId="77777777" w:rsidR="003310F2" w:rsidRPr="00EE7EA6" w:rsidRDefault="003310F2" w:rsidP="00EA2AD9">
      <w:pPr>
        <w:pStyle w:val="Corpsdetexte"/>
        <w:spacing w:line="276" w:lineRule="auto"/>
        <w:rPr>
          <w:rFonts w:asciiTheme="majorHAnsi" w:hAnsiTheme="majorHAnsi" w:cstheme="majorHAnsi"/>
          <w:w w:val="105"/>
        </w:rPr>
      </w:pPr>
    </w:p>
    <w:p w14:paraId="036836BE" w14:textId="4F4275E1" w:rsidR="00EA2AD9" w:rsidRPr="00EE7EA6" w:rsidRDefault="00EA2AD9" w:rsidP="00EA2AD9">
      <w:pPr>
        <w:pStyle w:val="Corpsdetexte"/>
        <w:spacing w:line="276" w:lineRule="auto"/>
        <w:rPr>
          <w:rFonts w:asciiTheme="majorHAnsi" w:hAnsiTheme="majorHAnsi" w:cstheme="majorHAnsi"/>
          <w:w w:val="105"/>
        </w:rPr>
      </w:pPr>
      <w:r w:rsidRPr="00EE7EA6">
        <w:rPr>
          <w:rFonts w:asciiTheme="majorHAnsi" w:hAnsiTheme="majorHAnsi" w:cstheme="majorHAnsi"/>
          <w:w w:val="105"/>
        </w:rPr>
        <w:t>De aanbesteder kan, na de opdrachtnemer te hebben geïnformeerd, algemene informatie over het bestaan van de opdracht en de Resultaten publiceren. In deze publicatie wordt de tussenkomst van de opdrachtnemer vermeld.</w:t>
      </w:r>
    </w:p>
    <w:p w14:paraId="795BFD3A" w14:textId="77777777" w:rsidR="003310F2" w:rsidRPr="00EE7EA6" w:rsidRDefault="003310F2" w:rsidP="00EA2AD9">
      <w:pPr>
        <w:pStyle w:val="Corpsdetexte"/>
        <w:spacing w:line="276" w:lineRule="auto"/>
        <w:rPr>
          <w:rFonts w:asciiTheme="majorHAnsi" w:hAnsiTheme="majorHAnsi" w:cstheme="majorHAnsi"/>
          <w:w w:val="105"/>
        </w:rPr>
      </w:pPr>
    </w:p>
    <w:p w14:paraId="5008D909" w14:textId="095A09D3" w:rsidR="00EA2AD9" w:rsidRPr="00EE7EA6" w:rsidRDefault="00EA2AD9" w:rsidP="00EA2AD9">
      <w:pPr>
        <w:pStyle w:val="Corpsdetexte"/>
        <w:spacing w:line="276" w:lineRule="auto"/>
        <w:rPr>
          <w:rFonts w:asciiTheme="majorHAnsi" w:hAnsiTheme="majorHAnsi" w:cstheme="majorHAnsi"/>
          <w:w w:val="105"/>
        </w:rPr>
      </w:pPr>
      <w:r w:rsidRPr="00EE7EA6">
        <w:rPr>
          <w:rFonts w:asciiTheme="majorHAnsi" w:hAnsiTheme="majorHAnsi" w:cstheme="majorHAnsi"/>
          <w:w w:val="105"/>
        </w:rPr>
        <w:t>De opdrachtnemer verklaart en garandeert dat hij geen inbreuk maakt op rechten van derden en dat hij, in voorkomend geval, de nodige rechten en machtigingen van derden heeft verworven. Hij verbindt zich ertoe de aanbesteder te vrijwaren en te verdedigen tegen elke vordering en/of procedure (met inbegrip van, maar niet beperkt tot, juridische en andere kosten) die door een derde partij tegen hem wordt ingesteld als gevolg van een inbreuk op de gegeven garantie.</w:t>
      </w:r>
    </w:p>
    <w:p w14:paraId="68308667" w14:textId="77777777" w:rsidR="003310F2" w:rsidRPr="00EE7EA6" w:rsidRDefault="003310F2" w:rsidP="00EA2AD9">
      <w:pPr>
        <w:pStyle w:val="Corpsdetexte"/>
        <w:spacing w:line="276" w:lineRule="auto"/>
        <w:rPr>
          <w:rFonts w:asciiTheme="majorHAnsi" w:hAnsiTheme="majorHAnsi" w:cstheme="majorHAnsi"/>
          <w:w w:val="105"/>
        </w:rPr>
      </w:pPr>
    </w:p>
    <w:p w14:paraId="7E7B0914" w14:textId="0848F31D" w:rsidR="00EA2AD9" w:rsidRPr="00EE7EA6" w:rsidRDefault="00EA2AD9" w:rsidP="00EA2AD9">
      <w:pPr>
        <w:pStyle w:val="Corpsdetexte"/>
        <w:spacing w:line="276" w:lineRule="auto"/>
        <w:rPr>
          <w:rFonts w:asciiTheme="majorHAnsi" w:hAnsiTheme="majorHAnsi" w:cstheme="majorHAnsi"/>
          <w:w w:val="105"/>
        </w:rPr>
      </w:pPr>
      <w:r w:rsidRPr="00EE7EA6">
        <w:rPr>
          <w:rFonts w:asciiTheme="majorHAnsi" w:hAnsiTheme="majorHAnsi" w:cstheme="majorHAnsi"/>
          <w:w w:val="105"/>
        </w:rPr>
        <w:t>De opdrachtnemer vervult alle voor de uitvoering van de overdracht vereiste formaliteiten, en met name de formaliteiten bij de bevoegde bureaus of andere instellingen.</w:t>
      </w:r>
    </w:p>
    <w:p w14:paraId="2FE56A69" w14:textId="77777777" w:rsidR="00EA2AD9" w:rsidRPr="00EE7EA6" w:rsidRDefault="00EA2AD9" w:rsidP="00EA2AD9">
      <w:pPr>
        <w:pStyle w:val="Corpsdetexte"/>
        <w:spacing w:line="276" w:lineRule="auto"/>
        <w:rPr>
          <w:rFonts w:asciiTheme="majorHAnsi" w:hAnsiTheme="majorHAnsi" w:cstheme="majorHAnsi"/>
          <w:w w:val="105"/>
        </w:rPr>
      </w:pPr>
      <w:r w:rsidRPr="00EE7EA6">
        <w:rPr>
          <w:rFonts w:asciiTheme="majorHAnsi" w:hAnsiTheme="majorHAnsi" w:cstheme="majorHAnsi"/>
          <w:w w:val="105"/>
        </w:rPr>
        <w:t xml:space="preserve"> </w:t>
      </w:r>
    </w:p>
    <w:p w14:paraId="6B8B97AD" w14:textId="0827D33B" w:rsidR="00852BC2" w:rsidRPr="00EE7EA6" w:rsidRDefault="00E961F6" w:rsidP="00EA2AD9">
      <w:pPr>
        <w:pStyle w:val="Corpsdetexte"/>
        <w:spacing w:line="276" w:lineRule="auto"/>
        <w:rPr>
          <w:rFonts w:asciiTheme="majorHAnsi" w:hAnsiTheme="majorHAnsi" w:cstheme="majorHAnsi"/>
          <w:b/>
          <w:caps/>
          <w:spacing w:val="40"/>
          <w:w w:val="105"/>
        </w:rPr>
      </w:pPr>
      <w:r w:rsidRPr="00EE7EA6">
        <w:rPr>
          <w:rFonts w:asciiTheme="majorHAnsi" w:hAnsiTheme="majorHAnsi" w:cstheme="majorHAnsi"/>
          <w:w w:val="105"/>
        </w:rPr>
        <w:t xml:space="preserve">Er wordt uitdrukkelijk bepaald dat, tenzij de aanbesteder tijdens de uitvoering van de opdracht anders beslist (bijvoorbeeld in het geval van ambtshalve genomen maatregelen), de opdrachtnemer deze opdracht kan gebruiken als referentie in toekomstige openbare of private opdrachten. </w:t>
      </w:r>
      <w:r w:rsidRPr="00EE7EA6">
        <w:rPr>
          <w:rFonts w:asciiTheme="majorHAnsi" w:hAnsiTheme="majorHAnsi" w:cstheme="majorHAnsi"/>
          <w:w w:val="105"/>
        </w:rPr>
        <w:br w:type="page"/>
      </w:r>
    </w:p>
    <w:p w14:paraId="780B9BF7" w14:textId="13645F82" w:rsidR="00B60F91" w:rsidRPr="00EE7EA6" w:rsidRDefault="00B60F91" w:rsidP="001D2573">
      <w:pPr>
        <w:keepNext/>
        <w:pageBreakBefore/>
        <w:outlineLvl w:val="0"/>
        <w:rPr>
          <w:rFonts w:asciiTheme="majorHAnsi" w:hAnsiTheme="majorHAnsi" w:cstheme="majorHAnsi"/>
          <w:w w:val="105"/>
          <w:sz w:val="19"/>
          <w:szCs w:val="19"/>
        </w:rPr>
      </w:pPr>
      <w:bookmarkStart w:id="208" w:name="_Toc214875220"/>
      <w:r w:rsidRPr="00EE7EA6">
        <w:rPr>
          <w:rFonts w:asciiTheme="majorHAnsi" w:hAnsiTheme="majorHAnsi" w:cstheme="majorHAnsi"/>
          <w:b/>
          <w:w w:val="105"/>
          <w:sz w:val="19"/>
        </w:rPr>
        <w:lastRenderedPageBreak/>
        <w:t>BIJLAGE 1 – ATTEST IN GEVAL VAN EEN BEROEP OP DE DRAAGKRACHT VAN DERDEN</w:t>
      </w:r>
      <w:bookmarkEnd w:id="208"/>
      <w:r w:rsidRPr="00EE7EA6">
        <w:rPr>
          <w:rFonts w:asciiTheme="majorHAnsi" w:hAnsiTheme="majorHAnsi" w:cstheme="majorHAnsi"/>
          <w:b/>
          <w:w w:val="105"/>
          <w:sz w:val="19"/>
        </w:rPr>
        <w:t xml:space="preserve"> </w:t>
      </w:r>
    </w:p>
    <w:p w14:paraId="706B504F" w14:textId="77777777" w:rsidR="00B60F91" w:rsidRPr="00EE7EA6" w:rsidRDefault="00B60F91" w:rsidP="00B60F91">
      <w:pPr>
        <w:jc w:val="both"/>
        <w:rPr>
          <w:rFonts w:asciiTheme="majorHAnsi" w:hAnsiTheme="majorHAnsi" w:cstheme="majorHAnsi"/>
          <w:color w:val="000000"/>
          <w:w w:val="105"/>
          <w:sz w:val="19"/>
          <w:szCs w:val="19"/>
        </w:rPr>
      </w:pPr>
    </w:p>
    <w:p w14:paraId="5FF4D105" w14:textId="1CB099EB" w:rsidR="00B60F91" w:rsidRPr="00EE7EA6" w:rsidRDefault="00B60F91" w:rsidP="00B60F91">
      <w:pPr>
        <w:jc w:val="both"/>
        <w:rPr>
          <w:rFonts w:asciiTheme="majorHAnsi" w:hAnsiTheme="majorHAnsi" w:cstheme="majorHAnsi"/>
          <w:color w:val="000000"/>
          <w:w w:val="105"/>
          <w:sz w:val="19"/>
          <w:szCs w:val="19"/>
        </w:rPr>
      </w:pPr>
      <w:r w:rsidRPr="00EE7EA6">
        <w:rPr>
          <w:rFonts w:asciiTheme="majorHAnsi" w:hAnsiTheme="majorHAnsi" w:cstheme="majorHAnsi"/>
          <w:color w:val="000000"/>
          <w:w w:val="105"/>
          <w:sz w:val="19"/>
        </w:rPr>
        <w:t>Deze verbintenisverklaring heeft betrekking op de opdracht betreffende</w:t>
      </w:r>
      <w:r w:rsidRPr="00EE7EA6">
        <w:rPr>
          <w:rFonts w:asciiTheme="majorHAnsi" w:hAnsiTheme="majorHAnsi" w:cstheme="majorHAnsi"/>
          <w:i/>
          <w:color w:val="000000"/>
          <w:w w:val="105"/>
          <w:sz w:val="19"/>
        </w:rPr>
        <w:t xml:space="preserve"> [onderwerp van de opdracht]</w:t>
      </w:r>
      <w:r w:rsidRPr="00EE7EA6">
        <w:rPr>
          <w:rFonts w:asciiTheme="majorHAnsi" w:hAnsiTheme="majorHAnsi" w:cstheme="majorHAnsi"/>
          <w:color w:val="000000"/>
          <w:w w:val="105"/>
          <w:sz w:val="19"/>
        </w:rPr>
        <w:t>.</w:t>
      </w:r>
    </w:p>
    <w:p w14:paraId="3E0D8F48" w14:textId="77777777" w:rsidR="008D383F" w:rsidRPr="00EE7EA6" w:rsidRDefault="008D383F" w:rsidP="00B60F91">
      <w:pPr>
        <w:jc w:val="both"/>
        <w:rPr>
          <w:rFonts w:asciiTheme="majorHAnsi" w:hAnsiTheme="majorHAnsi" w:cstheme="majorHAnsi"/>
          <w:color w:val="000000"/>
          <w:w w:val="105"/>
          <w:sz w:val="19"/>
          <w:szCs w:val="19"/>
        </w:rPr>
      </w:pPr>
    </w:p>
    <w:p w14:paraId="4E03A36D" w14:textId="0DE8D02F" w:rsidR="00B60F91" w:rsidRPr="00EE7EA6" w:rsidRDefault="00B60F91" w:rsidP="00B60F91">
      <w:pPr>
        <w:jc w:val="both"/>
        <w:rPr>
          <w:rFonts w:asciiTheme="majorHAnsi" w:hAnsiTheme="majorHAnsi" w:cstheme="majorHAnsi"/>
          <w:bCs/>
          <w:color w:val="000000"/>
          <w:w w:val="105"/>
          <w:sz w:val="19"/>
          <w:szCs w:val="19"/>
        </w:rPr>
      </w:pPr>
      <w:r w:rsidRPr="00EE7EA6">
        <w:rPr>
          <w:rFonts w:asciiTheme="majorHAnsi" w:hAnsiTheme="majorHAnsi" w:cstheme="majorHAnsi"/>
          <w:color w:val="000000"/>
          <w:w w:val="105"/>
          <w:sz w:val="19"/>
        </w:rPr>
        <w:t>Om aan de selectiecriteria voor deze opdracht te voldoen, doet de kandidaat</w:t>
      </w:r>
      <w:r w:rsidRPr="00EE7EA6">
        <w:rPr>
          <w:rFonts w:asciiTheme="majorHAnsi" w:hAnsiTheme="majorHAnsi" w:cstheme="majorHAnsi"/>
          <w:i/>
          <w:color w:val="000000"/>
          <w:w w:val="105"/>
          <w:sz w:val="19"/>
        </w:rPr>
        <w:t xml:space="preserve"> [identiteit van de kandidaat</w:t>
      </w:r>
      <w:r w:rsidRPr="00EE7EA6">
        <w:rPr>
          <w:rFonts w:asciiTheme="majorHAnsi" w:hAnsiTheme="majorHAnsi" w:cstheme="majorHAnsi"/>
          <w:color w:val="000000"/>
          <w:w w:val="105"/>
          <w:sz w:val="19"/>
        </w:rPr>
        <w:t xml:space="preserve">] een beroep op de draagkracht van de volgende derde(n): </w:t>
      </w:r>
    </w:p>
    <w:p w14:paraId="0D927DB9" w14:textId="77777777" w:rsidR="00191559" w:rsidRPr="00EE7EA6" w:rsidRDefault="00191559" w:rsidP="00B60F91">
      <w:pPr>
        <w:jc w:val="both"/>
        <w:rPr>
          <w:rFonts w:asciiTheme="majorHAnsi" w:hAnsiTheme="majorHAnsi" w:cstheme="majorHAnsi"/>
          <w:bCs/>
          <w:color w:val="000000"/>
          <w:w w:val="105"/>
          <w:sz w:val="19"/>
          <w:szCs w:val="19"/>
        </w:rPr>
      </w:pPr>
    </w:p>
    <w:p w14:paraId="7CA17B0A" w14:textId="0659A6E0" w:rsidR="00B60F91" w:rsidRPr="00EE7EA6" w:rsidRDefault="00B60F91" w:rsidP="00B60F91">
      <w:pPr>
        <w:jc w:val="both"/>
        <w:rPr>
          <w:rFonts w:asciiTheme="majorHAnsi" w:hAnsiTheme="majorHAnsi" w:cstheme="majorHAnsi"/>
          <w:bCs/>
          <w:color w:val="000000"/>
          <w:w w:val="105"/>
          <w:sz w:val="19"/>
          <w:szCs w:val="19"/>
        </w:rPr>
      </w:pPr>
      <w:r w:rsidRPr="00EE7EA6">
        <w:rPr>
          <w:rFonts w:asciiTheme="majorHAnsi" w:hAnsiTheme="majorHAnsi" w:cstheme="majorHAnsi"/>
          <w:i/>
          <w:color w:val="000000"/>
          <w:w w:val="105"/>
          <w:sz w:val="19"/>
        </w:rPr>
        <w:t>[</w:t>
      </w:r>
      <w:proofErr w:type="gramStart"/>
      <w:r w:rsidRPr="00EE7EA6">
        <w:rPr>
          <w:rFonts w:asciiTheme="majorHAnsi" w:hAnsiTheme="majorHAnsi" w:cstheme="majorHAnsi"/>
          <w:i/>
          <w:color w:val="000000"/>
          <w:w w:val="105"/>
          <w:sz w:val="19"/>
        </w:rPr>
        <w:t>onderneming</w:t>
      </w:r>
      <w:proofErr w:type="gramEnd"/>
      <w:r w:rsidRPr="00EE7EA6">
        <w:rPr>
          <w:rFonts w:asciiTheme="majorHAnsi" w:hAnsiTheme="majorHAnsi" w:cstheme="majorHAnsi"/>
          <w:i/>
          <w:color w:val="000000"/>
          <w:w w:val="105"/>
          <w:sz w:val="19"/>
        </w:rPr>
        <w:t>(en) op de draagkracht waarvan een beroep wordt gedaan]</w:t>
      </w:r>
      <w:r w:rsidRPr="00EE7EA6">
        <w:rPr>
          <w:rFonts w:asciiTheme="majorHAnsi" w:hAnsiTheme="majorHAnsi" w:cstheme="majorHAnsi"/>
          <w:color w:val="000000"/>
          <w:w w:val="105"/>
          <w:sz w:val="19"/>
        </w:rPr>
        <w:t xml:space="preserve">, </w:t>
      </w:r>
    </w:p>
    <w:p w14:paraId="386399F8" w14:textId="77777777" w:rsidR="00191559" w:rsidRPr="00EE7EA6" w:rsidRDefault="00191559" w:rsidP="00B60F91">
      <w:pPr>
        <w:jc w:val="both"/>
        <w:rPr>
          <w:rFonts w:asciiTheme="majorHAnsi" w:hAnsiTheme="majorHAnsi" w:cstheme="majorHAnsi"/>
          <w:bCs/>
          <w:color w:val="000000"/>
          <w:w w:val="105"/>
          <w:sz w:val="19"/>
          <w:szCs w:val="19"/>
        </w:rPr>
      </w:pPr>
    </w:p>
    <w:p w14:paraId="59FA24CB" w14:textId="32A64E22" w:rsidR="00B60F91" w:rsidRPr="00EE7EA6" w:rsidRDefault="00B60F91" w:rsidP="00B60F91">
      <w:pPr>
        <w:jc w:val="both"/>
        <w:rPr>
          <w:rFonts w:asciiTheme="majorHAnsi" w:hAnsiTheme="majorHAnsi" w:cstheme="majorHAnsi"/>
          <w:bCs/>
          <w:color w:val="000000"/>
          <w:w w:val="105"/>
          <w:sz w:val="19"/>
          <w:szCs w:val="19"/>
        </w:rPr>
      </w:pPr>
      <w:proofErr w:type="gramStart"/>
      <w:r w:rsidRPr="00EE7EA6">
        <w:rPr>
          <w:rFonts w:asciiTheme="majorHAnsi" w:hAnsiTheme="majorHAnsi" w:cstheme="majorHAnsi"/>
          <w:color w:val="000000"/>
          <w:w w:val="105"/>
          <w:sz w:val="19"/>
        </w:rPr>
        <w:t>voor</w:t>
      </w:r>
      <w:proofErr w:type="gramEnd"/>
      <w:r w:rsidRPr="00EE7EA6">
        <w:rPr>
          <w:rFonts w:asciiTheme="majorHAnsi" w:hAnsiTheme="majorHAnsi" w:cstheme="majorHAnsi"/>
          <w:color w:val="000000"/>
          <w:w w:val="105"/>
          <w:sz w:val="19"/>
        </w:rPr>
        <w:t xml:space="preserve"> de uitvoering van deze opdracht en tijdens de volledige duur ervan.</w:t>
      </w:r>
    </w:p>
    <w:p w14:paraId="31104485" w14:textId="77777777" w:rsidR="00191559" w:rsidRPr="00EE7EA6" w:rsidRDefault="00191559" w:rsidP="00B60F91">
      <w:pPr>
        <w:jc w:val="both"/>
        <w:rPr>
          <w:rFonts w:asciiTheme="majorHAnsi" w:hAnsiTheme="majorHAnsi" w:cstheme="majorHAnsi"/>
          <w:bCs/>
          <w:color w:val="000000"/>
          <w:w w:val="105"/>
          <w:sz w:val="19"/>
          <w:szCs w:val="19"/>
        </w:rPr>
      </w:pPr>
    </w:p>
    <w:p w14:paraId="6C626AD1" w14:textId="37876255" w:rsidR="00B60F91" w:rsidRPr="00EE7EA6" w:rsidRDefault="00B60F91" w:rsidP="00B60F91">
      <w:pPr>
        <w:jc w:val="both"/>
        <w:rPr>
          <w:rFonts w:asciiTheme="majorHAnsi" w:hAnsiTheme="majorHAnsi" w:cstheme="majorHAnsi"/>
          <w:w w:val="105"/>
          <w:sz w:val="19"/>
          <w:szCs w:val="19"/>
        </w:rPr>
      </w:pPr>
      <w:r w:rsidRPr="00EE7EA6">
        <w:rPr>
          <w:rFonts w:asciiTheme="majorHAnsi" w:hAnsiTheme="majorHAnsi" w:cstheme="majorHAnsi"/>
          <w:i/>
          <w:w w:val="105"/>
          <w:sz w:val="19"/>
        </w:rPr>
        <w:t>[</w:t>
      </w:r>
      <w:proofErr w:type="gramStart"/>
      <w:r w:rsidRPr="00EE7EA6">
        <w:rPr>
          <w:rFonts w:asciiTheme="majorHAnsi" w:hAnsiTheme="majorHAnsi" w:cstheme="majorHAnsi"/>
          <w:i/>
          <w:w w:val="105"/>
          <w:sz w:val="19"/>
        </w:rPr>
        <w:t>onderneming</w:t>
      </w:r>
      <w:proofErr w:type="gramEnd"/>
      <w:r w:rsidRPr="00EE7EA6">
        <w:rPr>
          <w:rFonts w:asciiTheme="majorHAnsi" w:hAnsiTheme="majorHAnsi" w:cstheme="majorHAnsi"/>
          <w:i/>
          <w:w w:val="105"/>
          <w:sz w:val="19"/>
        </w:rPr>
        <w:t xml:space="preserve">(en) op de draagkracht waarvan een beroep wordt gedaan] </w:t>
      </w:r>
      <w:r w:rsidRPr="00EE7EA6">
        <w:rPr>
          <w:rFonts w:asciiTheme="majorHAnsi" w:hAnsiTheme="majorHAnsi" w:cstheme="majorHAnsi"/>
          <w:w w:val="105"/>
          <w:sz w:val="19"/>
        </w:rPr>
        <w:t xml:space="preserve">verbindt zich ertoe haar draagkracht ter beschikking te stellen van de aanbestedende overheid, </w:t>
      </w:r>
      <w:r w:rsidRPr="00EE7EA6">
        <w:rPr>
          <w:rFonts w:asciiTheme="majorHAnsi" w:hAnsiTheme="majorHAnsi" w:cstheme="majorHAnsi"/>
          <w:i/>
          <w:w w:val="105"/>
          <w:sz w:val="19"/>
        </w:rPr>
        <w:t>[identiteit van de aanbestedende overheid]</w:t>
      </w:r>
      <w:r w:rsidRPr="00EE7EA6">
        <w:rPr>
          <w:rFonts w:asciiTheme="majorHAnsi" w:hAnsiTheme="majorHAnsi" w:cstheme="majorHAnsi"/>
          <w:w w:val="105"/>
          <w:sz w:val="19"/>
        </w:rPr>
        <w:t>, en wel als volgt:</w:t>
      </w:r>
    </w:p>
    <w:p w14:paraId="1F483A2B" w14:textId="38CD2032" w:rsidR="00B60F91" w:rsidRPr="00EE7EA6" w:rsidRDefault="00B60F91" w:rsidP="00AE46D8">
      <w:pPr>
        <w:pStyle w:val="Paragraphedeliste"/>
        <w:widowControl/>
        <w:numPr>
          <w:ilvl w:val="0"/>
          <w:numId w:val="7"/>
        </w:numPr>
        <w:spacing w:before="240" w:after="120" w:line="300" w:lineRule="atLeast"/>
        <w:ind w:left="851"/>
        <w:rPr>
          <w:rFonts w:asciiTheme="majorHAnsi" w:hAnsiTheme="majorHAnsi" w:cstheme="majorHAnsi"/>
          <w:w w:val="105"/>
          <w:sz w:val="19"/>
          <w:szCs w:val="19"/>
        </w:rPr>
      </w:pPr>
      <w:r w:rsidRPr="00EE7EA6">
        <w:rPr>
          <w:rFonts w:asciiTheme="majorHAnsi" w:hAnsiTheme="majorHAnsi" w:cstheme="majorHAnsi"/>
          <w:w w:val="105"/>
          <w:sz w:val="19"/>
        </w:rPr>
        <w:t>In het geval van een beroep op de technische en beroepsbekwaamheid:</w:t>
      </w:r>
    </w:p>
    <w:p w14:paraId="30EC4B07" w14:textId="5FD426C0" w:rsidR="00B60F91" w:rsidRPr="00EE7EA6" w:rsidRDefault="00B60F91" w:rsidP="00B60F91">
      <w:pPr>
        <w:ind w:left="567"/>
        <w:jc w:val="both"/>
        <w:rPr>
          <w:rFonts w:asciiTheme="majorHAnsi" w:hAnsiTheme="majorHAnsi" w:cstheme="majorHAnsi"/>
          <w:bCs/>
          <w:w w:val="105"/>
          <w:sz w:val="19"/>
          <w:szCs w:val="19"/>
        </w:rPr>
      </w:pPr>
      <w:r w:rsidRPr="00EE7EA6">
        <w:rPr>
          <w:rFonts w:asciiTheme="majorHAnsi" w:hAnsiTheme="majorHAnsi" w:cstheme="majorHAnsi"/>
          <w:w w:val="105"/>
          <w:sz w:val="19"/>
        </w:rPr>
        <w:t>De</w:t>
      </w:r>
      <w:r w:rsidRPr="00EE7EA6">
        <w:rPr>
          <w:rFonts w:asciiTheme="majorHAnsi" w:hAnsiTheme="majorHAnsi" w:cstheme="majorHAnsi"/>
          <w:i/>
          <w:w w:val="105"/>
          <w:sz w:val="19"/>
        </w:rPr>
        <w:t xml:space="preserve"> </w:t>
      </w:r>
      <w:r w:rsidRPr="00EE7EA6">
        <w:rPr>
          <w:rFonts w:asciiTheme="majorHAnsi" w:hAnsiTheme="majorHAnsi" w:cstheme="majorHAnsi"/>
          <w:w w:val="105"/>
          <w:sz w:val="19"/>
        </w:rPr>
        <w:t>[</w:t>
      </w:r>
      <w:r w:rsidRPr="00EE7EA6">
        <w:rPr>
          <w:rFonts w:asciiTheme="majorHAnsi" w:hAnsiTheme="majorHAnsi" w:cstheme="majorHAnsi"/>
          <w:i/>
          <w:w w:val="105"/>
          <w:sz w:val="19"/>
        </w:rPr>
        <w:t>kandidaat</w:t>
      </w:r>
      <w:r w:rsidRPr="00EE7EA6">
        <w:rPr>
          <w:rFonts w:asciiTheme="majorHAnsi" w:hAnsiTheme="majorHAnsi" w:cstheme="majorHAnsi"/>
          <w:w w:val="105"/>
          <w:sz w:val="19"/>
        </w:rPr>
        <w:t>] en</w:t>
      </w:r>
      <w:r w:rsidRPr="00EE7EA6">
        <w:rPr>
          <w:rFonts w:asciiTheme="majorHAnsi" w:hAnsiTheme="majorHAnsi" w:cstheme="majorHAnsi"/>
          <w:i/>
          <w:w w:val="105"/>
          <w:sz w:val="19"/>
        </w:rPr>
        <w:t xml:space="preserve"> </w:t>
      </w:r>
      <w:r w:rsidRPr="00EE7EA6">
        <w:rPr>
          <w:rFonts w:asciiTheme="majorHAnsi" w:hAnsiTheme="majorHAnsi" w:cstheme="majorHAnsi"/>
          <w:w w:val="105"/>
          <w:sz w:val="19"/>
        </w:rPr>
        <w:t>[</w:t>
      </w:r>
      <w:r w:rsidRPr="00EE7EA6">
        <w:rPr>
          <w:rFonts w:asciiTheme="majorHAnsi" w:hAnsiTheme="majorHAnsi" w:cstheme="majorHAnsi"/>
          <w:i/>
          <w:w w:val="105"/>
          <w:sz w:val="19"/>
        </w:rPr>
        <w:t>naam van de onderneming op de bekwaamheid waarvan een beroep wordt gedaan</w:t>
      </w:r>
      <w:r w:rsidRPr="00EE7EA6">
        <w:rPr>
          <w:rFonts w:asciiTheme="majorHAnsi" w:hAnsiTheme="majorHAnsi" w:cstheme="majorHAnsi"/>
          <w:w w:val="105"/>
          <w:sz w:val="19"/>
        </w:rPr>
        <w:t xml:space="preserve">] verbinden zich ertoe een </w:t>
      </w:r>
      <w:proofErr w:type="spellStart"/>
      <w:r w:rsidRPr="00EE7EA6">
        <w:rPr>
          <w:rFonts w:asciiTheme="majorHAnsi" w:hAnsiTheme="majorHAnsi" w:cstheme="majorHAnsi"/>
          <w:w w:val="105"/>
          <w:sz w:val="19"/>
        </w:rPr>
        <w:t>onderaannemingsovereenkomst</w:t>
      </w:r>
      <w:proofErr w:type="spellEnd"/>
      <w:r w:rsidRPr="00EE7EA6">
        <w:rPr>
          <w:rFonts w:asciiTheme="majorHAnsi" w:hAnsiTheme="majorHAnsi" w:cstheme="majorHAnsi"/>
          <w:w w:val="105"/>
          <w:sz w:val="19"/>
        </w:rPr>
        <w:t xml:space="preserve"> te sluiten, zodat</w:t>
      </w:r>
      <w:r w:rsidRPr="00EE7EA6">
        <w:rPr>
          <w:rFonts w:asciiTheme="majorHAnsi" w:hAnsiTheme="majorHAnsi" w:cstheme="majorHAnsi"/>
          <w:i/>
          <w:w w:val="105"/>
          <w:sz w:val="19"/>
        </w:rPr>
        <w:t xml:space="preserve"> </w:t>
      </w:r>
      <w:r w:rsidRPr="00EE7EA6">
        <w:rPr>
          <w:rFonts w:asciiTheme="majorHAnsi" w:hAnsiTheme="majorHAnsi" w:cstheme="majorHAnsi"/>
          <w:w w:val="105"/>
          <w:sz w:val="19"/>
        </w:rPr>
        <w:t>[</w:t>
      </w:r>
      <w:r w:rsidRPr="00EE7EA6">
        <w:rPr>
          <w:rFonts w:asciiTheme="majorHAnsi" w:hAnsiTheme="majorHAnsi" w:cstheme="majorHAnsi"/>
          <w:i/>
          <w:w w:val="105"/>
          <w:sz w:val="19"/>
        </w:rPr>
        <w:t>naam van de onderneming op de bekwaamheid waarvan een beroep wordt gedaan</w:t>
      </w:r>
      <w:r w:rsidRPr="00EE7EA6">
        <w:rPr>
          <w:rFonts w:asciiTheme="majorHAnsi" w:hAnsiTheme="majorHAnsi" w:cstheme="majorHAnsi"/>
          <w:w w:val="105"/>
          <w:sz w:val="19"/>
        </w:rPr>
        <w:t xml:space="preserve">] dat deel van de opdracht zal uitvoeren waarvoor zijn referenties en beroepsbekwaamheid zijn gebruikt. </w:t>
      </w:r>
    </w:p>
    <w:p w14:paraId="3C5E9D76" w14:textId="77777777" w:rsidR="00191559" w:rsidRPr="00EE7EA6" w:rsidRDefault="00191559" w:rsidP="00B60F91">
      <w:pPr>
        <w:ind w:left="567"/>
        <w:jc w:val="both"/>
        <w:rPr>
          <w:rFonts w:asciiTheme="majorHAnsi" w:hAnsiTheme="majorHAnsi" w:cstheme="majorHAnsi"/>
          <w:bCs/>
          <w:w w:val="105"/>
          <w:sz w:val="19"/>
          <w:szCs w:val="19"/>
        </w:rPr>
      </w:pPr>
    </w:p>
    <w:p w14:paraId="7407295A" w14:textId="77777777" w:rsidR="00B60F91" w:rsidRPr="00EE7EA6" w:rsidRDefault="00B60F91" w:rsidP="00B60F91">
      <w:pPr>
        <w:jc w:val="both"/>
        <w:rPr>
          <w:rFonts w:asciiTheme="majorHAnsi" w:hAnsiTheme="majorHAnsi" w:cstheme="majorHAnsi"/>
          <w:bCs/>
          <w:w w:val="105"/>
          <w:sz w:val="19"/>
          <w:szCs w:val="19"/>
        </w:rPr>
      </w:pPr>
    </w:p>
    <w:p w14:paraId="51CA4B6B" w14:textId="77777777" w:rsidR="00B60F91" w:rsidRPr="00EE7EA6" w:rsidRDefault="00B60F91" w:rsidP="00B60F91">
      <w:pPr>
        <w:jc w:val="both"/>
        <w:rPr>
          <w:rFonts w:asciiTheme="majorHAnsi" w:hAnsiTheme="majorHAnsi" w:cstheme="majorHAnsi"/>
          <w:bCs/>
          <w:w w:val="105"/>
          <w:sz w:val="19"/>
          <w:szCs w:val="19"/>
        </w:rPr>
      </w:pPr>
      <w:r w:rsidRPr="00EE7EA6">
        <w:rPr>
          <w:rFonts w:asciiTheme="majorHAnsi" w:hAnsiTheme="majorHAnsi" w:cstheme="majorHAnsi"/>
          <w:w w:val="105"/>
          <w:sz w:val="19"/>
        </w:rPr>
        <w:t>Gedaan te</w:t>
      </w:r>
      <w:r w:rsidRPr="00EE7EA6">
        <w:rPr>
          <w:rFonts w:asciiTheme="majorHAnsi" w:hAnsiTheme="majorHAnsi" w:cstheme="majorHAnsi"/>
          <w:i/>
          <w:w w:val="105"/>
          <w:sz w:val="19"/>
        </w:rPr>
        <w:t xml:space="preserve"> </w:t>
      </w:r>
      <w:r w:rsidRPr="00EE7EA6">
        <w:rPr>
          <w:rFonts w:asciiTheme="majorHAnsi" w:hAnsiTheme="majorHAnsi" w:cstheme="majorHAnsi"/>
          <w:w w:val="105"/>
          <w:sz w:val="19"/>
        </w:rPr>
        <w:t>[</w:t>
      </w:r>
      <w:r w:rsidRPr="00EE7EA6">
        <w:rPr>
          <w:rFonts w:asciiTheme="majorHAnsi" w:hAnsiTheme="majorHAnsi" w:cstheme="majorHAnsi"/>
          <w:i/>
          <w:w w:val="105"/>
          <w:sz w:val="19"/>
        </w:rPr>
        <w:t>plaats</w:t>
      </w:r>
      <w:r w:rsidRPr="00EE7EA6">
        <w:rPr>
          <w:rFonts w:asciiTheme="majorHAnsi" w:hAnsiTheme="majorHAnsi" w:cstheme="majorHAnsi"/>
          <w:w w:val="105"/>
          <w:sz w:val="19"/>
        </w:rPr>
        <w:t>], op</w:t>
      </w:r>
      <w:r w:rsidRPr="00EE7EA6">
        <w:rPr>
          <w:rFonts w:asciiTheme="majorHAnsi" w:hAnsiTheme="majorHAnsi" w:cstheme="majorHAnsi"/>
          <w:i/>
          <w:w w:val="105"/>
          <w:sz w:val="19"/>
        </w:rPr>
        <w:t xml:space="preserve"> </w:t>
      </w:r>
      <w:r w:rsidRPr="00EE7EA6">
        <w:rPr>
          <w:rFonts w:asciiTheme="majorHAnsi" w:hAnsiTheme="majorHAnsi" w:cstheme="majorHAnsi"/>
          <w:w w:val="105"/>
          <w:sz w:val="19"/>
        </w:rPr>
        <w:t>[</w:t>
      </w:r>
      <w:r w:rsidRPr="00EE7EA6">
        <w:rPr>
          <w:rFonts w:asciiTheme="majorHAnsi" w:hAnsiTheme="majorHAnsi" w:cstheme="majorHAnsi"/>
          <w:i/>
          <w:w w:val="105"/>
          <w:sz w:val="19"/>
        </w:rPr>
        <w:t>datum</w:t>
      </w:r>
      <w:r w:rsidRPr="00EE7EA6">
        <w:rPr>
          <w:rFonts w:asciiTheme="majorHAnsi" w:hAnsiTheme="majorHAnsi" w:cstheme="majorHAnsi"/>
          <w:w w:val="105"/>
          <w:sz w:val="19"/>
        </w:rPr>
        <w:t>]</w:t>
      </w:r>
    </w:p>
    <w:p w14:paraId="58BC2D19" w14:textId="15B027E2" w:rsidR="00B60F91" w:rsidRPr="00EE7EA6" w:rsidRDefault="00B60F91" w:rsidP="00B60F91">
      <w:pPr>
        <w:jc w:val="both"/>
        <w:rPr>
          <w:rFonts w:asciiTheme="majorHAnsi" w:hAnsiTheme="majorHAnsi" w:cstheme="majorHAnsi"/>
          <w:bCs/>
          <w:w w:val="105"/>
          <w:sz w:val="19"/>
          <w:szCs w:val="19"/>
        </w:rPr>
      </w:pPr>
    </w:p>
    <w:p w14:paraId="21F6D395" w14:textId="77777777" w:rsidR="00191559" w:rsidRPr="00EE7EA6" w:rsidRDefault="00191559" w:rsidP="00B60F91">
      <w:pPr>
        <w:jc w:val="both"/>
        <w:rPr>
          <w:rFonts w:asciiTheme="majorHAnsi" w:hAnsiTheme="majorHAnsi" w:cstheme="majorHAnsi"/>
          <w:bCs/>
          <w:w w:val="105"/>
          <w:sz w:val="19"/>
          <w:szCs w:val="19"/>
        </w:rPr>
      </w:pPr>
    </w:p>
    <w:p w14:paraId="461B0122" w14:textId="7A4FDA04" w:rsidR="00B60F91" w:rsidRPr="00EE7EA6" w:rsidRDefault="00B60F91" w:rsidP="00B60F91">
      <w:pPr>
        <w:jc w:val="both"/>
        <w:rPr>
          <w:rFonts w:asciiTheme="majorHAnsi" w:hAnsiTheme="majorHAnsi" w:cstheme="majorHAnsi"/>
          <w:bCs/>
          <w:w w:val="105"/>
          <w:sz w:val="19"/>
          <w:szCs w:val="19"/>
        </w:rPr>
      </w:pPr>
      <w:r w:rsidRPr="00EE7EA6">
        <w:rPr>
          <w:rFonts w:asciiTheme="majorHAnsi" w:hAnsiTheme="majorHAnsi" w:cstheme="majorHAnsi"/>
          <w:w w:val="105"/>
          <w:sz w:val="19"/>
        </w:rPr>
        <w:t>[</w:t>
      </w:r>
      <w:r w:rsidRPr="00EE7EA6">
        <w:rPr>
          <w:rFonts w:asciiTheme="majorHAnsi" w:hAnsiTheme="majorHAnsi" w:cstheme="majorHAnsi"/>
          <w:i/>
          <w:w w:val="105"/>
          <w:sz w:val="19"/>
        </w:rPr>
        <w:t>Identiteit van de persoon die bevoegd is om de ondersteunende entiteit te binden</w:t>
      </w:r>
      <w:r w:rsidRPr="00EE7EA6">
        <w:rPr>
          <w:rFonts w:asciiTheme="majorHAnsi" w:hAnsiTheme="majorHAnsi" w:cstheme="majorHAnsi"/>
          <w:w w:val="105"/>
          <w:sz w:val="19"/>
        </w:rPr>
        <w:t>]</w:t>
      </w:r>
      <w:r w:rsidRPr="00EE7EA6">
        <w:rPr>
          <w:rFonts w:asciiTheme="majorHAnsi" w:hAnsiTheme="majorHAnsi" w:cstheme="majorHAnsi"/>
          <w:w w:val="105"/>
          <w:sz w:val="19"/>
        </w:rPr>
        <w:tab/>
      </w:r>
    </w:p>
    <w:p w14:paraId="646BD578" w14:textId="77777777" w:rsidR="00191559" w:rsidRPr="00EE7EA6" w:rsidRDefault="00191559" w:rsidP="00B60F91">
      <w:pPr>
        <w:jc w:val="both"/>
        <w:rPr>
          <w:rFonts w:asciiTheme="majorHAnsi" w:hAnsiTheme="majorHAnsi" w:cstheme="majorHAnsi"/>
          <w:bCs/>
          <w:w w:val="105"/>
          <w:sz w:val="19"/>
          <w:szCs w:val="19"/>
        </w:rPr>
      </w:pPr>
    </w:p>
    <w:p w14:paraId="15074228" w14:textId="77777777" w:rsidR="00B60F91" w:rsidRPr="00EE7EA6" w:rsidRDefault="00B60F91" w:rsidP="00B60F91">
      <w:pPr>
        <w:jc w:val="both"/>
        <w:rPr>
          <w:rFonts w:asciiTheme="majorHAnsi" w:hAnsiTheme="majorHAnsi" w:cstheme="majorHAnsi"/>
          <w:bCs/>
          <w:w w:val="105"/>
          <w:sz w:val="19"/>
          <w:szCs w:val="19"/>
        </w:rPr>
      </w:pPr>
    </w:p>
    <w:p w14:paraId="5281B2F9" w14:textId="68DF85B7" w:rsidR="00B60F91" w:rsidRPr="00EE7EA6" w:rsidRDefault="00B60F91" w:rsidP="00B60F91">
      <w:pPr>
        <w:jc w:val="both"/>
        <w:rPr>
          <w:rFonts w:asciiTheme="majorHAnsi" w:hAnsiTheme="majorHAnsi" w:cstheme="majorHAnsi"/>
          <w:bCs/>
          <w:w w:val="105"/>
          <w:sz w:val="19"/>
          <w:szCs w:val="19"/>
        </w:rPr>
      </w:pPr>
      <w:r w:rsidRPr="00EE7EA6">
        <w:rPr>
          <w:rFonts w:asciiTheme="majorHAnsi" w:hAnsiTheme="majorHAnsi" w:cstheme="majorHAnsi"/>
          <w:w w:val="105"/>
          <w:sz w:val="19"/>
        </w:rPr>
        <w:t>[</w:t>
      </w:r>
      <w:r w:rsidRPr="00EE7EA6">
        <w:rPr>
          <w:rFonts w:asciiTheme="majorHAnsi" w:hAnsiTheme="majorHAnsi" w:cstheme="majorHAnsi"/>
          <w:i/>
          <w:w w:val="105"/>
          <w:sz w:val="19"/>
        </w:rPr>
        <w:t>Identiteit van de persoon die gekwalificeerd is om de kandidaat te binden</w:t>
      </w:r>
      <w:r w:rsidRPr="00EE7EA6">
        <w:rPr>
          <w:rFonts w:asciiTheme="majorHAnsi" w:hAnsiTheme="majorHAnsi" w:cstheme="majorHAnsi"/>
          <w:w w:val="105"/>
          <w:sz w:val="19"/>
        </w:rPr>
        <w:t>]</w:t>
      </w:r>
    </w:p>
    <w:p w14:paraId="54BBEE5F" w14:textId="77777777" w:rsidR="00B60F91" w:rsidRPr="00EE7EA6" w:rsidRDefault="00B60F91" w:rsidP="00B60F91">
      <w:pPr>
        <w:jc w:val="both"/>
        <w:rPr>
          <w:rFonts w:asciiTheme="majorHAnsi" w:hAnsiTheme="majorHAnsi" w:cstheme="majorHAnsi"/>
          <w:w w:val="105"/>
          <w:sz w:val="19"/>
          <w:szCs w:val="19"/>
        </w:rPr>
      </w:pPr>
    </w:p>
    <w:p w14:paraId="48B48C47" w14:textId="77777777" w:rsidR="00B60F91" w:rsidRPr="00EE7EA6" w:rsidRDefault="00B60F91" w:rsidP="00B60F91">
      <w:pPr>
        <w:rPr>
          <w:rFonts w:asciiTheme="majorHAnsi" w:hAnsiTheme="majorHAnsi" w:cstheme="majorHAnsi"/>
          <w:w w:val="105"/>
          <w:sz w:val="19"/>
          <w:szCs w:val="19"/>
        </w:rPr>
      </w:pPr>
    </w:p>
    <w:p w14:paraId="51764A7F" w14:textId="77777777" w:rsidR="00B60F91" w:rsidRPr="00EE7EA6" w:rsidRDefault="00B60F91" w:rsidP="00B60F91">
      <w:pPr>
        <w:jc w:val="both"/>
        <w:rPr>
          <w:rFonts w:asciiTheme="majorHAnsi" w:hAnsiTheme="majorHAnsi" w:cstheme="majorHAnsi"/>
          <w:bCs/>
          <w:color w:val="000000"/>
          <w:w w:val="105"/>
          <w:sz w:val="19"/>
          <w:szCs w:val="19"/>
        </w:rPr>
      </w:pPr>
    </w:p>
    <w:p w14:paraId="4041115A" w14:textId="672F544F" w:rsidR="00B60F91" w:rsidRPr="00EE7EA6" w:rsidRDefault="00191559" w:rsidP="007A3936">
      <w:pPr>
        <w:keepNext/>
        <w:pageBreakBefore/>
        <w:outlineLvl w:val="0"/>
        <w:rPr>
          <w:rFonts w:asciiTheme="majorHAnsi" w:hAnsiTheme="majorHAnsi" w:cstheme="majorHAnsi"/>
          <w:b/>
          <w:bCs/>
          <w:w w:val="105"/>
          <w:sz w:val="19"/>
          <w:szCs w:val="19"/>
        </w:rPr>
      </w:pPr>
      <w:bookmarkStart w:id="209" w:name="_Toc392584228"/>
      <w:bookmarkStart w:id="210" w:name="_Toc501033523"/>
      <w:bookmarkStart w:id="211" w:name="_Toc214875221"/>
      <w:r w:rsidRPr="00EE7EA6">
        <w:rPr>
          <w:rFonts w:asciiTheme="majorHAnsi" w:hAnsiTheme="majorHAnsi" w:cstheme="majorHAnsi"/>
          <w:b/>
          <w:bCs/>
          <w:w w:val="105"/>
          <w:sz w:val="19"/>
          <w:szCs w:val="19"/>
        </w:rPr>
        <w:lastRenderedPageBreak/>
        <w:t>BIJLAGE 2 – OFFERTEFORMULIER</w:t>
      </w:r>
      <w:bookmarkEnd w:id="209"/>
      <w:bookmarkEnd w:id="210"/>
      <w:bookmarkEnd w:id="211"/>
    </w:p>
    <w:p w14:paraId="1B437FB7" w14:textId="77777777" w:rsidR="00B60F91" w:rsidRPr="00EE7EA6" w:rsidRDefault="00B60F91" w:rsidP="007A3936">
      <w:pPr>
        <w:keepNext/>
        <w:rPr>
          <w:rFonts w:asciiTheme="majorHAnsi" w:eastAsia="Times New Roman" w:hAnsiTheme="majorHAnsi" w:cstheme="majorHAnsi"/>
          <w:w w:val="105"/>
          <w:sz w:val="19"/>
          <w:szCs w:val="19"/>
        </w:rPr>
      </w:pPr>
    </w:p>
    <w:p w14:paraId="0787570A" w14:textId="7967FCC6" w:rsidR="00B60F91" w:rsidRPr="00EE7EA6" w:rsidRDefault="00B60F91" w:rsidP="007A3936">
      <w:pPr>
        <w:keepNext/>
        <w:rPr>
          <w:rFonts w:asciiTheme="majorHAnsi" w:eastAsia="Times New Roman" w:hAnsiTheme="majorHAnsi" w:cstheme="majorHAnsi"/>
          <w:w w:val="105"/>
          <w:sz w:val="19"/>
          <w:szCs w:val="19"/>
        </w:rPr>
      </w:pPr>
      <w:r w:rsidRPr="00EE7EA6">
        <w:rPr>
          <w:rFonts w:asciiTheme="majorHAnsi" w:hAnsiTheme="majorHAnsi" w:cstheme="majorHAnsi"/>
          <w:w w:val="105"/>
          <w:sz w:val="19"/>
        </w:rPr>
        <w:t>PRIJSOFFERTE VOOR DE OPDRACHT MET ALS VOORWERP:</w:t>
      </w:r>
      <w:r w:rsidRPr="00EE7EA6">
        <w:rPr>
          <w:rFonts w:asciiTheme="majorHAnsi" w:hAnsiTheme="majorHAnsi" w:cstheme="majorHAnsi"/>
          <w:b/>
          <w:caps/>
          <w:w w:val="105"/>
          <w:sz w:val="19"/>
        </w:rPr>
        <w:t xml:space="preserve"> </w:t>
      </w:r>
      <w:r w:rsidRPr="00EE7EA6">
        <w:rPr>
          <w:rFonts w:asciiTheme="majorHAnsi" w:hAnsiTheme="majorHAnsi" w:cstheme="majorHAnsi"/>
          <w:b/>
          <w:i/>
          <w:caps/>
          <w:color w:val="0000FF"/>
          <w:spacing w:val="40"/>
          <w:w w:val="105"/>
          <w:sz w:val="19"/>
          <w:szCs w:val="19"/>
        </w:rPr>
        <w:t>(titel van de opdracht)</w:t>
      </w:r>
    </w:p>
    <w:p w14:paraId="6E22E004" w14:textId="77777777" w:rsidR="00B60F91" w:rsidRPr="00EE7EA6" w:rsidRDefault="00B60F91" w:rsidP="007A3936">
      <w:pPr>
        <w:keepNext/>
        <w:rPr>
          <w:rFonts w:asciiTheme="majorHAnsi" w:eastAsia="Times New Roman" w:hAnsiTheme="majorHAnsi" w:cstheme="majorHAnsi"/>
          <w:w w:val="105"/>
          <w:sz w:val="19"/>
          <w:szCs w:val="19"/>
        </w:rPr>
      </w:pPr>
    </w:p>
    <w:p w14:paraId="4AF8DAEF" w14:textId="77777777" w:rsidR="00B60F91" w:rsidRPr="00EE7EA6" w:rsidRDefault="00B60F91" w:rsidP="007A3936">
      <w:pPr>
        <w:keepNext/>
        <w:rPr>
          <w:rFonts w:asciiTheme="majorHAnsi" w:eastAsia="Times New Roman" w:hAnsiTheme="majorHAnsi" w:cstheme="majorHAnsi"/>
          <w:w w:val="105"/>
          <w:sz w:val="19"/>
          <w:szCs w:val="19"/>
        </w:rPr>
      </w:pPr>
      <w:r w:rsidRPr="00EE7EA6">
        <w:rPr>
          <w:rFonts w:asciiTheme="majorHAnsi" w:hAnsiTheme="majorHAnsi" w:cstheme="majorHAnsi"/>
          <w:w w:val="105"/>
          <w:sz w:val="19"/>
        </w:rPr>
        <w:t>Mededingingsprocedure met onderhandeling</w:t>
      </w:r>
    </w:p>
    <w:p w14:paraId="47F3E8CD" w14:textId="77777777" w:rsidR="00B60F91" w:rsidRPr="00EE7EA6" w:rsidRDefault="00B60F91" w:rsidP="00B60F91">
      <w:pPr>
        <w:keepNext/>
        <w:jc w:val="center"/>
        <w:rPr>
          <w:rFonts w:asciiTheme="majorHAnsi" w:eastAsia="Times New Roman" w:hAnsiTheme="majorHAnsi" w:cstheme="majorHAnsi"/>
          <w:w w:val="105"/>
          <w:sz w:val="19"/>
          <w:szCs w:val="19"/>
        </w:rPr>
      </w:pPr>
    </w:p>
    <w:p w14:paraId="7336E27A" w14:textId="77777777" w:rsidR="00B60F91" w:rsidRPr="00EE7EA6" w:rsidRDefault="00B60F91" w:rsidP="00B60F91">
      <w:pPr>
        <w:keepNext/>
        <w:jc w:val="center"/>
        <w:rPr>
          <w:rFonts w:asciiTheme="majorHAnsi" w:eastAsia="Times New Roman" w:hAnsiTheme="majorHAnsi" w:cstheme="majorHAnsi"/>
          <w:w w:val="105"/>
          <w:sz w:val="19"/>
          <w:szCs w:val="19"/>
        </w:rPr>
      </w:pPr>
      <w:r w:rsidRPr="00EE7EA6">
        <w:rPr>
          <w:rFonts w:asciiTheme="majorHAnsi" w:hAnsiTheme="majorHAnsi" w:cstheme="majorHAnsi"/>
          <w:i/>
          <w:w w:val="105"/>
          <w:sz w:val="19"/>
        </w:rPr>
        <w:t xml:space="preserve">Belangrijk: dit formulier moet worden gedateerd en volledig worden ingevuld door de inschrijver </w:t>
      </w:r>
      <w:bookmarkStart w:id="212" w:name="_Hlk504126032"/>
      <w:r w:rsidRPr="00EE7EA6">
        <w:rPr>
          <w:rFonts w:asciiTheme="majorHAnsi" w:hAnsiTheme="majorHAnsi" w:cstheme="majorHAnsi"/>
          <w:i/>
          <w:w w:val="105"/>
          <w:sz w:val="19"/>
        </w:rPr>
        <w:t>of door de persoon of personen die bevoegd zijn om de inschrijver te binden.</w:t>
      </w:r>
      <w:bookmarkEnd w:id="212"/>
    </w:p>
    <w:p w14:paraId="1B9B52A4" w14:textId="77777777" w:rsidR="00B60F91" w:rsidRPr="00EE7EA6" w:rsidRDefault="00B60F91" w:rsidP="00B60F91">
      <w:pPr>
        <w:keepNext/>
        <w:rPr>
          <w:rFonts w:asciiTheme="majorHAnsi" w:eastAsia="Times New Roman" w:hAnsiTheme="majorHAnsi" w:cstheme="majorHAnsi"/>
          <w:w w:val="105"/>
          <w:sz w:val="19"/>
          <w:szCs w:val="19"/>
        </w:rPr>
      </w:pPr>
    </w:p>
    <w:p w14:paraId="30BE1BD8" w14:textId="77777777" w:rsidR="00B60F91" w:rsidRPr="00EE7EA6" w:rsidRDefault="00B60F91" w:rsidP="00B60F91">
      <w:pPr>
        <w:keepNext/>
        <w:rPr>
          <w:rFonts w:asciiTheme="majorHAnsi" w:eastAsia="Times New Roman" w:hAnsiTheme="majorHAnsi" w:cstheme="majorHAnsi"/>
          <w:w w:val="105"/>
          <w:sz w:val="19"/>
          <w:szCs w:val="19"/>
        </w:rPr>
      </w:pPr>
      <w:r w:rsidRPr="00EE7EA6">
        <w:rPr>
          <w:rFonts w:asciiTheme="majorHAnsi" w:hAnsiTheme="majorHAnsi" w:cstheme="majorHAnsi"/>
          <w:w w:val="105"/>
          <w:sz w:val="19"/>
          <w:u w:val="single"/>
        </w:rPr>
        <w:t>Natuurlijk persoon</w:t>
      </w:r>
      <w:r w:rsidRPr="00EE7EA6">
        <w:rPr>
          <w:rFonts w:asciiTheme="majorHAnsi" w:hAnsiTheme="majorHAnsi" w:cstheme="majorHAnsi"/>
          <w:w w:val="105"/>
          <w:sz w:val="19"/>
        </w:rPr>
        <w:br/>
        <w:t>Ondergetekende (naam en voornaam):</w:t>
      </w:r>
      <w:r w:rsidRPr="00EE7EA6">
        <w:rPr>
          <w:rFonts w:asciiTheme="majorHAnsi" w:hAnsiTheme="majorHAnsi" w:cstheme="majorHAnsi"/>
          <w:w w:val="105"/>
          <w:sz w:val="19"/>
        </w:rPr>
        <w:br/>
        <w:t>Hoedanigheid of beroep:</w:t>
      </w:r>
      <w:r w:rsidRPr="00EE7EA6">
        <w:rPr>
          <w:rFonts w:asciiTheme="majorHAnsi" w:hAnsiTheme="majorHAnsi" w:cstheme="majorHAnsi"/>
          <w:w w:val="105"/>
          <w:sz w:val="19"/>
        </w:rPr>
        <w:br/>
        <w:t>Nationaliteit:</w:t>
      </w:r>
      <w:r w:rsidRPr="00EE7EA6">
        <w:rPr>
          <w:rFonts w:asciiTheme="majorHAnsi" w:hAnsiTheme="majorHAnsi" w:cstheme="majorHAnsi"/>
          <w:w w:val="105"/>
          <w:sz w:val="19"/>
        </w:rPr>
        <w:br/>
        <w:t>Woonplaats (</w:t>
      </w:r>
      <w:r w:rsidRPr="00EE7EA6">
        <w:rPr>
          <w:rFonts w:asciiTheme="majorHAnsi" w:hAnsiTheme="majorHAnsi" w:cstheme="majorHAnsi"/>
          <w:w w:val="105"/>
          <w:sz w:val="19"/>
          <w:u w:val="single"/>
        </w:rPr>
        <w:t>volledig</w:t>
      </w:r>
      <w:r w:rsidRPr="00EE7EA6">
        <w:rPr>
          <w:rFonts w:asciiTheme="majorHAnsi" w:hAnsiTheme="majorHAnsi" w:cstheme="majorHAnsi"/>
          <w:w w:val="105"/>
          <w:sz w:val="19"/>
        </w:rPr>
        <w:t xml:space="preserve"> adres):</w:t>
      </w:r>
    </w:p>
    <w:p w14:paraId="083F0523" w14:textId="77777777" w:rsidR="00B60F91" w:rsidRPr="00EE7EA6" w:rsidRDefault="00B60F91" w:rsidP="00B60F91">
      <w:pPr>
        <w:keepNext/>
        <w:rPr>
          <w:rFonts w:asciiTheme="majorHAnsi" w:eastAsia="Times New Roman" w:hAnsiTheme="majorHAnsi" w:cstheme="majorHAnsi"/>
          <w:w w:val="105"/>
          <w:sz w:val="19"/>
          <w:szCs w:val="19"/>
        </w:rPr>
      </w:pPr>
    </w:p>
    <w:p w14:paraId="74B4D71E" w14:textId="77777777" w:rsidR="00B60F91" w:rsidRPr="00EE7EA6" w:rsidRDefault="00B60F91" w:rsidP="00B60F91">
      <w:pPr>
        <w:keepNext/>
        <w:rPr>
          <w:rFonts w:asciiTheme="majorHAnsi" w:eastAsia="Times New Roman" w:hAnsiTheme="majorHAnsi" w:cstheme="majorHAnsi"/>
          <w:w w:val="105"/>
          <w:sz w:val="19"/>
          <w:szCs w:val="19"/>
        </w:rPr>
      </w:pPr>
      <w:r w:rsidRPr="00EE7EA6">
        <w:rPr>
          <w:rFonts w:asciiTheme="majorHAnsi" w:hAnsiTheme="majorHAnsi" w:cstheme="majorHAnsi"/>
          <w:w w:val="105"/>
          <w:sz w:val="19"/>
        </w:rPr>
        <w:t>Telefoon:</w:t>
      </w:r>
      <w:r w:rsidRPr="00EE7EA6">
        <w:rPr>
          <w:rFonts w:asciiTheme="majorHAnsi" w:hAnsiTheme="majorHAnsi" w:cstheme="majorHAnsi"/>
          <w:w w:val="105"/>
          <w:sz w:val="19"/>
        </w:rPr>
        <w:br/>
        <w:t>Gsm:</w:t>
      </w:r>
      <w:r w:rsidRPr="00EE7EA6">
        <w:rPr>
          <w:rFonts w:asciiTheme="majorHAnsi" w:hAnsiTheme="majorHAnsi" w:cstheme="majorHAnsi"/>
          <w:w w:val="105"/>
          <w:sz w:val="19"/>
        </w:rPr>
        <w:br/>
        <w:t>Fax:</w:t>
      </w:r>
      <w:r w:rsidRPr="00EE7EA6">
        <w:rPr>
          <w:rFonts w:asciiTheme="majorHAnsi" w:hAnsiTheme="majorHAnsi" w:cstheme="majorHAnsi"/>
          <w:w w:val="105"/>
          <w:sz w:val="19"/>
        </w:rPr>
        <w:br/>
        <w:t>E-mail:</w:t>
      </w:r>
      <w:r w:rsidRPr="00EE7EA6">
        <w:rPr>
          <w:rFonts w:asciiTheme="majorHAnsi" w:hAnsiTheme="majorHAnsi" w:cstheme="majorHAnsi"/>
          <w:w w:val="105"/>
          <w:sz w:val="19"/>
        </w:rPr>
        <w:br/>
        <w:t>Contactpersoon:</w:t>
      </w:r>
    </w:p>
    <w:p w14:paraId="58AD9E12" w14:textId="77777777" w:rsidR="00B60F91" w:rsidRPr="00EE7EA6" w:rsidRDefault="00B60F91" w:rsidP="00B60F91">
      <w:pPr>
        <w:keepNext/>
        <w:rPr>
          <w:rFonts w:asciiTheme="majorHAnsi" w:eastAsia="Times New Roman" w:hAnsiTheme="majorHAnsi" w:cstheme="majorHAnsi"/>
          <w:w w:val="105"/>
          <w:sz w:val="19"/>
          <w:szCs w:val="19"/>
        </w:rPr>
      </w:pPr>
    </w:p>
    <w:p w14:paraId="17960244" w14:textId="77777777" w:rsidR="00B60F91" w:rsidRPr="00EE7EA6" w:rsidRDefault="00B60F91" w:rsidP="00B60F91">
      <w:pPr>
        <w:keepNext/>
        <w:rPr>
          <w:rFonts w:asciiTheme="majorHAnsi" w:eastAsia="Times New Roman" w:hAnsiTheme="majorHAnsi" w:cstheme="majorHAnsi"/>
          <w:w w:val="105"/>
          <w:sz w:val="19"/>
          <w:szCs w:val="19"/>
        </w:rPr>
      </w:pPr>
      <w:r w:rsidRPr="00EE7EA6">
        <w:rPr>
          <w:rFonts w:asciiTheme="majorHAnsi" w:hAnsiTheme="majorHAnsi" w:cstheme="majorHAnsi"/>
          <w:b/>
          <w:w w:val="105"/>
          <w:sz w:val="19"/>
        </w:rPr>
        <w:t>Ofwel (1)</w:t>
      </w:r>
    </w:p>
    <w:p w14:paraId="70E1A97E" w14:textId="77777777" w:rsidR="00B60F91" w:rsidRPr="00EE7EA6" w:rsidRDefault="00B60F91" w:rsidP="00B60F91">
      <w:pPr>
        <w:keepNext/>
        <w:rPr>
          <w:rFonts w:asciiTheme="majorHAnsi" w:eastAsia="Times New Roman" w:hAnsiTheme="majorHAnsi" w:cstheme="majorHAnsi"/>
          <w:w w:val="105"/>
          <w:sz w:val="19"/>
          <w:szCs w:val="19"/>
        </w:rPr>
      </w:pPr>
    </w:p>
    <w:p w14:paraId="1C3028DB" w14:textId="77777777" w:rsidR="00B60F91" w:rsidRPr="00EE7EA6" w:rsidRDefault="00B60F91" w:rsidP="00B60F91">
      <w:pPr>
        <w:keepNext/>
        <w:rPr>
          <w:rFonts w:asciiTheme="majorHAnsi" w:eastAsia="Times New Roman" w:hAnsiTheme="majorHAnsi" w:cstheme="majorHAnsi"/>
          <w:w w:val="105"/>
          <w:sz w:val="19"/>
          <w:szCs w:val="19"/>
        </w:rPr>
      </w:pPr>
      <w:r w:rsidRPr="00EE7EA6">
        <w:rPr>
          <w:rFonts w:asciiTheme="majorHAnsi" w:hAnsiTheme="majorHAnsi" w:cstheme="majorHAnsi"/>
          <w:w w:val="105"/>
          <w:sz w:val="19"/>
          <w:u w:val="single"/>
        </w:rPr>
        <w:t>Rechtspersoon</w:t>
      </w:r>
      <w:r w:rsidRPr="00EE7EA6">
        <w:rPr>
          <w:rFonts w:asciiTheme="majorHAnsi" w:hAnsiTheme="majorHAnsi" w:cstheme="majorHAnsi"/>
          <w:w w:val="105"/>
          <w:sz w:val="19"/>
        </w:rPr>
        <w:br/>
        <w:t>Firma (naam, handelsbenaming):</w:t>
      </w:r>
      <w:r w:rsidRPr="00EE7EA6">
        <w:rPr>
          <w:rFonts w:asciiTheme="majorHAnsi" w:hAnsiTheme="majorHAnsi" w:cstheme="majorHAnsi"/>
          <w:w w:val="105"/>
          <w:sz w:val="19"/>
        </w:rPr>
        <w:br/>
        <w:t>Nationaliteit:</w:t>
      </w:r>
      <w:r w:rsidRPr="00EE7EA6">
        <w:rPr>
          <w:rFonts w:asciiTheme="majorHAnsi" w:hAnsiTheme="majorHAnsi" w:cstheme="majorHAnsi"/>
          <w:w w:val="105"/>
          <w:sz w:val="19"/>
        </w:rPr>
        <w:br/>
        <w:t>met hoofdkantoor te (volledig adres):</w:t>
      </w:r>
    </w:p>
    <w:p w14:paraId="7E9C2A8D" w14:textId="77777777" w:rsidR="00B60F91" w:rsidRPr="00EE7EA6" w:rsidRDefault="00B60F91" w:rsidP="00B60F91">
      <w:pPr>
        <w:keepNext/>
        <w:rPr>
          <w:rFonts w:asciiTheme="majorHAnsi" w:eastAsia="Times New Roman" w:hAnsiTheme="majorHAnsi" w:cstheme="majorHAnsi"/>
          <w:w w:val="105"/>
          <w:sz w:val="19"/>
          <w:szCs w:val="19"/>
        </w:rPr>
      </w:pPr>
    </w:p>
    <w:p w14:paraId="481970FD" w14:textId="77777777" w:rsidR="00B60F91" w:rsidRPr="00EE7EA6" w:rsidRDefault="00B60F91" w:rsidP="00B60F91">
      <w:pPr>
        <w:keepNext/>
        <w:rPr>
          <w:rFonts w:asciiTheme="majorHAnsi" w:eastAsia="Times New Roman" w:hAnsiTheme="majorHAnsi" w:cstheme="majorHAnsi"/>
          <w:w w:val="105"/>
          <w:sz w:val="19"/>
          <w:szCs w:val="19"/>
        </w:rPr>
      </w:pPr>
      <w:r w:rsidRPr="00EE7EA6">
        <w:rPr>
          <w:rFonts w:asciiTheme="majorHAnsi" w:hAnsiTheme="majorHAnsi" w:cstheme="majorHAnsi"/>
          <w:w w:val="105"/>
          <w:sz w:val="19"/>
        </w:rPr>
        <w:t>Telefoon:</w:t>
      </w:r>
      <w:r w:rsidRPr="00EE7EA6">
        <w:rPr>
          <w:rFonts w:asciiTheme="majorHAnsi" w:hAnsiTheme="majorHAnsi" w:cstheme="majorHAnsi"/>
          <w:w w:val="105"/>
          <w:sz w:val="19"/>
        </w:rPr>
        <w:br/>
        <w:t>Gsm:</w:t>
      </w:r>
      <w:r w:rsidRPr="00EE7EA6">
        <w:rPr>
          <w:rFonts w:asciiTheme="majorHAnsi" w:hAnsiTheme="majorHAnsi" w:cstheme="majorHAnsi"/>
          <w:w w:val="105"/>
          <w:sz w:val="19"/>
        </w:rPr>
        <w:br/>
        <w:t>Fax:</w:t>
      </w:r>
      <w:r w:rsidRPr="00EE7EA6">
        <w:rPr>
          <w:rFonts w:asciiTheme="majorHAnsi" w:hAnsiTheme="majorHAnsi" w:cstheme="majorHAnsi"/>
          <w:w w:val="105"/>
          <w:sz w:val="19"/>
        </w:rPr>
        <w:br/>
        <w:t>E-mail:</w:t>
      </w:r>
      <w:r w:rsidRPr="00EE7EA6">
        <w:rPr>
          <w:rFonts w:asciiTheme="majorHAnsi" w:hAnsiTheme="majorHAnsi" w:cstheme="majorHAnsi"/>
          <w:w w:val="105"/>
          <w:sz w:val="19"/>
        </w:rPr>
        <w:br/>
        <w:t>Contactpersoon:</w:t>
      </w:r>
    </w:p>
    <w:p w14:paraId="131066DD" w14:textId="77777777" w:rsidR="00B60F91" w:rsidRPr="00EE7EA6" w:rsidRDefault="00B60F91" w:rsidP="00B60F91">
      <w:pPr>
        <w:keepNext/>
        <w:rPr>
          <w:rFonts w:asciiTheme="majorHAnsi" w:eastAsia="Times New Roman" w:hAnsiTheme="majorHAnsi" w:cstheme="majorHAnsi"/>
          <w:w w:val="105"/>
          <w:sz w:val="19"/>
          <w:szCs w:val="19"/>
        </w:rPr>
      </w:pPr>
    </w:p>
    <w:p w14:paraId="7746F4AA" w14:textId="77777777" w:rsidR="00B60F91" w:rsidRPr="00EE7EA6" w:rsidRDefault="00B60F91" w:rsidP="00B60F91">
      <w:pPr>
        <w:keepNext/>
        <w:rPr>
          <w:rFonts w:asciiTheme="majorHAnsi" w:eastAsia="Times New Roman" w:hAnsiTheme="majorHAnsi" w:cstheme="majorHAnsi"/>
          <w:w w:val="105"/>
          <w:sz w:val="19"/>
          <w:szCs w:val="19"/>
        </w:rPr>
      </w:pPr>
      <w:proofErr w:type="gramStart"/>
      <w:r w:rsidRPr="00EE7EA6">
        <w:rPr>
          <w:rFonts w:asciiTheme="majorHAnsi" w:hAnsiTheme="majorHAnsi" w:cstheme="majorHAnsi"/>
          <w:w w:val="105"/>
          <w:sz w:val="19"/>
        </w:rPr>
        <w:t>hier</w:t>
      </w:r>
      <w:proofErr w:type="gramEnd"/>
      <w:r w:rsidRPr="00EE7EA6">
        <w:rPr>
          <w:rFonts w:asciiTheme="majorHAnsi" w:hAnsiTheme="majorHAnsi" w:cstheme="majorHAnsi"/>
          <w:w w:val="105"/>
          <w:sz w:val="19"/>
        </w:rPr>
        <w:t xml:space="preserve"> vertegenwoordigd door de ondergetekende(n):</w:t>
      </w:r>
      <w:r w:rsidRPr="00EE7EA6">
        <w:rPr>
          <w:rFonts w:asciiTheme="majorHAnsi" w:hAnsiTheme="majorHAnsi" w:cstheme="majorHAnsi"/>
          <w:w w:val="105"/>
          <w:sz w:val="19"/>
        </w:rPr>
        <w:br/>
        <w:t>(De gemachtigden voegen bij de offerte de authentieke of de onderhandse akte die hen hun machten verleent of een kopie van de volmacht. Ze kunnen zich beperken tot vermelding van het nummer van de bijlage bij het Belgisch Staatsblad waarin het uittreksel van de respectieve akte staat gepubliceerd.)</w:t>
      </w:r>
    </w:p>
    <w:p w14:paraId="7825096D" w14:textId="77777777" w:rsidR="00B60F91" w:rsidRPr="00EE7EA6" w:rsidRDefault="00B60F91" w:rsidP="00B60F91">
      <w:pPr>
        <w:keepNext/>
        <w:rPr>
          <w:rFonts w:asciiTheme="majorHAnsi" w:eastAsia="Times New Roman" w:hAnsiTheme="majorHAnsi" w:cstheme="majorHAnsi"/>
          <w:w w:val="105"/>
          <w:sz w:val="19"/>
          <w:szCs w:val="19"/>
        </w:rPr>
      </w:pPr>
    </w:p>
    <w:p w14:paraId="3FE79B8D" w14:textId="77777777" w:rsidR="00B60F91" w:rsidRPr="00EE7EA6" w:rsidRDefault="00B60F91" w:rsidP="00B60F91">
      <w:pPr>
        <w:keepNext/>
        <w:rPr>
          <w:rFonts w:asciiTheme="majorHAnsi" w:eastAsia="Times New Roman" w:hAnsiTheme="majorHAnsi" w:cstheme="majorHAnsi"/>
          <w:w w:val="105"/>
          <w:sz w:val="19"/>
          <w:szCs w:val="19"/>
        </w:rPr>
      </w:pPr>
      <w:r w:rsidRPr="00EE7EA6">
        <w:rPr>
          <w:rFonts w:asciiTheme="majorHAnsi" w:hAnsiTheme="majorHAnsi" w:cstheme="majorHAnsi"/>
          <w:b/>
          <w:w w:val="105"/>
          <w:sz w:val="19"/>
        </w:rPr>
        <w:t>Ofwel (1)</w:t>
      </w:r>
    </w:p>
    <w:p w14:paraId="33473AED" w14:textId="77777777" w:rsidR="00B60F91" w:rsidRPr="00EE7EA6" w:rsidRDefault="00B60F91" w:rsidP="00B60F91">
      <w:pPr>
        <w:keepNext/>
        <w:rPr>
          <w:rFonts w:asciiTheme="majorHAnsi" w:eastAsia="Times New Roman" w:hAnsiTheme="majorHAnsi" w:cstheme="majorHAnsi"/>
          <w:w w:val="105"/>
          <w:sz w:val="19"/>
          <w:szCs w:val="19"/>
        </w:rPr>
      </w:pPr>
    </w:p>
    <w:p w14:paraId="4EAC739C" w14:textId="6446BAB0" w:rsidR="00B60F91" w:rsidRPr="00EE7EA6" w:rsidRDefault="00B60F91" w:rsidP="00B60F91">
      <w:pPr>
        <w:keepNext/>
        <w:rPr>
          <w:rFonts w:asciiTheme="majorHAnsi" w:eastAsia="Times New Roman" w:hAnsiTheme="majorHAnsi" w:cstheme="majorHAnsi"/>
          <w:w w:val="105"/>
          <w:sz w:val="19"/>
          <w:szCs w:val="19"/>
        </w:rPr>
      </w:pPr>
      <w:r w:rsidRPr="00EE7EA6">
        <w:rPr>
          <w:rFonts w:asciiTheme="majorHAnsi" w:hAnsiTheme="majorHAnsi" w:cstheme="majorHAnsi"/>
          <w:w w:val="105"/>
          <w:sz w:val="19"/>
          <w:u w:val="single"/>
        </w:rPr>
        <w:t xml:space="preserve">Combinatie van ondernemers </w:t>
      </w:r>
      <w:r w:rsidRPr="00EE7EA6">
        <w:rPr>
          <w:rFonts w:asciiTheme="majorHAnsi" w:hAnsiTheme="majorHAnsi" w:cstheme="majorHAnsi"/>
          <w:w w:val="105"/>
          <w:sz w:val="19"/>
        </w:rPr>
        <w:br/>
        <w:t>Ondergetekenden als combinatie van ondernemers voor deze opdracht (naam, voornaam, hoedanigheid of beroep, nationaliteit, voorlopige hoofdzetel):</w:t>
      </w:r>
    </w:p>
    <w:p w14:paraId="48DBF586" w14:textId="77777777" w:rsidR="00B60F91" w:rsidRPr="00EE7EA6" w:rsidRDefault="00B60F91" w:rsidP="00B60F91">
      <w:pPr>
        <w:keepNext/>
        <w:rPr>
          <w:rFonts w:asciiTheme="majorHAnsi" w:eastAsia="Times New Roman" w:hAnsiTheme="majorHAnsi" w:cstheme="majorHAnsi"/>
          <w:w w:val="105"/>
          <w:sz w:val="19"/>
          <w:szCs w:val="19"/>
        </w:rPr>
      </w:pPr>
    </w:p>
    <w:p w14:paraId="3966E4F4" w14:textId="77777777" w:rsidR="00B60F91" w:rsidRPr="00EE7EA6" w:rsidRDefault="00B60F91" w:rsidP="00B60F91">
      <w:pPr>
        <w:keepNext/>
        <w:rPr>
          <w:rFonts w:asciiTheme="majorHAnsi" w:eastAsia="Times New Roman" w:hAnsiTheme="majorHAnsi" w:cstheme="majorHAnsi"/>
          <w:w w:val="105"/>
          <w:sz w:val="19"/>
          <w:szCs w:val="19"/>
        </w:rPr>
      </w:pPr>
      <w:r w:rsidRPr="00EE7EA6">
        <w:rPr>
          <w:rFonts w:asciiTheme="majorHAnsi" w:hAnsiTheme="majorHAnsi" w:cstheme="majorHAnsi"/>
          <w:w w:val="105"/>
          <w:sz w:val="19"/>
        </w:rPr>
        <w:br/>
        <w:t xml:space="preserve">VERBINDEN ZICH ERTOE DE OPDRACHT UIT TE VOEREN OVEREENKOMSTIG DE BEPALINGEN EN VOORWAARDEN </w:t>
      </w:r>
      <w:r w:rsidRPr="00EE7EA6">
        <w:rPr>
          <w:rFonts w:asciiTheme="majorHAnsi" w:hAnsiTheme="majorHAnsi" w:cstheme="majorHAnsi"/>
          <w:w w:val="105"/>
          <w:sz w:val="19"/>
        </w:rPr>
        <w:lastRenderedPageBreak/>
        <w:t xml:space="preserve">VAN HET BOVENGENOEMDE BESTEK VOOR OVERHEIDSOPDRACHTEN: </w:t>
      </w:r>
    </w:p>
    <w:p w14:paraId="3B6A4539" w14:textId="77777777" w:rsidR="00B60F91" w:rsidRPr="00EE7EA6" w:rsidRDefault="00B60F91" w:rsidP="00B60F91">
      <w:pPr>
        <w:keepNext/>
        <w:rPr>
          <w:rFonts w:asciiTheme="majorHAnsi" w:eastAsia="Times New Roman" w:hAnsiTheme="majorHAnsi" w:cstheme="majorHAnsi"/>
          <w:w w:val="105"/>
          <w:sz w:val="19"/>
          <w:szCs w:val="19"/>
        </w:rPr>
      </w:pPr>
      <w:bookmarkStart w:id="213" w:name="_Toc486346905"/>
      <w:bookmarkStart w:id="214" w:name="_Toc486409829"/>
      <w:bookmarkStart w:id="215" w:name="_Toc486439008"/>
    </w:p>
    <w:p w14:paraId="76EE7AB7" w14:textId="1046183F" w:rsidR="00B60F91" w:rsidRPr="00EE7EA6" w:rsidRDefault="00B60F91" w:rsidP="00B60F91">
      <w:pPr>
        <w:keepNext/>
        <w:rPr>
          <w:rFonts w:asciiTheme="majorHAnsi" w:eastAsia="Times New Roman" w:hAnsiTheme="majorHAnsi" w:cstheme="majorHAnsi"/>
          <w:w w:val="105"/>
          <w:sz w:val="19"/>
          <w:szCs w:val="19"/>
        </w:rPr>
      </w:pPr>
      <w:proofErr w:type="gramStart"/>
      <w:r w:rsidRPr="00EE7EA6">
        <w:rPr>
          <w:rFonts w:asciiTheme="majorHAnsi" w:hAnsiTheme="majorHAnsi" w:cstheme="majorHAnsi"/>
          <w:w w:val="105"/>
          <w:sz w:val="19"/>
        </w:rPr>
        <w:t>tegen</w:t>
      </w:r>
      <w:proofErr w:type="gramEnd"/>
      <w:r w:rsidRPr="00EE7EA6">
        <w:rPr>
          <w:rFonts w:asciiTheme="majorHAnsi" w:hAnsiTheme="majorHAnsi" w:cstheme="majorHAnsi"/>
          <w:w w:val="105"/>
          <w:sz w:val="19"/>
        </w:rPr>
        <w:t xml:space="preserve"> het volgende bedrag:</w:t>
      </w:r>
      <w:bookmarkEnd w:id="213"/>
      <w:bookmarkEnd w:id="214"/>
      <w:bookmarkEnd w:id="215"/>
    </w:p>
    <w:tbl>
      <w:tblPr>
        <w:tblW w:w="0" w:type="auto"/>
        <w:tblInd w:w="70" w:type="dxa"/>
        <w:tblLayout w:type="fixed"/>
        <w:tblCellMar>
          <w:left w:w="107" w:type="dxa"/>
          <w:right w:w="107" w:type="dxa"/>
        </w:tblCellMar>
        <w:tblLook w:val="0000" w:firstRow="0" w:lastRow="0" w:firstColumn="0" w:lastColumn="0" w:noHBand="0" w:noVBand="0"/>
      </w:tblPr>
      <w:tblGrid>
        <w:gridCol w:w="8684"/>
      </w:tblGrid>
      <w:tr w:rsidR="00B60F91" w:rsidRPr="00EE7EA6" w14:paraId="450FCA0E" w14:textId="77777777" w:rsidTr="0042220D">
        <w:tc>
          <w:tcPr>
            <w:tcW w:w="8684" w:type="dxa"/>
          </w:tcPr>
          <w:p w14:paraId="35E6A49C" w14:textId="77777777" w:rsidR="00B60F91" w:rsidRPr="00EE7EA6" w:rsidRDefault="00B60F91" w:rsidP="0042220D">
            <w:pPr>
              <w:keepNext/>
              <w:rPr>
                <w:rFonts w:asciiTheme="majorHAnsi" w:eastAsia="Times New Roman" w:hAnsiTheme="majorHAnsi" w:cstheme="majorHAnsi"/>
                <w:w w:val="105"/>
                <w:sz w:val="19"/>
                <w:szCs w:val="19"/>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5"/>
            </w:tblGrid>
            <w:tr w:rsidR="00B60F91" w:rsidRPr="00EE7EA6" w14:paraId="6E0444A3" w14:textId="77777777" w:rsidTr="0042220D">
              <w:tc>
                <w:tcPr>
                  <w:tcW w:w="8455" w:type="dxa"/>
                </w:tcPr>
                <w:p w14:paraId="6C45BE53" w14:textId="77777777" w:rsidR="00B60F91" w:rsidRPr="00EE7EA6" w:rsidRDefault="00B60F91" w:rsidP="0042220D">
                  <w:pPr>
                    <w:keepNext/>
                    <w:rPr>
                      <w:rFonts w:asciiTheme="majorHAnsi" w:eastAsia="Times New Roman" w:hAnsiTheme="majorHAnsi" w:cstheme="majorHAnsi"/>
                      <w:w w:val="105"/>
                      <w:sz w:val="19"/>
                      <w:szCs w:val="19"/>
                    </w:rPr>
                  </w:pPr>
                  <w:bookmarkStart w:id="216" w:name="_Toc486346907"/>
                  <w:bookmarkStart w:id="217" w:name="_Toc486409831"/>
                  <w:bookmarkStart w:id="218" w:name="_Toc486439010"/>
                  <w:proofErr w:type="gramStart"/>
                  <w:r w:rsidRPr="00EE7EA6">
                    <w:rPr>
                      <w:rFonts w:asciiTheme="majorHAnsi" w:hAnsiTheme="majorHAnsi" w:cstheme="majorHAnsi"/>
                      <w:w w:val="105"/>
                      <w:sz w:val="19"/>
                    </w:rPr>
                    <w:t>uitgedrukt</w:t>
                  </w:r>
                  <w:proofErr w:type="gramEnd"/>
                  <w:r w:rsidRPr="00EE7EA6">
                    <w:rPr>
                      <w:rFonts w:asciiTheme="majorHAnsi" w:hAnsiTheme="majorHAnsi" w:cstheme="majorHAnsi"/>
                      <w:w w:val="105"/>
                      <w:sz w:val="19"/>
                    </w:rPr>
                    <w:t xml:space="preserve"> in cijfers</w:t>
                  </w:r>
                  <w:bookmarkEnd w:id="216"/>
                  <w:bookmarkEnd w:id="217"/>
                  <w:bookmarkEnd w:id="218"/>
                </w:p>
                <w:p w14:paraId="4AA36532" w14:textId="139391A2" w:rsidR="00B60F91" w:rsidRPr="00EE7EA6" w:rsidRDefault="001D0506" w:rsidP="0042220D">
                  <w:pPr>
                    <w:keepNext/>
                    <w:rPr>
                      <w:rFonts w:asciiTheme="majorHAnsi" w:eastAsia="Times New Roman" w:hAnsiTheme="majorHAnsi" w:cstheme="majorHAnsi"/>
                      <w:b/>
                      <w:w w:val="105"/>
                      <w:sz w:val="19"/>
                      <w:szCs w:val="19"/>
                    </w:rPr>
                  </w:pPr>
                  <w:bookmarkStart w:id="219" w:name="_Toc486346908"/>
                  <w:bookmarkStart w:id="220" w:name="_Toc486409832"/>
                  <w:bookmarkStart w:id="221" w:name="_Toc486439011"/>
                  <w:r w:rsidRPr="00EE7EA6">
                    <w:rPr>
                      <w:rFonts w:asciiTheme="majorHAnsi" w:hAnsiTheme="majorHAnsi" w:cstheme="majorHAnsi"/>
                      <w:b/>
                      <w:w w:val="105"/>
                      <w:sz w:val="19"/>
                    </w:rPr>
                    <w:t>€ </w:t>
                  </w:r>
                  <w:r w:rsidR="00B60F91" w:rsidRPr="00EE7EA6">
                    <w:rPr>
                      <w:rFonts w:asciiTheme="majorHAnsi" w:hAnsiTheme="majorHAnsi" w:cstheme="majorHAnsi"/>
                      <w:w w:val="105"/>
                      <w:sz w:val="19"/>
                    </w:rPr>
                    <w:t xml:space="preserve">……………………………………………………….. </w:t>
                  </w:r>
                  <w:proofErr w:type="gramStart"/>
                  <w:r w:rsidR="00B60F91" w:rsidRPr="00EE7EA6">
                    <w:rPr>
                      <w:rFonts w:asciiTheme="majorHAnsi" w:hAnsiTheme="majorHAnsi" w:cstheme="majorHAnsi"/>
                      <w:b/>
                      <w:w w:val="105"/>
                      <w:sz w:val="19"/>
                    </w:rPr>
                    <w:t>exclusief</w:t>
                  </w:r>
                  <w:proofErr w:type="gramEnd"/>
                  <w:r w:rsidR="00B60F91" w:rsidRPr="00EE7EA6">
                    <w:rPr>
                      <w:rFonts w:asciiTheme="majorHAnsi" w:hAnsiTheme="majorHAnsi" w:cstheme="majorHAnsi"/>
                      <w:b/>
                      <w:w w:val="105"/>
                      <w:sz w:val="19"/>
                    </w:rPr>
                    <w:t xml:space="preserve"> btw</w:t>
                  </w:r>
                  <w:bookmarkEnd w:id="219"/>
                  <w:bookmarkEnd w:id="220"/>
                  <w:bookmarkEnd w:id="221"/>
                  <w:r w:rsidR="00B60F91" w:rsidRPr="00EE7EA6">
                    <w:rPr>
                      <w:rFonts w:asciiTheme="majorHAnsi" w:hAnsiTheme="majorHAnsi" w:cstheme="majorHAnsi"/>
                      <w:b/>
                      <w:w w:val="105"/>
                      <w:sz w:val="19"/>
                    </w:rPr>
                    <w:t xml:space="preserve"> </w:t>
                  </w:r>
                </w:p>
                <w:p w14:paraId="796E107E" w14:textId="24EB2839" w:rsidR="00B60F91" w:rsidRPr="00EE7EA6" w:rsidRDefault="001D0506" w:rsidP="0042220D">
                  <w:pPr>
                    <w:keepNext/>
                    <w:rPr>
                      <w:rFonts w:asciiTheme="majorHAnsi" w:eastAsia="Times New Roman" w:hAnsiTheme="majorHAnsi" w:cstheme="majorHAnsi"/>
                      <w:b/>
                      <w:w w:val="105"/>
                      <w:sz w:val="19"/>
                      <w:szCs w:val="19"/>
                    </w:rPr>
                  </w:pPr>
                  <w:bookmarkStart w:id="222" w:name="_Toc486346909"/>
                  <w:bookmarkStart w:id="223" w:name="_Toc486409833"/>
                  <w:bookmarkStart w:id="224" w:name="_Toc486439012"/>
                  <w:r w:rsidRPr="00EE7EA6">
                    <w:rPr>
                      <w:rFonts w:asciiTheme="majorHAnsi" w:hAnsiTheme="majorHAnsi" w:cstheme="majorHAnsi"/>
                      <w:b/>
                      <w:w w:val="105"/>
                      <w:sz w:val="19"/>
                    </w:rPr>
                    <w:t>€ </w:t>
                  </w:r>
                  <w:r w:rsidR="00B60F91" w:rsidRPr="00EE7EA6">
                    <w:rPr>
                      <w:rFonts w:asciiTheme="majorHAnsi" w:hAnsiTheme="majorHAnsi" w:cstheme="majorHAnsi"/>
                      <w:w w:val="105"/>
                      <w:sz w:val="19"/>
                    </w:rPr>
                    <w:t xml:space="preserve">……………………………………………………….. </w:t>
                  </w:r>
                  <w:proofErr w:type="gramStart"/>
                  <w:r w:rsidR="00B60F91" w:rsidRPr="00EE7EA6">
                    <w:rPr>
                      <w:rFonts w:asciiTheme="majorHAnsi" w:hAnsiTheme="majorHAnsi" w:cstheme="majorHAnsi"/>
                      <w:b/>
                      <w:w w:val="105"/>
                      <w:sz w:val="19"/>
                    </w:rPr>
                    <w:t>inclusief</w:t>
                  </w:r>
                  <w:proofErr w:type="gramEnd"/>
                  <w:r w:rsidR="00B60F91" w:rsidRPr="00EE7EA6">
                    <w:rPr>
                      <w:rFonts w:asciiTheme="majorHAnsi" w:hAnsiTheme="majorHAnsi" w:cstheme="majorHAnsi"/>
                      <w:b/>
                      <w:w w:val="105"/>
                      <w:sz w:val="19"/>
                    </w:rPr>
                    <w:t xml:space="preserve"> btw (btw-tarief: 21%)</w:t>
                  </w:r>
                  <w:bookmarkEnd w:id="222"/>
                  <w:bookmarkEnd w:id="223"/>
                  <w:bookmarkEnd w:id="224"/>
                  <w:r w:rsidR="00B60F91" w:rsidRPr="00EE7EA6">
                    <w:rPr>
                      <w:rFonts w:asciiTheme="majorHAnsi" w:hAnsiTheme="majorHAnsi" w:cstheme="majorHAnsi"/>
                      <w:b/>
                      <w:w w:val="105"/>
                      <w:sz w:val="19"/>
                    </w:rPr>
                    <w:t xml:space="preserve"> </w:t>
                  </w:r>
                </w:p>
                <w:p w14:paraId="0E7BB01B" w14:textId="77777777" w:rsidR="00B60F91" w:rsidRPr="00EE7EA6" w:rsidRDefault="00B60F91" w:rsidP="0042220D">
                  <w:pPr>
                    <w:keepNext/>
                    <w:rPr>
                      <w:rFonts w:asciiTheme="majorHAnsi" w:eastAsia="Times New Roman" w:hAnsiTheme="majorHAnsi" w:cstheme="majorHAnsi"/>
                      <w:w w:val="105"/>
                      <w:sz w:val="19"/>
                      <w:szCs w:val="19"/>
                    </w:rPr>
                  </w:pPr>
                  <w:bookmarkStart w:id="225" w:name="_Toc486346910"/>
                  <w:bookmarkStart w:id="226" w:name="_Toc486409834"/>
                  <w:bookmarkStart w:id="227" w:name="_Toc486439013"/>
                  <w:proofErr w:type="gramStart"/>
                  <w:r w:rsidRPr="00EE7EA6">
                    <w:rPr>
                      <w:rFonts w:asciiTheme="majorHAnsi" w:hAnsiTheme="majorHAnsi" w:cstheme="majorHAnsi"/>
                      <w:w w:val="105"/>
                      <w:sz w:val="19"/>
                    </w:rPr>
                    <w:t>voluit</w:t>
                  </w:r>
                  <w:proofErr w:type="gramEnd"/>
                  <w:r w:rsidRPr="00EE7EA6">
                    <w:rPr>
                      <w:rFonts w:asciiTheme="majorHAnsi" w:hAnsiTheme="majorHAnsi" w:cstheme="majorHAnsi"/>
                      <w:w w:val="105"/>
                      <w:sz w:val="19"/>
                    </w:rPr>
                    <w:t xml:space="preserve"> geschreven</w:t>
                  </w:r>
                  <w:bookmarkEnd w:id="225"/>
                  <w:bookmarkEnd w:id="226"/>
                  <w:bookmarkEnd w:id="227"/>
                </w:p>
                <w:p w14:paraId="3A1FB8E0" w14:textId="77777777" w:rsidR="00B60F91" w:rsidRPr="00EE7EA6" w:rsidRDefault="00B60F91" w:rsidP="0042220D">
                  <w:pPr>
                    <w:keepNext/>
                    <w:rPr>
                      <w:rFonts w:asciiTheme="majorHAnsi" w:eastAsia="Times New Roman" w:hAnsiTheme="majorHAnsi" w:cstheme="majorHAnsi"/>
                      <w:b/>
                      <w:w w:val="105"/>
                      <w:sz w:val="19"/>
                      <w:szCs w:val="19"/>
                    </w:rPr>
                  </w:pPr>
                  <w:bookmarkStart w:id="228" w:name="_Toc486346911"/>
                  <w:bookmarkStart w:id="229" w:name="_Toc486409835"/>
                  <w:bookmarkStart w:id="230" w:name="_Toc486439014"/>
                  <w:r w:rsidRPr="00EE7EA6">
                    <w:rPr>
                      <w:rFonts w:asciiTheme="majorHAnsi" w:hAnsiTheme="majorHAnsi" w:cstheme="majorHAnsi"/>
                      <w:w w:val="105"/>
                      <w:sz w:val="19"/>
                    </w:rPr>
                    <w:t xml:space="preserve">……………………………………………………………………………………………………… </w:t>
                  </w:r>
                  <w:r w:rsidRPr="00EE7EA6">
                    <w:rPr>
                      <w:rFonts w:asciiTheme="majorHAnsi" w:hAnsiTheme="majorHAnsi" w:cstheme="majorHAnsi"/>
                      <w:b/>
                      <w:w w:val="105"/>
                      <w:sz w:val="19"/>
                    </w:rPr>
                    <w:t>euro inclusief btw</w:t>
                  </w:r>
                  <w:bookmarkEnd w:id="228"/>
                  <w:bookmarkEnd w:id="229"/>
                  <w:bookmarkEnd w:id="230"/>
                </w:p>
              </w:tc>
            </w:tr>
          </w:tbl>
          <w:p w14:paraId="34CA0432" w14:textId="77777777" w:rsidR="00B60F91" w:rsidRPr="00EE7EA6" w:rsidRDefault="00B60F91" w:rsidP="0042220D">
            <w:pPr>
              <w:keepNext/>
              <w:rPr>
                <w:rFonts w:asciiTheme="majorHAnsi" w:eastAsia="Times New Roman" w:hAnsiTheme="majorHAnsi" w:cstheme="majorHAnsi"/>
                <w:w w:val="105"/>
                <w:sz w:val="19"/>
                <w:szCs w:val="19"/>
                <w:lang w:val="fr-BE"/>
              </w:rPr>
            </w:pPr>
          </w:p>
        </w:tc>
      </w:tr>
    </w:tbl>
    <w:p w14:paraId="09C75767" w14:textId="77777777" w:rsidR="00B60F91" w:rsidRPr="00EE7EA6" w:rsidRDefault="00B60F91" w:rsidP="00B60F91">
      <w:pPr>
        <w:keepNext/>
        <w:rPr>
          <w:rFonts w:asciiTheme="majorHAnsi" w:eastAsia="Times New Roman" w:hAnsiTheme="majorHAnsi" w:cstheme="majorHAnsi"/>
          <w:b/>
          <w:w w:val="105"/>
          <w:sz w:val="19"/>
          <w:szCs w:val="19"/>
          <w:lang w:val="fr-BE"/>
        </w:rPr>
      </w:pPr>
    </w:p>
    <w:p w14:paraId="3F70B581" w14:textId="77777777" w:rsidR="00B60F91" w:rsidRPr="00EE7EA6" w:rsidRDefault="00B60F91" w:rsidP="00B60F91">
      <w:pPr>
        <w:keepNext/>
        <w:rPr>
          <w:rFonts w:asciiTheme="majorHAnsi" w:eastAsia="Times New Roman" w:hAnsiTheme="majorHAnsi" w:cstheme="majorHAnsi"/>
          <w:w w:val="105"/>
          <w:sz w:val="19"/>
          <w:szCs w:val="19"/>
          <w:lang w:val="fr-FR"/>
        </w:rPr>
      </w:pPr>
    </w:p>
    <w:p w14:paraId="61EFDA59" w14:textId="77777777" w:rsidR="00B60F91" w:rsidRPr="00EE7EA6" w:rsidRDefault="00B60F91" w:rsidP="00B60F91">
      <w:pPr>
        <w:keepNext/>
        <w:rPr>
          <w:rFonts w:asciiTheme="majorHAnsi" w:eastAsia="Times New Roman" w:hAnsiTheme="majorHAnsi" w:cstheme="majorHAnsi"/>
          <w:w w:val="105"/>
          <w:sz w:val="19"/>
          <w:szCs w:val="19"/>
        </w:rPr>
      </w:pPr>
      <w:r w:rsidRPr="00EE7EA6">
        <w:rPr>
          <w:rFonts w:asciiTheme="majorHAnsi" w:hAnsiTheme="majorHAnsi" w:cstheme="majorHAnsi"/>
          <w:w w:val="105"/>
          <w:sz w:val="19"/>
          <w:u w:val="single"/>
        </w:rPr>
        <w:t>Algemene informatie</w:t>
      </w:r>
    </w:p>
    <w:p w14:paraId="499862EC" w14:textId="77777777" w:rsidR="00B60F91" w:rsidRPr="00EE7EA6" w:rsidRDefault="00B60F91" w:rsidP="00B60F91">
      <w:pPr>
        <w:keepNext/>
        <w:rPr>
          <w:rFonts w:asciiTheme="majorHAnsi" w:eastAsia="Times New Roman" w:hAnsiTheme="majorHAnsi" w:cstheme="majorHAnsi"/>
          <w:w w:val="105"/>
          <w:sz w:val="19"/>
          <w:szCs w:val="19"/>
        </w:rPr>
      </w:pPr>
    </w:p>
    <w:p w14:paraId="7617C25C" w14:textId="77777777" w:rsidR="00B60F91" w:rsidRPr="00EE7EA6" w:rsidRDefault="00B60F91" w:rsidP="00B60F91">
      <w:pPr>
        <w:keepNext/>
        <w:rPr>
          <w:rFonts w:asciiTheme="majorHAnsi" w:eastAsia="Times New Roman" w:hAnsiTheme="majorHAnsi" w:cstheme="majorHAnsi"/>
          <w:w w:val="105"/>
          <w:sz w:val="19"/>
          <w:szCs w:val="19"/>
        </w:rPr>
      </w:pPr>
      <w:r w:rsidRPr="00EE7EA6">
        <w:rPr>
          <w:rFonts w:asciiTheme="majorHAnsi" w:hAnsiTheme="majorHAnsi" w:cstheme="majorHAnsi"/>
          <w:w w:val="105"/>
          <w:sz w:val="19"/>
        </w:rPr>
        <w:t>Inschrijvingsnummer RSZ:</w:t>
      </w:r>
      <w:r w:rsidRPr="00EE7EA6">
        <w:rPr>
          <w:rFonts w:asciiTheme="majorHAnsi" w:hAnsiTheme="majorHAnsi" w:cstheme="majorHAnsi"/>
          <w:w w:val="105"/>
          <w:sz w:val="19"/>
        </w:rPr>
        <w:br/>
        <w:t>Ondernemingsnummer (alleen in België):</w:t>
      </w:r>
    </w:p>
    <w:p w14:paraId="08884055" w14:textId="77777777" w:rsidR="00B60F91" w:rsidRPr="00EE7EA6" w:rsidRDefault="00B60F91" w:rsidP="00B60F91">
      <w:pPr>
        <w:keepNext/>
        <w:rPr>
          <w:rFonts w:asciiTheme="majorHAnsi" w:eastAsia="Times New Roman" w:hAnsiTheme="majorHAnsi" w:cstheme="majorHAnsi"/>
          <w:w w:val="105"/>
          <w:sz w:val="19"/>
          <w:szCs w:val="19"/>
        </w:rPr>
      </w:pPr>
    </w:p>
    <w:p w14:paraId="3B10D364" w14:textId="77777777" w:rsidR="001D3DCE" w:rsidRPr="00EE7EA6" w:rsidRDefault="001D3DCE" w:rsidP="00B60F91">
      <w:pPr>
        <w:keepNext/>
        <w:rPr>
          <w:rFonts w:asciiTheme="majorHAnsi" w:eastAsia="Times New Roman" w:hAnsiTheme="majorHAnsi" w:cstheme="majorHAnsi"/>
          <w:w w:val="105"/>
          <w:sz w:val="19"/>
          <w:szCs w:val="19"/>
          <w:u w:val="single"/>
        </w:rPr>
      </w:pPr>
    </w:p>
    <w:p w14:paraId="6E18A88F" w14:textId="433A9FCA" w:rsidR="00B60F91" w:rsidRPr="00EE7EA6" w:rsidRDefault="00B60F91" w:rsidP="00B60F91">
      <w:pPr>
        <w:keepNext/>
        <w:rPr>
          <w:rFonts w:asciiTheme="majorHAnsi" w:eastAsia="Times New Roman" w:hAnsiTheme="majorHAnsi" w:cstheme="majorHAnsi"/>
          <w:w w:val="105"/>
          <w:sz w:val="19"/>
          <w:szCs w:val="19"/>
        </w:rPr>
      </w:pPr>
      <w:r w:rsidRPr="00EE7EA6">
        <w:rPr>
          <w:rFonts w:asciiTheme="majorHAnsi" w:hAnsiTheme="majorHAnsi" w:cstheme="majorHAnsi"/>
          <w:w w:val="105"/>
          <w:sz w:val="19"/>
          <w:u w:val="single"/>
        </w:rPr>
        <w:t>Onderaannemers</w:t>
      </w:r>
    </w:p>
    <w:p w14:paraId="4307722E" w14:textId="77777777" w:rsidR="00B60F91" w:rsidRPr="00EE7EA6" w:rsidRDefault="00B60F91" w:rsidP="00B60F91">
      <w:pPr>
        <w:keepNext/>
        <w:rPr>
          <w:rFonts w:asciiTheme="majorHAnsi" w:eastAsia="Times New Roman" w:hAnsiTheme="majorHAnsi" w:cstheme="majorHAnsi"/>
          <w:w w:val="105"/>
          <w:sz w:val="19"/>
          <w:szCs w:val="19"/>
        </w:rPr>
      </w:pPr>
    </w:p>
    <w:p w14:paraId="0FB42ED9" w14:textId="77777777" w:rsidR="00B60F91" w:rsidRPr="00EE7EA6" w:rsidRDefault="00B60F91" w:rsidP="00B60F91">
      <w:pPr>
        <w:keepNext/>
        <w:rPr>
          <w:rFonts w:asciiTheme="majorHAnsi" w:eastAsia="Times New Roman" w:hAnsiTheme="majorHAnsi" w:cstheme="majorHAnsi"/>
          <w:w w:val="105"/>
          <w:sz w:val="19"/>
          <w:szCs w:val="19"/>
        </w:rPr>
      </w:pPr>
      <w:r w:rsidRPr="00EE7EA6">
        <w:rPr>
          <w:rFonts w:asciiTheme="majorHAnsi" w:hAnsiTheme="majorHAnsi" w:cstheme="majorHAnsi"/>
          <w:w w:val="105"/>
          <w:sz w:val="19"/>
        </w:rPr>
        <w:t xml:space="preserve">Er wordt een beroep gedaan op onderaannemers: </w:t>
      </w:r>
      <w:proofErr w:type="gramStart"/>
      <w:r w:rsidRPr="00EE7EA6">
        <w:rPr>
          <w:rFonts w:asciiTheme="majorHAnsi" w:hAnsiTheme="majorHAnsi" w:cstheme="majorHAnsi"/>
          <w:w w:val="105"/>
          <w:sz w:val="19"/>
        </w:rPr>
        <w:t>JA /</w:t>
      </w:r>
      <w:proofErr w:type="gramEnd"/>
      <w:r w:rsidRPr="00EE7EA6">
        <w:rPr>
          <w:rFonts w:asciiTheme="majorHAnsi" w:hAnsiTheme="majorHAnsi" w:cstheme="majorHAnsi"/>
          <w:w w:val="105"/>
          <w:sz w:val="19"/>
        </w:rPr>
        <w:t xml:space="preserve"> NEEN </w:t>
      </w:r>
      <w:r w:rsidRPr="00EE7EA6">
        <w:rPr>
          <w:rFonts w:asciiTheme="majorHAnsi" w:hAnsiTheme="majorHAnsi" w:cstheme="majorHAnsi"/>
          <w:i/>
          <w:w w:val="105"/>
          <w:sz w:val="19"/>
        </w:rPr>
        <w:t>(doorhalen wat niet van toepassing is)</w:t>
      </w:r>
    </w:p>
    <w:p w14:paraId="0E75F009" w14:textId="77777777" w:rsidR="00B60F91" w:rsidRPr="00EE7EA6" w:rsidRDefault="00B60F91" w:rsidP="00B60F91">
      <w:pPr>
        <w:keepNext/>
        <w:rPr>
          <w:rFonts w:asciiTheme="majorHAnsi" w:eastAsia="Times New Roman" w:hAnsiTheme="majorHAnsi" w:cstheme="majorHAnsi"/>
          <w:w w:val="105"/>
          <w:sz w:val="19"/>
          <w:szCs w:val="19"/>
        </w:rPr>
      </w:pPr>
      <w:bookmarkStart w:id="231" w:name="_Hlk504126055"/>
      <w:r w:rsidRPr="00EE7EA6">
        <w:rPr>
          <w:rFonts w:asciiTheme="majorHAnsi" w:hAnsiTheme="majorHAnsi" w:cstheme="majorHAnsi"/>
          <w:w w:val="105"/>
          <w:sz w:val="19"/>
        </w:rPr>
        <w:t>Deel van de opdracht dat wordt uitbesteed: ... %</w:t>
      </w:r>
    </w:p>
    <w:p w14:paraId="5D863B65" w14:textId="77777777" w:rsidR="00B60F91" w:rsidRPr="00EE7EA6" w:rsidRDefault="00B60F91" w:rsidP="00B60F91">
      <w:pPr>
        <w:keepNext/>
        <w:rPr>
          <w:rFonts w:asciiTheme="majorHAnsi" w:eastAsia="Times New Roman" w:hAnsiTheme="majorHAnsi" w:cstheme="majorHAnsi"/>
          <w:w w:val="105"/>
          <w:sz w:val="19"/>
          <w:szCs w:val="19"/>
        </w:rPr>
      </w:pPr>
      <w:r w:rsidRPr="00EE7EA6">
        <w:rPr>
          <w:rFonts w:asciiTheme="majorHAnsi" w:hAnsiTheme="majorHAnsi" w:cstheme="majorHAnsi"/>
          <w:w w:val="105"/>
          <w:sz w:val="19"/>
        </w:rPr>
        <w:t>Voorgestelde onderaannemers (identificatie van de onderaannemer(s) – naam – adres): …</w:t>
      </w:r>
    </w:p>
    <w:bookmarkEnd w:id="231"/>
    <w:p w14:paraId="01A17F64" w14:textId="77777777" w:rsidR="00B60F91" w:rsidRPr="00EE7EA6" w:rsidRDefault="00B60F91" w:rsidP="00B60F91">
      <w:pPr>
        <w:keepNext/>
        <w:rPr>
          <w:rFonts w:asciiTheme="majorHAnsi" w:eastAsia="Times New Roman" w:hAnsiTheme="majorHAnsi" w:cstheme="majorHAnsi"/>
          <w:w w:val="105"/>
          <w:sz w:val="19"/>
          <w:szCs w:val="19"/>
        </w:rPr>
      </w:pPr>
    </w:p>
    <w:p w14:paraId="2BA0CFCF" w14:textId="77777777" w:rsidR="00B60F91" w:rsidRPr="00EE7EA6" w:rsidRDefault="00B60F91" w:rsidP="00B60F91">
      <w:pPr>
        <w:keepNext/>
        <w:rPr>
          <w:rFonts w:asciiTheme="majorHAnsi" w:eastAsia="Times New Roman" w:hAnsiTheme="majorHAnsi" w:cstheme="majorHAnsi"/>
          <w:w w:val="105"/>
          <w:sz w:val="19"/>
          <w:szCs w:val="19"/>
        </w:rPr>
      </w:pPr>
      <w:r w:rsidRPr="00EE7EA6">
        <w:rPr>
          <w:rFonts w:asciiTheme="majorHAnsi" w:hAnsiTheme="majorHAnsi" w:cstheme="majorHAnsi"/>
          <w:w w:val="105"/>
          <w:sz w:val="19"/>
          <w:u w:val="single"/>
        </w:rPr>
        <w:t>Personeel</w:t>
      </w:r>
    </w:p>
    <w:p w14:paraId="5350FFAE" w14:textId="77777777" w:rsidR="00B60F91" w:rsidRPr="00EE7EA6" w:rsidRDefault="00B60F91" w:rsidP="00B60F91">
      <w:pPr>
        <w:keepNext/>
        <w:rPr>
          <w:rFonts w:asciiTheme="majorHAnsi" w:eastAsia="Times New Roman" w:hAnsiTheme="majorHAnsi" w:cstheme="majorHAnsi"/>
          <w:w w:val="105"/>
          <w:sz w:val="19"/>
          <w:szCs w:val="19"/>
        </w:rPr>
      </w:pPr>
    </w:p>
    <w:p w14:paraId="656DA67D" w14:textId="77777777" w:rsidR="00B60F91" w:rsidRPr="00EE7EA6" w:rsidRDefault="00B60F91" w:rsidP="00B60F91">
      <w:pPr>
        <w:keepNext/>
        <w:rPr>
          <w:rFonts w:asciiTheme="majorHAnsi" w:eastAsia="Times New Roman" w:hAnsiTheme="majorHAnsi" w:cstheme="majorHAnsi"/>
          <w:w w:val="105"/>
          <w:sz w:val="19"/>
          <w:szCs w:val="19"/>
        </w:rPr>
      </w:pPr>
      <w:r w:rsidRPr="00EE7EA6">
        <w:rPr>
          <w:rFonts w:asciiTheme="majorHAnsi" w:hAnsiTheme="majorHAnsi" w:cstheme="majorHAnsi"/>
          <w:w w:val="105"/>
          <w:sz w:val="19"/>
        </w:rPr>
        <w:t>Er wordt personeel tewerkgesteld dat onderworpen is aan de sociale wetgeving van een andere lidstaat van de Europese Unie:</w:t>
      </w:r>
    </w:p>
    <w:p w14:paraId="3A98FDB3" w14:textId="77777777" w:rsidR="00B60F91" w:rsidRPr="00EE7EA6" w:rsidRDefault="00B60F91" w:rsidP="00B60F91">
      <w:pPr>
        <w:keepNext/>
        <w:rPr>
          <w:rFonts w:asciiTheme="majorHAnsi" w:eastAsia="Times New Roman" w:hAnsiTheme="majorHAnsi" w:cstheme="majorHAnsi"/>
          <w:w w:val="105"/>
          <w:sz w:val="19"/>
          <w:szCs w:val="19"/>
        </w:rPr>
      </w:pPr>
    </w:p>
    <w:p w14:paraId="1A499246" w14:textId="77777777" w:rsidR="00B60F91" w:rsidRPr="00EE7EA6" w:rsidRDefault="00B60F91" w:rsidP="00B60F91">
      <w:pPr>
        <w:keepNext/>
        <w:rPr>
          <w:rFonts w:asciiTheme="majorHAnsi" w:eastAsia="Times New Roman" w:hAnsiTheme="majorHAnsi" w:cstheme="majorHAnsi"/>
          <w:w w:val="105"/>
          <w:sz w:val="19"/>
          <w:szCs w:val="19"/>
        </w:rPr>
      </w:pPr>
      <w:proofErr w:type="gramStart"/>
      <w:r w:rsidRPr="00EE7EA6">
        <w:rPr>
          <w:rFonts w:asciiTheme="majorHAnsi" w:hAnsiTheme="majorHAnsi" w:cstheme="majorHAnsi"/>
          <w:w w:val="105"/>
          <w:sz w:val="19"/>
        </w:rPr>
        <w:t>JA /</w:t>
      </w:r>
      <w:proofErr w:type="gramEnd"/>
      <w:r w:rsidRPr="00EE7EA6">
        <w:rPr>
          <w:rFonts w:asciiTheme="majorHAnsi" w:hAnsiTheme="majorHAnsi" w:cstheme="majorHAnsi"/>
          <w:w w:val="105"/>
          <w:sz w:val="19"/>
        </w:rPr>
        <w:t xml:space="preserve"> NEEN </w:t>
      </w:r>
      <w:r w:rsidRPr="00EE7EA6">
        <w:rPr>
          <w:rFonts w:asciiTheme="majorHAnsi" w:hAnsiTheme="majorHAnsi" w:cstheme="majorHAnsi"/>
          <w:i/>
          <w:w w:val="105"/>
          <w:sz w:val="19"/>
        </w:rPr>
        <w:t>(doorhalen wat niet van toepassing is)</w:t>
      </w:r>
    </w:p>
    <w:p w14:paraId="137D3D88" w14:textId="77777777" w:rsidR="00B60F91" w:rsidRPr="00EE7EA6" w:rsidRDefault="00B60F91" w:rsidP="00B60F91">
      <w:pPr>
        <w:keepNext/>
        <w:rPr>
          <w:rFonts w:asciiTheme="majorHAnsi" w:eastAsia="Times New Roman" w:hAnsiTheme="majorHAnsi" w:cstheme="majorHAnsi"/>
          <w:w w:val="105"/>
          <w:sz w:val="19"/>
          <w:szCs w:val="19"/>
        </w:rPr>
      </w:pPr>
    </w:p>
    <w:p w14:paraId="46AE436D" w14:textId="77777777" w:rsidR="00B60F91" w:rsidRPr="00EE7EA6" w:rsidRDefault="00B60F91" w:rsidP="00B60F91">
      <w:pPr>
        <w:keepNext/>
        <w:rPr>
          <w:rFonts w:asciiTheme="majorHAnsi" w:eastAsia="Times New Roman" w:hAnsiTheme="majorHAnsi" w:cstheme="majorHAnsi"/>
          <w:w w:val="105"/>
          <w:sz w:val="19"/>
          <w:szCs w:val="19"/>
        </w:rPr>
      </w:pPr>
      <w:r w:rsidRPr="00EE7EA6">
        <w:rPr>
          <w:rFonts w:asciiTheme="majorHAnsi" w:hAnsiTheme="majorHAnsi" w:cstheme="majorHAnsi"/>
          <w:w w:val="105"/>
          <w:sz w:val="19"/>
        </w:rPr>
        <w:t>Het gaat om de volgende lidstaat van de EU:</w:t>
      </w:r>
    </w:p>
    <w:p w14:paraId="265D8F35" w14:textId="77777777" w:rsidR="00B60F91" w:rsidRPr="00EE7EA6" w:rsidRDefault="00B60F91" w:rsidP="00B60F91">
      <w:pPr>
        <w:keepNext/>
        <w:rPr>
          <w:rFonts w:asciiTheme="majorHAnsi" w:eastAsia="Times New Roman" w:hAnsiTheme="majorHAnsi" w:cstheme="majorHAnsi"/>
          <w:w w:val="105"/>
          <w:sz w:val="19"/>
          <w:szCs w:val="19"/>
        </w:rPr>
      </w:pPr>
    </w:p>
    <w:p w14:paraId="6E4B993A" w14:textId="77777777" w:rsidR="00B60F91" w:rsidRPr="00EE7EA6" w:rsidRDefault="00B60F91" w:rsidP="00B60F91">
      <w:pPr>
        <w:keepNext/>
        <w:rPr>
          <w:rFonts w:asciiTheme="majorHAnsi" w:eastAsia="Times New Roman" w:hAnsiTheme="majorHAnsi" w:cstheme="majorHAnsi"/>
          <w:w w:val="105"/>
          <w:sz w:val="19"/>
          <w:szCs w:val="19"/>
        </w:rPr>
      </w:pPr>
      <w:r w:rsidRPr="00EE7EA6">
        <w:rPr>
          <w:rFonts w:asciiTheme="majorHAnsi" w:hAnsiTheme="majorHAnsi" w:cstheme="majorHAnsi"/>
          <w:w w:val="105"/>
          <w:sz w:val="19"/>
          <w:u w:val="single"/>
        </w:rPr>
        <w:t>Betalingen</w:t>
      </w:r>
    </w:p>
    <w:p w14:paraId="65423004" w14:textId="77777777" w:rsidR="00B60F91" w:rsidRPr="00EE7EA6" w:rsidRDefault="00B60F91" w:rsidP="00B60F91">
      <w:pPr>
        <w:keepNext/>
        <w:rPr>
          <w:rFonts w:asciiTheme="majorHAnsi" w:eastAsia="Times New Roman" w:hAnsiTheme="majorHAnsi" w:cstheme="majorHAnsi"/>
          <w:w w:val="105"/>
          <w:sz w:val="19"/>
          <w:szCs w:val="19"/>
        </w:rPr>
      </w:pPr>
    </w:p>
    <w:p w14:paraId="373903A9" w14:textId="77777777" w:rsidR="00B60F91" w:rsidRPr="00EE7EA6" w:rsidRDefault="00B60F91" w:rsidP="00B60F91">
      <w:pPr>
        <w:keepNext/>
        <w:rPr>
          <w:rFonts w:asciiTheme="majorHAnsi" w:eastAsia="Times New Roman" w:hAnsiTheme="majorHAnsi" w:cstheme="majorHAnsi"/>
          <w:w w:val="105"/>
          <w:sz w:val="19"/>
          <w:szCs w:val="19"/>
        </w:rPr>
      </w:pPr>
      <w:r w:rsidRPr="00EE7EA6">
        <w:rPr>
          <w:rFonts w:asciiTheme="majorHAnsi" w:hAnsiTheme="majorHAnsi" w:cstheme="majorHAnsi"/>
          <w:w w:val="105"/>
          <w:sz w:val="19"/>
        </w:rPr>
        <w:t xml:space="preserve">De betalingen worden op een geldige manier uitgevoerd door overschrijving of door storting op rekening (IBAN/BIC) ................................................ bij de financiële instelling ................................. geopend op naam van </w:t>
      </w:r>
      <w:proofErr w:type="gramStart"/>
      <w:r w:rsidRPr="00EE7EA6">
        <w:rPr>
          <w:rFonts w:asciiTheme="majorHAnsi" w:hAnsiTheme="majorHAnsi" w:cstheme="majorHAnsi"/>
          <w:w w:val="105"/>
          <w:sz w:val="19"/>
        </w:rPr>
        <w:t>................................. .</w:t>
      </w:r>
      <w:proofErr w:type="gramEnd"/>
    </w:p>
    <w:p w14:paraId="214E4E0D" w14:textId="23862F39" w:rsidR="00B60F91" w:rsidRPr="00EE7EA6" w:rsidRDefault="00B60F91" w:rsidP="00B60F91">
      <w:pPr>
        <w:keepNext/>
        <w:rPr>
          <w:rFonts w:asciiTheme="majorHAnsi" w:eastAsia="Times New Roman" w:hAnsiTheme="majorHAnsi" w:cstheme="majorHAnsi"/>
          <w:w w:val="105"/>
          <w:sz w:val="19"/>
          <w:szCs w:val="19"/>
        </w:rPr>
      </w:pPr>
      <w:r w:rsidRPr="00EE7EA6">
        <w:rPr>
          <w:rFonts w:asciiTheme="majorHAnsi" w:hAnsiTheme="majorHAnsi" w:cstheme="majorHAnsi"/>
          <w:w w:val="105"/>
          <w:sz w:val="19"/>
        </w:rPr>
        <w:br/>
        <w:t>Verbetering voorgesteld door de inschrijver in het geval van het combineren van meerdere percelen: ...................................................................................................................................................</w:t>
      </w:r>
    </w:p>
    <w:p w14:paraId="54151287" w14:textId="77777777" w:rsidR="00B60F91" w:rsidRPr="00EE7EA6" w:rsidRDefault="00B60F91" w:rsidP="00B60F91">
      <w:pPr>
        <w:keepNext/>
        <w:rPr>
          <w:rFonts w:asciiTheme="majorHAnsi" w:eastAsia="Times New Roman" w:hAnsiTheme="majorHAnsi" w:cstheme="majorHAnsi"/>
          <w:w w:val="105"/>
          <w:sz w:val="19"/>
          <w:szCs w:val="19"/>
        </w:rPr>
      </w:pPr>
    </w:p>
    <w:p w14:paraId="47749BA9" w14:textId="77777777" w:rsidR="00B60F91" w:rsidRPr="00EE7EA6" w:rsidRDefault="00B60F91" w:rsidP="00B60F91">
      <w:pPr>
        <w:keepNext/>
        <w:rPr>
          <w:rFonts w:asciiTheme="majorHAnsi" w:eastAsia="Times New Roman" w:hAnsiTheme="majorHAnsi" w:cstheme="majorHAnsi"/>
          <w:w w:val="105"/>
          <w:sz w:val="19"/>
          <w:szCs w:val="19"/>
        </w:rPr>
      </w:pPr>
      <w:r w:rsidRPr="00EE7EA6">
        <w:rPr>
          <w:rFonts w:asciiTheme="majorHAnsi" w:hAnsiTheme="majorHAnsi" w:cstheme="majorHAnsi"/>
          <w:w w:val="105"/>
          <w:sz w:val="19"/>
          <w:u w:val="single"/>
        </w:rPr>
        <w:t>Documenten die bij de offerte moeten worden gevoegd</w:t>
      </w:r>
    </w:p>
    <w:p w14:paraId="5F847B55" w14:textId="77777777" w:rsidR="00B60F91" w:rsidRPr="00EE7EA6" w:rsidRDefault="00B60F91" w:rsidP="00B60F91">
      <w:pPr>
        <w:keepNext/>
        <w:rPr>
          <w:rFonts w:asciiTheme="majorHAnsi" w:eastAsia="Times New Roman" w:hAnsiTheme="majorHAnsi" w:cstheme="majorHAnsi"/>
          <w:w w:val="105"/>
          <w:sz w:val="19"/>
          <w:szCs w:val="19"/>
        </w:rPr>
      </w:pPr>
    </w:p>
    <w:p w14:paraId="787C5D04" w14:textId="77777777" w:rsidR="00B60F91" w:rsidRPr="00EE7EA6" w:rsidRDefault="00B60F91" w:rsidP="00B60F91">
      <w:pPr>
        <w:keepNext/>
        <w:rPr>
          <w:rFonts w:asciiTheme="majorHAnsi" w:eastAsia="Times New Roman" w:hAnsiTheme="majorHAnsi" w:cstheme="majorHAnsi"/>
          <w:w w:val="105"/>
          <w:sz w:val="19"/>
          <w:szCs w:val="19"/>
        </w:rPr>
      </w:pPr>
      <w:r w:rsidRPr="00EE7EA6">
        <w:rPr>
          <w:rFonts w:asciiTheme="majorHAnsi" w:hAnsiTheme="majorHAnsi" w:cstheme="majorHAnsi"/>
          <w:w w:val="105"/>
          <w:sz w:val="19"/>
        </w:rPr>
        <w:t>Bij deze offerte worden ook gevoegd:</w:t>
      </w:r>
    </w:p>
    <w:p w14:paraId="56096D4B" w14:textId="03CE783F" w:rsidR="00B60F91" w:rsidRPr="00EE7EA6" w:rsidRDefault="00B60F91" w:rsidP="00B60F91">
      <w:pPr>
        <w:keepNext/>
        <w:rPr>
          <w:rFonts w:asciiTheme="majorHAnsi" w:eastAsia="Times New Roman" w:hAnsiTheme="majorHAnsi" w:cstheme="majorHAnsi"/>
          <w:w w:val="105"/>
          <w:sz w:val="19"/>
          <w:szCs w:val="19"/>
        </w:rPr>
      </w:pPr>
      <w:r w:rsidRPr="00EE7EA6">
        <w:rPr>
          <w:rFonts w:asciiTheme="majorHAnsi" w:hAnsiTheme="majorHAnsi" w:cstheme="majorHAnsi"/>
          <w:w w:val="105"/>
          <w:sz w:val="19"/>
        </w:rPr>
        <w:t>- de documenten die op grond van het bestek moeten worden verstrekt</w:t>
      </w:r>
    </w:p>
    <w:p w14:paraId="42B2C66A" w14:textId="22E7CA60" w:rsidR="00B60F91" w:rsidRPr="00EE7EA6" w:rsidRDefault="00B60F91" w:rsidP="00B60F91">
      <w:pPr>
        <w:keepNext/>
        <w:rPr>
          <w:rFonts w:asciiTheme="majorHAnsi" w:eastAsia="Times New Roman" w:hAnsiTheme="majorHAnsi" w:cstheme="majorHAnsi"/>
          <w:w w:val="105"/>
          <w:sz w:val="19"/>
          <w:szCs w:val="19"/>
        </w:rPr>
      </w:pPr>
      <w:r w:rsidRPr="00EE7EA6">
        <w:rPr>
          <w:rFonts w:asciiTheme="majorHAnsi" w:hAnsiTheme="majorHAnsi" w:cstheme="majorHAnsi"/>
          <w:w w:val="105"/>
          <w:sz w:val="19"/>
        </w:rPr>
        <w:t>- alle modellen, stalen en andere informatie die het bestek voorschrijft</w:t>
      </w:r>
    </w:p>
    <w:p w14:paraId="6EE36909" w14:textId="77777777" w:rsidR="0096511A" w:rsidRPr="00EE7EA6" w:rsidRDefault="0096511A" w:rsidP="0096511A">
      <w:pPr>
        <w:pStyle w:val="Corpsdetexte"/>
        <w:spacing w:line="360" w:lineRule="auto"/>
        <w:rPr>
          <w:rFonts w:asciiTheme="majorHAnsi" w:hAnsiTheme="majorHAnsi" w:cstheme="majorHAnsi"/>
          <w:w w:val="105"/>
        </w:rPr>
      </w:pPr>
    </w:p>
    <w:p w14:paraId="106C2AD8" w14:textId="77777777" w:rsidR="00DB7649" w:rsidRPr="00EE7EA6" w:rsidRDefault="00DB7649" w:rsidP="00DB7649">
      <w:pPr>
        <w:pStyle w:val="Corpsdetexte"/>
        <w:spacing w:line="360" w:lineRule="auto"/>
        <w:rPr>
          <w:rFonts w:asciiTheme="majorHAnsi" w:hAnsiTheme="majorHAnsi" w:cstheme="majorHAnsi"/>
          <w:color w:val="0000FF"/>
          <w:w w:val="105"/>
          <w:u w:val="single"/>
        </w:rPr>
      </w:pPr>
      <w:r w:rsidRPr="00EE7EA6">
        <w:rPr>
          <w:rFonts w:asciiTheme="majorHAnsi" w:hAnsiTheme="majorHAnsi" w:cstheme="majorHAnsi"/>
          <w:color w:val="0000FF"/>
          <w:w w:val="105"/>
          <w:u w:val="single"/>
        </w:rPr>
        <w:t>Open presentatie</w:t>
      </w:r>
    </w:p>
    <w:p w14:paraId="20B44D94" w14:textId="77777777" w:rsidR="00DB7649" w:rsidRPr="00EE7EA6" w:rsidRDefault="00DB7649" w:rsidP="00DB7649">
      <w:pPr>
        <w:pStyle w:val="Corpsdetexte"/>
        <w:spacing w:line="360" w:lineRule="auto"/>
        <w:rPr>
          <w:rFonts w:asciiTheme="majorHAnsi" w:hAnsiTheme="majorHAnsi" w:cstheme="majorHAnsi"/>
          <w:color w:val="0000FF"/>
          <w:w w:val="105"/>
        </w:rPr>
      </w:pPr>
      <w:r w:rsidRPr="00EE7EA6">
        <w:rPr>
          <w:rFonts w:asciiTheme="majorHAnsi" w:hAnsiTheme="majorHAnsi" w:cstheme="majorHAnsi"/>
          <w:color w:val="0000FF"/>
          <w:w w:val="105"/>
        </w:rPr>
        <w:t xml:space="preserve">Normaal kan de presentatie van elke inschrijver bijgewoond worden door de andere inschrijvers die dat willen. Als de inschrijver hiermee niet akkoord is, dient hij dit </w:t>
      </w:r>
      <w:proofErr w:type="gramStart"/>
      <w:r w:rsidRPr="00EE7EA6">
        <w:rPr>
          <w:rFonts w:asciiTheme="majorHAnsi" w:hAnsiTheme="majorHAnsi" w:cstheme="majorHAnsi"/>
          <w:color w:val="0000FF"/>
          <w:w w:val="105"/>
        </w:rPr>
        <w:t>hier aan</w:t>
      </w:r>
      <w:proofErr w:type="gramEnd"/>
      <w:r w:rsidRPr="00EE7EA6">
        <w:rPr>
          <w:rFonts w:asciiTheme="majorHAnsi" w:hAnsiTheme="majorHAnsi" w:cstheme="majorHAnsi"/>
          <w:color w:val="0000FF"/>
          <w:w w:val="105"/>
        </w:rPr>
        <w:t xml:space="preserve"> te kruisen.</w:t>
      </w:r>
    </w:p>
    <w:p w14:paraId="4010E794" w14:textId="15A4A0B5" w:rsidR="00DB7649" w:rsidRPr="00EE7EA6" w:rsidRDefault="00DB7649" w:rsidP="00DB7649">
      <w:pPr>
        <w:pStyle w:val="Corpsdetexte"/>
        <w:spacing w:line="360" w:lineRule="auto"/>
        <w:rPr>
          <w:rFonts w:asciiTheme="majorHAnsi" w:hAnsiTheme="majorHAnsi" w:cstheme="majorHAnsi"/>
          <w:i/>
          <w:iCs/>
          <w:color w:val="0000FF"/>
          <w:w w:val="105"/>
        </w:rPr>
      </w:pPr>
      <w:r w:rsidRPr="00EE7EA6">
        <w:rPr>
          <w:rFonts w:asciiTheme="majorHAnsi" w:hAnsiTheme="majorHAnsi" w:cstheme="majorHAnsi"/>
          <w:color w:val="0000FF"/>
          <w:w w:val="105"/>
        </w:rPr>
        <w:t xml:space="preserve"> </w:t>
      </w:r>
      <w:proofErr w:type="gramStart"/>
      <w:r w:rsidRPr="00EE7EA6">
        <w:rPr>
          <w:rFonts w:asciiTheme="majorHAnsi" w:hAnsiTheme="majorHAnsi" w:cstheme="majorHAnsi"/>
          <w:color w:val="0000FF"/>
          <w:w w:val="105"/>
        </w:rPr>
        <w:t xml:space="preserve">□  </w:t>
      </w:r>
      <w:r w:rsidRPr="00EE7EA6">
        <w:rPr>
          <w:rFonts w:asciiTheme="majorHAnsi" w:hAnsiTheme="majorHAnsi" w:cstheme="majorHAnsi"/>
          <w:i/>
          <w:color w:val="0000FF"/>
          <w:w w:val="105"/>
        </w:rPr>
        <w:t>(</w:t>
      </w:r>
      <w:proofErr w:type="gramEnd"/>
      <w:r w:rsidRPr="00EE7EA6">
        <w:rPr>
          <w:rFonts w:asciiTheme="majorHAnsi" w:hAnsiTheme="majorHAnsi" w:cstheme="majorHAnsi"/>
          <w:i/>
          <w:color w:val="0000FF"/>
          <w:w w:val="105"/>
        </w:rPr>
        <w:t>aankruisen indien niet akkoord met open presentatie)</w:t>
      </w:r>
    </w:p>
    <w:p w14:paraId="67B605F6" w14:textId="123FAFFA" w:rsidR="001D3DCE" w:rsidRPr="00EE7EA6" w:rsidRDefault="001D3DCE" w:rsidP="00DB7649">
      <w:pPr>
        <w:pStyle w:val="Corpsdetexte"/>
        <w:spacing w:line="360" w:lineRule="auto"/>
        <w:rPr>
          <w:rFonts w:asciiTheme="majorHAnsi" w:hAnsiTheme="majorHAnsi" w:cstheme="majorHAnsi"/>
          <w:i/>
          <w:iCs/>
          <w:color w:val="0000FF"/>
          <w:w w:val="105"/>
        </w:rPr>
      </w:pPr>
    </w:p>
    <w:p w14:paraId="304EC4F1" w14:textId="77777777" w:rsidR="001D3DCE" w:rsidRPr="00EE7EA6" w:rsidRDefault="001D3DCE" w:rsidP="00DB7649">
      <w:pPr>
        <w:pStyle w:val="Corpsdetexte"/>
        <w:spacing w:line="360" w:lineRule="auto"/>
        <w:rPr>
          <w:rFonts w:asciiTheme="majorHAnsi" w:hAnsiTheme="majorHAnsi" w:cstheme="majorHAnsi"/>
          <w:color w:val="0000FF"/>
          <w:w w:val="105"/>
        </w:rPr>
      </w:pPr>
    </w:p>
    <w:p w14:paraId="3E333874" w14:textId="77777777" w:rsidR="00B60F91" w:rsidRPr="00EE7EA6" w:rsidRDefault="00B60F91" w:rsidP="00B60F91">
      <w:pPr>
        <w:keepNext/>
        <w:rPr>
          <w:rFonts w:asciiTheme="majorHAnsi" w:eastAsia="Times New Roman" w:hAnsiTheme="majorHAnsi" w:cstheme="majorHAnsi"/>
          <w:w w:val="105"/>
          <w:sz w:val="19"/>
          <w:szCs w:val="19"/>
        </w:rPr>
      </w:pPr>
      <w:r w:rsidRPr="00EE7EA6">
        <w:rPr>
          <w:rFonts w:asciiTheme="majorHAnsi" w:hAnsiTheme="majorHAnsi" w:cstheme="majorHAnsi"/>
          <w:w w:val="105"/>
          <w:sz w:val="19"/>
        </w:rPr>
        <w:lastRenderedPageBreak/>
        <w:t>Opgesteld in ...........................................................................................................................................</w:t>
      </w:r>
    </w:p>
    <w:p w14:paraId="4E099E9E" w14:textId="77777777" w:rsidR="00B60F91" w:rsidRPr="00EE7EA6" w:rsidRDefault="00B60F91" w:rsidP="00B60F91">
      <w:pPr>
        <w:keepNext/>
        <w:rPr>
          <w:rFonts w:asciiTheme="majorHAnsi" w:eastAsia="Times New Roman" w:hAnsiTheme="majorHAnsi" w:cstheme="majorHAnsi"/>
          <w:w w:val="105"/>
          <w:sz w:val="19"/>
          <w:szCs w:val="19"/>
        </w:rPr>
      </w:pPr>
    </w:p>
    <w:p w14:paraId="6217037D" w14:textId="77777777" w:rsidR="00B60F91" w:rsidRPr="00EE7EA6" w:rsidRDefault="00B60F91" w:rsidP="00B60F91">
      <w:pPr>
        <w:keepNext/>
        <w:rPr>
          <w:rFonts w:asciiTheme="majorHAnsi" w:eastAsia="Times New Roman" w:hAnsiTheme="majorHAnsi" w:cstheme="majorHAnsi"/>
          <w:w w:val="105"/>
          <w:sz w:val="19"/>
          <w:szCs w:val="19"/>
        </w:rPr>
      </w:pPr>
      <w:r w:rsidRPr="00EE7EA6">
        <w:rPr>
          <w:rFonts w:asciiTheme="majorHAnsi" w:hAnsiTheme="majorHAnsi" w:cstheme="majorHAnsi"/>
          <w:w w:val="105"/>
          <w:sz w:val="19"/>
        </w:rPr>
        <w:t>Op ................................................................................................................................................</w:t>
      </w:r>
    </w:p>
    <w:p w14:paraId="27EDC86D" w14:textId="77777777" w:rsidR="00B60F91" w:rsidRPr="00EE7EA6" w:rsidRDefault="00B60F91" w:rsidP="00B60F91">
      <w:pPr>
        <w:keepNext/>
        <w:rPr>
          <w:rFonts w:asciiTheme="majorHAnsi" w:eastAsia="Times New Roman" w:hAnsiTheme="majorHAnsi" w:cstheme="majorHAnsi"/>
          <w:w w:val="105"/>
          <w:sz w:val="19"/>
          <w:szCs w:val="19"/>
        </w:rPr>
      </w:pPr>
    </w:p>
    <w:p w14:paraId="682EB44B" w14:textId="77777777" w:rsidR="00B60F91" w:rsidRPr="00EE7EA6" w:rsidRDefault="00B60F91" w:rsidP="00B60F91">
      <w:pPr>
        <w:keepNext/>
        <w:rPr>
          <w:rFonts w:asciiTheme="majorHAnsi" w:eastAsia="Times New Roman" w:hAnsiTheme="majorHAnsi" w:cstheme="majorHAnsi"/>
          <w:w w:val="105"/>
          <w:sz w:val="19"/>
          <w:szCs w:val="19"/>
        </w:rPr>
      </w:pPr>
      <w:r w:rsidRPr="00EE7EA6">
        <w:rPr>
          <w:rFonts w:asciiTheme="majorHAnsi" w:hAnsiTheme="majorHAnsi" w:cstheme="majorHAnsi"/>
          <w:w w:val="105"/>
          <w:sz w:val="19"/>
        </w:rPr>
        <w:t>De inschrijver,</w:t>
      </w:r>
    </w:p>
    <w:p w14:paraId="62C79203" w14:textId="77777777" w:rsidR="00B60F91" w:rsidRPr="00EE7EA6" w:rsidRDefault="00B60F91" w:rsidP="00B60F91">
      <w:pPr>
        <w:keepNext/>
        <w:rPr>
          <w:rFonts w:asciiTheme="majorHAnsi" w:eastAsia="Times New Roman" w:hAnsiTheme="majorHAnsi" w:cstheme="majorHAnsi"/>
          <w:w w:val="105"/>
          <w:sz w:val="19"/>
          <w:szCs w:val="19"/>
        </w:rPr>
      </w:pPr>
    </w:p>
    <w:p w14:paraId="1D396518" w14:textId="77777777" w:rsidR="00B60F91" w:rsidRPr="00EE7EA6" w:rsidRDefault="00B60F91" w:rsidP="00B60F91">
      <w:pPr>
        <w:keepNext/>
        <w:rPr>
          <w:rFonts w:asciiTheme="majorHAnsi" w:eastAsia="Times New Roman" w:hAnsiTheme="majorHAnsi" w:cstheme="majorHAnsi"/>
          <w:w w:val="105"/>
          <w:sz w:val="19"/>
          <w:szCs w:val="19"/>
        </w:rPr>
      </w:pPr>
    </w:p>
    <w:p w14:paraId="3DE801B1" w14:textId="77777777" w:rsidR="00B60F91" w:rsidRPr="00EE7EA6" w:rsidRDefault="00B60F91" w:rsidP="00B60F91">
      <w:pPr>
        <w:keepNext/>
        <w:rPr>
          <w:rFonts w:asciiTheme="majorHAnsi" w:eastAsia="Times New Roman" w:hAnsiTheme="majorHAnsi" w:cstheme="majorHAnsi"/>
          <w:w w:val="105"/>
          <w:sz w:val="19"/>
          <w:szCs w:val="19"/>
        </w:rPr>
      </w:pPr>
    </w:p>
    <w:p w14:paraId="0895B114" w14:textId="77777777" w:rsidR="00B60F91" w:rsidRPr="00EE7EA6" w:rsidRDefault="00B60F91" w:rsidP="00B60F91">
      <w:pPr>
        <w:keepNext/>
        <w:rPr>
          <w:rFonts w:asciiTheme="majorHAnsi" w:eastAsia="Times New Roman" w:hAnsiTheme="majorHAnsi" w:cstheme="majorHAnsi"/>
          <w:w w:val="105"/>
          <w:sz w:val="19"/>
          <w:szCs w:val="19"/>
        </w:rPr>
      </w:pPr>
      <w:r w:rsidRPr="00EE7EA6">
        <w:rPr>
          <w:rFonts w:asciiTheme="majorHAnsi" w:hAnsiTheme="majorHAnsi" w:cstheme="majorHAnsi"/>
          <w:w w:val="105"/>
          <w:sz w:val="19"/>
        </w:rPr>
        <w:t>Naam en voornaam: ..........................................................................................................................</w:t>
      </w:r>
    </w:p>
    <w:p w14:paraId="71B71492" w14:textId="77777777" w:rsidR="00B60F91" w:rsidRPr="00EE7EA6" w:rsidRDefault="00B60F91" w:rsidP="00B60F91">
      <w:pPr>
        <w:keepNext/>
        <w:rPr>
          <w:rFonts w:asciiTheme="majorHAnsi" w:eastAsia="Times New Roman" w:hAnsiTheme="majorHAnsi" w:cstheme="majorHAnsi"/>
          <w:w w:val="105"/>
          <w:sz w:val="19"/>
          <w:szCs w:val="19"/>
        </w:rPr>
      </w:pPr>
    </w:p>
    <w:p w14:paraId="179D09BF" w14:textId="77777777" w:rsidR="00B60F91" w:rsidRPr="00EE7EA6" w:rsidRDefault="00B60F91" w:rsidP="00B60F91">
      <w:pPr>
        <w:keepNext/>
        <w:rPr>
          <w:rFonts w:asciiTheme="majorHAnsi" w:eastAsia="Times New Roman" w:hAnsiTheme="majorHAnsi" w:cstheme="majorHAnsi"/>
          <w:w w:val="105"/>
          <w:sz w:val="19"/>
          <w:szCs w:val="19"/>
        </w:rPr>
      </w:pPr>
      <w:r w:rsidRPr="00EE7EA6">
        <w:rPr>
          <w:rFonts w:asciiTheme="majorHAnsi" w:hAnsiTheme="majorHAnsi" w:cstheme="majorHAnsi"/>
          <w:w w:val="105"/>
          <w:sz w:val="19"/>
        </w:rPr>
        <w:t>Functie: ......................................................................................................................................</w:t>
      </w:r>
    </w:p>
    <w:p w14:paraId="7E8B9CA8" w14:textId="77777777" w:rsidR="00B60F91" w:rsidRPr="00EE7EA6" w:rsidRDefault="00B60F91" w:rsidP="00B60F91">
      <w:pPr>
        <w:keepNext/>
        <w:rPr>
          <w:rFonts w:asciiTheme="majorHAnsi" w:eastAsia="Times New Roman" w:hAnsiTheme="majorHAnsi" w:cstheme="majorHAnsi"/>
          <w:w w:val="105"/>
          <w:sz w:val="19"/>
          <w:szCs w:val="19"/>
        </w:rPr>
      </w:pPr>
    </w:p>
    <w:p w14:paraId="4D05C2AE" w14:textId="77777777" w:rsidR="00B60F91" w:rsidRPr="00EE7EA6" w:rsidRDefault="00B60F91" w:rsidP="00B60F91">
      <w:pPr>
        <w:keepNext/>
        <w:rPr>
          <w:rFonts w:asciiTheme="majorHAnsi" w:eastAsia="Times New Roman" w:hAnsiTheme="majorHAnsi" w:cstheme="majorHAnsi"/>
          <w:w w:val="105"/>
          <w:sz w:val="19"/>
          <w:szCs w:val="19"/>
        </w:rPr>
      </w:pPr>
      <w:bookmarkStart w:id="232" w:name="_Hlk504126078"/>
      <w:r w:rsidRPr="00EE7EA6">
        <w:rPr>
          <w:rFonts w:asciiTheme="majorHAnsi" w:hAnsiTheme="majorHAnsi" w:cstheme="majorHAnsi"/>
          <w:w w:val="105"/>
          <w:sz w:val="19"/>
          <w:u w:val="single"/>
        </w:rPr>
        <w:t>Belangrijke opmerkingen:</w:t>
      </w:r>
    </w:p>
    <w:p w14:paraId="710A6B8B" w14:textId="77777777" w:rsidR="00B60F91" w:rsidRPr="00EE7EA6" w:rsidRDefault="00B60F91" w:rsidP="00B60F91">
      <w:pPr>
        <w:keepNext/>
        <w:rPr>
          <w:rFonts w:asciiTheme="majorHAnsi" w:eastAsia="Times New Roman" w:hAnsiTheme="majorHAnsi" w:cstheme="majorHAnsi"/>
          <w:w w:val="105"/>
          <w:sz w:val="19"/>
          <w:szCs w:val="19"/>
        </w:rPr>
      </w:pPr>
    </w:p>
    <w:p w14:paraId="37CCA7A3" w14:textId="77777777" w:rsidR="00B60F91" w:rsidRPr="00EE7EA6" w:rsidRDefault="00B60F91" w:rsidP="00B60F91">
      <w:pPr>
        <w:keepNext/>
        <w:rPr>
          <w:rFonts w:asciiTheme="majorHAnsi" w:eastAsia="Times New Roman" w:hAnsiTheme="majorHAnsi" w:cstheme="majorHAnsi"/>
          <w:w w:val="105"/>
          <w:sz w:val="19"/>
          <w:szCs w:val="19"/>
        </w:rPr>
      </w:pPr>
      <w:proofErr w:type="gramStart"/>
      <w:r w:rsidRPr="00EE7EA6">
        <w:rPr>
          <w:rFonts w:asciiTheme="majorHAnsi" w:hAnsiTheme="majorHAnsi" w:cstheme="majorHAnsi"/>
          <w:w w:val="105"/>
          <w:sz w:val="19"/>
        </w:rPr>
        <w:t>Indien</w:t>
      </w:r>
      <w:proofErr w:type="gramEnd"/>
      <w:r w:rsidRPr="00EE7EA6">
        <w:rPr>
          <w:rFonts w:asciiTheme="majorHAnsi" w:hAnsiTheme="majorHAnsi" w:cstheme="majorHAnsi"/>
          <w:w w:val="105"/>
          <w:sz w:val="19"/>
        </w:rPr>
        <w:t xml:space="preserve"> de inschrijver zijn offerte opstelt op andere documenten dan het hiertoe bestemde formulier, draagt hij de volledige verantwoordelijkheid voor de perfecte overeenstemming tussen de documenten die hij heeft gebruikt en het formulier (artikel 77 van het koninklijk besluit van 18 april 2017).</w:t>
      </w:r>
    </w:p>
    <w:p w14:paraId="4147E0AC" w14:textId="77777777" w:rsidR="00B60F91" w:rsidRPr="00EE7EA6" w:rsidRDefault="00B60F91" w:rsidP="00B60F91">
      <w:pPr>
        <w:keepNext/>
        <w:rPr>
          <w:rFonts w:asciiTheme="majorHAnsi" w:eastAsia="Times New Roman" w:hAnsiTheme="majorHAnsi" w:cstheme="majorHAnsi"/>
          <w:w w:val="105"/>
          <w:sz w:val="19"/>
          <w:szCs w:val="19"/>
        </w:rPr>
      </w:pPr>
    </w:p>
    <w:p w14:paraId="7D82F2C2" w14:textId="77777777" w:rsidR="00B60F91" w:rsidRPr="00EE7EA6" w:rsidRDefault="00B60F91" w:rsidP="00B60F91">
      <w:pPr>
        <w:keepNext/>
        <w:rPr>
          <w:rFonts w:asciiTheme="majorHAnsi" w:eastAsia="Times New Roman" w:hAnsiTheme="majorHAnsi" w:cstheme="majorHAnsi"/>
          <w:w w:val="105"/>
          <w:sz w:val="19"/>
          <w:szCs w:val="19"/>
        </w:rPr>
      </w:pPr>
      <w:r w:rsidRPr="00EE7EA6">
        <w:rPr>
          <w:rFonts w:asciiTheme="majorHAnsi" w:hAnsiTheme="majorHAnsi" w:cstheme="majorHAnsi"/>
          <w:w w:val="105"/>
          <w:sz w:val="19"/>
        </w:rPr>
        <w:t>De inschrijvers mogen zich niet beroepen op vormgebreken, fouten of leemten in hun offerte (artikel 82 van het koninklijk besluit van 18 april 2017).</w:t>
      </w:r>
    </w:p>
    <w:bookmarkEnd w:id="232"/>
    <w:p w14:paraId="23A7F93C" w14:textId="77777777" w:rsidR="00B60F91" w:rsidRPr="00EE7EA6" w:rsidRDefault="00B60F91" w:rsidP="00B60F91">
      <w:pPr>
        <w:keepNext/>
        <w:rPr>
          <w:rFonts w:asciiTheme="majorHAnsi" w:eastAsia="Times New Roman" w:hAnsiTheme="majorHAnsi" w:cstheme="majorHAnsi"/>
          <w:w w:val="105"/>
          <w:sz w:val="19"/>
          <w:szCs w:val="19"/>
        </w:rPr>
      </w:pPr>
    </w:p>
    <w:p w14:paraId="7E1136E7" w14:textId="77777777" w:rsidR="00B60F91" w:rsidRPr="00EE7EA6" w:rsidRDefault="00B60F91" w:rsidP="00B60F91">
      <w:pPr>
        <w:keepNext/>
        <w:rPr>
          <w:rFonts w:asciiTheme="majorHAnsi" w:eastAsia="Times New Roman" w:hAnsiTheme="majorHAnsi" w:cstheme="majorHAnsi"/>
          <w:w w:val="105"/>
          <w:sz w:val="19"/>
          <w:szCs w:val="19"/>
        </w:rPr>
      </w:pPr>
      <w:r w:rsidRPr="00EE7EA6">
        <w:rPr>
          <w:rFonts w:asciiTheme="majorHAnsi" w:hAnsiTheme="majorHAnsi" w:cstheme="majorHAnsi"/>
          <w:b/>
          <w:w w:val="105"/>
          <w:sz w:val="19"/>
          <w:u w:val="single"/>
        </w:rPr>
        <w:t>(1) Doorhalen wat niet van toepassing is</w:t>
      </w:r>
    </w:p>
    <w:p w14:paraId="75744063" w14:textId="77777777" w:rsidR="00B60F91" w:rsidRPr="00EE7EA6" w:rsidRDefault="00B60F91" w:rsidP="00B60F91">
      <w:pPr>
        <w:jc w:val="both"/>
        <w:rPr>
          <w:rFonts w:asciiTheme="majorHAnsi" w:hAnsiTheme="majorHAnsi" w:cstheme="majorHAnsi"/>
          <w:bCs/>
          <w:w w:val="105"/>
          <w:sz w:val="19"/>
          <w:szCs w:val="19"/>
        </w:rPr>
      </w:pPr>
    </w:p>
    <w:p w14:paraId="3091D9BE" w14:textId="6FF21316" w:rsidR="00E2267A" w:rsidRPr="00EE7EA6" w:rsidRDefault="00E2267A">
      <w:pPr>
        <w:widowControl/>
        <w:spacing w:after="160" w:line="259" w:lineRule="auto"/>
        <w:rPr>
          <w:rFonts w:asciiTheme="majorHAnsi" w:hAnsiTheme="majorHAnsi" w:cstheme="majorHAnsi"/>
          <w:w w:val="105"/>
          <w:sz w:val="19"/>
          <w:szCs w:val="19"/>
        </w:rPr>
      </w:pPr>
      <w:r w:rsidRPr="00EE7EA6">
        <w:rPr>
          <w:rFonts w:asciiTheme="majorHAnsi" w:hAnsiTheme="majorHAnsi" w:cstheme="majorHAnsi"/>
          <w:w w:val="105"/>
        </w:rPr>
        <w:br w:type="page"/>
      </w:r>
    </w:p>
    <w:p w14:paraId="4D9C8488" w14:textId="77777777" w:rsidR="007E5B34" w:rsidRPr="00EE7EA6" w:rsidRDefault="007E5B34" w:rsidP="00E2267A">
      <w:pPr>
        <w:keepNext/>
        <w:pageBreakBefore/>
        <w:outlineLvl w:val="0"/>
        <w:rPr>
          <w:rFonts w:asciiTheme="majorHAnsi" w:hAnsiTheme="majorHAnsi" w:cstheme="majorHAnsi"/>
          <w:b/>
          <w:bCs/>
          <w:w w:val="105"/>
          <w:sz w:val="19"/>
          <w:szCs w:val="19"/>
        </w:rPr>
        <w:sectPr w:rsidR="007E5B34" w:rsidRPr="00EE7EA6" w:rsidSect="00CD56D2">
          <w:headerReference w:type="even" r:id="rId31"/>
          <w:headerReference w:type="default" r:id="rId32"/>
          <w:footerReference w:type="default" r:id="rId33"/>
          <w:headerReference w:type="first" r:id="rId34"/>
          <w:pgSz w:w="11900" w:h="16840"/>
          <w:pgMar w:top="1360" w:right="1300" w:bottom="1560" w:left="1300" w:header="709" w:footer="366" w:gutter="0"/>
          <w:cols w:space="720"/>
        </w:sectPr>
      </w:pPr>
    </w:p>
    <w:p w14:paraId="1F0EC845" w14:textId="6EC3FD26" w:rsidR="00E2267A" w:rsidRPr="00EE7EA6" w:rsidRDefault="00E2267A" w:rsidP="00E2267A">
      <w:pPr>
        <w:keepNext/>
        <w:pageBreakBefore/>
        <w:outlineLvl w:val="0"/>
        <w:rPr>
          <w:rFonts w:asciiTheme="majorHAnsi" w:eastAsia="Times New Roman" w:hAnsiTheme="majorHAnsi" w:cstheme="majorHAnsi"/>
          <w:b/>
          <w:bCs/>
          <w:w w:val="105"/>
          <w:sz w:val="19"/>
          <w:szCs w:val="19"/>
        </w:rPr>
      </w:pPr>
      <w:bookmarkStart w:id="233" w:name="_Toc214875222"/>
      <w:bookmarkStart w:id="234" w:name="_Hlk138693895"/>
      <w:bookmarkStart w:id="235" w:name="_Hlk138165849"/>
      <w:r w:rsidRPr="00EE7EA6">
        <w:rPr>
          <w:rFonts w:asciiTheme="majorHAnsi" w:hAnsiTheme="majorHAnsi" w:cstheme="majorHAnsi"/>
          <w:b/>
          <w:w w:val="105"/>
          <w:sz w:val="19"/>
        </w:rPr>
        <w:lastRenderedPageBreak/>
        <w:t xml:space="preserve">BIJLAGE 3 </w:t>
      </w:r>
      <w:proofErr w:type="gramStart"/>
      <w:r w:rsidRPr="00EE7EA6">
        <w:rPr>
          <w:rFonts w:asciiTheme="majorHAnsi" w:hAnsiTheme="majorHAnsi" w:cstheme="majorHAnsi"/>
          <w:b/>
          <w:w w:val="105"/>
          <w:sz w:val="19"/>
        </w:rPr>
        <w:t>–  DOCUMENT</w:t>
      </w:r>
      <w:proofErr w:type="gramEnd"/>
      <w:r w:rsidRPr="00EE7EA6">
        <w:rPr>
          <w:rFonts w:asciiTheme="majorHAnsi" w:hAnsiTheme="majorHAnsi" w:cstheme="majorHAnsi"/>
          <w:b/>
          <w:w w:val="105"/>
          <w:sz w:val="19"/>
        </w:rPr>
        <w:t xml:space="preserve"> B.1: ANALYSETABEL VAN DE REFERENTIES</w:t>
      </w:r>
      <w:bookmarkEnd w:id="233"/>
    </w:p>
    <w:bookmarkEnd w:id="234"/>
    <w:p w14:paraId="4656A960" w14:textId="2AA78E48" w:rsidR="00CE4EC7" w:rsidRPr="00EE7EA6" w:rsidRDefault="00CE4EC7" w:rsidP="00CE4EC7">
      <w:pPr>
        <w:pStyle w:val="Corpsdetexte"/>
        <w:spacing w:line="276" w:lineRule="auto"/>
        <w:rPr>
          <w:rFonts w:asciiTheme="majorHAnsi" w:hAnsiTheme="majorHAnsi" w:cstheme="majorHAnsi"/>
          <w:b/>
          <w:bCs/>
          <w:w w:val="105"/>
        </w:rPr>
      </w:pPr>
    </w:p>
    <w:p w14:paraId="790A2935" w14:textId="77777777" w:rsidR="00CE4EC7" w:rsidRPr="00EE7EA6" w:rsidRDefault="00CE4EC7" w:rsidP="00CE4EC7">
      <w:pPr>
        <w:pStyle w:val="Corpsdetexte"/>
        <w:spacing w:line="276" w:lineRule="auto"/>
        <w:rPr>
          <w:rFonts w:asciiTheme="majorHAnsi" w:hAnsiTheme="majorHAnsi" w:cstheme="majorHAnsi"/>
          <w:b/>
          <w:bCs/>
          <w:w w:val="105"/>
        </w:rPr>
      </w:pPr>
    </w:p>
    <w:tbl>
      <w:tblPr>
        <w:tblStyle w:val="Grilledutableau"/>
        <w:tblW w:w="13745" w:type="dxa"/>
        <w:tblLook w:val="04A0" w:firstRow="1" w:lastRow="0" w:firstColumn="1" w:lastColumn="0" w:noHBand="0" w:noVBand="1"/>
      </w:tblPr>
      <w:tblGrid>
        <w:gridCol w:w="1749"/>
        <w:gridCol w:w="11996"/>
      </w:tblGrid>
      <w:tr w:rsidR="00CE4EC7" w:rsidRPr="00EE7EA6" w14:paraId="1D8793BC" w14:textId="77777777" w:rsidTr="00AC51DE">
        <w:tc>
          <w:tcPr>
            <w:tcW w:w="1749" w:type="dxa"/>
          </w:tcPr>
          <w:p w14:paraId="05ACA923" w14:textId="77777777" w:rsidR="00CE4EC7" w:rsidRPr="00EE7EA6" w:rsidRDefault="00CE4EC7" w:rsidP="00AC51DE">
            <w:pPr>
              <w:rPr>
                <w:rFonts w:asciiTheme="majorHAnsi" w:hAnsiTheme="majorHAnsi" w:cstheme="majorHAnsi"/>
                <w:w w:val="105"/>
                <w:sz w:val="19"/>
                <w:szCs w:val="19"/>
              </w:rPr>
            </w:pPr>
            <w:r w:rsidRPr="00EE7EA6">
              <w:rPr>
                <w:rFonts w:asciiTheme="majorHAnsi" w:hAnsiTheme="majorHAnsi" w:cstheme="majorHAnsi"/>
                <w:w w:val="105"/>
                <w:sz w:val="19"/>
              </w:rPr>
              <w:t>Referentie 1:</w:t>
            </w:r>
          </w:p>
        </w:tc>
        <w:tc>
          <w:tcPr>
            <w:tcW w:w="11996" w:type="dxa"/>
          </w:tcPr>
          <w:p w14:paraId="4BE14E59" w14:textId="77777777" w:rsidR="00CE4EC7" w:rsidRPr="00EE7EA6" w:rsidRDefault="00CE4EC7" w:rsidP="00AC51DE">
            <w:pPr>
              <w:rPr>
                <w:rFonts w:asciiTheme="majorHAnsi" w:hAnsiTheme="majorHAnsi" w:cstheme="majorHAnsi"/>
                <w:i/>
                <w:iCs/>
                <w:color w:val="808080" w:themeColor="background1" w:themeShade="80"/>
                <w:w w:val="105"/>
                <w:sz w:val="19"/>
                <w:szCs w:val="19"/>
              </w:rPr>
            </w:pPr>
            <w:r w:rsidRPr="00EE7EA6">
              <w:rPr>
                <w:rFonts w:asciiTheme="majorHAnsi" w:hAnsiTheme="majorHAnsi" w:cstheme="majorHAnsi"/>
                <w:i/>
                <w:color w:val="808080" w:themeColor="background1" w:themeShade="80"/>
                <w:w w:val="105"/>
                <w:sz w:val="19"/>
              </w:rPr>
              <w:t xml:space="preserve">Naam van de referentie </w:t>
            </w:r>
          </w:p>
        </w:tc>
      </w:tr>
      <w:tr w:rsidR="00CE4EC7" w:rsidRPr="00EE7EA6" w14:paraId="45DDEF4F" w14:textId="77777777" w:rsidTr="00AC51DE">
        <w:tc>
          <w:tcPr>
            <w:tcW w:w="1749" w:type="dxa"/>
          </w:tcPr>
          <w:p w14:paraId="753B603F" w14:textId="77777777" w:rsidR="00CE4EC7" w:rsidRPr="00EE7EA6" w:rsidRDefault="00CE4EC7" w:rsidP="00AC51DE">
            <w:pPr>
              <w:rPr>
                <w:rFonts w:asciiTheme="majorHAnsi" w:hAnsiTheme="majorHAnsi" w:cstheme="majorHAnsi"/>
                <w:w w:val="105"/>
                <w:sz w:val="19"/>
                <w:szCs w:val="19"/>
              </w:rPr>
            </w:pPr>
            <w:r w:rsidRPr="00EE7EA6">
              <w:rPr>
                <w:rFonts w:asciiTheme="majorHAnsi" w:hAnsiTheme="majorHAnsi" w:cstheme="majorHAnsi"/>
                <w:w w:val="105"/>
                <w:sz w:val="19"/>
              </w:rPr>
              <w:t>Referentie 2:</w:t>
            </w:r>
          </w:p>
        </w:tc>
        <w:tc>
          <w:tcPr>
            <w:tcW w:w="11996" w:type="dxa"/>
          </w:tcPr>
          <w:p w14:paraId="01E83FA3" w14:textId="77777777" w:rsidR="00CE4EC7" w:rsidRPr="00EE7EA6" w:rsidRDefault="00CE4EC7" w:rsidP="00AC51DE">
            <w:pPr>
              <w:rPr>
                <w:rFonts w:asciiTheme="majorHAnsi" w:hAnsiTheme="majorHAnsi" w:cstheme="majorHAnsi"/>
                <w:w w:val="105"/>
                <w:sz w:val="19"/>
                <w:szCs w:val="19"/>
              </w:rPr>
            </w:pPr>
            <w:r w:rsidRPr="00EE7EA6">
              <w:rPr>
                <w:rFonts w:asciiTheme="majorHAnsi" w:hAnsiTheme="majorHAnsi" w:cstheme="majorHAnsi"/>
                <w:i/>
                <w:color w:val="808080" w:themeColor="background1" w:themeShade="80"/>
                <w:w w:val="105"/>
                <w:sz w:val="19"/>
              </w:rPr>
              <w:t xml:space="preserve">Naam van de referentie </w:t>
            </w:r>
          </w:p>
        </w:tc>
      </w:tr>
      <w:tr w:rsidR="00CE4EC7" w:rsidRPr="00EE7EA6" w14:paraId="7FA5D733" w14:textId="77777777" w:rsidTr="00AC51DE">
        <w:tc>
          <w:tcPr>
            <w:tcW w:w="1749" w:type="dxa"/>
          </w:tcPr>
          <w:p w14:paraId="6E329226" w14:textId="77777777" w:rsidR="00CE4EC7" w:rsidRPr="00EE7EA6" w:rsidRDefault="00CE4EC7" w:rsidP="00AC51DE">
            <w:pPr>
              <w:rPr>
                <w:rFonts w:asciiTheme="majorHAnsi" w:hAnsiTheme="majorHAnsi" w:cstheme="majorHAnsi"/>
                <w:w w:val="105"/>
                <w:sz w:val="19"/>
                <w:szCs w:val="19"/>
              </w:rPr>
            </w:pPr>
            <w:r w:rsidRPr="00EE7EA6">
              <w:rPr>
                <w:rFonts w:asciiTheme="majorHAnsi" w:hAnsiTheme="majorHAnsi" w:cstheme="majorHAnsi"/>
                <w:w w:val="105"/>
                <w:sz w:val="19"/>
              </w:rPr>
              <w:t>Referentie 3:</w:t>
            </w:r>
          </w:p>
        </w:tc>
        <w:tc>
          <w:tcPr>
            <w:tcW w:w="11996" w:type="dxa"/>
          </w:tcPr>
          <w:p w14:paraId="251DB497" w14:textId="77777777" w:rsidR="00CE4EC7" w:rsidRPr="00EE7EA6" w:rsidRDefault="00CE4EC7" w:rsidP="00AC51DE">
            <w:pPr>
              <w:rPr>
                <w:rFonts w:asciiTheme="majorHAnsi" w:hAnsiTheme="majorHAnsi" w:cstheme="majorHAnsi"/>
                <w:w w:val="105"/>
                <w:sz w:val="19"/>
                <w:szCs w:val="19"/>
              </w:rPr>
            </w:pPr>
            <w:r w:rsidRPr="00EE7EA6">
              <w:rPr>
                <w:rFonts w:asciiTheme="majorHAnsi" w:hAnsiTheme="majorHAnsi" w:cstheme="majorHAnsi"/>
                <w:i/>
                <w:color w:val="808080" w:themeColor="background1" w:themeShade="80"/>
                <w:w w:val="105"/>
                <w:sz w:val="19"/>
              </w:rPr>
              <w:t xml:space="preserve">Naam van de referentie </w:t>
            </w:r>
          </w:p>
        </w:tc>
      </w:tr>
      <w:tr w:rsidR="00CE4EC7" w:rsidRPr="00EE7EA6" w14:paraId="0552108C" w14:textId="77777777" w:rsidTr="00AC51DE">
        <w:tc>
          <w:tcPr>
            <w:tcW w:w="1749" w:type="dxa"/>
          </w:tcPr>
          <w:p w14:paraId="183DB145" w14:textId="77777777" w:rsidR="00CE4EC7" w:rsidRPr="00EE7EA6" w:rsidRDefault="00CE4EC7" w:rsidP="00AC51DE">
            <w:pPr>
              <w:rPr>
                <w:rFonts w:asciiTheme="majorHAnsi" w:hAnsiTheme="majorHAnsi" w:cstheme="majorHAnsi"/>
                <w:i/>
                <w:iCs/>
                <w:color w:val="0000FF"/>
                <w:w w:val="105"/>
                <w:sz w:val="19"/>
                <w:szCs w:val="19"/>
              </w:rPr>
            </w:pPr>
            <w:commentRangeStart w:id="236"/>
            <w:r w:rsidRPr="00EE7EA6">
              <w:rPr>
                <w:rFonts w:asciiTheme="majorHAnsi" w:hAnsiTheme="majorHAnsi" w:cstheme="majorHAnsi"/>
                <w:i/>
                <w:color w:val="0000FF"/>
                <w:w w:val="105"/>
                <w:sz w:val="19"/>
              </w:rPr>
              <w:t>Referentie 4:</w:t>
            </w:r>
            <w:commentRangeEnd w:id="236"/>
            <w:r w:rsidR="00AD28EA" w:rsidRPr="00EE7EA6">
              <w:rPr>
                <w:rStyle w:val="Marquedecommentaire"/>
                <w:rFonts w:asciiTheme="majorHAnsi" w:hAnsiTheme="majorHAnsi" w:cstheme="majorHAnsi"/>
                <w:w w:val="105"/>
                <w:sz w:val="19"/>
                <w:szCs w:val="19"/>
              </w:rPr>
              <w:commentReference w:id="236"/>
            </w:r>
          </w:p>
        </w:tc>
        <w:tc>
          <w:tcPr>
            <w:tcW w:w="11996" w:type="dxa"/>
          </w:tcPr>
          <w:p w14:paraId="11C673B8" w14:textId="77777777" w:rsidR="00CE4EC7" w:rsidRPr="00EE7EA6" w:rsidRDefault="00CE4EC7" w:rsidP="00AC51DE">
            <w:pPr>
              <w:rPr>
                <w:rFonts w:asciiTheme="majorHAnsi" w:hAnsiTheme="majorHAnsi" w:cstheme="majorHAnsi"/>
                <w:color w:val="0000FF"/>
                <w:w w:val="105"/>
                <w:sz w:val="19"/>
                <w:szCs w:val="19"/>
              </w:rPr>
            </w:pPr>
            <w:r w:rsidRPr="00EE7EA6">
              <w:rPr>
                <w:rFonts w:asciiTheme="majorHAnsi" w:hAnsiTheme="majorHAnsi" w:cstheme="majorHAnsi"/>
                <w:i/>
                <w:color w:val="0000FF"/>
                <w:w w:val="105"/>
                <w:sz w:val="19"/>
              </w:rPr>
              <w:t xml:space="preserve">Naam van de referentie </w:t>
            </w:r>
          </w:p>
        </w:tc>
      </w:tr>
    </w:tbl>
    <w:p w14:paraId="2718558F" w14:textId="6C4B6094" w:rsidR="00CE4EC7" w:rsidRPr="00EE7EA6" w:rsidRDefault="00CE4EC7" w:rsidP="00CE4EC7">
      <w:pPr>
        <w:rPr>
          <w:rFonts w:asciiTheme="majorHAnsi" w:hAnsiTheme="majorHAnsi" w:cstheme="majorHAnsi"/>
          <w:w w:val="105"/>
          <w:sz w:val="19"/>
          <w:szCs w:val="19"/>
          <w:lang w:val="fr-BE"/>
        </w:rPr>
      </w:pPr>
    </w:p>
    <w:p w14:paraId="22C4FB50" w14:textId="77777777" w:rsidR="00CE4EC7" w:rsidRPr="00EE7EA6" w:rsidRDefault="00CE4EC7" w:rsidP="00CE4EC7">
      <w:pPr>
        <w:rPr>
          <w:rFonts w:asciiTheme="majorHAnsi" w:hAnsiTheme="majorHAnsi" w:cstheme="majorHAnsi"/>
          <w:w w:val="105"/>
          <w:sz w:val="19"/>
          <w:szCs w:val="19"/>
          <w:lang w:val="fr-BE"/>
        </w:rPr>
      </w:pPr>
    </w:p>
    <w:tbl>
      <w:tblPr>
        <w:tblStyle w:val="Grilledutableau"/>
        <w:tblW w:w="0" w:type="auto"/>
        <w:tblLook w:val="04A0" w:firstRow="1" w:lastRow="0" w:firstColumn="1" w:lastColumn="0" w:noHBand="0" w:noVBand="1"/>
      </w:tblPr>
      <w:tblGrid>
        <w:gridCol w:w="11619"/>
        <w:gridCol w:w="2126"/>
      </w:tblGrid>
      <w:tr w:rsidR="00CE4EC7" w:rsidRPr="00EE7EA6" w14:paraId="1B0C108D" w14:textId="77777777" w:rsidTr="00AC51DE">
        <w:tc>
          <w:tcPr>
            <w:tcW w:w="11619" w:type="dxa"/>
            <w:shd w:val="clear" w:color="auto" w:fill="D9D9D9" w:themeFill="background1" w:themeFillShade="D9"/>
          </w:tcPr>
          <w:p w14:paraId="6B9706EB" w14:textId="77777777" w:rsidR="00CE4EC7" w:rsidRPr="00EE7EA6" w:rsidRDefault="00CE4EC7" w:rsidP="00AC51DE">
            <w:pPr>
              <w:rPr>
                <w:rFonts w:asciiTheme="majorHAnsi" w:hAnsiTheme="majorHAnsi" w:cstheme="majorHAnsi"/>
                <w:b/>
                <w:bCs/>
                <w:w w:val="105"/>
                <w:sz w:val="19"/>
                <w:szCs w:val="19"/>
              </w:rPr>
            </w:pPr>
            <w:r w:rsidRPr="00EE7EA6">
              <w:rPr>
                <w:rFonts w:asciiTheme="majorHAnsi" w:hAnsiTheme="majorHAnsi" w:cstheme="majorHAnsi"/>
                <w:b/>
                <w:w w:val="105"/>
                <w:sz w:val="19"/>
              </w:rPr>
              <w:t>UEA, DEEL IV: SELECTIECRITERIA</w:t>
            </w:r>
          </w:p>
          <w:p w14:paraId="1BF15983" w14:textId="77777777" w:rsidR="00CE4EC7" w:rsidRPr="00EE7EA6" w:rsidRDefault="00CE4EC7" w:rsidP="00AC51DE">
            <w:pPr>
              <w:rPr>
                <w:rFonts w:asciiTheme="majorHAnsi" w:hAnsiTheme="majorHAnsi" w:cstheme="majorHAnsi"/>
                <w:b/>
                <w:bCs/>
                <w:w w:val="105"/>
                <w:sz w:val="19"/>
                <w:szCs w:val="19"/>
              </w:rPr>
            </w:pPr>
          </w:p>
          <w:p w14:paraId="5509414C" w14:textId="0E3E6F8D" w:rsidR="006104F3" w:rsidRPr="00EE7EA6" w:rsidRDefault="006104F3" w:rsidP="00AC51DE">
            <w:pPr>
              <w:rPr>
                <w:rFonts w:asciiTheme="majorHAnsi" w:hAnsiTheme="majorHAnsi" w:cstheme="majorHAnsi"/>
                <w:b/>
                <w:w w:val="105"/>
                <w:sz w:val="19"/>
                <w:szCs w:val="19"/>
              </w:rPr>
            </w:pPr>
            <w:r w:rsidRPr="00EE7EA6">
              <w:rPr>
                <w:rFonts w:asciiTheme="majorHAnsi" w:hAnsiTheme="majorHAnsi" w:cstheme="majorHAnsi"/>
                <w:b/>
                <w:w w:val="105"/>
                <w:sz w:val="19"/>
              </w:rPr>
              <w:t>Keuze van de referentie(s) om elke MINIMUMVEREISTE aan te tonen</w:t>
            </w:r>
          </w:p>
          <w:p w14:paraId="5EF6729B" w14:textId="78CA977F" w:rsidR="00CE4EC7" w:rsidRPr="00EE7EA6" w:rsidRDefault="00CE4EC7" w:rsidP="00542BEC">
            <w:pPr>
              <w:jc w:val="both"/>
              <w:rPr>
                <w:rFonts w:asciiTheme="majorHAnsi" w:hAnsiTheme="majorHAnsi" w:cstheme="majorHAnsi"/>
                <w:w w:val="105"/>
                <w:sz w:val="19"/>
                <w:szCs w:val="19"/>
              </w:rPr>
            </w:pPr>
            <w:r w:rsidRPr="00EE7EA6">
              <w:rPr>
                <w:rFonts w:asciiTheme="majorHAnsi" w:hAnsiTheme="majorHAnsi" w:cstheme="majorHAnsi"/>
                <w:w w:val="105"/>
                <w:sz w:val="19"/>
              </w:rPr>
              <w:t xml:space="preserve">De referentie(s) waarbij de ontwerper als projectleider in een ander team betrokken is, wordt (worden) in overweging genomen. Om geldig te zijn, moet de referentie betrekking hebben op een project (i) dat in de afgelopen vijf jaar is uitgevoerd (vanaf de publicatie van deze opdracht) en (ii) dat in de afgelopen vijf jaar het stadium van wedstrijd, voorontwerp, stedenbouwkundige vergunning, uitvoeringsdossier of voorlopige oplevering heeft bereikt, of waarvoor de werken in uitvoering zijn (art. 68, § 4, 1°, b) van het KB van 18 april 2017). </w:t>
            </w:r>
          </w:p>
        </w:tc>
        <w:tc>
          <w:tcPr>
            <w:tcW w:w="2126" w:type="dxa"/>
            <w:shd w:val="clear" w:color="auto" w:fill="D9D9D9" w:themeFill="background1" w:themeFillShade="D9"/>
          </w:tcPr>
          <w:p w14:paraId="2F978EB5" w14:textId="77777777" w:rsidR="00CE4EC7" w:rsidRPr="00EE7EA6" w:rsidRDefault="00CE4EC7" w:rsidP="00AC51DE">
            <w:pPr>
              <w:jc w:val="center"/>
              <w:rPr>
                <w:rFonts w:asciiTheme="majorHAnsi" w:hAnsiTheme="majorHAnsi" w:cstheme="majorHAnsi"/>
                <w:w w:val="105"/>
                <w:sz w:val="19"/>
                <w:szCs w:val="19"/>
              </w:rPr>
            </w:pPr>
            <w:r w:rsidRPr="00EE7EA6">
              <w:rPr>
                <w:rFonts w:asciiTheme="majorHAnsi" w:hAnsiTheme="majorHAnsi" w:cstheme="majorHAnsi"/>
                <w:w w:val="105"/>
                <w:sz w:val="19"/>
              </w:rPr>
              <w:t>Referentie</w:t>
            </w:r>
          </w:p>
          <w:p w14:paraId="644A8CE5" w14:textId="77777777" w:rsidR="00CE4EC7" w:rsidRPr="00EE7EA6" w:rsidRDefault="00CE4EC7" w:rsidP="00AC51DE">
            <w:pPr>
              <w:jc w:val="center"/>
              <w:rPr>
                <w:rFonts w:asciiTheme="majorHAnsi" w:hAnsiTheme="majorHAnsi" w:cstheme="majorHAnsi"/>
                <w:w w:val="105"/>
                <w:sz w:val="19"/>
                <w:szCs w:val="19"/>
                <w:lang w:val="fr-BE"/>
              </w:rPr>
            </w:pPr>
          </w:p>
        </w:tc>
      </w:tr>
      <w:tr w:rsidR="00CE4EC7" w:rsidRPr="00EE7EA6" w14:paraId="7AC51C17" w14:textId="77777777" w:rsidTr="00AC51DE">
        <w:tc>
          <w:tcPr>
            <w:tcW w:w="11619" w:type="dxa"/>
          </w:tcPr>
          <w:p w14:paraId="38E39F28" w14:textId="79BB809F" w:rsidR="00CE4EC7" w:rsidRPr="00EE7EA6" w:rsidRDefault="008848BA" w:rsidP="00AC51DE">
            <w:pPr>
              <w:rPr>
                <w:rFonts w:asciiTheme="majorHAnsi" w:eastAsia="Arial" w:hAnsiTheme="majorHAnsi" w:cstheme="majorHAnsi"/>
                <w:color w:val="0000FF"/>
                <w:w w:val="105"/>
                <w:sz w:val="19"/>
                <w:szCs w:val="19"/>
              </w:rPr>
            </w:pPr>
            <w:r w:rsidRPr="00EE7EA6">
              <w:rPr>
                <w:rFonts w:asciiTheme="majorHAnsi" w:hAnsiTheme="majorHAnsi" w:cstheme="majorHAnsi"/>
                <w:color w:val="0000FF"/>
                <w:w w:val="105"/>
                <w:sz w:val="19"/>
              </w:rPr>
              <w:t>Een referentie met betrekking tot een project dat het stadium van de voorlopige oplevering heeft bereikt</w:t>
            </w:r>
          </w:p>
          <w:p w14:paraId="0F5D8246" w14:textId="77777777" w:rsidR="00CE4EC7" w:rsidRPr="00EE7EA6" w:rsidRDefault="00CE4EC7" w:rsidP="00AC51DE">
            <w:pPr>
              <w:rPr>
                <w:rFonts w:asciiTheme="majorHAnsi" w:hAnsiTheme="majorHAnsi" w:cstheme="majorHAnsi"/>
                <w:w w:val="105"/>
                <w:sz w:val="19"/>
                <w:szCs w:val="19"/>
              </w:rPr>
            </w:pPr>
          </w:p>
        </w:tc>
        <w:tc>
          <w:tcPr>
            <w:tcW w:w="2126" w:type="dxa"/>
          </w:tcPr>
          <w:p w14:paraId="115B6883" w14:textId="77777777" w:rsidR="00CE4EC7" w:rsidRPr="00EE7EA6" w:rsidRDefault="00CE4EC7" w:rsidP="00AC51DE">
            <w:pPr>
              <w:jc w:val="center"/>
              <w:rPr>
                <w:rFonts w:asciiTheme="majorHAnsi" w:hAnsiTheme="majorHAnsi" w:cstheme="majorHAnsi"/>
                <w:w w:val="105"/>
                <w:sz w:val="19"/>
                <w:szCs w:val="19"/>
              </w:rPr>
            </w:pPr>
            <w:r w:rsidRPr="00EE7EA6">
              <w:rPr>
                <w:rFonts w:asciiTheme="majorHAnsi" w:hAnsiTheme="majorHAnsi" w:cstheme="majorHAnsi"/>
                <w:color w:val="808080" w:themeColor="background1" w:themeShade="80"/>
                <w:w w:val="105"/>
                <w:sz w:val="19"/>
              </w:rPr>
              <w:t xml:space="preserve">1 </w:t>
            </w:r>
            <w:r w:rsidRPr="00EE7EA6">
              <w:rPr>
                <w:rFonts w:asciiTheme="majorHAnsi" w:hAnsiTheme="majorHAnsi" w:cstheme="majorHAnsi"/>
                <w:b/>
                <w:color w:val="808080" w:themeColor="background1" w:themeShade="80"/>
                <w:w w:val="105"/>
                <w:sz w:val="19"/>
                <w:u w:val="single"/>
              </w:rPr>
              <w:t>of</w:t>
            </w:r>
            <w:r w:rsidRPr="00EE7EA6">
              <w:rPr>
                <w:rFonts w:asciiTheme="majorHAnsi" w:hAnsiTheme="majorHAnsi" w:cstheme="majorHAnsi"/>
                <w:color w:val="808080" w:themeColor="background1" w:themeShade="80"/>
                <w:w w:val="105"/>
                <w:sz w:val="19"/>
              </w:rPr>
              <w:t xml:space="preserve"> 2 </w:t>
            </w:r>
            <w:r w:rsidRPr="00EE7EA6">
              <w:rPr>
                <w:rFonts w:asciiTheme="majorHAnsi" w:hAnsiTheme="majorHAnsi" w:cstheme="majorHAnsi"/>
                <w:b/>
                <w:color w:val="808080" w:themeColor="background1" w:themeShade="80"/>
                <w:w w:val="105"/>
                <w:sz w:val="19"/>
                <w:u w:val="single"/>
              </w:rPr>
              <w:t>of</w:t>
            </w:r>
            <w:r w:rsidRPr="00EE7EA6">
              <w:rPr>
                <w:rFonts w:asciiTheme="majorHAnsi" w:hAnsiTheme="majorHAnsi" w:cstheme="majorHAnsi"/>
                <w:color w:val="808080" w:themeColor="background1" w:themeShade="80"/>
                <w:w w:val="105"/>
                <w:sz w:val="19"/>
              </w:rPr>
              <w:t xml:space="preserve"> 3</w:t>
            </w:r>
            <w:r w:rsidRPr="00EE7EA6">
              <w:rPr>
                <w:rFonts w:asciiTheme="majorHAnsi" w:hAnsiTheme="majorHAnsi" w:cstheme="majorHAnsi"/>
                <w:w w:val="105"/>
                <w:sz w:val="19"/>
              </w:rPr>
              <w:t>*</w:t>
            </w:r>
          </w:p>
        </w:tc>
      </w:tr>
      <w:tr w:rsidR="00CE4EC7" w:rsidRPr="00EE7EA6" w14:paraId="04B13A8C" w14:textId="77777777" w:rsidTr="00AC51DE">
        <w:tc>
          <w:tcPr>
            <w:tcW w:w="11619" w:type="dxa"/>
          </w:tcPr>
          <w:p w14:paraId="76D38887" w14:textId="2D1117E5" w:rsidR="00CE4EC7" w:rsidRPr="00EE7EA6" w:rsidRDefault="008848BA" w:rsidP="00AC51DE">
            <w:pPr>
              <w:pStyle w:val="Corpsdetexte"/>
              <w:spacing w:line="276" w:lineRule="auto"/>
              <w:rPr>
                <w:rFonts w:asciiTheme="majorHAnsi" w:eastAsia="Arial" w:hAnsiTheme="majorHAnsi" w:cstheme="majorHAnsi"/>
                <w:color w:val="0000FF"/>
                <w:w w:val="105"/>
              </w:rPr>
            </w:pPr>
            <w:r w:rsidRPr="00EE7EA6">
              <w:rPr>
                <w:rFonts w:asciiTheme="majorHAnsi" w:hAnsiTheme="majorHAnsi" w:cstheme="majorHAnsi"/>
                <w:color w:val="0000FF"/>
                <w:w w:val="105"/>
              </w:rPr>
              <w:t xml:space="preserve">Een referentie met betrekking tot een project van </w:t>
            </w:r>
            <w:r w:rsidRPr="00EE7EA6">
              <w:rPr>
                <w:rFonts w:asciiTheme="majorHAnsi" w:hAnsiTheme="majorHAnsi" w:cstheme="majorHAnsi"/>
                <w:i/>
                <w:color w:val="0000FF"/>
                <w:w w:val="105"/>
              </w:rPr>
              <w:t>(programma, budget of oppervlakte)</w:t>
            </w:r>
          </w:p>
          <w:p w14:paraId="2C298BB8" w14:textId="77777777" w:rsidR="00CE4EC7" w:rsidRPr="00EE7EA6" w:rsidRDefault="00CE4EC7" w:rsidP="00AC51DE">
            <w:pPr>
              <w:rPr>
                <w:rFonts w:asciiTheme="majorHAnsi" w:hAnsiTheme="majorHAnsi" w:cstheme="majorHAnsi"/>
                <w:w w:val="105"/>
                <w:sz w:val="19"/>
                <w:szCs w:val="19"/>
              </w:rPr>
            </w:pPr>
          </w:p>
        </w:tc>
        <w:tc>
          <w:tcPr>
            <w:tcW w:w="2126" w:type="dxa"/>
          </w:tcPr>
          <w:p w14:paraId="50E1E23E" w14:textId="77777777" w:rsidR="00CE4EC7" w:rsidRPr="00EE7EA6" w:rsidRDefault="00CE4EC7" w:rsidP="00AC51DE">
            <w:pPr>
              <w:jc w:val="center"/>
              <w:rPr>
                <w:rFonts w:asciiTheme="majorHAnsi" w:hAnsiTheme="majorHAnsi" w:cstheme="majorHAnsi"/>
                <w:w w:val="105"/>
                <w:sz w:val="19"/>
                <w:szCs w:val="19"/>
              </w:rPr>
            </w:pPr>
            <w:r w:rsidRPr="00EE7EA6">
              <w:rPr>
                <w:rFonts w:asciiTheme="majorHAnsi" w:hAnsiTheme="majorHAnsi" w:cstheme="majorHAnsi"/>
                <w:color w:val="808080" w:themeColor="background1" w:themeShade="80"/>
                <w:w w:val="105"/>
                <w:sz w:val="19"/>
              </w:rPr>
              <w:t xml:space="preserve">1 </w:t>
            </w:r>
            <w:r w:rsidRPr="00EE7EA6">
              <w:rPr>
                <w:rFonts w:asciiTheme="majorHAnsi" w:hAnsiTheme="majorHAnsi" w:cstheme="majorHAnsi"/>
                <w:b/>
                <w:color w:val="808080" w:themeColor="background1" w:themeShade="80"/>
                <w:w w:val="105"/>
                <w:sz w:val="19"/>
                <w:u w:val="single"/>
              </w:rPr>
              <w:t>of</w:t>
            </w:r>
            <w:r w:rsidRPr="00EE7EA6">
              <w:rPr>
                <w:rFonts w:asciiTheme="majorHAnsi" w:hAnsiTheme="majorHAnsi" w:cstheme="majorHAnsi"/>
                <w:color w:val="808080" w:themeColor="background1" w:themeShade="80"/>
                <w:w w:val="105"/>
                <w:sz w:val="19"/>
              </w:rPr>
              <w:t xml:space="preserve"> 2 </w:t>
            </w:r>
            <w:r w:rsidRPr="00EE7EA6">
              <w:rPr>
                <w:rFonts w:asciiTheme="majorHAnsi" w:hAnsiTheme="majorHAnsi" w:cstheme="majorHAnsi"/>
                <w:b/>
                <w:color w:val="808080" w:themeColor="background1" w:themeShade="80"/>
                <w:w w:val="105"/>
                <w:sz w:val="19"/>
                <w:u w:val="single"/>
              </w:rPr>
              <w:t>of</w:t>
            </w:r>
            <w:r w:rsidRPr="00EE7EA6">
              <w:rPr>
                <w:rFonts w:asciiTheme="majorHAnsi" w:hAnsiTheme="majorHAnsi" w:cstheme="majorHAnsi"/>
                <w:color w:val="808080" w:themeColor="background1" w:themeShade="80"/>
                <w:w w:val="105"/>
                <w:sz w:val="19"/>
              </w:rPr>
              <w:t xml:space="preserve"> 3</w:t>
            </w:r>
            <w:r w:rsidRPr="00EE7EA6">
              <w:rPr>
                <w:rFonts w:asciiTheme="majorHAnsi" w:hAnsiTheme="majorHAnsi" w:cstheme="majorHAnsi"/>
                <w:w w:val="105"/>
                <w:sz w:val="19"/>
              </w:rPr>
              <w:t>*</w:t>
            </w:r>
          </w:p>
        </w:tc>
      </w:tr>
    </w:tbl>
    <w:p w14:paraId="3171CF34" w14:textId="04FB93C4" w:rsidR="00D564AF" w:rsidRPr="00EE7EA6" w:rsidRDefault="00CE4EC7" w:rsidP="00D564AF">
      <w:pPr>
        <w:rPr>
          <w:rFonts w:asciiTheme="majorHAnsi" w:hAnsiTheme="majorHAnsi" w:cstheme="majorHAnsi"/>
          <w:w w:val="105"/>
          <w:sz w:val="19"/>
          <w:szCs w:val="19"/>
        </w:rPr>
      </w:pPr>
      <w:r w:rsidRPr="00EE7EA6">
        <w:rPr>
          <w:rFonts w:asciiTheme="majorHAnsi" w:hAnsiTheme="majorHAnsi" w:cstheme="majorHAnsi"/>
          <w:b/>
          <w:w w:val="105"/>
          <w:sz w:val="19"/>
        </w:rPr>
        <w:t xml:space="preserve">* De kandidaat mag éénzelfde referentie gebruiken om meerdere minimumvereisten aan te tonen </w:t>
      </w:r>
    </w:p>
    <w:p w14:paraId="40651478" w14:textId="77777777" w:rsidR="00CE4EC7" w:rsidRPr="00EE7EA6" w:rsidRDefault="00CE4EC7" w:rsidP="00CE4EC7">
      <w:pPr>
        <w:pStyle w:val="Corpsdetexte"/>
        <w:spacing w:line="276" w:lineRule="auto"/>
        <w:rPr>
          <w:rFonts w:asciiTheme="majorHAnsi" w:hAnsiTheme="majorHAnsi" w:cstheme="majorHAnsi"/>
          <w:b/>
          <w:bCs/>
          <w:w w:val="105"/>
        </w:rPr>
      </w:pPr>
    </w:p>
    <w:p w14:paraId="00CF2114" w14:textId="77777777" w:rsidR="00CE4EC7" w:rsidRPr="00EE7EA6" w:rsidRDefault="00CE4EC7" w:rsidP="00CE4EC7">
      <w:pPr>
        <w:pStyle w:val="Corpsdetexte"/>
        <w:spacing w:line="276" w:lineRule="auto"/>
        <w:rPr>
          <w:rFonts w:asciiTheme="majorHAnsi" w:hAnsiTheme="majorHAnsi" w:cstheme="majorHAnsi"/>
          <w:b/>
          <w:bCs/>
          <w:w w:val="105"/>
        </w:rPr>
      </w:pPr>
    </w:p>
    <w:tbl>
      <w:tblPr>
        <w:tblStyle w:val="Grilledutableau"/>
        <w:tblpPr w:leftFromText="141" w:rightFromText="141" w:vertAnchor="text" w:horzAnchor="margin" w:tblpY="26"/>
        <w:tblW w:w="13745" w:type="dxa"/>
        <w:tblLook w:val="04A0" w:firstRow="1" w:lastRow="0" w:firstColumn="1" w:lastColumn="0" w:noHBand="0" w:noVBand="1"/>
      </w:tblPr>
      <w:tblGrid>
        <w:gridCol w:w="11619"/>
        <w:gridCol w:w="2126"/>
      </w:tblGrid>
      <w:tr w:rsidR="00CE4EC7" w:rsidRPr="00EE7EA6" w14:paraId="2B0B8FE9" w14:textId="77777777" w:rsidTr="00AC51DE">
        <w:tc>
          <w:tcPr>
            <w:tcW w:w="11619" w:type="dxa"/>
            <w:shd w:val="clear" w:color="auto" w:fill="D9D9D9" w:themeFill="background1" w:themeFillShade="D9"/>
          </w:tcPr>
          <w:p w14:paraId="2534BBCF" w14:textId="77777777" w:rsidR="00CE4EC7" w:rsidRPr="00EE7EA6" w:rsidRDefault="00CE4EC7" w:rsidP="00AC51DE">
            <w:pPr>
              <w:rPr>
                <w:rFonts w:asciiTheme="majorHAnsi" w:hAnsiTheme="majorHAnsi" w:cstheme="majorHAnsi"/>
                <w:b/>
                <w:bCs/>
                <w:w w:val="105"/>
                <w:sz w:val="19"/>
                <w:szCs w:val="19"/>
              </w:rPr>
            </w:pPr>
            <w:r w:rsidRPr="00EE7EA6">
              <w:rPr>
                <w:rFonts w:asciiTheme="majorHAnsi" w:hAnsiTheme="majorHAnsi" w:cstheme="majorHAnsi"/>
                <w:b/>
                <w:w w:val="105"/>
                <w:sz w:val="19"/>
              </w:rPr>
              <w:t xml:space="preserve">UEA, DEEL V: BEPERKING VAN HET AANTAL GEKWALIFICEERDE GEGADIGDEN </w:t>
            </w:r>
          </w:p>
          <w:p w14:paraId="7315A8DF" w14:textId="77777777" w:rsidR="00CE4EC7" w:rsidRPr="00EE7EA6" w:rsidRDefault="00CE4EC7" w:rsidP="00AC51DE">
            <w:pPr>
              <w:rPr>
                <w:rFonts w:asciiTheme="majorHAnsi" w:hAnsiTheme="majorHAnsi" w:cstheme="majorHAnsi"/>
                <w:b/>
                <w:bCs/>
                <w:w w:val="105"/>
                <w:sz w:val="19"/>
                <w:szCs w:val="19"/>
              </w:rPr>
            </w:pPr>
          </w:p>
          <w:p w14:paraId="174085EA" w14:textId="5F6E509B" w:rsidR="006104F3" w:rsidRPr="00EE7EA6" w:rsidRDefault="006104F3" w:rsidP="00CE4EC7">
            <w:pPr>
              <w:rPr>
                <w:rFonts w:asciiTheme="majorHAnsi" w:hAnsiTheme="majorHAnsi" w:cstheme="majorHAnsi"/>
                <w:b/>
                <w:w w:val="105"/>
                <w:sz w:val="19"/>
                <w:szCs w:val="19"/>
              </w:rPr>
            </w:pPr>
            <w:r w:rsidRPr="00EE7EA6">
              <w:rPr>
                <w:rFonts w:asciiTheme="majorHAnsi" w:hAnsiTheme="majorHAnsi" w:cstheme="majorHAnsi"/>
                <w:b/>
                <w:w w:val="105"/>
                <w:sz w:val="19"/>
              </w:rPr>
              <w:t>Keuze van de referentie(s) om elke CAPACITEIT aan te tonen</w:t>
            </w:r>
          </w:p>
          <w:p w14:paraId="37399B5C" w14:textId="77777777" w:rsidR="008848BA" w:rsidRPr="00EE7EA6" w:rsidRDefault="008848BA" w:rsidP="008848BA">
            <w:pPr>
              <w:pStyle w:val="Corpsdetexte"/>
              <w:spacing w:line="276" w:lineRule="auto"/>
              <w:rPr>
                <w:rFonts w:asciiTheme="majorHAnsi" w:hAnsiTheme="majorHAnsi" w:cstheme="majorHAnsi"/>
                <w:w w:val="105"/>
              </w:rPr>
            </w:pPr>
            <w:r w:rsidRPr="00EE7EA6">
              <w:rPr>
                <w:rFonts w:asciiTheme="majorHAnsi" w:hAnsiTheme="majorHAnsi" w:cstheme="majorHAnsi"/>
                <w:w w:val="105"/>
              </w:rPr>
              <w:t>De kandidaat zal de tabel invullen om aan te geven welke referentie gebruikt wordt om een bepaalde capaciteit aan te tonen.</w:t>
            </w:r>
          </w:p>
          <w:p w14:paraId="0FD2C725" w14:textId="5AA906BB" w:rsidR="00CE4EC7" w:rsidRPr="00EE7EA6" w:rsidRDefault="00CE4EC7" w:rsidP="00CE4EC7">
            <w:pPr>
              <w:rPr>
                <w:rFonts w:asciiTheme="majorHAnsi" w:hAnsiTheme="majorHAnsi" w:cstheme="majorHAnsi"/>
                <w:b/>
                <w:bCs/>
                <w:w w:val="105"/>
                <w:sz w:val="19"/>
                <w:szCs w:val="19"/>
              </w:rPr>
            </w:pPr>
          </w:p>
        </w:tc>
        <w:tc>
          <w:tcPr>
            <w:tcW w:w="2126" w:type="dxa"/>
            <w:shd w:val="clear" w:color="auto" w:fill="D9D9D9" w:themeFill="background1" w:themeFillShade="D9"/>
          </w:tcPr>
          <w:p w14:paraId="242E9B61" w14:textId="77777777" w:rsidR="00CE4EC7" w:rsidRPr="00EE7EA6" w:rsidRDefault="00CE4EC7" w:rsidP="00AC51DE">
            <w:pPr>
              <w:jc w:val="center"/>
              <w:rPr>
                <w:rFonts w:asciiTheme="majorHAnsi" w:hAnsiTheme="majorHAnsi" w:cstheme="majorHAnsi"/>
                <w:w w:val="105"/>
                <w:sz w:val="19"/>
                <w:szCs w:val="19"/>
              </w:rPr>
            </w:pPr>
            <w:r w:rsidRPr="00EE7EA6">
              <w:rPr>
                <w:rFonts w:asciiTheme="majorHAnsi" w:hAnsiTheme="majorHAnsi" w:cstheme="majorHAnsi"/>
                <w:w w:val="105"/>
                <w:sz w:val="19"/>
              </w:rPr>
              <w:t>Referentie</w:t>
            </w:r>
          </w:p>
        </w:tc>
      </w:tr>
      <w:tr w:rsidR="00CE4EC7" w:rsidRPr="00EE7EA6" w14:paraId="5789FCA2" w14:textId="77777777" w:rsidTr="00AC51DE">
        <w:tc>
          <w:tcPr>
            <w:tcW w:w="11619" w:type="dxa"/>
          </w:tcPr>
          <w:p w14:paraId="759CB5E8" w14:textId="7C958A12" w:rsidR="00CE4EC7" w:rsidRPr="00EE7EA6" w:rsidRDefault="00CE4EC7" w:rsidP="00AC51DE">
            <w:pPr>
              <w:rPr>
                <w:rFonts w:asciiTheme="majorHAnsi" w:hAnsiTheme="majorHAnsi" w:cstheme="majorHAnsi"/>
                <w:color w:val="0000FF"/>
                <w:w w:val="105"/>
                <w:sz w:val="19"/>
                <w:szCs w:val="19"/>
              </w:rPr>
            </w:pPr>
            <w:r w:rsidRPr="00EE7EA6">
              <w:rPr>
                <w:rFonts w:asciiTheme="majorHAnsi" w:hAnsiTheme="majorHAnsi" w:cstheme="majorHAnsi"/>
                <w:color w:val="0000FF"/>
                <w:w w:val="105"/>
                <w:sz w:val="19"/>
              </w:rPr>
              <w:t xml:space="preserve">Capaciteit om … </w:t>
            </w:r>
          </w:p>
          <w:p w14:paraId="17FB8470" w14:textId="77777777" w:rsidR="00CE4EC7" w:rsidRPr="00EE7EA6" w:rsidRDefault="00CE4EC7" w:rsidP="00AC51DE">
            <w:pPr>
              <w:rPr>
                <w:rFonts w:asciiTheme="majorHAnsi" w:hAnsiTheme="majorHAnsi" w:cstheme="majorHAnsi"/>
                <w:w w:val="105"/>
                <w:sz w:val="19"/>
                <w:szCs w:val="19"/>
                <w:lang w:val="fr-BE"/>
              </w:rPr>
            </w:pPr>
          </w:p>
        </w:tc>
        <w:tc>
          <w:tcPr>
            <w:tcW w:w="2126" w:type="dxa"/>
          </w:tcPr>
          <w:p w14:paraId="2714799B" w14:textId="77777777" w:rsidR="00CE4EC7" w:rsidRPr="00EE7EA6" w:rsidRDefault="00CE4EC7" w:rsidP="00AC51DE">
            <w:pPr>
              <w:jc w:val="center"/>
              <w:rPr>
                <w:rFonts w:asciiTheme="majorHAnsi" w:hAnsiTheme="majorHAnsi" w:cstheme="majorHAnsi"/>
                <w:w w:val="105"/>
                <w:sz w:val="19"/>
                <w:szCs w:val="19"/>
              </w:rPr>
            </w:pPr>
            <w:r w:rsidRPr="00EE7EA6">
              <w:rPr>
                <w:rFonts w:asciiTheme="majorHAnsi" w:hAnsiTheme="majorHAnsi" w:cstheme="majorHAnsi"/>
                <w:color w:val="808080" w:themeColor="background1" w:themeShade="80"/>
                <w:w w:val="105"/>
                <w:sz w:val="19"/>
              </w:rPr>
              <w:t xml:space="preserve">1 </w:t>
            </w:r>
            <w:r w:rsidRPr="00EE7EA6">
              <w:rPr>
                <w:rFonts w:asciiTheme="majorHAnsi" w:hAnsiTheme="majorHAnsi" w:cstheme="majorHAnsi"/>
                <w:b/>
                <w:color w:val="808080" w:themeColor="background1" w:themeShade="80"/>
                <w:w w:val="105"/>
                <w:sz w:val="19"/>
                <w:u w:val="single"/>
              </w:rPr>
              <w:t>of</w:t>
            </w:r>
            <w:r w:rsidRPr="00EE7EA6">
              <w:rPr>
                <w:rFonts w:asciiTheme="majorHAnsi" w:hAnsiTheme="majorHAnsi" w:cstheme="majorHAnsi"/>
                <w:color w:val="808080" w:themeColor="background1" w:themeShade="80"/>
                <w:w w:val="105"/>
                <w:sz w:val="19"/>
              </w:rPr>
              <w:t xml:space="preserve"> 2 </w:t>
            </w:r>
            <w:r w:rsidRPr="00EE7EA6">
              <w:rPr>
                <w:rFonts w:asciiTheme="majorHAnsi" w:hAnsiTheme="majorHAnsi" w:cstheme="majorHAnsi"/>
                <w:b/>
                <w:color w:val="808080" w:themeColor="background1" w:themeShade="80"/>
                <w:w w:val="105"/>
                <w:sz w:val="19"/>
                <w:u w:val="single"/>
              </w:rPr>
              <w:t>of</w:t>
            </w:r>
            <w:r w:rsidRPr="00EE7EA6">
              <w:rPr>
                <w:rFonts w:asciiTheme="majorHAnsi" w:hAnsiTheme="majorHAnsi" w:cstheme="majorHAnsi"/>
                <w:color w:val="808080" w:themeColor="background1" w:themeShade="80"/>
                <w:w w:val="105"/>
                <w:sz w:val="19"/>
              </w:rPr>
              <w:t xml:space="preserve"> 3</w:t>
            </w:r>
            <w:r w:rsidRPr="00EE7EA6">
              <w:rPr>
                <w:rFonts w:asciiTheme="majorHAnsi" w:hAnsiTheme="majorHAnsi" w:cstheme="majorHAnsi"/>
                <w:w w:val="105"/>
                <w:sz w:val="19"/>
              </w:rPr>
              <w:t>**</w:t>
            </w:r>
          </w:p>
        </w:tc>
      </w:tr>
      <w:tr w:rsidR="00CE4EC7" w:rsidRPr="00EE7EA6" w14:paraId="1687921A" w14:textId="77777777" w:rsidTr="00AC51DE">
        <w:tc>
          <w:tcPr>
            <w:tcW w:w="11619" w:type="dxa"/>
          </w:tcPr>
          <w:p w14:paraId="63ADBE12" w14:textId="629BBBDF" w:rsidR="00CE4EC7" w:rsidRPr="00EE7EA6" w:rsidRDefault="00CE4EC7" w:rsidP="00AC51DE">
            <w:pPr>
              <w:rPr>
                <w:rFonts w:asciiTheme="majorHAnsi" w:hAnsiTheme="majorHAnsi" w:cstheme="majorHAnsi"/>
                <w:w w:val="105"/>
                <w:sz w:val="19"/>
                <w:szCs w:val="19"/>
              </w:rPr>
            </w:pPr>
            <w:r w:rsidRPr="00EE7EA6">
              <w:rPr>
                <w:rStyle w:val="cf01"/>
                <w:rFonts w:asciiTheme="majorHAnsi" w:hAnsiTheme="majorHAnsi" w:cstheme="majorHAnsi"/>
                <w:w w:val="105"/>
                <w:sz w:val="19"/>
              </w:rPr>
              <w:t>Capaciteit om …</w:t>
            </w:r>
          </w:p>
          <w:p w14:paraId="1B61B5F9" w14:textId="77777777" w:rsidR="00CE4EC7" w:rsidRPr="00EE7EA6" w:rsidRDefault="00CE4EC7" w:rsidP="00AC51DE">
            <w:pPr>
              <w:rPr>
                <w:rFonts w:asciiTheme="majorHAnsi" w:hAnsiTheme="majorHAnsi" w:cstheme="majorHAnsi"/>
                <w:w w:val="105"/>
                <w:sz w:val="19"/>
                <w:szCs w:val="19"/>
                <w:lang w:val="fr-BE"/>
              </w:rPr>
            </w:pPr>
          </w:p>
        </w:tc>
        <w:tc>
          <w:tcPr>
            <w:tcW w:w="2126" w:type="dxa"/>
          </w:tcPr>
          <w:p w14:paraId="0E8EC77C" w14:textId="77777777" w:rsidR="00CE4EC7" w:rsidRPr="00EE7EA6" w:rsidRDefault="00CE4EC7" w:rsidP="00AC51DE">
            <w:pPr>
              <w:jc w:val="center"/>
              <w:rPr>
                <w:rFonts w:asciiTheme="majorHAnsi" w:hAnsiTheme="majorHAnsi" w:cstheme="majorHAnsi"/>
                <w:w w:val="105"/>
                <w:sz w:val="19"/>
                <w:szCs w:val="19"/>
              </w:rPr>
            </w:pPr>
            <w:r w:rsidRPr="00EE7EA6">
              <w:rPr>
                <w:rFonts w:asciiTheme="majorHAnsi" w:hAnsiTheme="majorHAnsi" w:cstheme="majorHAnsi"/>
                <w:color w:val="808080" w:themeColor="background1" w:themeShade="80"/>
                <w:w w:val="105"/>
                <w:sz w:val="19"/>
              </w:rPr>
              <w:t xml:space="preserve">1 </w:t>
            </w:r>
            <w:r w:rsidRPr="00EE7EA6">
              <w:rPr>
                <w:rFonts w:asciiTheme="majorHAnsi" w:hAnsiTheme="majorHAnsi" w:cstheme="majorHAnsi"/>
                <w:b/>
                <w:color w:val="808080" w:themeColor="background1" w:themeShade="80"/>
                <w:w w:val="105"/>
                <w:sz w:val="19"/>
                <w:u w:val="single"/>
              </w:rPr>
              <w:t>of</w:t>
            </w:r>
            <w:r w:rsidRPr="00EE7EA6">
              <w:rPr>
                <w:rFonts w:asciiTheme="majorHAnsi" w:hAnsiTheme="majorHAnsi" w:cstheme="majorHAnsi"/>
                <w:color w:val="808080" w:themeColor="background1" w:themeShade="80"/>
                <w:w w:val="105"/>
                <w:sz w:val="19"/>
              </w:rPr>
              <w:t xml:space="preserve"> 2 </w:t>
            </w:r>
            <w:r w:rsidRPr="00EE7EA6">
              <w:rPr>
                <w:rFonts w:asciiTheme="majorHAnsi" w:hAnsiTheme="majorHAnsi" w:cstheme="majorHAnsi"/>
                <w:b/>
                <w:color w:val="808080" w:themeColor="background1" w:themeShade="80"/>
                <w:w w:val="105"/>
                <w:sz w:val="19"/>
                <w:u w:val="single"/>
              </w:rPr>
              <w:t>of</w:t>
            </w:r>
            <w:r w:rsidRPr="00EE7EA6">
              <w:rPr>
                <w:rFonts w:asciiTheme="majorHAnsi" w:hAnsiTheme="majorHAnsi" w:cstheme="majorHAnsi"/>
                <w:color w:val="808080" w:themeColor="background1" w:themeShade="80"/>
                <w:w w:val="105"/>
                <w:sz w:val="19"/>
              </w:rPr>
              <w:t xml:space="preserve"> 3</w:t>
            </w:r>
            <w:r w:rsidRPr="00EE7EA6">
              <w:rPr>
                <w:rFonts w:asciiTheme="majorHAnsi" w:hAnsiTheme="majorHAnsi" w:cstheme="majorHAnsi"/>
                <w:w w:val="105"/>
                <w:sz w:val="19"/>
              </w:rPr>
              <w:t>**</w:t>
            </w:r>
          </w:p>
        </w:tc>
      </w:tr>
      <w:tr w:rsidR="00CE4EC7" w:rsidRPr="00EE7EA6" w14:paraId="34B2F8D7" w14:textId="77777777" w:rsidTr="00AC51DE">
        <w:tc>
          <w:tcPr>
            <w:tcW w:w="11619" w:type="dxa"/>
          </w:tcPr>
          <w:p w14:paraId="69FCAFCE" w14:textId="578991E9" w:rsidR="00CE4EC7" w:rsidRPr="00EE7EA6" w:rsidRDefault="00CE4EC7" w:rsidP="00AC51DE">
            <w:pPr>
              <w:rPr>
                <w:rFonts w:asciiTheme="majorHAnsi" w:hAnsiTheme="majorHAnsi" w:cstheme="majorHAnsi"/>
                <w:w w:val="105"/>
                <w:sz w:val="19"/>
                <w:szCs w:val="19"/>
              </w:rPr>
            </w:pPr>
            <w:r w:rsidRPr="00EE7EA6">
              <w:rPr>
                <w:rStyle w:val="cf01"/>
                <w:rFonts w:asciiTheme="majorHAnsi" w:hAnsiTheme="majorHAnsi" w:cstheme="majorHAnsi"/>
                <w:w w:val="105"/>
                <w:sz w:val="19"/>
              </w:rPr>
              <w:t xml:space="preserve">Capaciteit om … </w:t>
            </w:r>
          </w:p>
          <w:p w14:paraId="1DF1732A" w14:textId="77777777" w:rsidR="00CE4EC7" w:rsidRPr="00EE7EA6" w:rsidRDefault="00CE4EC7" w:rsidP="00AC51DE">
            <w:pPr>
              <w:rPr>
                <w:rFonts w:asciiTheme="majorHAnsi" w:hAnsiTheme="majorHAnsi" w:cstheme="majorHAnsi"/>
                <w:w w:val="105"/>
                <w:sz w:val="19"/>
                <w:szCs w:val="19"/>
                <w:lang w:val="fr-BE"/>
              </w:rPr>
            </w:pPr>
          </w:p>
        </w:tc>
        <w:tc>
          <w:tcPr>
            <w:tcW w:w="2126" w:type="dxa"/>
          </w:tcPr>
          <w:p w14:paraId="52DBD95D" w14:textId="77777777" w:rsidR="00CE4EC7" w:rsidRPr="00EE7EA6" w:rsidRDefault="00CE4EC7" w:rsidP="00AC51DE">
            <w:pPr>
              <w:jc w:val="center"/>
              <w:rPr>
                <w:rFonts w:asciiTheme="majorHAnsi" w:hAnsiTheme="majorHAnsi" w:cstheme="majorHAnsi"/>
                <w:color w:val="808080" w:themeColor="background1" w:themeShade="80"/>
                <w:w w:val="105"/>
                <w:sz w:val="19"/>
                <w:szCs w:val="19"/>
              </w:rPr>
            </w:pPr>
            <w:r w:rsidRPr="00EE7EA6">
              <w:rPr>
                <w:rFonts w:asciiTheme="majorHAnsi" w:hAnsiTheme="majorHAnsi" w:cstheme="majorHAnsi"/>
                <w:color w:val="808080" w:themeColor="background1" w:themeShade="80"/>
                <w:w w:val="105"/>
                <w:sz w:val="19"/>
              </w:rPr>
              <w:t xml:space="preserve">1 </w:t>
            </w:r>
            <w:r w:rsidRPr="00EE7EA6">
              <w:rPr>
                <w:rFonts w:asciiTheme="majorHAnsi" w:hAnsiTheme="majorHAnsi" w:cstheme="majorHAnsi"/>
                <w:b/>
                <w:color w:val="808080" w:themeColor="background1" w:themeShade="80"/>
                <w:w w:val="105"/>
                <w:sz w:val="19"/>
                <w:u w:val="single"/>
              </w:rPr>
              <w:t>of</w:t>
            </w:r>
            <w:r w:rsidRPr="00EE7EA6">
              <w:rPr>
                <w:rFonts w:asciiTheme="majorHAnsi" w:hAnsiTheme="majorHAnsi" w:cstheme="majorHAnsi"/>
                <w:color w:val="808080" w:themeColor="background1" w:themeShade="80"/>
                <w:w w:val="105"/>
                <w:sz w:val="19"/>
              </w:rPr>
              <w:t xml:space="preserve"> 2 </w:t>
            </w:r>
            <w:r w:rsidRPr="00EE7EA6">
              <w:rPr>
                <w:rFonts w:asciiTheme="majorHAnsi" w:hAnsiTheme="majorHAnsi" w:cstheme="majorHAnsi"/>
                <w:b/>
                <w:color w:val="808080" w:themeColor="background1" w:themeShade="80"/>
                <w:w w:val="105"/>
                <w:sz w:val="19"/>
                <w:u w:val="single"/>
              </w:rPr>
              <w:t>of</w:t>
            </w:r>
            <w:r w:rsidRPr="00EE7EA6">
              <w:rPr>
                <w:rFonts w:asciiTheme="majorHAnsi" w:hAnsiTheme="majorHAnsi" w:cstheme="majorHAnsi"/>
                <w:color w:val="808080" w:themeColor="background1" w:themeShade="80"/>
                <w:w w:val="105"/>
                <w:sz w:val="19"/>
              </w:rPr>
              <w:t xml:space="preserve"> 3</w:t>
            </w:r>
            <w:r w:rsidRPr="00EE7EA6">
              <w:rPr>
                <w:rFonts w:asciiTheme="majorHAnsi" w:hAnsiTheme="majorHAnsi" w:cstheme="majorHAnsi"/>
                <w:w w:val="105"/>
                <w:sz w:val="19"/>
              </w:rPr>
              <w:t>**</w:t>
            </w:r>
          </w:p>
          <w:p w14:paraId="572EAD16" w14:textId="77777777" w:rsidR="00CE4EC7" w:rsidRPr="00EE7EA6" w:rsidRDefault="00CE4EC7" w:rsidP="00AC51DE">
            <w:pPr>
              <w:jc w:val="center"/>
              <w:rPr>
                <w:rFonts w:asciiTheme="majorHAnsi" w:hAnsiTheme="majorHAnsi" w:cstheme="majorHAnsi"/>
                <w:w w:val="105"/>
                <w:sz w:val="19"/>
                <w:szCs w:val="19"/>
              </w:rPr>
            </w:pPr>
          </w:p>
        </w:tc>
      </w:tr>
    </w:tbl>
    <w:p w14:paraId="50ECCEA3" w14:textId="4294A84C" w:rsidR="008848BA" w:rsidRPr="00E403B2" w:rsidRDefault="00CE4EC7" w:rsidP="00542BEC">
      <w:pPr>
        <w:pStyle w:val="Corpsdetexte"/>
        <w:spacing w:line="276" w:lineRule="auto"/>
        <w:rPr>
          <w:rFonts w:asciiTheme="majorHAnsi" w:hAnsiTheme="majorHAnsi" w:cstheme="majorHAnsi"/>
          <w:b/>
          <w:bCs/>
          <w:w w:val="105"/>
        </w:rPr>
      </w:pPr>
      <w:r w:rsidRPr="00EE7EA6">
        <w:rPr>
          <w:rFonts w:asciiTheme="majorHAnsi" w:hAnsiTheme="majorHAnsi" w:cstheme="majorHAnsi"/>
          <w:b/>
          <w:w w:val="105"/>
        </w:rPr>
        <w:t>** De kandidaat mag elke capaciteit aantonen met slechts één enkele referentie. De kandidaat mag éénzelfde referentie gebruiken om meerdere capaciteiten aan te tonen</w:t>
      </w:r>
    </w:p>
    <w:bookmarkEnd w:id="235"/>
    <w:p w14:paraId="5983FD4F" w14:textId="77777777" w:rsidR="007E5B34" w:rsidRPr="00E403B2" w:rsidRDefault="007E5B34" w:rsidP="00542BEC">
      <w:pPr>
        <w:pStyle w:val="Corpsdetexte"/>
        <w:rPr>
          <w:rFonts w:asciiTheme="majorHAnsi" w:hAnsiTheme="majorHAnsi" w:cstheme="majorHAnsi"/>
          <w:w w:val="105"/>
        </w:rPr>
      </w:pPr>
    </w:p>
    <w:sectPr w:rsidR="007E5B34" w:rsidRPr="00E403B2" w:rsidSect="00CD56D2">
      <w:pgSz w:w="16840" w:h="11900" w:orient="landscape"/>
      <w:pgMar w:top="1435" w:right="1361" w:bottom="1418" w:left="1559" w:header="568" w:footer="36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ouwmeester Maître Architecte" w:date="2023-07-11T15:00:00Z" w:initials="BMA">
    <w:p w14:paraId="720E336D" w14:textId="77777777" w:rsidR="009D6FE0" w:rsidRPr="00EE7EA6" w:rsidRDefault="009D6FE0" w:rsidP="00EB700D">
      <w:pPr>
        <w:pStyle w:val="Commentaire"/>
        <w:rPr>
          <w:rFonts w:asciiTheme="majorHAnsi" w:hAnsiTheme="majorHAnsi" w:cstheme="majorHAnsi"/>
          <w:color w:val="0000FF"/>
        </w:rPr>
      </w:pPr>
      <w:r w:rsidRPr="00CD2FC8">
        <w:rPr>
          <w:rStyle w:val="Marquedecommentaire"/>
        </w:rPr>
        <w:annotationRef/>
      </w:r>
      <w:r w:rsidRPr="00EE7EA6">
        <w:rPr>
          <w:rFonts w:asciiTheme="majorHAnsi" w:hAnsiTheme="majorHAnsi" w:cstheme="majorHAnsi"/>
          <w:color w:val="0000FF"/>
        </w:rPr>
        <w:t>Drempel: 221.000 euro excl. btw</w:t>
      </w:r>
    </w:p>
    <w:p w14:paraId="3107104E" w14:textId="6269E661" w:rsidR="00410A7E" w:rsidRPr="003126CB" w:rsidRDefault="00410A7E" w:rsidP="00EB700D">
      <w:pPr>
        <w:pStyle w:val="Commentaire"/>
      </w:pPr>
      <w:r w:rsidRPr="00EE7EA6">
        <w:rPr>
          <w:rFonts w:asciiTheme="majorHAnsi" w:hAnsiTheme="majorHAnsi" w:cstheme="majorHAnsi"/>
          <w:color w:val="0000FF"/>
          <w:sz w:val="22"/>
        </w:rPr>
        <w:t>(Het totale bedrag aan vergoedingen moet worden inbegrepen in deze drempel)</w:t>
      </w:r>
    </w:p>
  </w:comment>
  <w:comment w:id="4" w:author="Bouwmeester Maître Architecte" w:date="2023-07-11T15:00:00Z" w:initials="BMA">
    <w:p w14:paraId="1555C16A" w14:textId="534BCA5D" w:rsidR="009D6FE0" w:rsidRPr="003D521C" w:rsidRDefault="009D6FE0">
      <w:pPr>
        <w:pStyle w:val="Commentaire"/>
        <w:rPr>
          <w:rFonts w:asciiTheme="majorHAnsi" w:hAnsiTheme="majorHAnsi" w:cstheme="majorHAnsi"/>
        </w:rPr>
      </w:pPr>
      <w:r w:rsidRPr="003D521C">
        <w:rPr>
          <w:rStyle w:val="Marquedecommentaire"/>
          <w:rFonts w:asciiTheme="majorHAnsi" w:hAnsiTheme="majorHAnsi" w:cstheme="majorHAnsi"/>
        </w:rPr>
        <w:annotationRef/>
      </w:r>
      <w:r w:rsidRPr="003D521C">
        <w:rPr>
          <w:rFonts w:asciiTheme="majorHAnsi" w:hAnsiTheme="majorHAnsi" w:cstheme="majorHAnsi"/>
          <w:color w:val="0000FF"/>
        </w:rPr>
        <w:t xml:space="preserve">De onderstaande afwijkingen moeten alleen worden opgenomen als de uitvoeringsclausules in deze afwijkingen voorzien. </w:t>
      </w:r>
    </w:p>
    <w:p w14:paraId="79820FCC" w14:textId="77777777" w:rsidR="009D6FE0" w:rsidRPr="003D521C" w:rsidRDefault="009D6FE0" w:rsidP="00ED60F4">
      <w:pPr>
        <w:pStyle w:val="Commentaire"/>
        <w:rPr>
          <w:rFonts w:asciiTheme="majorHAnsi" w:hAnsiTheme="majorHAnsi" w:cstheme="majorHAnsi"/>
          <w:color w:val="0000FF"/>
        </w:rPr>
      </w:pPr>
      <w:r w:rsidRPr="003D521C">
        <w:rPr>
          <w:rFonts w:asciiTheme="majorHAnsi" w:hAnsiTheme="majorHAnsi" w:cstheme="majorHAnsi"/>
          <w:color w:val="0000FF"/>
        </w:rPr>
        <w:t>Aan te passen.</w:t>
      </w:r>
    </w:p>
    <w:p w14:paraId="5626C2A1" w14:textId="77777777" w:rsidR="00C402E1" w:rsidRPr="003D521C" w:rsidRDefault="00C402E1" w:rsidP="00ED60F4">
      <w:pPr>
        <w:pStyle w:val="Commentaire"/>
        <w:rPr>
          <w:rFonts w:asciiTheme="majorHAnsi" w:hAnsiTheme="majorHAnsi" w:cstheme="majorHAnsi"/>
          <w:color w:val="0000FF"/>
          <w:highlight w:val="yellow"/>
        </w:rPr>
      </w:pPr>
    </w:p>
    <w:p w14:paraId="3B2766AB" w14:textId="3852D1C2" w:rsidR="000E0242" w:rsidRPr="00EE7EA6" w:rsidRDefault="0028790E" w:rsidP="00ED60F4">
      <w:pPr>
        <w:pStyle w:val="Commentaire"/>
        <w:rPr>
          <w:rFonts w:asciiTheme="majorHAnsi" w:hAnsiTheme="majorHAnsi" w:cstheme="majorHAnsi"/>
          <w:color w:val="0000FF"/>
        </w:rPr>
      </w:pPr>
      <w:bookmarkStart w:id="5" w:name="_Hlk211331713"/>
      <w:r w:rsidRPr="00EE7EA6">
        <w:rPr>
          <w:rFonts w:asciiTheme="majorHAnsi" w:hAnsiTheme="majorHAnsi" w:cstheme="majorHAnsi"/>
          <w:color w:val="0000FF"/>
        </w:rPr>
        <w:t xml:space="preserve">Ter informatie: </w:t>
      </w:r>
    </w:p>
    <w:p w14:paraId="2DC548B1" w14:textId="061C9FF8" w:rsidR="00C402E1" w:rsidRPr="003D521C" w:rsidRDefault="0028790E" w:rsidP="00ED60F4">
      <w:pPr>
        <w:pStyle w:val="Commentaire"/>
        <w:rPr>
          <w:rFonts w:asciiTheme="majorHAnsi" w:hAnsiTheme="majorHAnsi" w:cstheme="majorHAnsi"/>
          <w:color w:val="0000FF"/>
        </w:rPr>
      </w:pPr>
      <w:r w:rsidRPr="00EE7EA6">
        <w:rPr>
          <w:rFonts w:asciiTheme="majorHAnsi" w:hAnsiTheme="majorHAnsi" w:cstheme="majorHAnsi"/>
          <w:color w:val="0000FF"/>
        </w:rPr>
        <w:t>De afwezigheid van een borgtocht, wat wordt aanbevolen door BMA, hoeft niet te worden gemotiveerd omdat deze niet langer een afwijking is, op basis van het KB van 4 september 2023, dat tot doel heeft de toegang van kmo's tot overheidsopdrachten te vergemakkelijken.</w:t>
      </w:r>
      <w:r w:rsidRPr="003D521C">
        <w:rPr>
          <w:rFonts w:asciiTheme="majorHAnsi" w:hAnsiTheme="majorHAnsi" w:cstheme="majorHAnsi"/>
          <w:color w:val="0000FF"/>
        </w:rPr>
        <w:t xml:space="preserve"> </w:t>
      </w:r>
      <w:bookmarkEnd w:id="5"/>
    </w:p>
    <w:p w14:paraId="15E9B383" w14:textId="301E779E" w:rsidR="000E0242" w:rsidRPr="003D521C" w:rsidRDefault="000E0242" w:rsidP="00ED60F4">
      <w:pPr>
        <w:pStyle w:val="Commentaire"/>
        <w:rPr>
          <w:rFonts w:asciiTheme="majorHAnsi" w:hAnsiTheme="majorHAnsi" w:cstheme="majorHAnsi"/>
        </w:rPr>
      </w:pPr>
    </w:p>
  </w:comment>
  <w:comment w:id="10" w:author="Bouwmeester Maître Architecte" w:date="2023-07-11T15:00:00Z" w:initials="BMA">
    <w:p w14:paraId="3569D06E" w14:textId="77777777" w:rsidR="009D6FE0" w:rsidRPr="00B41562" w:rsidRDefault="009D6FE0">
      <w:pPr>
        <w:pStyle w:val="Commentaire"/>
        <w:rPr>
          <w:rFonts w:asciiTheme="majorHAnsi" w:hAnsiTheme="majorHAnsi" w:cstheme="majorHAnsi"/>
        </w:rPr>
      </w:pPr>
      <w:r>
        <w:rPr>
          <w:rStyle w:val="Marquedecommentaire"/>
        </w:rPr>
        <w:annotationRef/>
      </w:r>
      <w:proofErr w:type="gramStart"/>
      <w:r>
        <w:rPr>
          <w:rFonts w:asciiTheme="majorHAnsi" w:hAnsiTheme="majorHAnsi"/>
          <w:color w:val="0000FF"/>
        </w:rPr>
        <w:t>Indien</w:t>
      </w:r>
      <w:proofErr w:type="gramEnd"/>
      <w:r>
        <w:rPr>
          <w:rFonts w:asciiTheme="majorHAnsi" w:hAnsiTheme="majorHAnsi"/>
          <w:color w:val="0000FF"/>
        </w:rPr>
        <w:t xml:space="preserve"> deze vertegenwoordiger de </w:t>
      </w:r>
      <w:r>
        <w:rPr>
          <w:rFonts w:asciiTheme="majorHAnsi" w:hAnsiTheme="majorHAnsi"/>
          <w:color w:val="0000FF"/>
          <w:u w:val="single"/>
        </w:rPr>
        <w:t>leidende ambtenaar</w:t>
      </w:r>
      <w:r>
        <w:rPr>
          <w:rFonts w:asciiTheme="majorHAnsi" w:hAnsiTheme="majorHAnsi"/>
          <w:color w:val="0000FF"/>
        </w:rPr>
        <w:t> is, d.w.z. de persoon die belast is met de leiding en de controle van de uitvoering van de opdracht, wordt dat het best hier vermeld.</w:t>
      </w:r>
    </w:p>
    <w:p w14:paraId="376DDCCF" w14:textId="77777777" w:rsidR="009D6FE0" w:rsidRPr="00CF5498" w:rsidRDefault="009D6FE0">
      <w:pPr>
        <w:pStyle w:val="Commentaire"/>
        <w:rPr>
          <w:rFonts w:asciiTheme="majorHAnsi" w:hAnsiTheme="majorHAnsi" w:cstheme="majorHAnsi"/>
        </w:rPr>
      </w:pPr>
    </w:p>
    <w:p w14:paraId="0CBCCAAB" w14:textId="77777777" w:rsidR="009D6FE0" w:rsidRPr="00B41562" w:rsidRDefault="009D6FE0">
      <w:pPr>
        <w:pStyle w:val="Commentaire"/>
        <w:rPr>
          <w:rFonts w:asciiTheme="majorHAnsi" w:hAnsiTheme="majorHAnsi" w:cstheme="majorHAnsi"/>
        </w:rPr>
      </w:pPr>
      <w:r>
        <w:rPr>
          <w:rFonts w:asciiTheme="majorHAnsi" w:hAnsiTheme="majorHAnsi"/>
          <w:color w:val="0000FF"/>
        </w:rPr>
        <w:t>In elk geval wordt in overeenstemming met artikel 11 van het KB van 14 januari 2013 "de leidende ambtenaar uiterlijk bij de sluiting van de opdracht schriftelijk door de aanbesteder aangeduid" (lid 1).</w:t>
      </w:r>
    </w:p>
    <w:p w14:paraId="41B7B0F4" w14:textId="77777777" w:rsidR="009D6FE0" w:rsidRPr="00B41562" w:rsidRDefault="009D6FE0">
      <w:pPr>
        <w:pStyle w:val="Commentaire"/>
        <w:rPr>
          <w:rFonts w:asciiTheme="majorHAnsi" w:hAnsiTheme="majorHAnsi" w:cstheme="majorHAnsi"/>
        </w:rPr>
      </w:pPr>
      <w:r>
        <w:rPr>
          <w:rFonts w:asciiTheme="majorHAnsi" w:hAnsiTheme="majorHAnsi"/>
          <w:color w:val="0000FF"/>
        </w:rPr>
        <w:t>Opmerkingen:</w:t>
      </w:r>
    </w:p>
    <w:p w14:paraId="3F0C4846" w14:textId="77777777" w:rsidR="009D6FE0" w:rsidRPr="00B41562" w:rsidRDefault="009D6FE0">
      <w:pPr>
        <w:pStyle w:val="Commentaire"/>
        <w:rPr>
          <w:rFonts w:asciiTheme="majorHAnsi" w:hAnsiTheme="majorHAnsi" w:cstheme="majorHAnsi"/>
        </w:rPr>
      </w:pPr>
      <w:r>
        <w:rPr>
          <w:rFonts w:asciiTheme="majorHAnsi" w:hAnsiTheme="majorHAnsi"/>
          <w:color w:val="0000FF"/>
        </w:rPr>
        <w:t xml:space="preserve"> Art. 11, nieuw lid: "</w:t>
      </w:r>
      <w:r>
        <w:rPr>
          <w:rFonts w:asciiTheme="majorHAnsi" w:hAnsiTheme="majorHAnsi"/>
          <w:i/>
          <w:color w:val="0000FF"/>
        </w:rPr>
        <w:t xml:space="preserve">De leidende ambtenaar mag worden vervangen in de loop van de uitvoering van de opdracht. </w:t>
      </w:r>
      <w:r>
        <w:rPr>
          <w:rFonts w:asciiTheme="majorHAnsi" w:hAnsiTheme="majorHAnsi"/>
          <w:i/>
          <w:iCs/>
          <w:color w:val="0000FF"/>
        </w:rPr>
        <w:t>Deze vervanging moet op schriftelijke wijze geschieden.</w:t>
      </w:r>
      <w:r>
        <w:rPr>
          <w:rFonts w:asciiTheme="majorHAnsi" w:hAnsiTheme="majorHAnsi"/>
          <w:color w:val="0000FF"/>
        </w:rPr>
        <w:t>"</w:t>
      </w:r>
    </w:p>
    <w:p w14:paraId="553D71C8" w14:textId="77777777" w:rsidR="009D6FE0" w:rsidRPr="00B41562" w:rsidRDefault="009D6FE0" w:rsidP="008E2BC5">
      <w:pPr>
        <w:pStyle w:val="Commentaire"/>
        <w:rPr>
          <w:rFonts w:asciiTheme="majorHAnsi" w:hAnsiTheme="majorHAnsi" w:cstheme="majorHAnsi"/>
        </w:rPr>
      </w:pPr>
      <w:r>
        <w:rPr>
          <w:rFonts w:asciiTheme="majorHAnsi" w:hAnsiTheme="majorHAnsi"/>
          <w:color w:val="0000FF"/>
        </w:rPr>
        <w:t xml:space="preserve"> Het mandaat van de leidende ambtenaar moet worden gespecificeerd. Verbintenissen die door de leidende ambtenaar buiten zijn mandaat worden aangegaan, zijn niet afdwingbaar ten aanzien van de aanbestedende overheid. De opdrachtnemer zal geen aanspraak kunnen maken op dit recht aangezien hij op de hoogte was van de grenzen van het mandaat van de leidende ambtenaar.</w:t>
      </w:r>
    </w:p>
  </w:comment>
  <w:comment w:id="19" w:author="Bouwmeester Maître Architecte" w:date="2017-09-21T16:52:00Z" w:initials="BMA">
    <w:p w14:paraId="31A3759C" w14:textId="1BE86D45" w:rsidR="00837238" w:rsidRPr="00F603FD" w:rsidRDefault="00837238" w:rsidP="00FB4021">
      <w:pPr>
        <w:pStyle w:val="Commentaire"/>
        <w:rPr>
          <w:rFonts w:asciiTheme="majorHAnsi" w:hAnsiTheme="majorHAnsi" w:cstheme="majorHAnsi"/>
          <w:color w:val="0000FF"/>
        </w:rPr>
      </w:pPr>
      <w:r w:rsidRPr="00F603FD">
        <w:rPr>
          <w:rStyle w:val="Marquedecommentaire"/>
          <w:rFonts w:asciiTheme="majorHAnsi" w:hAnsiTheme="majorHAnsi" w:cstheme="majorHAnsi"/>
          <w:sz w:val="20"/>
          <w:szCs w:val="20"/>
        </w:rPr>
        <w:annotationRef/>
      </w:r>
      <w:r w:rsidRPr="00F603FD">
        <w:rPr>
          <w:rFonts w:asciiTheme="majorHAnsi" w:hAnsiTheme="majorHAnsi" w:cstheme="majorHAnsi"/>
          <w:color w:val="0000FF"/>
        </w:rPr>
        <w:t>Geef een beschrijving van de opdracht, ambities, verwachtingen, uitdagingen, behoeften, enz. De ambities worden gedefinieerd in termen van stedelijkheid, leefbaarheid en duurzaamheid.</w:t>
      </w:r>
    </w:p>
    <w:p w14:paraId="2D449396" w14:textId="0A017B82" w:rsidR="00837238" w:rsidRPr="00F603FD" w:rsidRDefault="00837238" w:rsidP="00FB4021">
      <w:pPr>
        <w:pStyle w:val="Commentaire"/>
        <w:rPr>
          <w:rFonts w:asciiTheme="majorHAnsi" w:hAnsiTheme="majorHAnsi" w:cstheme="majorHAnsi"/>
          <w:color w:val="0000FF"/>
        </w:rPr>
      </w:pPr>
      <w:r w:rsidRPr="00F603FD">
        <w:rPr>
          <w:rFonts w:asciiTheme="majorHAnsi" w:hAnsiTheme="majorHAnsi" w:cstheme="majorHAnsi"/>
          <w:color w:val="0000FF"/>
        </w:rPr>
        <w:t>Er zijn verschillende instrumenten beschikbaar om u te helpen bij het formuleren van deze ambities:</w:t>
      </w:r>
    </w:p>
    <w:p w14:paraId="19152394" w14:textId="1EC92E83" w:rsidR="00837238" w:rsidRPr="00F603FD" w:rsidRDefault="00837238" w:rsidP="00FB4021">
      <w:pPr>
        <w:pStyle w:val="Commentaire"/>
        <w:numPr>
          <w:ilvl w:val="0"/>
          <w:numId w:val="1"/>
        </w:numPr>
        <w:rPr>
          <w:rFonts w:asciiTheme="majorHAnsi" w:hAnsiTheme="majorHAnsi" w:cstheme="majorHAnsi"/>
          <w:color w:val="0000FF"/>
        </w:rPr>
      </w:pPr>
      <w:r w:rsidRPr="00F603FD">
        <w:rPr>
          <w:rFonts w:asciiTheme="majorHAnsi" w:hAnsiTheme="majorHAnsi" w:cstheme="majorHAnsi"/>
          <w:color w:val="0000FF"/>
        </w:rPr>
        <w:t xml:space="preserve"> Gids voor duurzaam bouwen:</w:t>
      </w:r>
      <w:r w:rsidRPr="00F603FD">
        <w:rPr>
          <w:rFonts w:asciiTheme="majorHAnsi" w:hAnsiTheme="majorHAnsi" w:cstheme="majorHAnsi"/>
        </w:rPr>
        <w:t> </w:t>
      </w:r>
      <w:hyperlink r:id="rId1" w:history="1">
        <w:r w:rsidRPr="00F603FD">
          <w:rPr>
            <w:rStyle w:val="Lienhypertexte"/>
            <w:rFonts w:asciiTheme="majorHAnsi" w:hAnsiTheme="majorHAnsi" w:cstheme="majorHAnsi"/>
            <w:color w:val="0000FF"/>
          </w:rPr>
          <w:t>https://www.gidsduurzamegebouwen.brussels/nl/homepage.html?IDC=1506</w:t>
        </w:r>
      </w:hyperlink>
    </w:p>
    <w:p w14:paraId="413A80C3" w14:textId="7BEBE4B8" w:rsidR="00837238" w:rsidRPr="00F603FD" w:rsidRDefault="00837238" w:rsidP="00FB4021">
      <w:pPr>
        <w:pStyle w:val="Commentaire"/>
        <w:numPr>
          <w:ilvl w:val="0"/>
          <w:numId w:val="1"/>
        </w:numPr>
        <w:rPr>
          <w:rStyle w:val="Lienhypertexte"/>
          <w:rFonts w:asciiTheme="majorHAnsi" w:hAnsiTheme="majorHAnsi" w:cstheme="majorHAnsi"/>
          <w:color w:val="0000FF"/>
          <w:u w:val="none"/>
        </w:rPr>
      </w:pPr>
      <w:r w:rsidRPr="00F603FD">
        <w:rPr>
          <w:rFonts w:asciiTheme="majorHAnsi" w:hAnsiTheme="majorHAnsi" w:cstheme="majorHAnsi"/>
          <w:color w:val="0000FF"/>
        </w:rPr>
        <w:t xml:space="preserve"> Gids voor duurzame wijken: </w:t>
      </w:r>
      <w:hyperlink r:id="rId2" w:history="1">
        <w:r w:rsidRPr="00F603FD">
          <w:rPr>
            <w:rStyle w:val="Lienhypertexte"/>
            <w:rFonts w:asciiTheme="majorHAnsi" w:hAnsiTheme="majorHAnsi" w:cstheme="majorHAnsi"/>
            <w:color w:val="0000FF"/>
          </w:rPr>
          <w:t>https://besustainable.brussels/</w:t>
        </w:r>
      </w:hyperlink>
    </w:p>
    <w:p w14:paraId="23B26BB2" w14:textId="3092818D" w:rsidR="00837238" w:rsidRPr="00F603FD" w:rsidRDefault="00B41562" w:rsidP="00FB4021">
      <w:pPr>
        <w:pStyle w:val="Commentaire"/>
        <w:numPr>
          <w:ilvl w:val="0"/>
          <w:numId w:val="1"/>
        </w:numPr>
        <w:rPr>
          <w:rStyle w:val="Lienhypertexte"/>
          <w:rFonts w:asciiTheme="majorHAnsi" w:hAnsiTheme="majorHAnsi" w:cstheme="majorHAnsi"/>
          <w:color w:val="0000FF"/>
          <w:u w:val="none"/>
        </w:rPr>
      </w:pPr>
      <w:r w:rsidRPr="00F603FD">
        <w:rPr>
          <w:rFonts w:asciiTheme="majorHAnsi" w:hAnsiTheme="majorHAnsi" w:cstheme="majorHAnsi"/>
          <w:color w:val="0000FF"/>
        </w:rPr>
        <w:t xml:space="preserve"> Gids voor circulair bouwen:</w:t>
      </w:r>
      <w:r w:rsidRPr="00F603FD">
        <w:rPr>
          <w:rFonts w:asciiTheme="majorHAnsi" w:hAnsiTheme="majorHAnsi" w:cstheme="majorHAnsi"/>
        </w:rPr>
        <w:t> </w:t>
      </w:r>
      <w:hyperlink r:id="rId3" w:history="1">
        <w:r w:rsidRPr="00F603FD">
          <w:rPr>
            <w:rStyle w:val="Lienhypertexte"/>
            <w:rFonts w:asciiTheme="majorHAnsi" w:hAnsiTheme="majorHAnsi" w:cstheme="majorHAnsi"/>
            <w:color w:val="0000FF"/>
          </w:rPr>
          <w:t>https://www.vub.be/arch/page/circulardesign</w:t>
        </w:r>
      </w:hyperlink>
    </w:p>
    <w:p w14:paraId="67C70412" w14:textId="19BDE9DB" w:rsidR="00837238" w:rsidRPr="00F603FD" w:rsidRDefault="00837238" w:rsidP="00FB4021">
      <w:pPr>
        <w:pStyle w:val="Commentaire"/>
        <w:numPr>
          <w:ilvl w:val="0"/>
          <w:numId w:val="1"/>
        </w:numPr>
        <w:rPr>
          <w:rFonts w:asciiTheme="majorHAnsi" w:hAnsiTheme="majorHAnsi" w:cstheme="majorHAnsi"/>
          <w:color w:val="0000FF"/>
        </w:rPr>
      </w:pPr>
      <w:r w:rsidRPr="00F603FD">
        <w:rPr>
          <w:rFonts w:asciiTheme="majorHAnsi" w:hAnsiTheme="majorHAnsi" w:cstheme="majorHAnsi"/>
          <w:color w:val="0000FF"/>
        </w:rPr>
        <w:t xml:space="preserve"> GRO-gids (NL):</w:t>
      </w:r>
    </w:p>
    <w:p w14:paraId="1249AB93" w14:textId="63345BE4" w:rsidR="00837238" w:rsidRPr="00F603FD" w:rsidRDefault="00C35561" w:rsidP="001E67EB">
      <w:pPr>
        <w:pStyle w:val="Commentaire"/>
        <w:ind w:left="708"/>
        <w:rPr>
          <w:rFonts w:asciiTheme="majorHAnsi" w:hAnsiTheme="majorHAnsi" w:cstheme="majorHAnsi"/>
          <w:color w:val="0000FF"/>
        </w:rPr>
      </w:pPr>
      <w:hyperlink r:id="rId4" w:history="1">
        <w:r w:rsidR="000344B3" w:rsidRPr="00F603FD">
          <w:rPr>
            <w:rStyle w:val="Lienhypertexte"/>
            <w:rFonts w:asciiTheme="majorHAnsi" w:hAnsiTheme="majorHAnsi" w:cstheme="majorHAnsi"/>
            <w:color w:val="0000FF"/>
          </w:rPr>
          <w:t>https://www.vlaanderen.be/vlaamse-overheid/werking-van-de-vlaamse-overheid/bouwprojecten-van-de-vlaamse-overheid/gro-op-weg-naar-toekomstgerichte-bouwprojecten</w:t>
        </w:r>
      </w:hyperlink>
    </w:p>
    <w:p w14:paraId="4FC1E377" w14:textId="7CA4AAF6" w:rsidR="00837238" w:rsidRPr="00F603FD" w:rsidRDefault="00837238" w:rsidP="00FB4021">
      <w:pPr>
        <w:pStyle w:val="Commentaire"/>
        <w:numPr>
          <w:ilvl w:val="0"/>
          <w:numId w:val="1"/>
        </w:numPr>
        <w:rPr>
          <w:rFonts w:asciiTheme="majorHAnsi" w:hAnsiTheme="majorHAnsi" w:cstheme="majorHAnsi"/>
          <w:color w:val="0000FF"/>
        </w:rPr>
      </w:pPr>
      <w:r w:rsidRPr="00F603FD">
        <w:rPr>
          <w:rFonts w:asciiTheme="majorHAnsi" w:hAnsiTheme="majorHAnsi" w:cstheme="majorHAnsi"/>
          <w:color w:val="0000FF"/>
        </w:rPr>
        <w:t xml:space="preserve"> Ontwerpgids voor toegankelijke gebouwen:</w:t>
      </w:r>
      <w:r w:rsidRPr="00F603FD">
        <w:rPr>
          <w:rFonts w:asciiTheme="majorHAnsi" w:hAnsiTheme="majorHAnsi" w:cstheme="majorHAnsi"/>
        </w:rPr>
        <w:t> </w:t>
      </w:r>
      <w:hyperlink r:id="rId5" w:history="1">
        <w:r w:rsidRPr="00F603FD">
          <w:rPr>
            <w:rStyle w:val="Lienhypertexte"/>
            <w:rFonts w:asciiTheme="majorHAnsi" w:hAnsiTheme="majorHAnsi" w:cstheme="majorHAnsi"/>
            <w:color w:val="0000FF"/>
          </w:rPr>
          <w:t>https://cawab.be/Guide-d-aide-a-la-conception-d-un-batiment-accessible.html</w:t>
        </w:r>
      </w:hyperlink>
    </w:p>
    <w:p w14:paraId="29A73339" w14:textId="278E196E" w:rsidR="0084263B" w:rsidRPr="00F603FD" w:rsidRDefault="00837238" w:rsidP="0084263B">
      <w:pPr>
        <w:pStyle w:val="Commentaire"/>
        <w:numPr>
          <w:ilvl w:val="0"/>
          <w:numId w:val="1"/>
        </w:numPr>
        <w:rPr>
          <w:rFonts w:asciiTheme="majorHAnsi" w:hAnsiTheme="majorHAnsi" w:cstheme="majorHAnsi"/>
          <w:color w:val="0000FF"/>
        </w:rPr>
      </w:pPr>
      <w:r w:rsidRPr="00F603FD">
        <w:rPr>
          <w:rFonts w:asciiTheme="majorHAnsi" w:hAnsiTheme="majorHAnsi" w:cstheme="majorHAnsi"/>
          <w:color w:val="0000FF"/>
        </w:rPr>
        <w:t xml:space="preserve"> Ontwerpgids voor aanpasbare woningen:</w:t>
      </w:r>
      <w:r w:rsidRPr="00F603FD">
        <w:rPr>
          <w:rFonts w:asciiTheme="majorHAnsi" w:hAnsiTheme="majorHAnsi" w:cstheme="majorHAnsi"/>
        </w:rPr>
        <w:t> </w:t>
      </w:r>
      <w:hyperlink r:id="rId6" w:history="1">
        <w:r w:rsidRPr="00F603FD">
          <w:rPr>
            <w:rStyle w:val="Lienhypertexte"/>
            <w:rFonts w:asciiTheme="majorHAnsi" w:hAnsiTheme="majorHAnsi" w:cstheme="majorHAnsi"/>
            <w:color w:val="0000FF"/>
          </w:rPr>
          <w:t>https://cawab.be/Guide-d-aide-a-la-conception-d-un-logement-adaptable.html</w:t>
        </w:r>
      </w:hyperlink>
    </w:p>
    <w:p w14:paraId="0E64CCFB" w14:textId="276B9AEE" w:rsidR="0084263B" w:rsidRPr="00EE7EA6" w:rsidRDefault="0084263B" w:rsidP="0084263B">
      <w:pPr>
        <w:pStyle w:val="Paragraphedeliste"/>
        <w:widowControl/>
        <w:numPr>
          <w:ilvl w:val="0"/>
          <w:numId w:val="1"/>
        </w:numPr>
        <w:autoSpaceDE w:val="0"/>
        <w:autoSpaceDN w:val="0"/>
        <w:adjustRightInd w:val="0"/>
        <w:rPr>
          <w:rFonts w:asciiTheme="majorHAnsi" w:hAnsiTheme="majorHAnsi" w:cstheme="majorHAnsi"/>
          <w:bCs/>
          <w:color w:val="0000FF"/>
          <w:sz w:val="20"/>
          <w:szCs w:val="20"/>
        </w:rPr>
      </w:pPr>
      <w:r w:rsidRPr="00F603FD">
        <w:rPr>
          <w:rFonts w:asciiTheme="majorHAnsi" w:hAnsiTheme="majorHAnsi" w:cstheme="majorHAnsi"/>
          <w:color w:val="0000FF"/>
          <w:sz w:val="20"/>
          <w:szCs w:val="20"/>
        </w:rPr>
        <w:t xml:space="preserve"> </w:t>
      </w:r>
      <w:r w:rsidRPr="00EE7EA6">
        <w:rPr>
          <w:rFonts w:asciiTheme="majorHAnsi" w:hAnsiTheme="majorHAnsi" w:cstheme="majorHAnsi"/>
          <w:color w:val="0000FF"/>
          <w:sz w:val="20"/>
          <w:szCs w:val="20"/>
        </w:rPr>
        <w:t xml:space="preserve">Het bestekmodel van de BGHM is een goede toepassing van de aanbevelingen van de BMA en Be </w:t>
      </w:r>
      <w:proofErr w:type="spellStart"/>
      <w:r w:rsidRPr="00EE7EA6">
        <w:rPr>
          <w:rFonts w:asciiTheme="majorHAnsi" w:hAnsiTheme="majorHAnsi" w:cstheme="majorHAnsi"/>
          <w:color w:val="0000FF"/>
          <w:sz w:val="20"/>
          <w:szCs w:val="20"/>
        </w:rPr>
        <w:t>Sustainable</w:t>
      </w:r>
      <w:proofErr w:type="spellEnd"/>
      <w:r w:rsidRPr="00EE7EA6">
        <w:rPr>
          <w:rFonts w:asciiTheme="majorHAnsi" w:hAnsiTheme="majorHAnsi" w:cstheme="majorHAnsi"/>
          <w:color w:val="0000FF"/>
          <w:sz w:val="20"/>
          <w:szCs w:val="20"/>
        </w:rPr>
        <w:t xml:space="preserve"> voor een geïntegreerd en ambitieus bestek: </w:t>
      </w:r>
    </w:p>
    <w:p w14:paraId="21705181" w14:textId="4C18604C" w:rsidR="0084263B" w:rsidRPr="00F603FD" w:rsidRDefault="0084263B" w:rsidP="00E84105">
      <w:pPr>
        <w:pStyle w:val="Commentaire"/>
        <w:numPr>
          <w:ilvl w:val="0"/>
          <w:numId w:val="1"/>
        </w:numPr>
        <w:rPr>
          <w:rFonts w:asciiTheme="majorHAnsi" w:hAnsiTheme="majorHAnsi" w:cstheme="majorHAnsi"/>
          <w:color w:val="0000FF"/>
        </w:rPr>
      </w:pPr>
      <w:proofErr w:type="gramStart"/>
      <w:r w:rsidRPr="00EE7EA6">
        <w:rPr>
          <w:rStyle w:val="Lienhypertexte"/>
          <w:rFonts w:asciiTheme="majorHAnsi" w:hAnsiTheme="majorHAnsi" w:cstheme="majorHAnsi"/>
          <w:color w:val="0000FF"/>
        </w:rPr>
        <w:t>https://slrb-bghm.brussels/nl/verkopen-bouwen-en-renoveren/technische-documenten-ontwikkeling</w:t>
      </w:r>
      <w:proofErr w:type="gramEnd"/>
    </w:p>
  </w:comment>
  <w:comment w:id="21" w:author="Bouwmeester Maître Architecte" w:date="2023-07-11T15:01:00Z" w:initials="BMA">
    <w:p w14:paraId="28E00064" w14:textId="77777777" w:rsidR="009D6FE0" w:rsidRPr="00410BB0" w:rsidRDefault="009D6FE0">
      <w:pPr>
        <w:pStyle w:val="Commentaire"/>
        <w:rPr>
          <w:rFonts w:asciiTheme="majorHAnsi" w:hAnsiTheme="majorHAnsi" w:cstheme="majorHAnsi"/>
        </w:rPr>
      </w:pPr>
      <w:r w:rsidRPr="00410BB0">
        <w:rPr>
          <w:rStyle w:val="Marquedecommentaire"/>
          <w:rFonts w:asciiTheme="majorHAnsi" w:hAnsiTheme="majorHAnsi" w:cstheme="majorHAnsi"/>
        </w:rPr>
        <w:annotationRef/>
      </w:r>
      <w:r>
        <w:rPr>
          <w:rFonts w:asciiTheme="majorHAnsi" w:hAnsiTheme="majorHAnsi"/>
          <w:color w:val="0000FF"/>
        </w:rPr>
        <w:t>De beschrijving van de ambities is een belangrijke stap en dient als leidraad gedurende de procedure en de uitwerking van het project, zowel voor de aanbestedende overheid als voor de ontwerpers. Deze ambities gekruist met vaste gunningscriteria zorgen er tijdens de gunningsfase voor dat voor elke opdracht een specifieke invulling kan worden gegeven.</w:t>
      </w:r>
    </w:p>
    <w:p w14:paraId="347BC0E3" w14:textId="77777777" w:rsidR="009D6FE0" w:rsidRPr="00CF5498" w:rsidRDefault="009D6FE0">
      <w:pPr>
        <w:pStyle w:val="Commentaire"/>
        <w:rPr>
          <w:rFonts w:asciiTheme="majorHAnsi" w:hAnsiTheme="majorHAnsi" w:cstheme="majorHAnsi"/>
        </w:rPr>
      </w:pPr>
    </w:p>
    <w:p w14:paraId="0AA3A606" w14:textId="50A0BE93" w:rsidR="009D6FE0" w:rsidRPr="00410BB0" w:rsidRDefault="009D6FE0">
      <w:pPr>
        <w:pStyle w:val="Commentaire"/>
        <w:rPr>
          <w:rFonts w:asciiTheme="majorHAnsi" w:hAnsiTheme="majorHAnsi" w:cstheme="majorHAnsi"/>
        </w:rPr>
      </w:pPr>
      <w:r>
        <w:rPr>
          <w:rFonts w:asciiTheme="majorHAnsi" w:hAnsiTheme="majorHAnsi"/>
          <w:color w:val="0000FF"/>
        </w:rPr>
        <w:t xml:space="preserve">Er zijn verschillende actoren die de aanbestedende overheid kunnen helpen met het definiëren van de ambities: </w:t>
      </w:r>
    </w:p>
    <w:p w14:paraId="4324FAB0" w14:textId="77777777" w:rsidR="009D6FE0" w:rsidRPr="00410BB0" w:rsidRDefault="009D6FE0">
      <w:pPr>
        <w:pStyle w:val="Commentaire"/>
        <w:rPr>
          <w:rFonts w:asciiTheme="majorHAnsi" w:hAnsiTheme="majorHAnsi" w:cstheme="majorHAnsi"/>
        </w:rPr>
      </w:pPr>
      <w:r>
        <w:rPr>
          <w:rFonts w:asciiTheme="majorHAnsi" w:hAnsiTheme="majorHAnsi"/>
          <w:color w:val="0000FF"/>
        </w:rPr>
        <w:t>Bouwmeester maître architecte</w:t>
      </w:r>
    </w:p>
    <w:p w14:paraId="7CB208DA" w14:textId="77777777" w:rsidR="009D6FE0" w:rsidRPr="00410BB0" w:rsidRDefault="009D6FE0">
      <w:pPr>
        <w:pStyle w:val="Commentaire"/>
        <w:rPr>
          <w:rFonts w:asciiTheme="majorHAnsi" w:hAnsiTheme="majorHAnsi" w:cstheme="majorHAnsi"/>
        </w:rPr>
      </w:pPr>
      <w:r>
        <w:rPr>
          <w:rFonts w:asciiTheme="majorHAnsi" w:hAnsiTheme="majorHAnsi"/>
          <w:color w:val="0000FF"/>
        </w:rPr>
        <w:t>Urban (stedenbouw, erfgoed, etc.)</w:t>
      </w:r>
    </w:p>
    <w:p w14:paraId="550A8802" w14:textId="6E68515C" w:rsidR="009D6FE0" w:rsidRPr="00410BB0" w:rsidRDefault="009D6FE0">
      <w:pPr>
        <w:pStyle w:val="Commentaire"/>
        <w:rPr>
          <w:rFonts w:asciiTheme="majorHAnsi" w:hAnsiTheme="majorHAnsi" w:cstheme="majorHAnsi"/>
          <w:color w:val="0000FF"/>
        </w:rPr>
      </w:pPr>
      <w:r>
        <w:rPr>
          <w:rFonts w:asciiTheme="majorHAnsi" w:hAnsiTheme="majorHAnsi"/>
          <w:color w:val="0000FF"/>
        </w:rPr>
        <w:t>Facilitator Duurzame Gebouwen</w:t>
      </w:r>
    </w:p>
    <w:p w14:paraId="3306252B" w14:textId="1B931D48" w:rsidR="0084263B" w:rsidRPr="00EE7EA6" w:rsidRDefault="0084263B">
      <w:pPr>
        <w:pStyle w:val="Commentaire"/>
        <w:rPr>
          <w:rFonts w:asciiTheme="majorHAnsi" w:hAnsiTheme="majorHAnsi" w:cstheme="majorHAnsi"/>
        </w:rPr>
      </w:pPr>
      <w:bookmarkStart w:id="22" w:name="_Hlk211703847"/>
      <w:r w:rsidRPr="00EE7EA6">
        <w:rPr>
          <w:rFonts w:asciiTheme="majorHAnsi" w:hAnsiTheme="majorHAnsi"/>
          <w:color w:val="0000FF"/>
        </w:rPr>
        <w:t>Facilitator Duurzame Wijken</w:t>
      </w:r>
      <w:bookmarkEnd w:id="22"/>
    </w:p>
    <w:p w14:paraId="10109576" w14:textId="77777777" w:rsidR="009D6FE0" w:rsidRPr="00EE7EA6" w:rsidRDefault="009D6FE0">
      <w:pPr>
        <w:pStyle w:val="Commentaire"/>
        <w:rPr>
          <w:rFonts w:asciiTheme="majorHAnsi" w:hAnsiTheme="majorHAnsi" w:cstheme="majorHAnsi"/>
        </w:rPr>
      </w:pPr>
      <w:r w:rsidRPr="00EE7EA6">
        <w:rPr>
          <w:rFonts w:asciiTheme="majorHAnsi" w:hAnsiTheme="majorHAnsi"/>
          <w:color w:val="0000FF"/>
        </w:rPr>
        <w:t>Gemeenten</w:t>
      </w:r>
    </w:p>
    <w:p w14:paraId="67429673" w14:textId="77777777" w:rsidR="009D6FE0" w:rsidRPr="00EE7EA6" w:rsidRDefault="009D6FE0">
      <w:pPr>
        <w:pStyle w:val="Commentaire"/>
        <w:rPr>
          <w:rFonts w:asciiTheme="majorHAnsi" w:hAnsiTheme="majorHAnsi" w:cstheme="majorHAnsi"/>
        </w:rPr>
      </w:pPr>
    </w:p>
    <w:p w14:paraId="009297AB" w14:textId="77777777" w:rsidR="009D6FE0" w:rsidRPr="00410BB0" w:rsidRDefault="009D6FE0" w:rsidP="004C7A25">
      <w:pPr>
        <w:pStyle w:val="Commentaire"/>
        <w:rPr>
          <w:rFonts w:asciiTheme="majorHAnsi" w:hAnsiTheme="majorHAnsi" w:cstheme="majorHAnsi"/>
        </w:rPr>
      </w:pPr>
      <w:r w:rsidRPr="00EE7EA6">
        <w:rPr>
          <w:rFonts w:asciiTheme="majorHAnsi" w:hAnsiTheme="majorHAnsi"/>
          <w:color w:val="0000FF"/>
        </w:rPr>
        <w:t>BMA raadt aan om een bijeenkomst te organiseren met alle betrokken overheidsdiensten om het programma en de ambities van de opdracht te bespreken voordat de opdrachtdocumenten worden afgerond. Deze vergadering kan worden georganiseerd naar het voorbeeld van de Projectvergadering (https://stedenbouw.irisnet.be/vergunning/projectvergadering-bij-de-gemachtigde-ambtenaar)</w:t>
      </w:r>
    </w:p>
  </w:comment>
  <w:comment w:id="24" w:author="Bouwmeester Maître Architecte" w:date="2023-07-11T15:01:00Z" w:initials="BMA">
    <w:p w14:paraId="17B1FA41" w14:textId="77777777" w:rsidR="009D6FE0" w:rsidRPr="00F603FD" w:rsidRDefault="009D6FE0">
      <w:pPr>
        <w:pStyle w:val="Commentaire"/>
        <w:rPr>
          <w:rFonts w:asciiTheme="majorHAnsi" w:hAnsiTheme="majorHAnsi" w:cstheme="majorHAnsi"/>
        </w:rPr>
      </w:pPr>
      <w:r w:rsidRPr="00F603FD">
        <w:rPr>
          <w:rStyle w:val="Marquedecommentaire"/>
          <w:rFonts w:asciiTheme="majorHAnsi" w:hAnsiTheme="majorHAnsi" w:cstheme="majorHAnsi"/>
          <w:sz w:val="20"/>
          <w:szCs w:val="20"/>
        </w:rPr>
        <w:annotationRef/>
      </w:r>
      <w:r w:rsidRPr="00F603FD">
        <w:rPr>
          <w:rFonts w:asciiTheme="majorHAnsi" w:hAnsiTheme="majorHAnsi"/>
          <w:color w:val="0000FF"/>
        </w:rPr>
        <w:t xml:space="preserve">Zonder exhaustief te zijn, kunnen de volgende thema's worden gespecificeerd als stedelijke ambities voor het project. </w:t>
      </w:r>
    </w:p>
    <w:p w14:paraId="21DA457D" w14:textId="77777777" w:rsidR="009D6FE0" w:rsidRPr="00F603FD" w:rsidRDefault="009D6FE0">
      <w:pPr>
        <w:pStyle w:val="Commentaire"/>
        <w:rPr>
          <w:rFonts w:asciiTheme="majorHAnsi" w:hAnsiTheme="majorHAnsi" w:cstheme="majorHAnsi"/>
        </w:rPr>
      </w:pPr>
      <w:r w:rsidRPr="00F603FD">
        <w:rPr>
          <w:rFonts w:asciiTheme="majorHAnsi" w:hAnsiTheme="majorHAnsi"/>
          <w:color w:val="0000FF"/>
        </w:rPr>
        <w:t>Moedig aan dat het projectvoorstel antwoordt aan ..., zich integreert in/met ..., rekening houdt met ..., ... mogelijk maakt, dialogeert met …</w:t>
      </w:r>
    </w:p>
    <w:p w14:paraId="4DA896E3" w14:textId="77777777" w:rsidR="009D6FE0" w:rsidRPr="00F603FD" w:rsidRDefault="009D6FE0">
      <w:pPr>
        <w:pStyle w:val="Commentaire"/>
        <w:rPr>
          <w:rFonts w:asciiTheme="majorHAnsi" w:hAnsiTheme="majorHAnsi" w:cstheme="majorHAnsi"/>
        </w:rPr>
      </w:pPr>
      <w:r w:rsidRPr="00F603FD">
        <w:rPr>
          <w:rFonts w:asciiTheme="majorHAnsi" w:hAnsiTheme="majorHAnsi"/>
          <w:color w:val="0000FF"/>
        </w:rPr>
        <w:t>Integratie in het omringende stedelijk weefsel</w:t>
      </w:r>
    </w:p>
    <w:p w14:paraId="57B1716F" w14:textId="77777777" w:rsidR="009D6FE0" w:rsidRPr="00F603FD" w:rsidRDefault="009D6FE0">
      <w:pPr>
        <w:pStyle w:val="Commentaire"/>
        <w:rPr>
          <w:rFonts w:asciiTheme="majorHAnsi" w:hAnsiTheme="majorHAnsi" w:cstheme="majorHAnsi"/>
        </w:rPr>
      </w:pPr>
      <w:r w:rsidRPr="00F603FD">
        <w:rPr>
          <w:rFonts w:asciiTheme="majorHAnsi" w:hAnsiTheme="majorHAnsi"/>
          <w:color w:val="0000FF"/>
        </w:rPr>
        <w:t>Densiteit en bodembestemming</w:t>
      </w:r>
    </w:p>
    <w:p w14:paraId="4D59898A" w14:textId="77777777" w:rsidR="009D6FE0" w:rsidRPr="00F603FD" w:rsidRDefault="009D6FE0">
      <w:pPr>
        <w:pStyle w:val="Commentaire"/>
        <w:rPr>
          <w:rFonts w:asciiTheme="majorHAnsi" w:hAnsiTheme="majorHAnsi" w:cstheme="majorHAnsi"/>
        </w:rPr>
      </w:pPr>
      <w:r w:rsidRPr="00F603FD">
        <w:rPr>
          <w:rFonts w:asciiTheme="majorHAnsi" w:hAnsiTheme="majorHAnsi"/>
          <w:color w:val="0000FF"/>
        </w:rPr>
        <w:t>De inpassing in het weefsel en context (landschappelijke en groene continuïteiten, mobiliteit, socio-economische context, enz.)</w:t>
      </w:r>
    </w:p>
    <w:p w14:paraId="7EFE4148" w14:textId="77777777" w:rsidR="009D6FE0" w:rsidRPr="00F603FD" w:rsidRDefault="009D6FE0">
      <w:pPr>
        <w:pStyle w:val="Commentaire"/>
        <w:rPr>
          <w:rFonts w:asciiTheme="majorHAnsi" w:hAnsiTheme="majorHAnsi" w:cstheme="majorHAnsi"/>
        </w:rPr>
      </w:pPr>
      <w:r w:rsidRPr="00F603FD">
        <w:rPr>
          <w:rFonts w:asciiTheme="majorHAnsi" w:hAnsiTheme="majorHAnsi"/>
          <w:color w:val="0000FF"/>
        </w:rPr>
        <w:t>De relatie met de openbare ruimte en de beoogde activering ervan</w:t>
      </w:r>
    </w:p>
    <w:p w14:paraId="7B1B524D" w14:textId="77777777" w:rsidR="009D6FE0" w:rsidRPr="00F603FD" w:rsidRDefault="009D6FE0">
      <w:pPr>
        <w:pStyle w:val="Commentaire"/>
        <w:rPr>
          <w:rFonts w:asciiTheme="majorHAnsi" w:hAnsiTheme="majorHAnsi" w:cstheme="majorHAnsi"/>
        </w:rPr>
      </w:pPr>
      <w:r w:rsidRPr="00F603FD">
        <w:rPr>
          <w:rFonts w:asciiTheme="majorHAnsi" w:hAnsiTheme="majorHAnsi"/>
          <w:color w:val="0000FF"/>
        </w:rPr>
        <w:t>De articulatie van de verschillende bestemmingen van het project</w:t>
      </w:r>
    </w:p>
    <w:p w14:paraId="62314A95" w14:textId="77777777" w:rsidR="009D6FE0" w:rsidRPr="00F603FD" w:rsidRDefault="009D6FE0">
      <w:pPr>
        <w:pStyle w:val="Commentaire"/>
        <w:rPr>
          <w:rFonts w:asciiTheme="majorHAnsi" w:hAnsiTheme="majorHAnsi" w:cstheme="majorHAnsi"/>
        </w:rPr>
      </w:pPr>
      <w:r w:rsidRPr="00F603FD">
        <w:rPr>
          <w:rFonts w:asciiTheme="majorHAnsi" w:hAnsiTheme="majorHAnsi"/>
          <w:color w:val="0000FF"/>
        </w:rPr>
        <w:t xml:space="preserve">De gewenste houding tegenover van de bestaande gebouwen op de site </w:t>
      </w:r>
    </w:p>
    <w:p w14:paraId="180724A7" w14:textId="77777777" w:rsidR="009D6FE0" w:rsidRPr="00F603FD" w:rsidRDefault="009D6FE0" w:rsidP="00EF4EE9">
      <w:pPr>
        <w:pStyle w:val="Commentaire"/>
        <w:rPr>
          <w:rFonts w:asciiTheme="majorHAnsi" w:hAnsiTheme="majorHAnsi" w:cstheme="majorHAnsi"/>
        </w:rPr>
      </w:pPr>
      <w:r w:rsidRPr="00F603FD">
        <w:rPr>
          <w:rFonts w:asciiTheme="majorHAnsi" w:hAnsiTheme="majorHAnsi"/>
          <w:color w:val="0000FF"/>
        </w:rPr>
        <w:t>De gewenste houding tegenover van het bebouwde en niet-bebouwde erfgoed</w:t>
      </w:r>
    </w:p>
  </w:comment>
  <w:comment w:id="25" w:author="Bouwmeester Maître Architecte" w:date="2023-07-11T15:02:00Z" w:initials="BMA">
    <w:p w14:paraId="1E4BD0B0" w14:textId="77777777" w:rsidR="009D6FE0" w:rsidRPr="00F603FD" w:rsidRDefault="009D6FE0">
      <w:pPr>
        <w:pStyle w:val="Commentaire"/>
        <w:rPr>
          <w:rFonts w:asciiTheme="majorHAnsi" w:hAnsiTheme="majorHAnsi" w:cstheme="majorHAnsi"/>
        </w:rPr>
      </w:pPr>
      <w:r w:rsidRPr="00F603FD">
        <w:rPr>
          <w:rStyle w:val="Marquedecommentaire"/>
          <w:rFonts w:asciiTheme="majorHAnsi" w:hAnsiTheme="majorHAnsi" w:cstheme="majorHAnsi"/>
          <w:sz w:val="20"/>
          <w:szCs w:val="20"/>
        </w:rPr>
        <w:annotationRef/>
      </w:r>
      <w:r w:rsidRPr="00F603FD">
        <w:rPr>
          <w:rFonts w:asciiTheme="majorHAnsi" w:hAnsiTheme="majorHAnsi"/>
          <w:color w:val="0000FF"/>
        </w:rPr>
        <w:t xml:space="preserve">Zonder exhaustief te zijn, kunnen de volgende thema's worden gespecificeerd als ruimtelijke ambities voor het project. </w:t>
      </w:r>
    </w:p>
    <w:p w14:paraId="5D91AAC1" w14:textId="77777777" w:rsidR="009D6FE0" w:rsidRPr="00F603FD" w:rsidRDefault="009D6FE0">
      <w:pPr>
        <w:pStyle w:val="Commentaire"/>
        <w:rPr>
          <w:rFonts w:asciiTheme="majorHAnsi" w:hAnsiTheme="majorHAnsi" w:cstheme="majorHAnsi"/>
        </w:rPr>
      </w:pPr>
      <w:r w:rsidRPr="00F603FD">
        <w:rPr>
          <w:rFonts w:asciiTheme="majorHAnsi" w:hAnsiTheme="majorHAnsi"/>
          <w:color w:val="0000FF"/>
        </w:rPr>
        <w:t>Moedig aan dat het projectvoorstel ... bevordert, ... verbetert, ... implementeert, bijdraagt aan ..., ... voorstelt,</w:t>
      </w:r>
    </w:p>
    <w:p w14:paraId="38509E82" w14:textId="77777777" w:rsidR="009D6FE0" w:rsidRPr="00F603FD" w:rsidRDefault="009D6FE0">
      <w:pPr>
        <w:pStyle w:val="Commentaire"/>
        <w:rPr>
          <w:rFonts w:asciiTheme="majorHAnsi" w:hAnsiTheme="majorHAnsi" w:cstheme="majorHAnsi"/>
        </w:rPr>
      </w:pPr>
      <w:r w:rsidRPr="00F603FD">
        <w:rPr>
          <w:rFonts w:asciiTheme="majorHAnsi" w:hAnsiTheme="majorHAnsi"/>
          <w:color w:val="0000FF"/>
        </w:rPr>
        <w:t>Flexibiliteit in gebruik</w:t>
      </w:r>
    </w:p>
    <w:p w14:paraId="07DDA664" w14:textId="77777777" w:rsidR="009D6FE0" w:rsidRPr="00F603FD" w:rsidRDefault="009D6FE0">
      <w:pPr>
        <w:pStyle w:val="Commentaire"/>
        <w:rPr>
          <w:rFonts w:asciiTheme="majorHAnsi" w:hAnsiTheme="majorHAnsi" w:cstheme="majorHAnsi"/>
        </w:rPr>
      </w:pPr>
      <w:r w:rsidRPr="00F603FD">
        <w:rPr>
          <w:rFonts w:asciiTheme="majorHAnsi" w:hAnsiTheme="majorHAnsi"/>
          <w:color w:val="0000FF"/>
        </w:rPr>
        <w:t>De integratie en het beheer van natuurlijke elementen in het project</w:t>
      </w:r>
    </w:p>
    <w:p w14:paraId="5D44F08A" w14:textId="77777777" w:rsidR="009D6FE0" w:rsidRPr="00F603FD" w:rsidRDefault="009D6FE0">
      <w:pPr>
        <w:pStyle w:val="Commentaire"/>
        <w:rPr>
          <w:rFonts w:asciiTheme="majorHAnsi" w:hAnsiTheme="majorHAnsi" w:cstheme="majorHAnsi"/>
        </w:rPr>
      </w:pPr>
      <w:r w:rsidRPr="00F603FD">
        <w:rPr>
          <w:rFonts w:asciiTheme="majorHAnsi" w:hAnsiTheme="majorHAnsi"/>
          <w:color w:val="0000FF"/>
        </w:rPr>
        <w:t>Verwachtingen op het gebied van thermisch en akoestisch comfort</w:t>
      </w:r>
    </w:p>
    <w:p w14:paraId="38CCD066" w14:textId="77777777" w:rsidR="009D6FE0" w:rsidRPr="00F603FD" w:rsidRDefault="009D6FE0">
      <w:pPr>
        <w:pStyle w:val="Commentaire"/>
        <w:rPr>
          <w:rFonts w:asciiTheme="majorHAnsi" w:hAnsiTheme="majorHAnsi" w:cstheme="majorHAnsi"/>
        </w:rPr>
      </w:pPr>
      <w:r w:rsidRPr="00F603FD">
        <w:rPr>
          <w:rFonts w:asciiTheme="majorHAnsi" w:hAnsiTheme="majorHAnsi"/>
          <w:color w:val="0000FF"/>
        </w:rPr>
        <w:t>Omkeerbaarheid en aanpasbaarheid van het project</w:t>
      </w:r>
    </w:p>
    <w:p w14:paraId="2463B2F8" w14:textId="77777777" w:rsidR="009D6FE0" w:rsidRPr="00F603FD" w:rsidRDefault="009D6FE0">
      <w:pPr>
        <w:pStyle w:val="Commentaire"/>
        <w:rPr>
          <w:rFonts w:asciiTheme="majorHAnsi" w:hAnsiTheme="majorHAnsi" w:cstheme="majorHAnsi"/>
        </w:rPr>
      </w:pPr>
      <w:r w:rsidRPr="00F603FD">
        <w:rPr>
          <w:rFonts w:asciiTheme="majorHAnsi" w:hAnsiTheme="majorHAnsi"/>
          <w:color w:val="0000FF"/>
        </w:rPr>
        <w:t xml:space="preserve">Integratie van ambities met betrekking tot gendergelijkheid in het ontwerp </w:t>
      </w:r>
    </w:p>
    <w:p w14:paraId="1FD5ACBC" w14:textId="77777777" w:rsidR="009D6FE0" w:rsidRPr="00F603FD" w:rsidRDefault="009D6FE0">
      <w:pPr>
        <w:pStyle w:val="Commentaire"/>
        <w:rPr>
          <w:rFonts w:asciiTheme="majorHAnsi" w:hAnsiTheme="majorHAnsi" w:cstheme="majorHAnsi"/>
        </w:rPr>
      </w:pPr>
      <w:r w:rsidRPr="00F603FD">
        <w:rPr>
          <w:rFonts w:asciiTheme="majorHAnsi" w:hAnsiTheme="majorHAnsi"/>
          <w:color w:val="0000FF"/>
        </w:rPr>
        <w:t xml:space="preserve">Inclusie van alle gebruikers, inclusief </w:t>
      </w:r>
      <w:proofErr w:type="spellStart"/>
      <w:r w:rsidRPr="00F603FD">
        <w:rPr>
          <w:rFonts w:asciiTheme="majorHAnsi" w:hAnsiTheme="majorHAnsi"/>
          <w:color w:val="0000FF"/>
        </w:rPr>
        <w:t>PBM's</w:t>
      </w:r>
      <w:proofErr w:type="spellEnd"/>
    </w:p>
    <w:p w14:paraId="63507D90" w14:textId="77777777" w:rsidR="009D6FE0" w:rsidRPr="00F603FD" w:rsidRDefault="009D6FE0">
      <w:pPr>
        <w:pStyle w:val="Commentaire"/>
        <w:rPr>
          <w:rFonts w:asciiTheme="majorHAnsi" w:hAnsiTheme="majorHAnsi" w:cstheme="majorHAnsi"/>
        </w:rPr>
      </w:pPr>
      <w:r w:rsidRPr="00F603FD">
        <w:rPr>
          <w:rFonts w:asciiTheme="majorHAnsi" w:hAnsiTheme="majorHAnsi"/>
          <w:color w:val="0000FF"/>
        </w:rPr>
        <w:t>Gebruiksvriendelijkheid van de ruimtes</w:t>
      </w:r>
    </w:p>
    <w:p w14:paraId="21EDF247" w14:textId="77777777" w:rsidR="009D6FE0" w:rsidRPr="00F603FD" w:rsidRDefault="009D6FE0" w:rsidP="00B3215D">
      <w:pPr>
        <w:pStyle w:val="Commentaire"/>
        <w:rPr>
          <w:rFonts w:asciiTheme="majorHAnsi" w:hAnsiTheme="majorHAnsi" w:cstheme="majorHAnsi"/>
        </w:rPr>
      </w:pPr>
      <w:r w:rsidRPr="00F603FD">
        <w:rPr>
          <w:rFonts w:asciiTheme="majorHAnsi" w:hAnsiTheme="majorHAnsi"/>
          <w:color w:val="0000FF"/>
        </w:rPr>
        <w:t>De relatie met de buitenruimtes</w:t>
      </w:r>
    </w:p>
  </w:comment>
  <w:comment w:id="26" w:author="Bouwmeester Maître Architecte" w:date="2023-07-11T15:02:00Z" w:initials="BMA">
    <w:p w14:paraId="5EBD96B7" w14:textId="77777777" w:rsidR="009D6FE0" w:rsidRPr="00F603FD" w:rsidRDefault="009D6FE0">
      <w:pPr>
        <w:pStyle w:val="Commentaire"/>
        <w:rPr>
          <w:rFonts w:asciiTheme="majorHAnsi" w:hAnsiTheme="majorHAnsi" w:cstheme="majorHAnsi"/>
        </w:rPr>
      </w:pPr>
      <w:r w:rsidRPr="00F603FD">
        <w:rPr>
          <w:rStyle w:val="Marquedecommentaire"/>
          <w:rFonts w:asciiTheme="majorHAnsi" w:hAnsiTheme="majorHAnsi" w:cstheme="majorHAnsi"/>
          <w:sz w:val="20"/>
          <w:szCs w:val="20"/>
        </w:rPr>
        <w:annotationRef/>
      </w:r>
      <w:r w:rsidRPr="00F603FD">
        <w:rPr>
          <w:rFonts w:asciiTheme="majorHAnsi" w:hAnsiTheme="majorHAnsi"/>
          <w:color w:val="0000FF"/>
        </w:rPr>
        <w:t xml:space="preserve">Zonder exhaustief te zijn, kunnen de volgende thema's worden gespecificeerd als ambities voor de klimaat- en milieustrategieën van het project. </w:t>
      </w:r>
    </w:p>
    <w:p w14:paraId="2A4BC645" w14:textId="77777777" w:rsidR="009D6FE0" w:rsidRPr="00F603FD" w:rsidRDefault="009D6FE0">
      <w:pPr>
        <w:pStyle w:val="Commentaire"/>
        <w:rPr>
          <w:rFonts w:asciiTheme="majorHAnsi" w:hAnsiTheme="majorHAnsi" w:cstheme="majorHAnsi"/>
        </w:rPr>
      </w:pPr>
      <w:r w:rsidRPr="00F603FD">
        <w:rPr>
          <w:rFonts w:asciiTheme="majorHAnsi" w:hAnsiTheme="majorHAnsi"/>
          <w:color w:val="0000FF"/>
        </w:rPr>
        <w:t xml:space="preserve">Moedig aan dat het projectvoorstel bijdraagt aan ..., streeft naar ..., ...verbetert, ...vermindert. </w:t>
      </w:r>
    </w:p>
    <w:p w14:paraId="38020C19" w14:textId="77777777" w:rsidR="009D6FE0" w:rsidRPr="00F603FD" w:rsidRDefault="009D6FE0">
      <w:pPr>
        <w:pStyle w:val="Commentaire"/>
        <w:rPr>
          <w:rFonts w:asciiTheme="majorHAnsi" w:hAnsiTheme="majorHAnsi" w:cstheme="majorHAnsi"/>
        </w:rPr>
      </w:pPr>
      <w:r w:rsidRPr="00F603FD">
        <w:rPr>
          <w:rFonts w:asciiTheme="majorHAnsi" w:hAnsiTheme="majorHAnsi"/>
          <w:color w:val="0000FF"/>
        </w:rPr>
        <w:t>De doelstellingen op vlak van energie</w:t>
      </w:r>
    </w:p>
    <w:p w14:paraId="4196FC6A" w14:textId="77777777" w:rsidR="009D6FE0" w:rsidRPr="00F603FD" w:rsidRDefault="009D6FE0">
      <w:pPr>
        <w:pStyle w:val="Commentaire"/>
        <w:rPr>
          <w:rFonts w:asciiTheme="majorHAnsi" w:hAnsiTheme="majorHAnsi" w:cstheme="majorHAnsi"/>
        </w:rPr>
      </w:pPr>
      <w:r w:rsidRPr="00F603FD">
        <w:rPr>
          <w:rFonts w:asciiTheme="majorHAnsi" w:hAnsiTheme="majorHAnsi"/>
          <w:color w:val="0000FF"/>
        </w:rPr>
        <w:t>Het energieconcept van de gebouwen</w:t>
      </w:r>
    </w:p>
    <w:p w14:paraId="585E4679" w14:textId="77777777" w:rsidR="009D6FE0" w:rsidRPr="00F603FD" w:rsidRDefault="009D6FE0">
      <w:pPr>
        <w:pStyle w:val="Commentaire"/>
        <w:rPr>
          <w:rFonts w:asciiTheme="majorHAnsi" w:hAnsiTheme="majorHAnsi" w:cstheme="majorHAnsi"/>
        </w:rPr>
      </w:pPr>
      <w:r w:rsidRPr="00F603FD">
        <w:rPr>
          <w:rFonts w:asciiTheme="majorHAnsi" w:hAnsiTheme="majorHAnsi"/>
          <w:color w:val="0000FF"/>
        </w:rPr>
        <w:t>Circulair ontwerp</w:t>
      </w:r>
    </w:p>
    <w:p w14:paraId="33C2733D" w14:textId="77777777" w:rsidR="009D6FE0" w:rsidRPr="00F603FD" w:rsidRDefault="009D6FE0">
      <w:pPr>
        <w:pStyle w:val="Commentaire"/>
        <w:rPr>
          <w:rFonts w:asciiTheme="majorHAnsi" w:hAnsiTheme="majorHAnsi" w:cstheme="majorHAnsi"/>
        </w:rPr>
      </w:pPr>
      <w:r w:rsidRPr="00F603FD">
        <w:rPr>
          <w:rFonts w:asciiTheme="majorHAnsi" w:hAnsiTheme="majorHAnsi"/>
          <w:color w:val="0000FF"/>
        </w:rPr>
        <w:t>Gebruik van hulpbronnen</w:t>
      </w:r>
    </w:p>
    <w:p w14:paraId="45CBB87C" w14:textId="77777777" w:rsidR="009D6FE0" w:rsidRPr="00F603FD" w:rsidRDefault="009D6FE0">
      <w:pPr>
        <w:pStyle w:val="Commentaire"/>
        <w:rPr>
          <w:rFonts w:asciiTheme="majorHAnsi" w:hAnsiTheme="majorHAnsi" w:cstheme="majorHAnsi"/>
        </w:rPr>
      </w:pPr>
      <w:r w:rsidRPr="00F603FD">
        <w:rPr>
          <w:rFonts w:asciiTheme="majorHAnsi" w:hAnsiTheme="majorHAnsi"/>
          <w:color w:val="0000FF"/>
        </w:rPr>
        <w:t xml:space="preserve">Rekening houden met hittegolven, </w:t>
      </w:r>
      <w:proofErr w:type="spellStart"/>
      <w:r w:rsidRPr="00F603FD">
        <w:rPr>
          <w:rFonts w:asciiTheme="majorHAnsi" w:hAnsiTheme="majorHAnsi"/>
          <w:color w:val="0000FF"/>
        </w:rPr>
        <w:t>droogtes</w:t>
      </w:r>
      <w:proofErr w:type="spellEnd"/>
      <w:r w:rsidRPr="00F603FD">
        <w:rPr>
          <w:rFonts w:asciiTheme="majorHAnsi" w:hAnsiTheme="majorHAnsi"/>
          <w:color w:val="0000FF"/>
        </w:rPr>
        <w:t>, overstromingen en de toename van extreme klimatologische fenomenen</w:t>
      </w:r>
    </w:p>
    <w:p w14:paraId="33715845" w14:textId="77777777" w:rsidR="009D6FE0" w:rsidRPr="00F603FD" w:rsidRDefault="009D6FE0" w:rsidP="00777E81">
      <w:pPr>
        <w:pStyle w:val="Commentaire"/>
        <w:rPr>
          <w:rFonts w:asciiTheme="majorHAnsi" w:hAnsiTheme="majorHAnsi" w:cstheme="majorHAnsi"/>
        </w:rPr>
      </w:pPr>
      <w:r w:rsidRPr="00F603FD">
        <w:rPr>
          <w:rFonts w:asciiTheme="majorHAnsi" w:hAnsiTheme="majorHAnsi"/>
          <w:color w:val="0000FF"/>
        </w:rPr>
        <w:t>Verbetering van de ontwikkeling van de natuur, de waterhuishouding en de materiële omgeving</w:t>
      </w:r>
    </w:p>
  </w:comment>
  <w:comment w:id="28" w:author="Bouwmeester Maître Architecte" w:date="2017-09-21T16:51:00Z" w:initials="BMA">
    <w:p w14:paraId="66E3A88D" w14:textId="1E542623" w:rsidR="00837238" w:rsidRPr="00F603FD" w:rsidRDefault="00837238" w:rsidP="00852BC2">
      <w:pPr>
        <w:pStyle w:val="Commentaire"/>
        <w:rPr>
          <w:rFonts w:asciiTheme="majorHAnsi" w:hAnsiTheme="majorHAnsi" w:cstheme="majorHAnsi"/>
        </w:rPr>
      </w:pPr>
      <w:r w:rsidRPr="00CD5BC9">
        <w:rPr>
          <w:rStyle w:val="Marquedecommentaire"/>
          <w:rFonts w:asciiTheme="majorHAnsi" w:hAnsiTheme="majorHAnsi" w:cstheme="majorHAnsi"/>
        </w:rPr>
        <w:annotationRef/>
      </w:r>
      <w:r w:rsidRPr="00F603FD">
        <w:rPr>
          <w:rFonts w:asciiTheme="majorHAnsi" w:hAnsiTheme="majorHAnsi"/>
          <w:color w:val="0000FF"/>
        </w:rPr>
        <w:t>Om de kwaliteit van de ontvangen offertes te garanderen, is het belangrijk dat de inschrijvers de best mogelijke kennis hebben van de context van de opdracht. De opdrachtgever moet dus de nodige voorbereidende studies laten uitvoeren, zoals een terreinopmeting of een opmeting van het bestaande gebouw, bodemonderzoeken (draagkracht, samenstelling, vervuiling, enz.), controle op de aanwezigheid van asbest, een historische studie, enz.</w:t>
      </w:r>
    </w:p>
  </w:comment>
  <w:comment w:id="31" w:author="Bouwmeester Maître Architecte" w:date="2023-07-11T15:02:00Z" w:initials="BMA">
    <w:p w14:paraId="467F8C2C" w14:textId="77777777" w:rsidR="009D6FE0" w:rsidRPr="00CD5BC9" w:rsidRDefault="009D6FE0">
      <w:pPr>
        <w:pStyle w:val="Commentaire"/>
        <w:rPr>
          <w:rFonts w:asciiTheme="majorHAnsi" w:hAnsiTheme="majorHAnsi" w:cstheme="majorHAnsi"/>
        </w:rPr>
      </w:pPr>
      <w:r w:rsidRPr="00CD5BC9">
        <w:rPr>
          <w:rStyle w:val="Marquedecommentaire"/>
          <w:rFonts w:asciiTheme="majorHAnsi" w:hAnsiTheme="majorHAnsi" w:cstheme="majorHAnsi"/>
        </w:rPr>
        <w:annotationRef/>
      </w:r>
      <w:r>
        <w:rPr>
          <w:rFonts w:asciiTheme="majorHAnsi" w:hAnsiTheme="majorHAnsi"/>
          <w:color w:val="0000FF"/>
        </w:rPr>
        <w:t>Het vastleggen van de erelonen biedt duidelijkheid en zekerheid, zowel voor de aanbestedende overheid als voor de opdrachtnemer. Dit betekent dat er geen prijsconcurrentie kan zijn, zodat de keuze van de opdrachtnemer gebaseerd zal zijn op kwaliteit.</w:t>
      </w:r>
    </w:p>
    <w:p w14:paraId="26314C07" w14:textId="77777777" w:rsidR="009D6FE0" w:rsidRPr="00CD5BC9" w:rsidRDefault="009D6FE0">
      <w:pPr>
        <w:pStyle w:val="Commentaire"/>
        <w:rPr>
          <w:rFonts w:asciiTheme="majorHAnsi" w:hAnsiTheme="majorHAnsi" w:cstheme="majorHAnsi"/>
        </w:rPr>
      </w:pPr>
      <w:r>
        <w:rPr>
          <w:rFonts w:asciiTheme="majorHAnsi" w:hAnsiTheme="majorHAnsi"/>
          <w:color w:val="0000FF"/>
        </w:rPr>
        <w:t xml:space="preserve">Het bedrag van de erelonen wordt vastgelegd op het ogenblik van de raming die wordt opgesteld bij het inschrijvingsdossier voor de werken. </w:t>
      </w:r>
    </w:p>
    <w:p w14:paraId="4C3E6C6D" w14:textId="77777777" w:rsidR="009D6FE0" w:rsidRPr="00CD5BC9" w:rsidRDefault="009D6FE0" w:rsidP="003759CF">
      <w:pPr>
        <w:pStyle w:val="Commentaire"/>
        <w:rPr>
          <w:rFonts w:asciiTheme="majorHAnsi" w:hAnsiTheme="majorHAnsi" w:cstheme="majorHAnsi"/>
        </w:rPr>
      </w:pPr>
      <w:r>
        <w:rPr>
          <w:rFonts w:asciiTheme="majorHAnsi" w:hAnsiTheme="majorHAnsi"/>
          <w:color w:val="0000FF"/>
        </w:rPr>
        <w:t xml:space="preserve">Voordeel: de projectontwerper is verantwoordelijk voor een realistische inschatting van de werken en verbindt zich ertoe deze tijdens de werken te doen naleven. De ontwerper staat aan de kant van de aanbestedende overheid en heeft geen belang bij een verhoging van het budget. </w:t>
      </w:r>
    </w:p>
  </w:comment>
  <w:comment w:id="32" w:author="Bouwmeester Maître Architecte" w:date="2023-07-11T15:02:00Z" w:initials="BMA">
    <w:p w14:paraId="0C9C7F90" w14:textId="77777777" w:rsidR="00DB7F6F" w:rsidRPr="0080658F" w:rsidRDefault="009D6FE0">
      <w:pPr>
        <w:pStyle w:val="Commentaire"/>
        <w:rPr>
          <w:rFonts w:asciiTheme="majorHAnsi" w:hAnsiTheme="majorHAnsi" w:cstheme="majorHAnsi"/>
          <w:color w:val="0000FF"/>
        </w:rPr>
      </w:pPr>
      <w:r w:rsidRPr="0080658F">
        <w:rPr>
          <w:rStyle w:val="Marquedecommentaire"/>
        </w:rPr>
        <w:annotationRef/>
      </w:r>
      <w:r w:rsidRPr="0080658F">
        <w:rPr>
          <w:rFonts w:asciiTheme="majorHAnsi" w:hAnsiTheme="majorHAnsi"/>
          <w:color w:val="0000FF"/>
        </w:rPr>
        <w:t xml:space="preserve">BMA hanteert de volgende minimumerelonen voor een volledige ontwerpopdracht: </w:t>
      </w:r>
    </w:p>
    <w:p w14:paraId="75D8FD06" w14:textId="5014BB10" w:rsidR="00DB7F6F" w:rsidRPr="0080658F" w:rsidRDefault="00DB7F6F">
      <w:pPr>
        <w:pStyle w:val="Commentaire"/>
        <w:rPr>
          <w:rFonts w:asciiTheme="majorHAnsi" w:hAnsiTheme="majorHAnsi" w:cstheme="majorHAnsi"/>
          <w:color w:val="0000FF"/>
        </w:rPr>
      </w:pPr>
    </w:p>
    <w:p w14:paraId="57E984CB" w14:textId="01783133" w:rsidR="00CB4401" w:rsidRPr="0080658F" w:rsidRDefault="00E403B2">
      <w:pPr>
        <w:pStyle w:val="Commentaire"/>
        <w:rPr>
          <w:rFonts w:asciiTheme="majorHAnsi" w:hAnsiTheme="majorHAnsi" w:cstheme="majorHAnsi"/>
          <w:lang w:val="fr-BE"/>
        </w:rPr>
      </w:pPr>
      <w:r w:rsidRPr="0080658F">
        <w:rPr>
          <w:rFonts w:asciiTheme="majorHAnsi" w:hAnsiTheme="majorHAnsi" w:cstheme="majorHAnsi"/>
          <w:noProof/>
          <w:color w:val="0000FF"/>
        </w:rPr>
        <w:drawing>
          <wp:inline distT="0" distB="0" distL="0" distR="0" wp14:anchorId="7B041963" wp14:editId="674EDD14">
            <wp:extent cx="2647953" cy="990600"/>
            <wp:effectExtent l="0" t="0" r="0" b="0"/>
            <wp:docPr id="6" name="Image 6" descr="Une image contenant texte, capture d’écran, Police,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texte, capture d’écran, Police, nombre&#10;&#10;Description générée automatiquement"/>
                    <pic:cNvPicPr/>
                  </pic:nvPicPr>
                  <pic:blipFill>
                    <a:blip r:embed="rId7">
                      <a:extLst>
                        <a:ext uri="{28A0092B-C50C-407E-A947-70E740481C1C}">
                          <a14:useLocalDpi xmlns:a14="http://schemas.microsoft.com/office/drawing/2010/main" val="0"/>
                        </a:ext>
                      </a:extLst>
                    </a:blip>
                    <a:stretch>
                      <a:fillRect/>
                    </a:stretch>
                  </pic:blipFill>
                  <pic:spPr>
                    <a:xfrm>
                      <a:off x="0" y="0"/>
                      <a:ext cx="2699028" cy="1009707"/>
                    </a:xfrm>
                    <a:prstGeom prst="rect">
                      <a:avLst/>
                    </a:prstGeom>
                  </pic:spPr>
                </pic:pic>
              </a:graphicData>
            </a:graphic>
          </wp:inline>
        </w:drawing>
      </w:r>
    </w:p>
    <w:p w14:paraId="0886B926" w14:textId="77777777" w:rsidR="00E403B2" w:rsidRPr="0080658F" w:rsidRDefault="00E403B2" w:rsidP="00687875">
      <w:pPr>
        <w:pStyle w:val="Commentaire"/>
        <w:rPr>
          <w:rFonts w:asciiTheme="majorHAnsi" w:hAnsiTheme="majorHAnsi"/>
          <w:color w:val="0000FF"/>
        </w:rPr>
      </w:pPr>
    </w:p>
    <w:p w14:paraId="477FB565" w14:textId="57844638" w:rsidR="00CB4401" w:rsidRPr="006500C2" w:rsidRDefault="00CB4401" w:rsidP="00687875">
      <w:pPr>
        <w:pStyle w:val="Commentaire"/>
      </w:pPr>
      <w:r w:rsidRPr="0080658F">
        <w:rPr>
          <w:rFonts w:asciiTheme="majorHAnsi" w:hAnsiTheme="majorHAnsi"/>
          <w:color w:val="0000FF"/>
        </w:rPr>
        <w:t>* De complexiteit hangt samen met de vereiste competenties, het innovatieve karakter en/of de specifieke aard van de opdracht.</w:t>
      </w:r>
    </w:p>
  </w:comment>
  <w:comment w:id="33" w:author="Bouwmeester Maître Architecte" w:date="2023-07-11T15:03:00Z" w:initials="BMA">
    <w:p w14:paraId="11A241F1" w14:textId="77777777" w:rsidR="009D6FE0" w:rsidRPr="00E403B2" w:rsidRDefault="009D6FE0">
      <w:pPr>
        <w:pStyle w:val="Commentaire"/>
        <w:rPr>
          <w:rFonts w:asciiTheme="majorHAnsi" w:hAnsiTheme="majorHAnsi" w:cstheme="majorHAnsi"/>
        </w:rPr>
      </w:pPr>
      <w:r w:rsidRPr="00E403B2">
        <w:rPr>
          <w:rStyle w:val="Marquedecommentaire"/>
          <w:rFonts w:asciiTheme="majorHAnsi" w:hAnsiTheme="majorHAnsi" w:cstheme="majorHAnsi"/>
          <w:sz w:val="20"/>
          <w:szCs w:val="20"/>
        </w:rPr>
        <w:annotationRef/>
      </w:r>
      <w:r w:rsidRPr="00E403B2">
        <w:rPr>
          <w:rFonts w:asciiTheme="majorHAnsi" w:hAnsiTheme="majorHAnsi" w:cstheme="majorHAnsi"/>
          <w:color w:val="0000FF"/>
        </w:rPr>
        <w:t>De aanbestedende overheid past dit punt aan naargelang haar uitvoeringsclausules.</w:t>
      </w:r>
    </w:p>
    <w:p w14:paraId="18C8887B" w14:textId="77777777" w:rsidR="009D6FE0" w:rsidRPr="00E403B2" w:rsidRDefault="009D6FE0">
      <w:pPr>
        <w:pStyle w:val="Commentaire"/>
        <w:rPr>
          <w:rFonts w:asciiTheme="majorHAnsi" w:hAnsiTheme="majorHAnsi" w:cstheme="majorHAnsi"/>
        </w:rPr>
      </w:pPr>
      <w:r w:rsidRPr="00E403B2">
        <w:rPr>
          <w:rFonts w:asciiTheme="majorHAnsi" w:hAnsiTheme="majorHAnsi" w:cstheme="majorHAnsi"/>
          <w:color w:val="0000FF"/>
        </w:rPr>
        <w:t>De BMA beveelt de volgende uitvoeringsclausule aan in verband met de berekening van de erelonen:</w:t>
      </w:r>
    </w:p>
    <w:p w14:paraId="60288690" w14:textId="77777777" w:rsidR="009D6FE0" w:rsidRPr="00E403B2" w:rsidRDefault="009D6FE0">
      <w:pPr>
        <w:pStyle w:val="Commentaire"/>
        <w:rPr>
          <w:rFonts w:asciiTheme="majorHAnsi" w:hAnsiTheme="majorHAnsi" w:cstheme="majorHAnsi"/>
        </w:rPr>
      </w:pPr>
      <w:r w:rsidRPr="00E403B2">
        <w:rPr>
          <w:rFonts w:asciiTheme="majorHAnsi" w:hAnsiTheme="majorHAnsi" w:cstheme="majorHAnsi"/>
          <w:b/>
        </w:rPr>
        <w:t>"</w:t>
      </w:r>
      <w:r w:rsidRPr="00E403B2">
        <w:rPr>
          <w:rFonts w:asciiTheme="majorHAnsi" w:hAnsiTheme="majorHAnsi" w:cstheme="majorHAnsi"/>
          <w:b/>
          <w:u w:val="single"/>
        </w:rPr>
        <w:t>Gewone erelonen</w:t>
      </w:r>
      <w:r w:rsidRPr="00E403B2">
        <w:rPr>
          <w:rFonts w:asciiTheme="majorHAnsi" w:hAnsiTheme="majorHAnsi" w:cstheme="majorHAnsi"/>
          <w:b/>
        </w:rPr>
        <w:t>"</w:t>
      </w:r>
    </w:p>
    <w:p w14:paraId="0DBF1EC7" w14:textId="0EFA1BDF" w:rsidR="009D6FE0" w:rsidRPr="00E403B2" w:rsidRDefault="009D6FE0">
      <w:pPr>
        <w:pStyle w:val="Commentaire"/>
        <w:rPr>
          <w:rFonts w:asciiTheme="majorHAnsi" w:hAnsiTheme="majorHAnsi" w:cstheme="majorHAnsi"/>
        </w:rPr>
      </w:pPr>
      <w:r w:rsidRPr="00E403B2">
        <w:rPr>
          <w:rFonts w:asciiTheme="majorHAnsi" w:hAnsiTheme="majorHAnsi" w:cstheme="majorHAnsi"/>
        </w:rPr>
        <w:t xml:space="preserve">De erelonen bedragen in totaal </w:t>
      </w:r>
      <w:r w:rsidRPr="00E403B2">
        <w:rPr>
          <w:rFonts w:asciiTheme="majorHAnsi" w:hAnsiTheme="majorHAnsi" w:cstheme="majorHAnsi"/>
          <w:i/>
          <w:color w:val="0000FF"/>
        </w:rPr>
        <w:t>(aantal)</w:t>
      </w:r>
      <w:r w:rsidR="00B25B55">
        <w:rPr>
          <w:rFonts w:asciiTheme="majorHAnsi" w:hAnsiTheme="majorHAnsi" w:cstheme="majorHAnsi"/>
          <w:i/>
          <w:color w:val="0000FF"/>
        </w:rPr>
        <w:t xml:space="preserve"> </w:t>
      </w:r>
      <w:r w:rsidRPr="00E403B2">
        <w:rPr>
          <w:rFonts w:asciiTheme="majorHAnsi" w:hAnsiTheme="majorHAnsi" w:cstheme="majorHAnsi"/>
        </w:rPr>
        <w:t xml:space="preserve">% excl. btw van het bedrag van de werken, berekend op de raming op het moment van het inschrijvingsdossier van de werken (dit bedrag wordt hierna 'referentiebedrag' genoemd). Dit referentiebedrag is het bedrag dat gedurende de gehele looptijd van de opdracht voor diensten tot de definitieve oplevering ervan in aanmerking wordt genomen voor de berekening van de erelonen. Er wordt uitdrukkelijk bepaald dat, behalve in de gevallen van wijzigingen van de opdracht voor werken zoals bepaald in de artikelen 38/1 en 38/2 van het KB van 14 januari 2013 (die in voorkomend geval ook aanleiding kunnen geven tot een wijziging van het referentiebedrag van de opdracht voor diensten van de projectontwerper), het referentiebedrag niet wordt herzien, zelfs niet indien de uiteindelijke prijs van de werken verschilt van het bedrag dat door de projectontwerper is geraamd en dat werd gebruikt voor de vaststelling van het referentiebedrag. </w:t>
      </w:r>
    </w:p>
    <w:p w14:paraId="780C714F" w14:textId="77777777" w:rsidR="009D6FE0" w:rsidRPr="00E403B2" w:rsidRDefault="009D6FE0">
      <w:pPr>
        <w:pStyle w:val="Commentaire"/>
        <w:rPr>
          <w:rFonts w:asciiTheme="majorHAnsi" w:hAnsiTheme="majorHAnsi" w:cstheme="majorHAnsi"/>
        </w:rPr>
      </w:pPr>
      <w:r w:rsidRPr="00E403B2">
        <w:rPr>
          <w:rFonts w:asciiTheme="majorHAnsi" w:hAnsiTheme="majorHAnsi" w:cstheme="majorHAnsi"/>
        </w:rPr>
        <w:t>Zolang dit referentiebedrag echter niet bekend is, zal het percentage worden toegepast op de raming door de aanbestedende overheid, aangezien een herziening met terugwerkende kracht van de erelonen op dit aandeel zal worden toegepast, zodra het referentiebedrag bekend is.</w:t>
      </w:r>
    </w:p>
    <w:p w14:paraId="1063ECAC" w14:textId="77777777" w:rsidR="009D6FE0" w:rsidRPr="00E403B2" w:rsidRDefault="009D6FE0">
      <w:pPr>
        <w:pStyle w:val="Commentaire"/>
        <w:rPr>
          <w:rFonts w:asciiTheme="majorHAnsi" w:hAnsiTheme="majorHAnsi" w:cstheme="majorHAnsi"/>
        </w:rPr>
      </w:pPr>
    </w:p>
    <w:p w14:paraId="647B3775" w14:textId="77777777" w:rsidR="009D6FE0" w:rsidRPr="00E403B2" w:rsidRDefault="009D6FE0">
      <w:pPr>
        <w:pStyle w:val="Commentaire"/>
        <w:rPr>
          <w:rFonts w:asciiTheme="majorHAnsi" w:hAnsiTheme="majorHAnsi" w:cstheme="majorHAnsi"/>
        </w:rPr>
      </w:pPr>
      <w:r w:rsidRPr="00E403B2">
        <w:rPr>
          <w:rFonts w:asciiTheme="majorHAnsi" w:hAnsiTheme="majorHAnsi" w:cstheme="majorHAnsi"/>
          <w:b/>
          <w:u w:val="single"/>
        </w:rPr>
        <w:t>Betaling van de gewone erelonen</w:t>
      </w:r>
    </w:p>
    <w:p w14:paraId="660B6D73" w14:textId="77777777" w:rsidR="009D6FE0" w:rsidRPr="00E403B2" w:rsidRDefault="009D6FE0">
      <w:pPr>
        <w:pStyle w:val="Commentaire"/>
        <w:rPr>
          <w:rFonts w:asciiTheme="majorHAnsi" w:hAnsiTheme="majorHAnsi" w:cstheme="majorHAnsi"/>
        </w:rPr>
      </w:pPr>
      <w:r w:rsidRPr="00E403B2">
        <w:rPr>
          <w:rFonts w:asciiTheme="majorHAnsi" w:hAnsiTheme="majorHAnsi" w:cstheme="majorHAnsi"/>
        </w:rPr>
        <w:t>De erelonen worden betaald tegen 50% van het verschuldigde bedrag voor de desbetreffende fase bij de indiening van het dossier en 50% wanneer het wordt goedgekeurd.</w:t>
      </w:r>
    </w:p>
    <w:p w14:paraId="5F72CED5" w14:textId="77777777" w:rsidR="009D6FE0" w:rsidRPr="00E403B2" w:rsidRDefault="009D6FE0">
      <w:pPr>
        <w:pStyle w:val="Commentaire"/>
        <w:rPr>
          <w:rFonts w:asciiTheme="majorHAnsi" w:hAnsiTheme="majorHAnsi" w:cstheme="majorHAnsi"/>
        </w:rPr>
      </w:pPr>
      <w:r w:rsidRPr="00E403B2">
        <w:rPr>
          <w:rFonts w:asciiTheme="majorHAnsi" w:hAnsiTheme="majorHAnsi" w:cstheme="majorHAnsi"/>
        </w:rPr>
        <w:t>De betalingen worden opgedeeld volgens de nadere regels van de aanbestedende overheid en starten met:</w:t>
      </w:r>
    </w:p>
    <w:p w14:paraId="5275BD76" w14:textId="77777777" w:rsidR="009D6FE0" w:rsidRPr="00E403B2" w:rsidRDefault="009D6FE0">
      <w:pPr>
        <w:pStyle w:val="Commentaire"/>
        <w:rPr>
          <w:rFonts w:asciiTheme="majorHAnsi" w:hAnsiTheme="majorHAnsi" w:cstheme="majorHAnsi"/>
        </w:rPr>
      </w:pPr>
      <w:r w:rsidRPr="00E403B2">
        <w:rPr>
          <w:rFonts w:asciiTheme="majorHAnsi" w:hAnsiTheme="majorHAnsi" w:cstheme="majorHAnsi"/>
          <w:u w:val="single"/>
        </w:rPr>
        <w:t xml:space="preserve">Startvergadering en oplevering van het in aanmerking komende ontwerp </w:t>
      </w:r>
    </w:p>
    <w:p w14:paraId="781D43FD" w14:textId="75326859" w:rsidR="00CD5BC9" w:rsidRPr="00E403B2" w:rsidRDefault="009D6FE0" w:rsidP="00CD5BC9">
      <w:pPr>
        <w:pStyle w:val="Corpsdetexte"/>
        <w:spacing w:line="276" w:lineRule="auto"/>
        <w:rPr>
          <w:rFonts w:asciiTheme="majorHAnsi" w:hAnsiTheme="majorHAnsi" w:cstheme="majorHAnsi"/>
          <w:w w:val="105"/>
          <w:sz w:val="20"/>
          <w:szCs w:val="20"/>
        </w:rPr>
      </w:pPr>
      <w:r w:rsidRPr="00EE7EA6">
        <w:rPr>
          <w:rFonts w:asciiTheme="majorHAnsi" w:hAnsiTheme="majorHAnsi" w:cstheme="majorHAnsi"/>
          <w:sz w:val="20"/>
          <w:szCs w:val="20"/>
        </w:rPr>
        <w:t xml:space="preserve">= het bedrag zoals vermeld in punt II.3.10 Vergoeding van het offertedossier </w:t>
      </w:r>
      <w:bookmarkStart w:id="34" w:name="_Hlk212122501"/>
      <w:bookmarkStart w:id="35" w:name="_Hlk211940188"/>
      <w:r w:rsidRPr="00EE7EA6">
        <w:rPr>
          <w:rFonts w:asciiTheme="majorHAnsi" w:hAnsiTheme="majorHAnsi" w:cstheme="majorHAnsi"/>
          <w:i/>
          <w:sz w:val="20"/>
          <w:szCs w:val="20"/>
        </w:rPr>
        <w:t>of</w:t>
      </w:r>
      <w:r w:rsidRPr="00EE7EA6">
        <w:rPr>
          <w:rFonts w:asciiTheme="majorHAnsi" w:hAnsiTheme="majorHAnsi" w:cstheme="majorHAnsi"/>
          <w:sz w:val="20"/>
          <w:szCs w:val="20"/>
        </w:rPr>
        <w:t xml:space="preserve"> </w:t>
      </w:r>
      <w:proofErr w:type="gramStart"/>
      <w:r w:rsidRPr="00EE7EA6">
        <w:rPr>
          <w:rFonts w:asciiTheme="majorHAnsi" w:hAnsiTheme="majorHAnsi" w:cstheme="majorHAnsi"/>
          <w:sz w:val="20"/>
          <w:szCs w:val="20"/>
        </w:rPr>
        <w:t>indien</w:t>
      </w:r>
      <w:proofErr w:type="gramEnd"/>
      <w:r w:rsidRPr="00EE7EA6">
        <w:rPr>
          <w:rFonts w:asciiTheme="majorHAnsi" w:hAnsiTheme="majorHAnsi" w:cstheme="majorHAnsi"/>
          <w:sz w:val="20"/>
          <w:szCs w:val="20"/>
        </w:rPr>
        <w:t xml:space="preserve"> het gaat om een kmo (in de zin van artikel 163, §3, lid 2 van de wet van 17 juni 2016), het voorschot waarin de wet voorziet en beschreven in HOOFDSTUK III, voor zover het bedrag daarvan hoger is dan dat van de forfaitaire vergoeding. ”</w:t>
      </w:r>
      <w:bookmarkEnd w:id="34"/>
    </w:p>
    <w:bookmarkEnd w:id="35"/>
    <w:p w14:paraId="09F229EB" w14:textId="15C62E3C" w:rsidR="009D6FE0" w:rsidRPr="00E403B2" w:rsidRDefault="009D6FE0" w:rsidP="00090E98">
      <w:pPr>
        <w:pStyle w:val="Commentaire"/>
        <w:rPr>
          <w:rFonts w:asciiTheme="majorHAnsi" w:hAnsiTheme="majorHAnsi" w:cstheme="majorHAnsi"/>
        </w:rPr>
      </w:pPr>
    </w:p>
  </w:comment>
  <w:comment w:id="38" w:author="Bouwmeester Maître Architecte" w:date="2023-07-11T15:03:00Z" w:initials="BMA">
    <w:p w14:paraId="11656B42" w14:textId="77777777" w:rsidR="009D6FE0" w:rsidRPr="00CD5BC9" w:rsidRDefault="009D6FE0" w:rsidP="000D7A67">
      <w:pPr>
        <w:pStyle w:val="Commentaire"/>
        <w:rPr>
          <w:rFonts w:asciiTheme="majorHAnsi" w:hAnsiTheme="majorHAnsi" w:cstheme="majorHAnsi"/>
        </w:rPr>
      </w:pPr>
      <w:r w:rsidRPr="00CD5BC9">
        <w:rPr>
          <w:rStyle w:val="Marquedecommentaire"/>
          <w:rFonts w:asciiTheme="majorHAnsi" w:hAnsiTheme="majorHAnsi" w:cstheme="majorHAnsi"/>
        </w:rPr>
        <w:annotationRef/>
      </w:r>
      <w:r>
        <w:rPr>
          <w:rFonts w:asciiTheme="majorHAnsi" w:hAnsiTheme="majorHAnsi"/>
          <w:color w:val="0000FF"/>
        </w:rPr>
        <w:t>Ter informatie: de vergelijking van de offertes kan gebeuren </w:t>
      </w:r>
      <w:r>
        <w:rPr>
          <w:rFonts w:asciiTheme="majorHAnsi" w:hAnsiTheme="majorHAnsi"/>
          <w:b/>
          <w:color w:val="0000FF"/>
        </w:rPr>
        <w:t>incl. btw</w:t>
      </w:r>
      <w:r>
        <w:rPr>
          <w:rFonts w:asciiTheme="majorHAnsi" w:hAnsiTheme="majorHAnsi"/>
          <w:color w:val="0000FF"/>
        </w:rPr>
        <w:t> </w:t>
      </w:r>
      <w:proofErr w:type="gramStart"/>
      <w:r>
        <w:rPr>
          <w:rFonts w:asciiTheme="majorHAnsi" w:hAnsiTheme="majorHAnsi"/>
          <w:color w:val="0000FF"/>
        </w:rPr>
        <w:t>indien</w:t>
      </w:r>
      <w:proofErr w:type="gramEnd"/>
      <w:r>
        <w:rPr>
          <w:rFonts w:asciiTheme="majorHAnsi" w:hAnsiTheme="majorHAnsi"/>
          <w:color w:val="0000FF"/>
        </w:rPr>
        <w:t xml:space="preserve"> de aanbestedende overheid de btw niet kan terugvorderen. De geraamde waarde van de opdracht moet worden uitgedrukt excl. btw.</w:t>
      </w:r>
    </w:p>
  </w:comment>
  <w:comment w:id="42" w:author="Bouwmeester Maître Architecte" w:date="2023-07-11T15:03:00Z" w:initials="BMA">
    <w:p w14:paraId="0CB7D5B5" w14:textId="77777777" w:rsidR="009D6FE0" w:rsidRPr="00CD5BC9" w:rsidRDefault="009D6FE0">
      <w:pPr>
        <w:pStyle w:val="Commentaire"/>
        <w:rPr>
          <w:rFonts w:asciiTheme="majorHAnsi" w:hAnsiTheme="majorHAnsi" w:cstheme="majorHAnsi"/>
        </w:rPr>
      </w:pPr>
      <w:r w:rsidRPr="00CD5BC9">
        <w:rPr>
          <w:rStyle w:val="Marquedecommentaire"/>
          <w:rFonts w:asciiTheme="majorHAnsi" w:hAnsiTheme="majorHAnsi" w:cstheme="majorHAnsi"/>
        </w:rPr>
        <w:annotationRef/>
      </w:r>
      <w:proofErr w:type="gramStart"/>
      <w:r>
        <w:rPr>
          <w:rFonts w:asciiTheme="majorHAnsi" w:hAnsiTheme="majorHAnsi"/>
          <w:color w:val="0000FF"/>
        </w:rPr>
        <w:t>Indien</w:t>
      </w:r>
      <w:proofErr w:type="gramEnd"/>
      <w:r>
        <w:rPr>
          <w:rFonts w:asciiTheme="majorHAnsi" w:hAnsiTheme="majorHAnsi"/>
          <w:color w:val="0000FF"/>
        </w:rPr>
        <w:t xml:space="preserve"> de aanbesteder van plan is om in schijven te voorzien (wat het voordeel biedt dat voortgang kan worden gemaakt in het project en dat het ‘opgedeeld’ kan worden – met name wat betreft de betaling van de erelonen – stap per stap), beveelt de BMA de volgende schijven te voorzien:</w:t>
      </w:r>
    </w:p>
    <w:p w14:paraId="038E2E77" w14:textId="77777777" w:rsidR="009D6FE0" w:rsidRPr="00CD5BC9" w:rsidRDefault="009D6FE0">
      <w:pPr>
        <w:pStyle w:val="Commentaire"/>
        <w:rPr>
          <w:rFonts w:asciiTheme="majorHAnsi" w:hAnsiTheme="majorHAnsi" w:cstheme="majorHAnsi"/>
        </w:rPr>
      </w:pPr>
      <w:r>
        <w:rPr>
          <w:rFonts w:asciiTheme="majorHAnsi" w:hAnsiTheme="majorHAnsi"/>
          <w:color w:val="0000FF"/>
        </w:rPr>
        <w:t>De vaste schijf heeft minstens betrekking tot aan de stedenbouwkundige vergunning. De uitsplitsing van de erelonen moet het eventuele verlies van de latere schijven compenseren.</w:t>
      </w:r>
    </w:p>
    <w:p w14:paraId="00993711" w14:textId="77777777" w:rsidR="009D6FE0" w:rsidRPr="00CD5BC9" w:rsidRDefault="009D6FE0" w:rsidP="009919C6">
      <w:pPr>
        <w:pStyle w:val="Commentaire"/>
        <w:rPr>
          <w:rFonts w:asciiTheme="majorHAnsi" w:hAnsiTheme="majorHAnsi" w:cstheme="majorHAnsi"/>
        </w:rPr>
      </w:pPr>
      <w:r>
        <w:rPr>
          <w:rFonts w:asciiTheme="majorHAnsi" w:hAnsiTheme="majorHAnsi"/>
          <w:color w:val="0000FF"/>
        </w:rPr>
        <w:t>De voorwaardelijke schijven die verband houden met een eventuele uitbreiding van de opdracht stellen geen probleem.</w:t>
      </w:r>
    </w:p>
  </w:comment>
  <w:comment w:id="45" w:author="Bouwmeester Maître Architecte" w:date="2017-09-21T16:51:00Z" w:initials="BMA">
    <w:p w14:paraId="46C622FB" w14:textId="1B4D4FE1" w:rsidR="00837238" w:rsidRPr="00EE7EA6" w:rsidRDefault="00837238" w:rsidP="00852BC2">
      <w:pPr>
        <w:pStyle w:val="Commentaire"/>
        <w:rPr>
          <w:rFonts w:asciiTheme="majorHAnsi" w:hAnsiTheme="majorHAnsi" w:cstheme="majorHAnsi"/>
          <w:color w:val="0000FF"/>
        </w:rPr>
      </w:pPr>
      <w:r w:rsidRPr="00CD5BC9">
        <w:rPr>
          <w:rStyle w:val="Marquedecommentaire"/>
          <w:rFonts w:asciiTheme="majorHAnsi" w:hAnsiTheme="majorHAnsi" w:cstheme="majorHAnsi"/>
        </w:rPr>
        <w:annotationRef/>
      </w:r>
      <w:r w:rsidRPr="00EE7EA6">
        <w:rPr>
          <w:rFonts w:asciiTheme="majorHAnsi" w:hAnsiTheme="majorHAnsi"/>
          <w:color w:val="0000FF"/>
        </w:rPr>
        <w:t xml:space="preserve">De wetgeving </w:t>
      </w:r>
      <w:proofErr w:type="gramStart"/>
      <w:r w:rsidRPr="00EE7EA6">
        <w:rPr>
          <w:rFonts w:asciiTheme="majorHAnsi" w:hAnsiTheme="majorHAnsi"/>
          <w:color w:val="0000FF"/>
        </w:rPr>
        <w:t>inzake</w:t>
      </w:r>
      <w:proofErr w:type="gramEnd"/>
      <w:r w:rsidRPr="00EE7EA6">
        <w:rPr>
          <w:rFonts w:asciiTheme="majorHAnsi" w:hAnsiTheme="majorHAnsi"/>
          <w:color w:val="0000FF"/>
        </w:rPr>
        <w:t xml:space="preserve"> overheidsopdrachten bepaalt dat de verdeling in percelen de norm is. Voor alle opdrachten met een geraamde waarde van meer dan 143.000 euro (drempelwaarde voor 2024-2025) zal elke afwijking van deze verdeling in percelen dus moeten worden verantwoord.</w:t>
      </w:r>
    </w:p>
    <w:p w14:paraId="0F5615EB" w14:textId="73FC199C" w:rsidR="00837238" w:rsidRPr="00CD5BC9" w:rsidRDefault="00837238" w:rsidP="00852BC2">
      <w:pPr>
        <w:pStyle w:val="Commentaire"/>
        <w:rPr>
          <w:rFonts w:asciiTheme="majorHAnsi" w:hAnsiTheme="majorHAnsi" w:cstheme="majorHAnsi"/>
        </w:rPr>
      </w:pPr>
      <w:r w:rsidRPr="00EE7EA6">
        <w:rPr>
          <w:rFonts w:asciiTheme="majorHAnsi" w:hAnsiTheme="majorHAnsi"/>
          <w:color w:val="0000FF"/>
        </w:rPr>
        <w:t xml:space="preserve">Of een opdracht al dan niet in percelen opgedeeld moet worden, moet per geval worden beoordeeld. </w:t>
      </w:r>
      <w:proofErr w:type="gramStart"/>
      <w:r w:rsidRPr="00EE7EA6">
        <w:rPr>
          <w:rFonts w:asciiTheme="majorHAnsi" w:hAnsiTheme="majorHAnsi"/>
          <w:color w:val="0000FF"/>
        </w:rPr>
        <w:t>Indien</w:t>
      </w:r>
      <w:proofErr w:type="gramEnd"/>
      <w:r w:rsidRPr="00EE7EA6">
        <w:rPr>
          <w:rFonts w:asciiTheme="majorHAnsi" w:hAnsiTheme="majorHAnsi"/>
          <w:color w:val="0000FF"/>
        </w:rPr>
        <w:t xml:space="preserve"> voor de betrokken opdracht dit niet wenselijk blijkt, moet deze keuze nader toegelicht worden, waarbij rekening moet worden gehouden met de specifieke kenmerken van de betrokken opdracht.</w:t>
      </w:r>
    </w:p>
  </w:comment>
  <w:comment w:id="52" w:author="Bouwmeester Maître Architecte" w:date="2023-07-11T15:04:00Z" w:initials="BMA">
    <w:p w14:paraId="5EFD0674" w14:textId="396BB084" w:rsidR="009D6FE0" w:rsidRPr="00EE7EA6" w:rsidRDefault="009D6FE0">
      <w:pPr>
        <w:pStyle w:val="Commentaire"/>
        <w:rPr>
          <w:rFonts w:asciiTheme="majorHAnsi" w:hAnsiTheme="majorHAnsi" w:cstheme="majorHAnsi"/>
        </w:rPr>
      </w:pPr>
      <w:r>
        <w:rPr>
          <w:rStyle w:val="Marquedecommentaire"/>
        </w:rPr>
        <w:annotationRef/>
      </w:r>
      <w:r w:rsidRPr="00EE7EA6">
        <w:rPr>
          <w:rFonts w:asciiTheme="majorHAnsi" w:hAnsiTheme="majorHAnsi" w:cstheme="majorHAnsi"/>
          <w:color w:val="0000FF"/>
        </w:rPr>
        <w:t>Het Brussels Wetboek van Ruimtelijke Ordening (BWRO) bepaalt dat een BMA-advies moet worden aangevraagd als onderdeel van een vergunningsaanvraag voor projecten van bijzonder belang.</w:t>
      </w:r>
    </w:p>
    <w:p w14:paraId="2BED7A04" w14:textId="77777777" w:rsidR="009D6FE0" w:rsidRPr="003126CB" w:rsidRDefault="009D6FE0" w:rsidP="00A057E7">
      <w:pPr>
        <w:pStyle w:val="Commentaire"/>
      </w:pPr>
      <w:r w:rsidRPr="00EE7EA6">
        <w:rPr>
          <w:rFonts w:asciiTheme="majorHAnsi" w:hAnsiTheme="majorHAnsi" w:cstheme="majorHAnsi"/>
          <w:color w:val="0000FF"/>
        </w:rPr>
        <w:t>Informatie over het aanvragen van een BMA-advies vindt u op:</w:t>
      </w:r>
      <w:r w:rsidRPr="00EE7EA6">
        <w:rPr>
          <w:rFonts w:asciiTheme="majorHAnsi" w:hAnsiTheme="majorHAnsi" w:cstheme="majorHAnsi"/>
        </w:rPr>
        <w:t> </w:t>
      </w:r>
      <w:hyperlink r:id="rId8" w:history="1">
        <w:r w:rsidRPr="00EE7EA6">
          <w:rPr>
            <w:rStyle w:val="Lienhypertexte"/>
            <w:rFonts w:asciiTheme="majorHAnsi" w:hAnsiTheme="majorHAnsi" w:cstheme="majorHAnsi"/>
          </w:rPr>
          <w:t>https://bma.brussels/nl/what-we-do-2/#ADVIES</w:t>
        </w:r>
      </w:hyperlink>
    </w:p>
  </w:comment>
  <w:comment w:id="54" w:author="Bouwmeester Maître Architecte" w:date="2023-07-11T15:04:00Z" w:initials="BMA">
    <w:p w14:paraId="192818C2" w14:textId="77777777" w:rsidR="009D6FE0" w:rsidRPr="002E65E5" w:rsidRDefault="009D6FE0" w:rsidP="00DD27B8">
      <w:pPr>
        <w:pStyle w:val="Commentaire"/>
        <w:rPr>
          <w:rFonts w:asciiTheme="majorHAnsi" w:hAnsiTheme="majorHAnsi" w:cstheme="majorHAnsi"/>
        </w:rPr>
      </w:pPr>
      <w:r w:rsidRPr="00CD2FC8">
        <w:rPr>
          <w:rStyle w:val="Marquedecommentaire"/>
        </w:rPr>
        <w:annotationRef/>
      </w:r>
      <w:r>
        <w:rPr>
          <w:rFonts w:asciiTheme="majorHAnsi" w:hAnsiTheme="majorHAnsi"/>
          <w:color w:val="0000FF"/>
        </w:rPr>
        <w:t xml:space="preserve">Overeenkomstig artikel 59, §2, van de wet van 17 juni 2016 moet de aanbestedende overheid bij het vaststellen van de termijn voor de indiening van de offertes rekening houden met een verplicht </w:t>
      </w:r>
      <w:proofErr w:type="spellStart"/>
      <w:r>
        <w:rPr>
          <w:rFonts w:asciiTheme="majorHAnsi" w:hAnsiTheme="majorHAnsi"/>
          <w:color w:val="0000FF"/>
        </w:rPr>
        <w:t>plaatsbezoek</w:t>
      </w:r>
      <w:proofErr w:type="spellEnd"/>
      <w:r>
        <w:rPr>
          <w:rFonts w:asciiTheme="majorHAnsi" w:hAnsiTheme="majorHAnsi"/>
          <w:color w:val="0000FF"/>
        </w:rPr>
        <w:t xml:space="preserve">. De minimumtermijn die in acht moet worden genomen bedraagt 30 dagen – </w:t>
      </w:r>
      <w:r>
        <w:rPr>
          <w:rFonts w:asciiTheme="majorHAnsi" w:hAnsiTheme="majorHAnsi"/>
          <w:i/>
          <w:color w:val="0000FF"/>
        </w:rPr>
        <w:t>te rekenen vanaf de datum van verzending van de uitnodiging tot indiening van een offerte</w:t>
      </w:r>
      <w:r>
        <w:rPr>
          <w:rFonts w:asciiTheme="majorHAnsi" w:hAnsiTheme="majorHAnsi"/>
          <w:color w:val="0000FF"/>
        </w:rPr>
        <w:t xml:space="preserve"> – (artikel 38, §3, derde lid, van de wet van 17 juni 2016). Aangezien een bezoek ter plaatse is gepland, zal de aanbestedende overheid een langere termijn moeten vaststellen, d.w.z. langer dan 30 dagen. Wij zijn van mening dat het passend is om inschrijvers een termijn van 30 dagen toe te staan </w:t>
      </w:r>
      <w:r>
        <w:rPr>
          <w:rFonts w:asciiTheme="majorHAnsi" w:hAnsiTheme="majorHAnsi"/>
          <w:b/>
          <w:i/>
          <w:color w:val="0000FF"/>
        </w:rPr>
        <w:t>vanaf de datum van het bezoek ter plaatse</w:t>
      </w:r>
      <w:r>
        <w:rPr>
          <w:rFonts w:asciiTheme="majorHAnsi" w:hAnsiTheme="majorHAnsi"/>
          <w:color w:val="0000FF"/>
        </w:rPr>
        <w:t>. Hiermee moet dus rekening worden gehouden wanneer de aanbestedende overheid de uiterste termijn voor het indienen van inschrijvingen vaststelt.</w:t>
      </w:r>
    </w:p>
  </w:comment>
  <w:comment w:id="57" w:author="Bouwmeester Maître Architecte" w:date="2023-07-11T15:04:00Z" w:initials="BMA">
    <w:p w14:paraId="63C58ADF" w14:textId="77777777" w:rsidR="009D6FE0" w:rsidRPr="002E65E5" w:rsidRDefault="009D6FE0" w:rsidP="00003A99">
      <w:pPr>
        <w:pStyle w:val="Commentaire"/>
        <w:rPr>
          <w:rFonts w:asciiTheme="majorHAnsi" w:hAnsiTheme="majorHAnsi" w:cstheme="majorHAnsi"/>
        </w:rPr>
      </w:pPr>
      <w:r w:rsidRPr="00CD2FC8">
        <w:rPr>
          <w:rStyle w:val="Marquedecommentaire"/>
        </w:rPr>
        <w:annotationRef/>
      </w:r>
      <w:r>
        <w:rPr>
          <w:rFonts w:asciiTheme="majorHAnsi" w:hAnsiTheme="majorHAnsi"/>
          <w:color w:val="0000FF"/>
        </w:rPr>
        <w:t>Het volledige bestek wordt gepubliceerd op het moment van de oproep. Op deze manier hebben potentiële kandidaten een volledig overzicht van de procedure voordat ze hun kandidatuur indienen.</w:t>
      </w:r>
    </w:p>
  </w:comment>
  <w:comment w:id="59" w:author="Bouwmeester Maître Architecte" w:date="2023-07-11T15:04:00Z" w:initials="BMA">
    <w:p w14:paraId="208D2812" w14:textId="77777777" w:rsidR="009D6FE0" w:rsidRPr="002E65E5" w:rsidRDefault="009D6FE0" w:rsidP="00A628D3">
      <w:pPr>
        <w:pStyle w:val="Commentaire"/>
        <w:rPr>
          <w:rFonts w:asciiTheme="majorHAnsi" w:hAnsiTheme="majorHAnsi" w:cstheme="majorHAnsi"/>
        </w:rPr>
      </w:pPr>
      <w:r w:rsidRPr="00CD2FC8">
        <w:rPr>
          <w:rStyle w:val="Marquedecommentaire"/>
        </w:rPr>
        <w:annotationRef/>
      </w:r>
      <w:r>
        <w:rPr>
          <w:rFonts w:asciiTheme="majorHAnsi" w:hAnsiTheme="majorHAnsi"/>
          <w:color w:val="0000FF"/>
        </w:rPr>
        <w:t>Hoe vollediger de vraagstelling, hoe vollediger het antwoord. Bijgevolg worden de voorstudies bij voorkeur tegelijk met het bestek gepubliceerd, maar ze worden in elk geval aan de geselecteerde kandidaten overhandigd voordat ze beginnen met het uitwerken van hun offerte.</w:t>
      </w:r>
    </w:p>
  </w:comment>
  <w:comment w:id="60" w:author="Bouwmeester Maître Architecte" w:date="2023-08-14T14:44:00Z" w:initials="BMA">
    <w:p w14:paraId="7212D220" w14:textId="77777777" w:rsidR="003E5ED8" w:rsidRPr="002E65E5" w:rsidRDefault="003E5ED8" w:rsidP="00400080">
      <w:pPr>
        <w:pStyle w:val="Commentaire"/>
        <w:rPr>
          <w:rFonts w:asciiTheme="majorHAnsi" w:hAnsiTheme="majorHAnsi" w:cstheme="majorHAnsi"/>
        </w:rPr>
      </w:pPr>
      <w:r>
        <w:rPr>
          <w:rStyle w:val="Marquedecommentaire"/>
        </w:rPr>
        <w:annotationRef/>
      </w:r>
      <w:r>
        <w:rPr>
          <w:rFonts w:asciiTheme="majorHAnsi" w:hAnsiTheme="majorHAnsi"/>
          <w:color w:val="0000FF"/>
        </w:rPr>
        <w:t>Laat toe om de draagkracht en de verontreiniging van de bodem na te gaan.</w:t>
      </w:r>
    </w:p>
  </w:comment>
  <w:comment w:id="66" w:author="Bouwmeester Maître Architecte" w:date="2023-07-11T15:04:00Z" w:initials="BMA">
    <w:p w14:paraId="17EBDEEE" w14:textId="57140A70" w:rsidR="009D6FE0" w:rsidRPr="00B9035E" w:rsidRDefault="009D6FE0">
      <w:pPr>
        <w:pStyle w:val="Commentaire"/>
        <w:rPr>
          <w:rFonts w:asciiTheme="majorHAnsi" w:hAnsiTheme="majorHAnsi" w:cstheme="majorHAnsi"/>
        </w:rPr>
      </w:pPr>
      <w:r w:rsidRPr="00B9035E">
        <w:rPr>
          <w:rStyle w:val="Marquedecommentaire"/>
          <w:rFonts w:asciiTheme="majorHAnsi" w:hAnsiTheme="majorHAnsi" w:cstheme="majorHAnsi"/>
        </w:rPr>
        <w:annotationRef/>
      </w:r>
      <w:r>
        <w:rPr>
          <w:rFonts w:asciiTheme="majorHAnsi" w:hAnsiTheme="majorHAnsi"/>
          <w:color w:val="0000FF"/>
        </w:rPr>
        <w:t xml:space="preserve">Het is belangrijk dat de communicatie zo transparant mogelijk is vanaf de voorbereidende fase van de opdracht. Alle opdrachtdocumenten worden daarom ter beschikking gesteld op het moment van de aankondiging van de opdracht. Het voordeel van de vermelding van de voorwaarden voor de kwalitatieve selectie in het bestek is dat alles wat betrekking heeft op de opdracht, in één contractueel document wordt gebundeld. </w:t>
      </w:r>
    </w:p>
    <w:p w14:paraId="4ED40F07" w14:textId="77777777" w:rsidR="009D6FE0" w:rsidRPr="00B9035E" w:rsidRDefault="009D6FE0">
      <w:pPr>
        <w:pStyle w:val="Commentaire"/>
        <w:rPr>
          <w:rFonts w:asciiTheme="majorHAnsi" w:hAnsiTheme="majorHAnsi" w:cstheme="majorHAnsi"/>
        </w:rPr>
      </w:pPr>
      <w:r>
        <w:rPr>
          <w:rFonts w:asciiTheme="majorHAnsi" w:hAnsiTheme="majorHAnsi"/>
          <w:color w:val="0000FF"/>
        </w:rPr>
        <w:t xml:space="preserve">In het officiële formulier voor de aankondiging van de opdracht wordt verwezen naar dit artikel van het bestek.  </w:t>
      </w:r>
    </w:p>
    <w:p w14:paraId="38514CB8" w14:textId="77777777" w:rsidR="009D6FE0" w:rsidRPr="00B9035E" w:rsidRDefault="009D6FE0" w:rsidP="007D34E6">
      <w:pPr>
        <w:pStyle w:val="Commentaire"/>
        <w:rPr>
          <w:rFonts w:asciiTheme="majorHAnsi" w:hAnsiTheme="majorHAnsi" w:cstheme="majorHAnsi"/>
        </w:rPr>
      </w:pPr>
      <w:r>
        <w:rPr>
          <w:rFonts w:asciiTheme="majorHAnsi" w:hAnsiTheme="majorHAnsi"/>
          <w:color w:val="0000FF"/>
        </w:rPr>
        <w:t>In de opdrachtaankondiging kan een korte beschrijving van de opdracht, overgenomen uit het bestek, worden opgenomen.</w:t>
      </w:r>
    </w:p>
  </w:comment>
  <w:comment w:id="68" w:author="Bouwmeester Maître Architecte" w:date="2017-09-21T16:29:00Z" w:initials="BMA">
    <w:p w14:paraId="4B959EAE" w14:textId="16EA1775" w:rsidR="00837238" w:rsidRPr="00EE7EA6" w:rsidRDefault="00837238" w:rsidP="00260579">
      <w:pPr>
        <w:pStyle w:val="Commentaire"/>
        <w:rPr>
          <w:rFonts w:asciiTheme="majorHAnsi" w:hAnsiTheme="majorHAnsi" w:cstheme="majorHAnsi"/>
          <w:color w:val="0000FF"/>
        </w:rPr>
      </w:pPr>
      <w:r>
        <w:rPr>
          <w:rStyle w:val="Marquedecommentaire"/>
        </w:rPr>
        <w:annotationRef/>
      </w:r>
      <w:r w:rsidRPr="00EE7EA6">
        <w:rPr>
          <w:rFonts w:asciiTheme="majorHAnsi" w:hAnsiTheme="majorHAnsi"/>
          <w:color w:val="0000FF"/>
        </w:rPr>
        <w:t>Om onregelmatigheden binnen het UEA te voorkomen, beveelt de BMA alle aanbestedende overheden aan </w:t>
      </w:r>
      <w:r w:rsidRPr="00EE7EA6">
        <w:rPr>
          <w:rFonts w:asciiTheme="majorHAnsi" w:hAnsiTheme="majorHAnsi"/>
          <w:b/>
          <w:color w:val="0000FF"/>
        </w:rPr>
        <w:t>een UEA-aanvraag</w:t>
      </w:r>
      <w:r w:rsidRPr="00EE7EA6">
        <w:rPr>
          <w:rFonts w:asciiTheme="majorHAnsi" w:hAnsiTheme="majorHAnsi"/>
          <w:color w:val="0000FF"/>
        </w:rPr>
        <w:t xml:space="preserve"> te maken via de UEA-service van e-Procurement. In dat geval vult de aanbestedende overheid voor de betreffende opdracht vooraf een UEA in dat, zoals hiernaast toegelicht, vervolgens door de aanbestedende overheid op e-Procurement zal worden gepubliceerd en door de kandidaten zal kunnen worden gedownload om verder in te vullen. Dit vereenvoudigt de zaken, omdat de kandidaten een UEA zullen downloaden dat alleen de delen, rubrieken en vakjes bevat die door hem moeten worden ingevuld rekening houdend met de selectiecriteria van de opdracht. </w:t>
      </w:r>
    </w:p>
    <w:p w14:paraId="2B6E2B68" w14:textId="1335574B" w:rsidR="00837238" w:rsidRPr="002350D2" w:rsidRDefault="00837238" w:rsidP="00260579">
      <w:pPr>
        <w:pStyle w:val="Commentaire"/>
        <w:rPr>
          <w:rFonts w:asciiTheme="majorHAnsi" w:hAnsiTheme="majorHAnsi" w:cstheme="majorHAnsi"/>
          <w:color w:val="0000FF"/>
        </w:rPr>
      </w:pPr>
      <w:r w:rsidRPr="00EE7EA6">
        <w:rPr>
          <w:rFonts w:asciiTheme="majorHAnsi" w:hAnsiTheme="majorHAnsi"/>
          <w:color w:val="0000FF"/>
        </w:rPr>
        <w:t>Om een </w:t>
      </w:r>
      <w:r w:rsidRPr="00EE7EA6">
        <w:rPr>
          <w:rFonts w:asciiTheme="majorHAnsi" w:hAnsiTheme="majorHAnsi"/>
          <w:b/>
          <w:color w:val="0000FF"/>
        </w:rPr>
        <w:t>UEA-aanvraag</w:t>
      </w:r>
      <w:r w:rsidRPr="00EE7EA6">
        <w:rPr>
          <w:rFonts w:asciiTheme="majorHAnsi" w:hAnsiTheme="majorHAnsi"/>
          <w:color w:val="0000FF"/>
        </w:rPr>
        <w:t> te maken, moet de aanbestedende overheid naar de volgende website gaan (UEA-service van e-Procurement: </w:t>
      </w:r>
      <w:hyperlink r:id="rId9" w:history="1">
        <w:r w:rsidRPr="00EE7EA6">
          <w:rPr>
            <w:rStyle w:val="Lienhypertexte"/>
            <w:rFonts w:asciiTheme="majorHAnsi" w:hAnsiTheme="majorHAnsi"/>
            <w:color w:val="0000FF"/>
          </w:rPr>
          <w:t>https://uea.publicprocurement.be/filter?lang=nl</w:t>
        </w:r>
      </w:hyperlink>
      <w:r w:rsidRPr="00EE7EA6">
        <w:rPr>
          <w:rFonts w:asciiTheme="majorHAnsi" w:hAnsiTheme="majorHAnsi"/>
          <w:color w:val="0000FF"/>
        </w:rPr>
        <w:t>) en de aangegeven stappen volgen, namelijk:</w:t>
      </w:r>
      <w:r w:rsidRPr="00EE7EA6">
        <w:t xml:space="preserve"> </w:t>
      </w:r>
      <w:r w:rsidRPr="00EE7EA6">
        <w:rPr>
          <w:rFonts w:asciiTheme="majorHAnsi" w:hAnsiTheme="majorHAnsi"/>
          <w:color w:val="0000FF"/>
        </w:rPr>
        <w:t>(i) uzelf identificeren als aanbestedende overheid; (ii) de actie 'een nieuwe UEA-aanvraag aanmaken' selecteren; en tot slot (iii) klikken op 'volgende' en het UEA vooraf invullen.</w:t>
      </w:r>
    </w:p>
    <w:p w14:paraId="19FF836C" w14:textId="3C83F871" w:rsidR="00837238" w:rsidRPr="00CF5498" w:rsidRDefault="00837238" w:rsidP="00260579">
      <w:r w:rsidRPr="00B50193">
        <w:rPr>
          <w:rStyle w:val="Marquedecommentaire"/>
        </w:rPr>
        <w:annotationRef/>
      </w:r>
    </w:p>
  </w:comment>
  <w:comment w:id="69" w:author="Bouwmeester Maître Architecte" w:date="2025-10-10T10:21:00Z" w:initials="BMA">
    <w:p w14:paraId="13FAADF7" w14:textId="65B3DC76" w:rsidR="00D416F8" w:rsidRPr="00E17C08" w:rsidRDefault="00D416F8">
      <w:pPr>
        <w:pStyle w:val="Commentaire"/>
        <w:rPr>
          <w:rFonts w:asciiTheme="majorHAnsi" w:hAnsiTheme="majorHAnsi" w:cstheme="majorHAnsi"/>
        </w:rPr>
      </w:pPr>
      <w:r w:rsidRPr="00E17C08">
        <w:rPr>
          <w:rStyle w:val="Marquedecommentaire"/>
          <w:rFonts w:asciiTheme="majorHAnsi" w:hAnsiTheme="majorHAnsi" w:cstheme="majorHAnsi"/>
        </w:rPr>
        <w:annotationRef/>
      </w:r>
      <w:bookmarkStart w:id="70" w:name="_Hlk210984178"/>
      <w:r w:rsidRPr="00EE7EA6">
        <w:rPr>
          <w:rFonts w:asciiTheme="majorHAnsi" w:hAnsiTheme="majorHAnsi"/>
          <w:color w:val="0000FF"/>
        </w:rPr>
        <w:t>De opdrachtdocumenten moeten beschikbaar zijn zodra de opdracht wordt gepubliceerd. Opgelet, ten gevolge van een technisch probleem van het platform moet het bestek worden opgeladen in de bijlagen, en niet in de plaats voor het bestek.</w:t>
      </w:r>
    </w:p>
    <w:bookmarkEnd w:id="70"/>
  </w:comment>
  <w:comment w:id="73" w:author="Bouwmeester Maître Architecte" w:date="2025-11-24T15:14:00Z" w:initials="BMA">
    <w:p w14:paraId="2FFDB0BF" w14:textId="06CD1A61" w:rsidR="00AD1E87" w:rsidRPr="00A54C1B" w:rsidRDefault="00AD1E87">
      <w:pPr>
        <w:pStyle w:val="Commentaire"/>
        <w:rPr>
          <w:rFonts w:asciiTheme="majorHAnsi" w:hAnsiTheme="majorHAnsi" w:cstheme="majorHAnsi"/>
        </w:rPr>
      </w:pPr>
      <w:r>
        <w:rPr>
          <w:rStyle w:val="Marquedecommentaire"/>
        </w:rPr>
        <w:annotationRef/>
      </w:r>
      <w:r w:rsidR="00A54C1B" w:rsidRPr="00EE7EA6">
        <w:rPr>
          <w:rFonts w:asciiTheme="majorHAnsi" w:hAnsiTheme="majorHAnsi" w:cstheme="majorHAnsi"/>
          <w:color w:val="0000FF"/>
        </w:rPr>
        <w:t>De aanbestedende overheid maakt op het BOSA-platform (</w:t>
      </w:r>
      <w:hyperlink r:id="rId10" w:history="1">
        <w:r w:rsidR="00A54C1B" w:rsidRPr="00EE7EA6">
          <w:rPr>
            <w:rStyle w:val="Lienhypertexte"/>
            <w:rFonts w:asciiTheme="majorHAnsi" w:hAnsiTheme="majorHAnsi" w:cstheme="majorHAnsi"/>
          </w:rPr>
          <w:t>https://www.publicprocurement.be/</w:t>
        </w:r>
      </w:hyperlink>
      <w:r w:rsidR="00A54C1B" w:rsidRPr="00EE7EA6">
        <w:rPr>
          <w:rFonts w:asciiTheme="majorHAnsi" w:hAnsiTheme="majorHAnsi" w:cstheme="majorHAnsi"/>
          <w:color w:val="0000FF"/>
        </w:rPr>
        <w:t>) een ruimte aan voor de opdracht. Er zal een directe link beschikbaar zijn, die hieronder in het bestek zal worden meegedeeld.</w:t>
      </w:r>
    </w:p>
  </w:comment>
  <w:comment w:id="75" w:author="Bouwmeester Maître Architecte" w:date="2023-07-11T15:05:00Z" w:initials="BMA">
    <w:p w14:paraId="7C84330B" w14:textId="77777777" w:rsidR="009D6FE0" w:rsidRPr="00E17C08" w:rsidRDefault="009D6FE0" w:rsidP="00CF17A4">
      <w:pPr>
        <w:pStyle w:val="Commentaire"/>
        <w:rPr>
          <w:rFonts w:asciiTheme="majorHAnsi" w:hAnsiTheme="majorHAnsi" w:cstheme="majorHAnsi"/>
        </w:rPr>
      </w:pPr>
      <w:r w:rsidRPr="00E17C08">
        <w:rPr>
          <w:rStyle w:val="Marquedecommentaire"/>
          <w:rFonts w:asciiTheme="majorHAnsi" w:hAnsiTheme="majorHAnsi" w:cstheme="majorHAnsi"/>
        </w:rPr>
        <w:annotationRef/>
      </w:r>
      <w:proofErr w:type="gramStart"/>
      <w:r>
        <w:rPr>
          <w:rFonts w:asciiTheme="majorHAnsi" w:hAnsiTheme="majorHAnsi"/>
          <w:color w:val="0000FF"/>
        </w:rPr>
        <w:t>UEA deel</w:t>
      </w:r>
      <w:proofErr w:type="gramEnd"/>
      <w:r>
        <w:rPr>
          <w:rFonts w:asciiTheme="majorHAnsi" w:hAnsiTheme="majorHAnsi"/>
          <w:color w:val="0000FF"/>
        </w:rPr>
        <w:t xml:space="preserve"> IV, * vakje: team en * vakje: de referentie(s) </w:t>
      </w:r>
      <w:r>
        <w:rPr>
          <w:rFonts w:asciiTheme="majorHAnsi" w:hAnsiTheme="majorHAnsi"/>
          <w:color w:val="0000FF"/>
          <w:u w:val="single"/>
        </w:rPr>
        <w:t>indien</w:t>
      </w:r>
      <w:r>
        <w:rPr>
          <w:rFonts w:asciiTheme="majorHAnsi" w:hAnsiTheme="majorHAnsi"/>
          <w:color w:val="0000FF"/>
        </w:rPr>
        <w:t> de referentie(s) moet(en) worden aangetoond door een andere competentie dan die van de gevolmachtigde.</w:t>
      </w:r>
    </w:p>
  </w:comment>
  <w:comment w:id="76" w:author="Bouwmeester Maître Architecte" w:date="2023-08-14T14:45:00Z" w:initials="BMA">
    <w:p w14:paraId="44704B8E" w14:textId="77777777" w:rsidR="003E5ED8" w:rsidRPr="00E17C08" w:rsidRDefault="003E5ED8">
      <w:pPr>
        <w:pStyle w:val="Commentaire"/>
        <w:rPr>
          <w:rFonts w:asciiTheme="majorHAnsi" w:hAnsiTheme="majorHAnsi" w:cstheme="majorHAnsi"/>
        </w:rPr>
      </w:pPr>
      <w:r w:rsidRPr="00E17C08">
        <w:rPr>
          <w:rStyle w:val="Marquedecommentaire"/>
          <w:rFonts w:asciiTheme="majorHAnsi" w:hAnsiTheme="majorHAnsi" w:cstheme="majorHAnsi"/>
        </w:rPr>
        <w:annotationRef/>
      </w:r>
      <w:r>
        <w:rPr>
          <w:rFonts w:asciiTheme="majorHAnsi" w:hAnsiTheme="majorHAnsi"/>
          <w:color w:val="0000FF"/>
        </w:rPr>
        <w:t>Voor een onderaannemer op wiens </w:t>
      </w:r>
      <w:r>
        <w:rPr>
          <w:rFonts w:asciiTheme="majorHAnsi" w:hAnsiTheme="majorHAnsi"/>
          <w:color w:val="0000FF"/>
          <w:u w:val="single"/>
        </w:rPr>
        <w:t>bekwaamheid een beroep wordt gedaan</w:t>
      </w:r>
      <w:r>
        <w:rPr>
          <w:rFonts w:asciiTheme="majorHAnsi" w:hAnsiTheme="majorHAnsi"/>
          <w:color w:val="0000FF"/>
        </w:rPr>
        <w:t> (zie UEA, deel IV * vakje: team), </w:t>
      </w:r>
      <w:r>
        <w:rPr>
          <w:rFonts w:asciiTheme="majorHAnsi" w:hAnsiTheme="majorHAnsi"/>
          <w:b/>
          <w:color w:val="0000FF"/>
        </w:rPr>
        <w:t>moet</w:t>
      </w:r>
      <w:r>
        <w:rPr>
          <w:rFonts w:asciiTheme="majorHAnsi" w:hAnsiTheme="majorHAnsi"/>
          <w:color w:val="0000FF"/>
        </w:rPr>
        <w:t> de onderaannemer een afzonderlijk UEA indienen waarvan de delen II, A en B en deel III zijn ingevuld. &gt; Dit is altijd het geval.</w:t>
      </w:r>
    </w:p>
    <w:p w14:paraId="230F62E6" w14:textId="77777777" w:rsidR="003E5ED8" w:rsidRPr="00E17C08" w:rsidRDefault="003E5ED8" w:rsidP="004C7906">
      <w:pPr>
        <w:pStyle w:val="Commentaire"/>
        <w:rPr>
          <w:rFonts w:asciiTheme="majorHAnsi" w:hAnsiTheme="majorHAnsi" w:cstheme="majorHAnsi"/>
        </w:rPr>
      </w:pPr>
      <w:r>
        <w:rPr>
          <w:rFonts w:asciiTheme="majorHAnsi" w:hAnsiTheme="majorHAnsi"/>
          <w:color w:val="0000FF"/>
        </w:rPr>
        <w:t>Voor een onderaannemer op wiens </w:t>
      </w:r>
      <w:r>
        <w:rPr>
          <w:rFonts w:asciiTheme="majorHAnsi" w:hAnsiTheme="majorHAnsi"/>
          <w:color w:val="0000FF"/>
          <w:u w:val="single"/>
        </w:rPr>
        <w:t>draagkracht een beroep wordt gedaan</w:t>
      </w:r>
      <w:r>
        <w:rPr>
          <w:rFonts w:asciiTheme="majorHAnsi" w:hAnsiTheme="majorHAnsi"/>
          <w:color w:val="0000FF"/>
        </w:rPr>
        <w:t> (zie DUME, deel IV * vakje: de referentie(s)), </w:t>
      </w:r>
      <w:r>
        <w:rPr>
          <w:rFonts w:asciiTheme="majorHAnsi" w:hAnsiTheme="majorHAnsi"/>
          <w:b/>
          <w:color w:val="0000FF"/>
        </w:rPr>
        <w:t>moet</w:t>
      </w:r>
      <w:r>
        <w:rPr>
          <w:rFonts w:asciiTheme="majorHAnsi" w:hAnsiTheme="majorHAnsi"/>
          <w:color w:val="0000FF"/>
        </w:rPr>
        <w:t xml:space="preserve"> de onderaannemer een afzonderlijk UEA indienen waarvan deel II, A en B en deel III zijn ingevuld. &gt; </w:t>
      </w:r>
      <w:proofErr w:type="gramStart"/>
      <w:r>
        <w:rPr>
          <w:rFonts w:asciiTheme="majorHAnsi" w:hAnsiTheme="majorHAnsi"/>
          <w:color w:val="0000FF"/>
        </w:rPr>
        <w:t>Indien</w:t>
      </w:r>
      <w:proofErr w:type="gramEnd"/>
      <w:r>
        <w:rPr>
          <w:rFonts w:asciiTheme="majorHAnsi" w:hAnsiTheme="majorHAnsi"/>
          <w:color w:val="0000FF"/>
        </w:rPr>
        <w:t xml:space="preserve"> de aanbestedende overheid de draagkracht van een onderaannemer wenst te controleren en hem om een referentie vraagt.</w:t>
      </w:r>
    </w:p>
  </w:comment>
  <w:comment w:id="77" w:author="Bouwmeester Maître Architecte" w:date="2023-07-11T15:06:00Z" w:initials="BMA">
    <w:p w14:paraId="5FB93807" w14:textId="2051E301" w:rsidR="009D6FE0" w:rsidRPr="00E17C08" w:rsidRDefault="009D6FE0" w:rsidP="00A33628">
      <w:pPr>
        <w:pStyle w:val="Commentaire"/>
        <w:rPr>
          <w:rFonts w:asciiTheme="majorHAnsi" w:hAnsiTheme="majorHAnsi" w:cstheme="majorHAnsi"/>
        </w:rPr>
      </w:pPr>
      <w:r w:rsidRPr="00E17C08">
        <w:rPr>
          <w:rStyle w:val="Marquedecommentaire"/>
          <w:rFonts w:asciiTheme="majorHAnsi" w:hAnsiTheme="majorHAnsi" w:cstheme="majorHAnsi"/>
        </w:rPr>
        <w:annotationRef/>
      </w:r>
      <w:r>
        <w:rPr>
          <w:rFonts w:asciiTheme="majorHAnsi" w:hAnsiTheme="majorHAnsi"/>
          <w:color w:val="0000FF"/>
        </w:rPr>
        <w:t>Voor een onderaannemer </w:t>
      </w:r>
      <w:r>
        <w:rPr>
          <w:rFonts w:asciiTheme="majorHAnsi" w:hAnsiTheme="majorHAnsi"/>
          <w:color w:val="0000FF"/>
          <w:u w:val="single"/>
        </w:rPr>
        <w:t>op wiens bekwaamheid geen beroep wordt gedaan</w:t>
      </w:r>
      <w:r>
        <w:rPr>
          <w:rFonts w:asciiTheme="majorHAnsi" w:hAnsiTheme="majorHAnsi"/>
          <w:color w:val="0000FF"/>
        </w:rPr>
        <w:t> (zie UEA, deel IV * vakje: team), </w:t>
      </w:r>
      <w:r>
        <w:rPr>
          <w:rFonts w:asciiTheme="majorHAnsi" w:hAnsiTheme="majorHAnsi"/>
          <w:b/>
          <w:color w:val="0000FF"/>
        </w:rPr>
        <w:t>hoeft</w:t>
      </w:r>
      <w:r>
        <w:rPr>
          <w:rFonts w:asciiTheme="majorHAnsi" w:hAnsiTheme="majorHAnsi"/>
          <w:color w:val="0000FF"/>
        </w:rPr>
        <w:t> de onderaannemer geen apart UEA in te dienen. &gt; Bijvoorbeeld wanneer een kunstenaar wordt toegevoegd wanneer deze bekwaamheid niet werd gevraagd.</w:t>
      </w:r>
    </w:p>
  </w:comment>
  <w:comment w:id="78" w:author="Bouwmeester Maître Architecte" w:date="2023-07-11T15:06:00Z" w:initials="BMA">
    <w:p w14:paraId="22612FC1" w14:textId="77777777" w:rsidR="009D6FE0" w:rsidRPr="00C9301F" w:rsidRDefault="009D6FE0" w:rsidP="00360445">
      <w:pPr>
        <w:pStyle w:val="Commentaire"/>
        <w:rPr>
          <w:rFonts w:asciiTheme="majorHAnsi" w:hAnsiTheme="majorHAnsi" w:cstheme="majorHAnsi"/>
        </w:rPr>
      </w:pPr>
      <w:r>
        <w:rPr>
          <w:rStyle w:val="Marquedecommentaire"/>
        </w:rPr>
        <w:annotationRef/>
      </w:r>
      <w:proofErr w:type="gramStart"/>
      <w:r>
        <w:rPr>
          <w:rFonts w:asciiTheme="majorHAnsi" w:hAnsiTheme="majorHAnsi"/>
          <w:color w:val="0000FF"/>
        </w:rPr>
        <w:t>UEA deel</w:t>
      </w:r>
      <w:proofErr w:type="gramEnd"/>
      <w:r>
        <w:rPr>
          <w:rFonts w:asciiTheme="majorHAnsi" w:hAnsiTheme="majorHAnsi"/>
          <w:color w:val="0000FF"/>
        </w:rPr>
        <w:t xml:space="preserve"> IV, * vakje: team en * vakje: de referentie(s) </w:t>
      </w:r>
    </w:p>
  </w:comment>
  <w:comment w:id="82" w:author="Bouwmeester Maître Architecte" w:date="2023-07-11T15:06:00Z" w:initials="BMA">
    <w:p w14:paraId="59D718C7" w14:textId="0748DFCA" w:rsidR="009D6FE0" w:rsidRPr="00A54DA8" w:rsidRDefault="009D6FE0">
      <w:pPr>
        <w:pStyle w:val="Commentaire"/>
        <w:rPr>
          <w:rFonts w:asciiTheme="majorHAnsi" w:hAnsiTheme="majorHAnsi" w:cstheme="majorHAnsi"/>
        </w:rPr>
      </w:pPr>
      <w:r>
        <w:rPr>
          <w:rStyle w:val="Marquedecommentaire"/>
        </w:rPr>
        <w:annotationRef/>
      </w:r>
      <w:r w:rsidRPr="00EE7EA6">
        <w:rPr>
          <w:rFonts w:asciiTheme="majorHAnsi" w:hAnsiTheme="majorHAnsi"/>
          <w:color w:val="0000FF"/>
        </w:rPr>
        <w:t>Dit verzoek om een inschrijvingsbewijs bij de Orde van Architecten is bedoeld om de aanbestedende overheid te verzekeren van de geschiktheid van de kandidaat voor de opdracht.</w:t>
      </w:r>
      <w:r>
        <w:rPr>
          <w:rFonts w:asciiTheme="majorHAnsi" w:hAnsiTheme="majorHAnsi"/>
          <w:color w:val="0000FF"/>
        </w:rPr>
        <w:t xml:space="preserve"> </w:t>
      </w:r>
    </w:p>
    <w:p w14:paraId="2BDE7DD5" w14:textId="477F96DA" w:rsidR="009D6FE0" w:rsidRPr="00CF5498" w:rsidRDefault="009D6FE0" w:rsidP="00C32936">
      <w:pPr>
        <w:pStyle w:val="Commentaire"/>
      </w:pPr>
    </w:p>
  </w:comment>
  <w:comment w:id="83" w:author="Bouwmeester Maître Architecte" w:date="2023-07-11T15:06:00Z" w:initials="BMA">
    <w:p w14:paraId="53480A1B" w14:textId="77777777" w:rsidR="009D6FE0" w:rsidRPr="00A54DA8" w:rsidRDefault="009D6FE0" w:rsidP="006305A2">
      <w:pPr>
        <w:pStyle w:val="Commentaire"/>
        <w:rPr>
          <w:rFonts w:asciiTheme="majorHAnsi" w:hAnsiTheme="majorHAnsi" w:cstheme="majorHAnsi"/>
        </w:rPr>
      </w:pPr>
      <w:r>
        <w:rPr>
          <w:rStyle w:val="Marquedecommentaire"/>
        </w:rPr>
        <w:annotationRef/>
      </w:r>
      <w:r>
        <w:rPr>
          <w:rFonts w:asciiTheme="majorHAnsi" w:hAnsiTheme="majorHAnsi"/>
          <w:color w:val="0000FF"/>
        </w:rPr>
        <w:t xml:space="preserve">Als er een vierde capaciteit gevraagd wordt moet er ook een vierde referentie worden gevraagd. </w:t>
      </w:r>
    </w:p>
  </w:comment>
  <w:comment w:id="84" w:author="Bouwmeester Maître Architecte" w:date="2017-09-21T16:30:00Z" w:initials="BMA">
    <w:p w14:paraId="3B720966" w14:textId="0DB89523" w:rsidR="004B6E24" w:rsidRPr="006B4740" w:rsidRDefault="00837238">
      <w:pPr>
        <w:pStyle w:val="Commentaire"/>
        <w:rPr>
          <w:rFonts w:asciiTheme="majorHAnsi" w:hAnsiTheme="majorHAnsi" w:cstheme="majorHAnsi"/>
        </w:rPr>
      </w:pPr>
      <w:r w:rsidRPr="006B4740">
        <w:rPr>
          <w:rStyle w:val="Marquedecommentaire"/>
          <w:rFonts w:asciiTheme="majorHAnsi" w:hAnsiTheme="majorHAnsi" w:cstheme="majorHAnsi"/>
          <w:sz w:val="20"/>
          <w:szCs w:val="20"/>
        </w:rPr>
        <w:annotationRef/>
      </w:r>
      <w:r w:rsidRPr="006B4740">
        <w:rPr>
          <w:rFonts w:asciiTheme="majorHAnsi" w:hAnsiTheme="majorHAnsi" w:cstheme="majorHAnsi"/>
          <w:color w:val="0000FF"/>
        </w:rPr>
        <w:t xml:space="preserve">Te bepalen in functie van de opdracht (omvang, type, moeilijkheidsgraad, ambities, ...). </w:t>
      </w:r>
      <w:bookmarkStart w:id="85" w:name="_Hlk210988024"/>
      <w:r w:rsidRPr="006B4740">
        <w:rPr>
          <w:rFonts w:asciiTheme="majorHAnsi" w:hAnsiTheme="majorHAnsi" w:cstheme="majorHAnsi"/>
          <w:color w:val="0000FF"/>
        </w:rPr>
        <w:t>De gevraagde referenties hoeven niet volledig identiek of gelijkaardig te zijn aan de opdracht, maar worden ruimer en opener gedefinieerd.</w:t>
      </w:r>
      <w:bookmarkEnd w:id="85"/>
    </w:p>
    <w:p w14:paraId="20DF6593" w14:textId="77777777" w:rsidR="004B6E24" w:rsidRPr="006B4740" w:rsidRDefault="004B6E24">
      <w:pPr>
        <w:pStyle w:val="Commentaire"/>
        <w:rPr>
          <w:rFonts w:asciiTheme="majorHAnsi" w:hAnsiTheme="majorHAnsi" w:cstheme="majorHAnsi"/>
        </w:rPr>
      </w:pPr>
    </w:p>
    <w:p w14:paraId="354871E0" w14:textId="77777777" w:rsidR="004B6E24" w:rsidRPr="006B4740" w:rsidRDefault="004B6E24">
      <w:pPr>
        <w:pStyle w:val="Commentaire"/>
        <w:rPr>
          <w:rFonts w:asciiTheme="majorHAnsi" w:hAnsiTheme="majorHAnsi" w:cstheme="majorHAnsi"/>
        </w:rPr>
      </w:pPr>
      <w:r w:rsidRPr="006B4740">
        <w:rPr>
          <w:rFonts w:asciiTheme="majorHAnsi" w:hAnsiTheme="majorHAnsi" w:cstheme="majorHAnsi"/>
          <w:color w:val="0000FF"/>
        </w:rPr>
        <w:t xml:space="preserve">De BMA beveelt een beperking tot maximaal twee minimumvereisten aan. </w:t>
      </w:r>
    </w:p>
    <w:p w14:paraId="37455E11" w14:textId="77777777" w:rsidR="004B6E24" w:rsidRPr="006B4740" w:rsidRDefault="004B6E24">
      <w:pPr>
        <w:pStyle w:val="Commentaire"/>
        <w:rPr>
          <w:rFonts w:asciiTheme="majorHAnsi" w:hAnsiTheme="majorHAnsi" w:cstheme="majorHAnsi"/>
        </w:rPr>
      </w:pPr>
    </w:p>
    <w:p w14:paraId="7B3674C9" w14:textId="77777777" w:rsidR="004B6E24" w:rsidRPr="006B4740" w:rsidRDefault="004B6E24">
      <w:pPr>
        <w:pStyle w:val="Commentaire"/>
        <w:rPr>
          <w:rFonts w:asciiTheme="majorHAnsi" w:hAnsiTheme="majorHAnsi" w:cstheme="majorHAnsi"/>
        </w:rPr>
      </w:pPr>
      <w:r w:rsidRPr="006B4740">
        <w:rPr>
          <w:rFonts w:asciiTheme="majorHAnsi" w:hAnsiTheme="majorHAnsi" w:cstheme="majorHAnsi"/>
          <w:color w:val="0000FF"/>
        </w:rPr>
        <w:t xml:space="preserve">Wanneer het voorwerp van de opdracht een algemene architectuuropdracht omvat, is de minimumvereiste automatisch van toepassing op een opdracht die volledig is uitgevoerd (d.w.z. waarvoor een voorlopige oplevering heeft plaatsgevonden). </w:t>
      </w:r>
    </w:p>
    <w:p w14:paraId="19F7C577" w14:textId="47ACFB6F" w:rsidR="004B6E24" w:rsidRPr="006B4740" w:rsidRDefault="004B6E24" w:rsidP="00EC7AFF">
      <w:pPr>
        <w:pStyle w:val="Commentaire"/>
        <w:rPr>
          <w:rFonts w:asciiTheme="majorHAnsi" w:hAnsiTheme="majorHAnsi" w:cstheme="majorHAnsi"/>
        </w:rPr>
      </w:pPr>
      <w:r w:rsidRPr="006B4740">
        <w:rPr>
          <w:rFonts w:asciiTheme="majorHAnsi" w:hAnsiTheme="majorHAnsi" w:cstheme="majorHAnsi"/>
          <w:color w:val="0000FF"/>
        </w:rPr>
        <w:t>De aanbestedende overheid kan eventueel een andere minimumvereiste toevoegen met betrekking tot een gelijkenis met het programma, het budget of de oppervlakte. De BMA beveelt aan dat de gelijkenis met het budget zich situeert tussen 30% en 50% van het bedrag van de opdracht.</w:t>
      </w:r>
    </w:p>
  </w:comment>
  <w:comment w:id="86" w:author="Bouwmeester Maître Architecte" w:date="2025-02-04T10:50:00Z" w:initials="BMA">
    <w:p w14:paraId="6CC9AB9B" w14:textId="6A494F30" w:rsidR="00DC210F" w:rsidRPr="00CD1BA5" w:rsidRDefault="00DC210F">
      <w:pPr>
        <w:pStyle w:val="Commentaire"/>
        <w:rPr>
          <w:rFonts w:asciiTheme="majorHAnsi" w:hAnsiTheme="majorHAnsi" w:cstheme="majorHAnsi"/>
        </w:rPr>
      </w:pPr>
      <w:r>
        <w:rPr>
          <w:rStyle w:val="Marquedecommentaire"/>
        </w:rPr>
        <w:annotationRef/>
      </w:r>
      <w:bookmarkStart w:id="87" w:name="_Hlk210988053"/>
      <w:r w:rsidRPr="00EE7EA6">
        <w:rPr>
          <w:rFonts w:asciiTheme="majorHAnsi" w:hAnsiTheme="majorHAnsi"/>
          <w:color w:val="0000FF"/>
        </w:rPr>
        <w:t>De BMA moedigt de aanbestedende overheden aan om in het kader van het UEA IV, C: Team, enkel te vragen om een verklaring op erewoord dat hun onderaannemers over hun diploma's beschikken.</w:t>
      </w:r>
      <w:bookmarkEnd w:id="87"/>
    </w:p>
  </w:comment>
  <w:comment w:id="88" w:author="Bouwmeester Maître Architecte" w:date="2023-07-11T15:07:00Z" w:initials="BMA">
    <w:p w14:paraId="0400ECB4" w14:textId="77777777" w:rsidR="00562286" w:rsidRPr="00CD1BA5" w:rsidRDefault="009D6FE0">
      <w:pPr>
        <w:pStyle w:val="Commentaire"/>
        <w:rPr>
          <w:rFonts w:asciiTheme="majorHAnsi" w:hAnsiTheme="majorHAnsi" w:cstheme="majorHAnsi"/>
        </w:rPr>
      </w:pPr>
      <w:r>
        <w:rPr>
          <w:rStyle w:val="Marquedecommentaire"/>
        </w:rPr>
        <w:annotationRef/>
      </w:r>
      <w:r>
        <w:rPr>
          <w:rFonts w:asciiTheme="majorHAnsi" w:hAnsiTheme="majorHAnsi"/>
          <w:color w:val="0000FF"/>
        </w:rPr>
        <w:t>Indien de aanbestedende overheid andere competenties voor de opdracht toevoegt (zie * Vak 'Studietitels en beroepskwalificaties': team hierboven), moet ze voor deze competenties de documenten vermelden die ze verwacht als bewijs van deze titel.</w:t>
      </w:r>
    </w:p>
    <w:p w14:paraId="3285693E" w14:textId="77777777" w:rsidR="00562286" w:rsidRPr="00CF5498" w:rsidRDefault="00562286">
      <w:pPr>
        <w:pStyle w:val="Commentaire"/>
        <w:rPr>
          <w:rFonts w:asciiTheme="majorHAnsi" w:hAnsiTheme="majorHAnsi" w:cstheme="majorHAnsi"/>
        </w:rPr>
      </w:pPr>
    </w:p>
    <w:p w14:paraId="43233DAC" w14:textId="7BE64374" w:rsidR="00562286" w:rsidRPr="00CD1BA5" w:rsidRDefault="00562286">
      <w:pPr>
        <w:pStyle w:val="Commentaire"/>
        <w:rPr>
          <w:rFonts w:asciiTheme="majorHAnsi" w:hAnsiTheme="majorHAnsi" w:cstheme="majorHAnsi"/>
        </w:rPr>
      </w:pPr>
      <w:r>
        <w:rPr>
          <w:rFonts w:asciiTheme="majorHAnsi" w:hAnsiTheme="majorHAnsi"/>
          <w:color w:val="0000FF"/>
        </w:rPr>
        <w:t>Een typisch voorbeeld voor de toevoeging van een competentie:</w:t>
      </w:r>
    </w:p>
    <w:p w14:paraId="3A01DAA2" w14:textId="77777777" w:rsidR="00562286" w:rsidRPr="00CD1BA5" w:rsidRDefault="00562286">
      <w:pPr>
        <w:pStyle w:val="Commentaire"/>
        <w:rPr>
          <w:rFonts w:asciiTheme="majorHAnsi" w:hAnsiTheme="majorHAnsi" w:cstheme="majorHAnsi"/>
        </w:rPr>
      </w:pPr>
      <w:r>
        <w:rPr>
          <w:rFonts w:asciiTheme="majorHAnsi" w:hAnsiTheme="majorHAnsi"/>
          <w:color w:val="0000FF"/>
        </w:rPr>
        <w:t xml:space="preserve">Kwalificaties vereist op basis van de artikelen 55 tot 65septies van het koninklijk besluit van 25 januari 2001 en de besluiten tot wijziging ervan. </w:t>
      </w:r>
    </w:p>
    <w:p w14:paraId="742D48F2" w14:textId="77777777" w:rsidR="00562286" w:rsidRPr="00CD1BA5" w:rsidRDefault="00562286">
      <w:pPr>
        <w:pStyle w:val="Commentaire"/>
        <w:rPr>
          <w:rFonts w:asciiTheme="majorHAnsi" w:hAnsiTheme="majorHAnsi" w:cstheme="majorHAnsi"/>
        </w:rPr>
      </w:pPr>
      <w:r>
        <w:rPr>
          <w:rFonts w:asciiTheme="majorHAnsi" w:hAnsiTheme="majorHAnsi"/>
          <w:color w:val="0000FF"/>
        </w:rPr>
        <w:t>Of:</w:t>
      </w:r>
    </w:p>
    <w:p w14:paraId="085472CA" w14:textId="77777777" w:rsidR="00562286" w:rsidRPr="00CD1BA5" w:rsidRDefault="00562286">
      <w:pPr>
        <w:pStyle w:val="Commentaire"/>
        <w:rPr>
          <w:rFonts w:asciiTheme="majorHAnsi" w:hAnsiTheme="majorHAnsi" w:cstheme="majorHAnsi"/>
        </w:rPr>
      </w:pPr>
      <w:r>
        <w:rPr>
          <w:rFonts w:asciiTheme="majorHAnsi" w:hAnsiTheme="majorHAnsi"/>
          <w:color w:val="0000FF"/>
        </w:rPr>
        <w:t>Een kopie van de studietitels </w:t>
      </w:r>
    </w:p>
    <w:p w14:paraId="2AC46110" w14:textId="77777777" w:rsidR="00562286" w:rsidRPr="00CD1BA5" w:rsidRDefault="00562286">
      <w:pPr>
        <w:pStyle w:val="Commentaire"/>
        <w:rPr>
          <w:rFonts w:asciiTheme="majorHAnsi" w:hAnsiTheme="majorHAnsi" w:cstheme="majorHAnsi"/>
        </w:rPr>
      </w:pPr>
      <w:r>
        <w:rPr>
          <w:rFonts w:asciiTheme="majorHAnsi" w:hAnsiTheme="majorHAnsi"/>
          <w:color w:val="0000FF"/>
        </w:rPr>
        <w:t>Een kopie van de titels in verband met de vereiste opleidingen </w:t>
      </w:r>
    </w:p>
    <w:p w14:paraId="4ACC66B2" w14:textId="77777777" w:rsidR="00562286" w:rsidRPr="00CD1BA5" w:rsidRDefault="00562286">
      <w:pPr>
        <w:pStyle w:val="Commentaire"/>
        <w:rPr>
          <w:rFonts w:asciiTheme="majorHAnsi" w:hAnsiTheme="majorHAnsi" w:cstheme="majorHAnsi"/>
        </w:rPr>
      </w:pPr>
      <w:r>
        <w:rPr>
          <w:rFonts w:asciiTheme="majorHAnsi" w:hAnsiTheme="majorHAnsi"/>
          <w:color w:val="0000FF"/>
        </w:rPr>
        <w:t>Een verklaring op erewoord over het beschikken over de vereiste ervaring</w:t>
      </w:r>
    </w:p>
    <w:p w14:paraId="1E8CAA3C" w14:textId="77777777" w:rsidR="00562286" w:rsidRPr="00CF5498" w:rsidRDefault="00562286">
      <w:pPr>
        <w:pStyle w:val="Commentaire"/>
        <w:rPr>
          <w:rFonts w:asciiTheme="majorHAnsi" w:hAnsiTheme="majorHAnsi" w:cstheme="majorHAnsi"/>
        </w:rPr>
      </w:pPr>
    </w:p>
    <w:p w14:paraId="156B8509" w14:textId="77777777" w:rsidR="00562286" w:rsidRPr="00CD1BA5" w:rsidRDefault="00562286">
      <w:pPr>
        <w:pStyle w:val="Commentaire"/>
        <w:rPr>
          <w:rFonts w:asciiTheme="majorHAnsi" w:hAnsiTheme="majorHAnsi" w:cstheme="majorHAnsi"/>
        </w:rPr>
      </w:pPr>
      <w:r>
        <w:rPr>
          <w:rFonts w:asciiTheme="majorHAnsi" w:hAnsiTheme="majorHAnsi"/>
          <w:color w:val="0000FF"/>
        </w:rPr>
        <w:t xml:space="preserve">Bijvoorbeeld voor de toevoeging van de competentie </w:t>
      </w:r>
      <w:proofErr w:type="gramStart"/>
      <w:r>
        <w:rPr>
          <w:rFonts w:asciiTheme="majorHAnsi" w:hAnsiTheme="majorHAnsi"/>
          <w:color w:val="0000FF"/>
        </w:rPr>
        <w:t>inzake</w:t>
      </w:r>
      <w:proofErr w:type="gramEnd"/>
      <w:r>
        <w:rPr>
          <w:rFonts w:asciiTheme="majorHAnsi" w:hAnsiTheme="majorHAnsi"/>
          <w:b/>
          <w:color w:val="0000FF"/>
        </w:rPr>
        <w:t> circulaire economie</w:t>
      </w:r>
      <w:r>
        <w:rPr>
          <w:rFonts w:asciiTheme="majorHAnsi" w:hAnsiTheme="majorHAnsi"/>
          <w:color w:val="0000FF"/>
        </w:rPr>
        <w:t>:</w:t>
      </w:r>
    </w:p>
    <w:p w14:paraId="58DB5773" w14:textId="77777777" w:rsidR="00562286" w:rsidRPr="00CD1BA5" w:rsidRDefault="00562286">
      <w:pPr>
        <w:pStyle w:val="Commentaire"/>
        <w:rPr>
          <w:rFonts w:asciiTheme="majorHAnsi" w:hAnsiTheme="majorHAnsi" w:cstheme="majorHAnsi"/>
        </w:rPr>
      </w:pPr>
      <w:r>
        <w:rPr>
          <w:rFonts w:asciiTheme="majorHAnsi" w:hAnsiTheme="majorHAnsi"/>
          <w:color w:val="0000FF"/>
        </w:rPr>
        <w:t>Praktische ervaring met circulaire economie en/of hergebruik van materialen</w:t>
      </w:r>
    </w:p>
    <w:p w14:paraId="07AEB184" w14:textId="77777777" w:rsidR="00562286" w:rsidRPr="00CD1BA5" w:rsidRDefault="00562286" w:rsidP="00442007">
      <w:pPr>
        <w:pStyle w:val="Commentaire"/>
        <w:rPr>
          <w:rFonts w:asciiTheme="majorHAnsi" w:hAnsiTheme="majorHAnsi" w:cstheme="majorHAnsi"/>
        </w:rPr>
      </w:pPr>
      <w:r>
        <w:rPr>
          <w:rFonts w:asciiTheme="majorHAnsi" w:hAnsiTheme="majorHAnsi"/>
          <w:color w:val="0000FF"/>
        </w:rPr>
        <w:t>De kandidaat voegt bij zijn aanvraag tot deelname het curriculum vitae van de adviseur circulaire economie en/of hergebruik van materialen dat getuigt van voldoende kennis van dit onderwerp of andere bewijsstukken (certificering, opleiding, enz.).</w:t>
      </w:r>
    </w:p>
  </w:comment>
  <w:comment w:id="89" w:author="Bouwmeester Maître Architecte" w:date="2025-10-17T15:15:00Z" w:initials="BMA">
    <w:p w14:paraId="3BFF42FF" w14:textId="77777777" w:rsidR="00617A69" w:rsidRPr="00EE7EA6" w:rsidRDefault="00617A69" w:rsidP="00617A69">
      <w:pPr>
        <w:pStyle w:val="Commentaire"/>
        <w:rPr>
          <w:rFonts w:asciiTheme="majorHAnsi" w:hAnsiTheme="majorHAnsi" w:cstheme="majorHAnsi"/>
          <w:color w:val="0000FF"/>
        </w:rPr>
      </w:pPr>
      <w:r w:rsidRPr="00EE7EA6">
        <w:rPr>
          <w:rStyle w:val="Marquedecommentaire"/>
        </w:rPr>
        <w:annotationRef/>
      </w:r>
      <w:r w:rsidRPr="00EE7EA6">
        <w:rPr>
          <w:rFonts w:asciiTheme="majorHAnsi" w:hAnsiTheme="majorHAnsi"/>
          <w:color w:val="0000FF"/>
        </w:rPr>
        <w:t xml:space="preserve">Om de opdracht te verwezenlijken, is het vanzelfsprekend dat een hele reeks verschillende competenties in het team aanwezig moet zijn. Het is echter niet nodig om alle leden te kennen in de kandidatuurfase. </w:t>
      </w:r>
    </w:p>
    <w:p w14:paraId="5F0006DA" w14:textId="77777777" w:rsidR="00617A69" w:rsidRPr="00EE7EA6" w:rsidRDefault="00617A69" w:rsidP="00617A69">
      <w:pPr>
        <w:pStyle w:val="Commentaire"/>
        <w:rPr>
          <w:rFonts w:asciiTheme="majorHAnsi" w:hAnsiTheme="majorHAnsi" w:cstheme="majorHAnsi"/>
          <w:color w:val="0000FF"/>
        </w:rPr>
      </w:pPr>
    </w:p>
    <w:p w14:paraId="4ABA0D2C" w14:textId="4F64899C" w:rsidR="00617A69" w:rsidRPr="00EE7EA6" w:rsidRDefault="00617A69" w:rsidP="00617A69">
      <w:pPr>
        <w:pStyle w:val="Commentaire"/>
        <w:rPr>
          <w:rFonts w:asciiTheme="majorHAnsi" w:hAnsiTheme="majorHAnsi" w:cstheme="majorHAnsi"/>
          <w:color w:val="0000FF"/>
        </w:rPr>
      </w:pPr>
      <w:r w:rsidRPr="00EE7EA6">
        <w:rPr>
          <w:rFonts w:asciiTheme="majorHAnsi" w:hAnsiTheme="majorHAnsi"/>
          <w:color w:val="0000FF"/>
        </w:rPr>
        <w:t xml:space="preserve">Om efficiënter te kunnen werken, doet BMA de aanbeveling om de verificatie van de vereiste competenties in twee fasen uit te voeren: </w:t>
      </w:r>
    </w:p>
    <w:p w14:paraId="5E983756" w14:textId="41F8231D" w:rsidR="00617A69" w:rsidRPr="00EE7EA6" w:rsidRDefault="00617A69" w:rsidP="00617A69">
      <w:pPr>
        <w:pStyle w:val="Commentaire"/>
        <w:numPr>
          <w:ilvl w:val="0"/>
          <w:numId w:val="24"/>
        </w:numPr>
        <w:rPr>
          <w:rFonts w:asciiTheme="majorHAnsi" w:hAnsiTheme="majorHAnsi" w:cstheme="majorHAnsi"/>
          <w:color w:val="0000FF"/>
        </w:rPr>
      </w:pPr>
      <w:r w:rsidRPr="00EE7EA6">
        <w:rPr>
          <w:rFonts w:asciiTheme="majorHAnsi" w:hAnsiTheme="majorHAnsi"/>
          <w:color w:val="0000FF"/>
        </w:rPr>
        <w:t xml:space="preserve"> </w:t>
      </w:r>
      <w:proofErr w:type="gramStart"/>
      <w:r w:rsidRPr="00EE7EA6">
        <w:rPr>
          <w:rFonts w:asciiTheme="majorHAnsi" w:hAnsiTheme="majorHAnsi"/>
          <w:b/>
          <w:color w:val="0000FF"/>
        </w:rPr>
        <w:t>Kandidatuurfase</w:t>
      </w:r>
      <w:r w:rsidR="006B4740" w:rsidRPr="00EE7EA6">
        <w:rPr>
          <w:rFonts w:asciiTheme="majorHAnsi" w:hAnsiTheme="majorHAnsi"/>
          <w:b/>
          <w:color w:val="0000FF"/>
        </w:rPr>
        <w:t xml:space="preserve"> </w:t>
      </w:r>
      <w:r w:rsidRPr="00EE7EA6">
        <w:rPr>
          <w:rFonts w:asciiTheme="majorHAnsi" w:hAnsiTheme="majorHAnsi"/>
          <w:b/>
          <w:color w:val="0000FF"/>
        </w:rPr>
        <w:t>:</w:t>
      </w:r>
      <w:proofErr w:type="gramEnd"/>
      <w:r w:rsidRPr="00EE7EA6">
        <w:rPr>
          <w:rFonts w:asciiTheme="majorHAnsi" w:hAnsiTheme="majorHAnsi"/>
          <w:color w:val="0000FF"/>
        </w:rPr>
        <w:t xml:space="preserve">  alleen de </w:t>
      </w:r>
      <w:r w:rsidRPr="00EE7EA6">
        <w:rPr>
          <w:rFonts w:asciiTheme="majorHAnsi" w:hAnsiTheme="majorHAnsi"/>
          <w:b/>
          <w:color w:val="0000FF"/>
        </w:rPr>
        <w:t>essentiële competenties</w:t>
      </w:r>
      <w:r w:rsidRPr="00EE7EA6">
        <w:rPr>
          <w:rFonts w:asciiTheme="majorHAnsi" w:hAnsiTheme="majorHAnsi"/>
          <w:color w:val="0000FF"/>
        </w:rPr>
        <w:t xml:space="preserve">, d.w.z. de competenties die centraal staan in de opdracht, worden gevraagd. </w:t>
      </w:r>
    </w:p>
    <w:p w14:paraId="108FBCBB" w14:textId="77777777" w:rsidR="00617A69" w:rsidRPr="00EE7EA6" w:rsidRDefault="00617A69" w:rsidP="00617A69">
      <w:pPr>
        <w:pStyle w:val="Commentaire"/>
        <w:numPr>
          <w:ilvl w:val="0"/>
          <w:numId w:val="24"/>
        </w:numPr>
        <w:rPr>
          <w:rFonts w:asciiTheme="majorHAnsi" w:hAnsiTheme="majorHAnsi" w:cstheme="majorHAnsi"/>
          <w:color w:val="0000FF"/>
        </w:rPr>
      </w:pPr>
      <w:r w:rsidRPr="00EE7EA6">
        <w:rPr>
          <w:rFonts w:asciiTheme="majorHAnsi" w:hAnsiTheme="majorHAnsi"/>
          <w:color w:val="0000FF"/>
        </w:rPr>
        <w:t xml:space="preserve"> Bij de </w:t>
      </w:r>
      <w:r w:rsidRPr="00EE7EA6">
        <w:rPr>
          <w:rFonts w:asciiTheme="majorHAnsi" w:hAnsiTheme="majorHAnsi"/>
          <w:b/>
          <w:color w:val="0000FF"/>
        </w:rPr>
        <w:t>kennisgeving van de opdracht</w:t>
      </w:r>
      <w:r w:rsidRPr="00EE7EA6">
        <w:rPr>
          <w:rFonts w:asciiTheme="majorHAnsi" w:hAnsiTheme="majorHAnsi"/>
          <w:color w:val="0000FF"/>
        </w:rPr>
        <w:t xml:space="preserve">: de </w:t>
      </w:r>
      <w:r w:rsidRPr="00EE7EA6">
        <w:rPr>
          <w:rFonts w:asciiTheme="majorHAnsi" w:hAnsiTheme="majorHAnsi"/>
          <w:b/>
          <w:color w:val="0000FF"/>
        </w:rPr>
        <w:t>aanvullende competenties</w:t>
      </w:r>
      <w:r w:rsidRPr="00EE7EA6">
        <w:rPr>
          <w:rFonts w:asciiTheme="majorHAnsi" w:hAnsiTheme="majorHAnsi"/>
          <w:color w:val="0000FF"/>
        </w:rPr>
        <w:t xml:space="preserve"> worden toegevoegd. </w:t>
      </w:r>
    </w:p>
    <w:p w14:paraId="75480748" w14:textId="77777777" w:rsidR="00617A69" w:rsidRPr="00EE7EA6" w:rsidRDefault="00617A69" w:rsidP="00617A69">
      <w:pPr>
        <w:pStyle w:val="Commentaire"/>
        <w:rPr>
          <w:rFonts w:asciiTheme="majorHAnsi" w:hAnsiTheme="majorHAnsi" w:cstheme="majorHAnsi"/>
          <w:color w:val="0000FF"/>
        </w:rPr>
      </w:pPr>
    </w:p>
    <w:p w14:paraId="674C3B95" w14:textId="77777777" w:rsidR="00617A69" w:rsidRPr="00EE7EA6" w:rsidRDefault="00617A69" w:rsidP="00617A69">
      <w:pPr>
        <w:pStyle w:val="Commentaire"/>
        <w:rPr>
          <w:rFonts w:asciiTheme="majorHAnsi" w:hAnsiTheme="majorHAnsi" w:cstheme="majorHAnsi"/>
          <w:color w:val="0000FF"/>
        </w:rPr>
      </w:pPr>
      <w:r w:rsidRPr="00EE7EA6">
        <w:rPr>
          <w:rFonts w:asciiTheme="majorHAnsi" w:hAnsiTheme="majorHAnsi"/>
          <w:color w:val="0000FF"/>
        </w:rPr>
        <w:t>Op deze wijze wordt de werklast voor iedereen verlaagd:</w:t>
      </w:r>
    </w:p>
    <w:p w14:paraId="7296A8A7" w14:textId="77777777" w:rsidR="00617A69" w:rsidRPr="00EE7EA6" w:rsidRDefault="00617A69" w:rsidP="00617A69">
      <w:pPr>
        <w:pStyle w:val="Commentaire"/>
        <w:numPr>
          <w:ilvl w:val="0"/>
          <w:numId w:val="25"/>
        </w:numPr>
        <w:rPr>
          <w:rFonts w:asciiTheme="majorHAnsi" w:hAnsiTheme="majorHAnsi" w:cstheme="majorHAnsi"/>
          <w:color w:val="0000FF"/>
        </w:rPr>
      </w:pPr>
      <w:r w:rsidRPr="00EE7EA6">
        <w:rPr>
          <w:rFonts w:asciiTheme="majorHAnsi" w:hAnsiTheme="majorHAnsi"/>
          <w:color w:val="0000FF"/>
        </w:rPr>
        <w:t xml:space="preserve"> De opdrachtgever moet tijdens de kandidatuurfase minder elementen analyseren. </w:t>
      </w:r>
    </w:p>
    <w:p w14:paraId="18D11398" w14:textId="77777777" w:rsidR="00617A69" w:rsidRPr="00EE7EA6" w:rsidRDefault="00617A69" w:rsidP="00617A69">
      <w:pPr>
        <w:pStyle w:val="Commentaire"/>
        <w:numPr>
          <w:ilvl w:val="0"/>
          <w:numId w:val="25"/>
        </w:numPr>
        <w:rPr>
          <w:rFonts w:asciiTheme="majorHAnsi" w:hAnsiTheme="majorHAnsi" w:cstheme="majorHAnsi"/>
          <w:color w:val="0000FF"/>
        </w:rPr>
      </w:pPr>
      <w:r w:rsidRPr="00EE7EA6">
        <w:rPr>
          <w:rFonts w:asciiTheme="majorHAnsi" w:hAnsiTheme="majorHAnsi"/>
          <w:color w:val="0000FF"/>
        </w:rPr>
        <w:t xml:space="preserve"> De kandidaten hoeven niet zo snel alle andere expertises te verkrijgen, wat de oproep ook eenvoudiger en toegankelijker maakt. </w:t>
      </w:r>
    </w:p>
    <w:p w14:paraId="27E96AB0" w14:textId="77777777" w:rsidR="00617A69" w:rsidRPr="00EE7EA6" w:rsidRDefault="00617A69" w:rsidP="00617A69">
      <w:pPr>
        <w:pStyle w:val="Commentaire"/>
        <w:numPr>
          <w:ilvl w:val="0"/>
          <w:numId w:val="25"/>
        </w:numPr>
      </w:pPr>
      <w:r w:rsidRPr="00EE7EA6">
        <w:rPr>
          <w:rFonts w:asciiTheme="majorHAnsi" w:hAnsiTheme="majorHAnsi"/>
          <w:color w:val="0000FF"/>
        </w:rPr>
        <w:t xml:space="preserve"> Tot slot kan de tijd die nodig is voor de kandidatuur en de analyse korter zijn.</w:t>
      </w:r>
    </w:p>
    <w:p w14:paraId="54ABFFA8" w14:textId="40AEABD1" w:rsidR="00617A69" w:rsidRPr="00CF5498" w:rsidRDefault="00617A69">
      <w:pPr>
        <w:pStyle w:val="Commentaire"/>
      </w:pPr>
    </w:p>
  </w:comment>
  <w:comment w:id="92" w:author="Bouwmeester Maître Architecte" w:date="2024-10-08T10:56:00Z" w:initials="BMA">
    <w:p w14:paraId="2A432789" w14:textId="77777777" w:rsidR="003C7079" w:rsidRPr="00EE7EA6" w:rsidRDefault="003C7079">
      <w:pPr>
        <w:pStyle w:val="Commentaire"/>
        <w:rPr>
          <w:rFonts w:asciiTheme="majorHAnsi" w:hAnsiTheme="majorHAnsi" w:cstheme="majorHAnsi"/>
          <w:color w:val="0000FF"/>
        </w:rPr>
      </w:pPr>
      <w:r w:rsidRPr="00CD1BA5">
        <w:rPr>
          <w:rStyle w:val="Marquedecommentaire"/>
          <w:rFonts w:asciiTheme="majorHAnsi" w:hAnsiTheme="majorHAnsi" w:cstheme="majorHAnsi"/>
        </w:rPr>
        <w:annotationRef/>
      </w:r>
      <w:bookmarkStart w:id="93" w:name="_Hlk210988894"/>
      <w:r w:rsidRPr="00EE7EA6">
        <w:rPr>
          <w:rFonts w:asciiTheme="majorHAnsi" w:hAnsiTheme="majorHAnsi"/>
          <w:color w:val="0000FF"/>
        </w:rPr>
        <w:t>De essentiële competenties moeten door de opdrachtgever worden bepaald op basis van de uitdagingen van het project.</w:t>
      </w:r>
    </w:p>
    <w:p w14:paraId="5C732AD4" w14:textId="77777777" w:rsidR="003C7079" w:rsidRPr="00EE7EA6" w:rsidRDefault="003C7079">
      <w:pPr>
        <w:pStyle w:val="Commentaire"/>
        <w:rPr>
          <w:rFonts w:asciiTheme="majorHAnsi" w:hAnsiTheme="majorHAnsi" w:cstheme="majorHAnsi"/>
          <w:color w:val="0000FF"/>
        </w:rPr>
      </w:pPr>
      <w:r w:rsidRPr="00EE7EA6">
        <w:rPr>
          <w:rFonts w:asciiTheme="majorHAnsi" w:hAnsiTheme="majorHAnsi"/>
          <w:color w:val="0000FF"/>
        </w:rPr>
        <w:t>Bijvoorbeeld:</w:t>
      </w:r>
    </w:p>
    <w:p w14:paraId="3E1D10D1" w14:textId="13A783B9" w:rsidR="003C7079" w:rsidRPr="00EE7EA6" w:rsidRDefault="003C7079">
      <w:pPr>
        <w:pStyle w:val="Commentaire"/>
        <w:rPr>
          <w:rFonts w:asciiTheme="majorHAnsi" w:hAnsiTheme="majorHAnsi" w:cstheme="majorHAnsi"/>
          <w:color w:val="0000FF"/>
        </w:rPr>
      </w:pPr>
      <w:r w:rsidRPr="00EE7EA6">
        <w:rPr>
          <w:rFonts w:asciiTheme="majorHAnsi" w:hAnsiTheme="majorHAnsi"/>
          <w:color w:val="0000FF"/>
        </w:rPr>
        <w:t>* voor een project waarin een groot deel bestaat uit het ontwerpen van de open ruimte, is de competentie ‘landschap’ essentieel</w:t>
      </w:r>
    </w:p>
    <w:p w14:paraId="2A431639" w14:textId="0FF52282" w:rsidR="003C7079" w:rsidRPr="00EE7EA6" w:rsidRDefault="003C7079">
      <w:pPr>
        <w:pStyle w:val="Commentaire"/>
        <w:rPr>
          <w:rFonts w:asciiTheme="majorHAnsi" w:hAnsiTheme="majorHAnsi" w:cstheme="majorHAnsi"/>
          <w:color w:val="0000FF"/>
        </w:rPr>
      </w:pPr>
      <w:r w:rsidRPr="00EE7EA6">
        <w:rPr>
          <w:rFonts w:asciiTheme="majorHAnsi" w:hAnsiTheme="majorHAnsi"/>
          <w:color w:val="0000FF"/>
        </w:rPr>
        <w:t>* voor een project met complexe uitdagingen rond stabiliteit, is de competentie ‘stabiliteit’ essentieel</w:t>
      </w:r>
      <w:bookmarkEnd w:id="93"/>
      <w:r w:rsidRPr="00EE7EA6">
        <w:rPr>
          <w:rFonts w:asciiTheme="majorHAnsi" w:hAnsiTheme="majorHAnsi"/>
          <w:color w:val="0000FF"/>
        </w:rPr>
        <w:t>.</w:t>
      </w:r>
    </w:p>
    <w:p w14:paraId="268F8501" w14:textId="77777777" w:rsidR="00ED649B" w:rsidRPr="00EE7EA6" w:rsidRDefault="00ED649B">
      <w:pPr>
        <w:pStyle w:val="Commentaire"/>
        <w:rPr>
          <w:rFonts w:asciiTheme="majorHAnsi" w:hAnsiTheme="majorHAnsi" w:cstheme="majorHAnsi"/>
          <w:color w:val="0000FF"/>
        </w:rPr>
      </w:pPr>
    </w:p>
    <w:p w14:paraId="4A3994D7" w14:textId="24FA049B" w:rsidR="00ED649B" w:rsidRPr="00CD1BA5" w:rsidRDefault="00ED649B">
      <w:pPr>
        <w:pStyle w:val="Commentaire"/>
        <w:rPr>
          <w:rFonts w:asciiTheme="majorHAnsi" w:hAnsiTheme="majorHAnsi" w:cstheme="majorHAnsi"/>
        </w:rPr>
      </w:pPr>
      <w:r w:rsidRPr="00EE7EA6">
        <w:rPr>
          <w:rFonts w:asciiTheme="majorHAnsi" w:hAnsiTheme="majorHAnsi"/>
          <w:color w:val="0000FF"/>
        </w:rPr>
        <w:t xml:space="preserve">De opdrachtgever past de lijst aan en vermeldt hier </w:t>
      </w:r>
      <w:r w:rsidRPr="00EE7EA6">
        <w:rPr>
          <w:rFonts w:asciiTheme="majorHAnsi" w:hAnsiTheme="majorHAnsi"/>
          <w:b/>
          <w:color w:val="0000FF"/>
        </w:rPr>
        <w:t>alleen de essentiële competenties</w:t>
      </w:r>
      <w:r w:rsidRPr="00EE7EA6">
        <w:rPr>
          <w:rFonts w:asciiTheme="majorHAnsi" w:hAnsiTheme="majorHAnsi"/>
          <w:color w:val="0000FF"/>
        </w:rPr>
        <w:t>.</w:t>
      </w:r>
    </w:p>
    <w:p w14:paraId="4F01B3B7" w14:textId="7C2DA1B5" w:rsidR="003C7079" w:rsidRPr="00CF5498" w:rsidRDefault="003C7079">
      <w:pPr>
        <w:pStyle w:val="Commentaire"/>
        <w:rPr>
          <w:rFonts w:asciiTheme="majorHAnsi" w:hAnsiTheme="majorHAnsi" w:cstheme="majorHAnsi"/>
        </w:rPr>
      </w:pPr>
    </w:p>
  </w:comment>
  <w:comment w:id="94" w:author="Bouwmeester Maître Architecte" w:date="2025-10-17T15:02:00Z" w:initials="BMA">
    <w:p w14:paraId="4A919756" w14:textId="4E2CEF6A" w:rsidR="00ED649B" w:rsidRPr="00CD1BA5" w:rsidRDefault="00ED649B" w:rsidP="00ED649B">
      <w:pPr>
        <w:pStyle w:val="Commentaire"/>
        <w:rPr>
          <w:rFonts w:ascii="Calibri Light" w:hAnsi="Calibri Light" w:cs="Calibri Light"/>
        </w:rPr>
      </w:pPr>
      <w:r>
        <w:rPr>
          <w:rStyle w:val="Marquedecommentaire"/>
        </w:rPr>
        <w:annotationRef/>
      </w:r>
      <w:r w:rsidRPr="00EE7EA6">
        <w:rPr>
          <w:rFonts w:ascii="Calibri Light" w:hAnsi="Calibri Light"/>
          <w:color w:val="0000FF"/>
        </w:rPr>
        <w:t xml:space="preserve">De opdrachtgever past de lijst aan en vermeldt hier </w:t>
      </w:r>
      <w:r w:rsidRPr="00EE7EA6">
        <w:rPr>
          <w:rFonts w:ascii="Calibri Light" w:hAnsi="Calibri Light"/>
          <w:b/>
          <w:color w:val="0000FF"/>
        </w:rPr>
        <w:t>alleen de aanvullende competenties</w:t>
      </w:r>
      <w:r w:rsidRPr="00EE7EA6">
        <w:rPr>
          <w:rFonts w:ascii="Calibri Light" w:hAnsi="Calibri Light"/>
          <w:color w:val="0000FF"/>
        </w:rPr>
        <w:t>.</w:t>
      </w:r>
    </w:p>
    <w:p w14:paraId="55165546" w14:textId="4E67A93D" w:rsidR="00ED649B" w:rsidRPr="00CF5498" w:rsidRDefault="00ED649B">
      <w:pPr>
        <w:pStyle w:val="Commentaire"/>
      </w:pPr>
    </w:p>
  </w:comment>
  <w:comment w:id="97" w:author="Bouwmeester Maître Architecte" w:date="2025-11-24T15:39:00Z" w:initials="BMA">
    <w:p w14:paraId="51877B10" w14:textId="4C168975" w:rsidR="005218CF" w:rsidRDefault="005218CF">
      <w:pPr>
        <w:pStyle w:val="Commentaire"/>
      </w:pPr>
      <w:r>
        <w:rPr>
          <w:rStyle w:val="Marquedecommentaire"/>
        </w:rPr>
        <w:annotationRef/>
      </w:r>
      <w:r w:rsidR="00E558D5" w:rsidRPr="00EE7EA6">
        <w:rPr>
          <w:rFonts w:asciiTheme="majorHAnsi" w:hAnsiTheme="majorHAnsi"/>
          <w:color w:val="0000FF"/>
        </w:rPr>
        <w:t>Ervoor zorgen dat er consistentie is tussen de lijst van essentiële en aanvullende competenties en de artikelen die hun taken beschrijven.</w:t>
      </w:r>
    </w:p>
  </w:comment>
  <w:comment w:id="98" w:author="Bouwmeester Maître Architecte" w:date="2023-07-11T15:07:00Z" w:initials="BMA">
    <w:p w14:paraId="16298078" w14:textId="77777777" w:rsidR="00562286" w:rsidRPr="00EE7EA6" w:rsidRDefault="009D6FE0">
      <w:pPr>
        <w:pStyle w:val="Commentaire"/>
        <w:rPr>
          <w:rFonts w:ascii="Calibri Light" w:hAnsi="Calibri Light" w:cs="Calibri Light"/>
        </w:rPr>
      </w:pPr>
      <w:r w:rsidRPr="00CD1BA5">
        <w:rPr>
          <w:rStyle w:val="Marquedecommentaire"/>
          <w:rFonts w:ascii="Calibri Light" w:hAnsi="Calibri Light" w:cs="Calibri Light"/>
        </w:rPr>
        <w:annotationRef/>
      </w:r>
      <w:r w:rsidRPr="00EE7EA6">
        <w:rPr>
          <w:rFonts w:ascii="Calibri Light" w:hAnsi="Calibri Light"/>
          <w:color w:val="0000FF"/>
        </w:rPr>
        <w:t>Aan te passen aan de vereiste essentiële competenties.</w:t>
      </w:r>
    </w:p>
    <w:p w14:paraId="513246BF" w14:textId="21E8743A" w:rsidR="00562286" w:rsidRPr="00CD1BA5" w:rsidRDefault="00562286">
      <w:pPr>
        <w:pStyle w:val="Commentaire"/>
        <w:rPr>
          <w:rFonts w:ascii="Calibri Light" w:hAnsi="Calibri Light" w:cs="Calibri Light"/>
        </w:rPr>
      </w:pPr>
      <w:r w:rsidRPr="00EE7EA6">
        <w:rPr>
          <w:rFonts w:ascii="Calibri Light" w:hAnsi="Calibri Light"/>
          <w:color w:val="0000FF"/>
        </w:rPr>
        <w:t xml:space="preserve">De aanbestedende overheid moet voor de competenties (hierboven) specificeren welke documenten worden verwacht om deze kwalificatie aan te tonen. Hier uitsluitend de titels met betrekking tot de </w:t>
      </w:r>
      <w:r w:rsidRPr="00EE7EA6">
        <w:rPr>
          <w:rFonts w:ascii="Calibri Light" w:hAnsi="Calibri Light"/>
          <w:b/>
          <w:color w:val="0000FF"/>
        </w:rPr>
        <w:t>essentiële competenties</w:t>
      </w:r>
      <w:r w:rsidRPr="00EE7EA6">
        <w:rPr>
          <w:rFonts w:ascii="Calibri Light" w:hAnsi="Calibri Light"/>
          <w:color w:val="0000FF"/>
        </w:rPr>
        <w:t xml:space="preserve"> vermelden.</w:t>
      </w:r>
    </w:p>
    <w:p w14:paraId="10D0EE59" w14:textId="77777777" w:rsidR="00562286" w:rsidRPr="00CF5498" w:rsidRDefault="00562286">
      <w:pPr>
        <w:pStyle w:val="Commentaire"/>
        <w:rPr>
          <w:rFonts w:ascii="Calibri Light" w:hAnsi="Calibri Light" w:cs="Calibri Light"/>
        </w:rPr>
      </w:pPr>
    </w:p>
    <w:p w14:paraId="3A548175" w14:textId="55805240" w:rsidR="00562286" w:rsidRPr="00CD1BA5" w:rsidRDefault="00562286">
      <w:pPr>
        <w:pStyle w:val="Commentaire"/>
        <w:rPr>
          <w:rFonts w:ascii="Calibri Light" w:hAnsi="Calibri Light" w:cs="Calibri Light"/>
        </w:rPr>
      </w:pPr>
      <w:r>
        <w:rPr>
          <w:rFonts w:ascii="Calibri Light" w:hAnsi="Calibri Light"/>
          <w:color w:val="0000FF"/>
        </w:rPr>
        <w:t>Een typisch voorbeeld voor de toevoeging van een competentie:</w:t>
      </w:r>
    </w:p>
    <w:p w14:paraId="56F73706" w14:textId="77777777" w:rsidR="00562286" w:rsidRPr="00CD1BA5" w:rsidRDefault="00562286">
      <w:pPr>
        <w:pStyle w:val="Commentaire"/>
        <w:rPr>
          <w:rFonts w:ascii="Calibri Light" w:hAnsi="Calibri Light" w:cs="Calibri Light"/>
        </w:rPr>
      </w:pPr>
      <w:r>
        <w:rPr>
          <w:rFonts w:ascii="Calibri Light" w:hAnsi="Calibri Light"/>
          <w:color w:val="0000FF"/>
        </w:rPr>
        <w:t xml:space="preserve">Kwalificaties vereist op basis van de artikelen 55 tot 65septies van het koninklijk besluit van 25 januari 2001 en de besluiten tot wijziging ervan. </w:t>
      </w:r>
    </w:p>
    <w:p w14:paraId="6506D2FE" w14:textId="77777777" w:rsidR="00562286" w:rsidRPr="00CD1BA5" w:rsidRDefault="00562286">
      <w:pPr>
        <w:pStyle w:val="Commentaire"/>
        <w:rPr>
          <w:rFonts w:ascii="Calibri Light" w:hAnsi="Calibri Light" w:cs="Calibri Light"/>
        </w:rPr>
      </w:pPr>
      <w:r>
        <w:rPr>
          <w:rFonts w:ascii="Calibri Light" w:hAnsi="Calibri Light"/>
          <w:color w:val="0000FF"/>
        </w:rPr>
        <w:t>Of:</w:t>
      </w:r>
    </w:p>
    <w:p w14:paraId="51D9571A" w14:textId="77777777" w:rsidR="00562286" w:rsidRPr="00CD1BA5" w:rsidRDefault="00562286">
      <w:pPr>
        <w:pStyle w:val="Commentaire"/>
        <w:rPr>
          <w:rFonts w:ascii="Calibri Light" w:hAnsi="Calibri Light" w:cs="Calibri Light"/>
        </w:rPr>
      </w:pPr>
      <w:r>
        <w:rPr>
          <w:rFonts w:ascii="Calibri Light" w:hAnsi="Calibri Light"/>
          <w:color w:val="0000FF"/>
        </w:rPr>
        <w:t>Een kopie van de studietitels </w:t>
      </w:r>
    </w:p>
    <w:p w14:paraId="19EF71D1" w14:textId="77777777" w:rsidR="00562286" w:rsidRPr="00CD1BA5" w:rsidRDefault="00562286">
      <w:pPr>
        <w:pStyle w:val="Commentaire"/>
        <w:rPr>
          <w:rFonts w:ascii="Calibri Light" w:hAnsi="Calibri Light" w:cs="Calibri Light"/>
        </w:rPr>
      </w:pPr>
      <w:r>
        <w:rPr>
          <w:rFonts w:ascii="Calibri Light" w:hAnsi="Calibri Light"/>
          <w:color w:val="0000FF"/>
        </w:rPr>
        <w:t>Een kopie van de titels in verband met de vereiste opleidingen </w:t>
      </w:r>
    </w:p>
    <w:p w14:paraId="11EE0B96" w14:textId="77777777" w:rsidR="00562286" w:rsidRPr="00CD1BA5" w:rsidRDefault="00562286">
      <w:pPr>
        <w:pStyle w:val="Commentaire"/>
        <w:rPr>
          <w:rFonts w:ascii="Calibri Light" w:hAnsi="Calibri Light" w:cs="Calibri Light"/>
        </w:rPr>
      </w:pPr>
      <w:r>
        <w:rPr>
          <w:rFonts w:ascii="Calibri Light" w:hAnsi="Calibri Light"/>
          <w:color w:val="0000FF"/>
        </w:rPr>
        <w:t>Een verklaring op erewoord over het beschikken over de vereiste ervaring</w:t>
      </w:r>
    </w:p>
    <w:p w14:paraId="743F36DB" w14:textId="77777777" w:rsidR="00562286" w:rsidRPr="00CF5498" w:rsidRDefault="00562286">
      <w:pPr>
        <w:pStyle w:val="Commentaire"/>
        <w:rPr>
          <w:rFonts w:ascii="Calibri Light" w:hAnsi="Calibri Light" w:cs="Calibri Light"/>
        </w:rPr>
      </w:pPr>
    </w:p>
    <w:p w14:paraId="382866B2" w14:textId="77777777" w:rsidR="00562286" w:rsidRPr="00CD1BA5" w:rsidRDefault="00562286">
      <w:pPr>
        <w:pStyle w:val="Commentaire"/>
        <w:rPr>
          <w:rFonts w:ascii="Calibri Light" w:hAnsi="Calibri Light" w:cs="Calibri Light"/>
        </w:rPr>
      </w:pPr>
      <w:r>
        <w:rPr>
          <w:rFonts w:ascii="Calibri Light" w:hAnsi="Calibri Light"/>
          <w:color w:val="0000FF"/>
        </w:rPr>
        <w:t xml:space="preserve">Bijvoorbeeld voor de toevoeging van de competentie </w:t>
      </w:r>
      <w:proofErr w:type="gramStart"/>
      <w:r>
        <w:rPr>
          <w:rFonts w:ascii="Calibri Light" w:hAnsi="Calibri Light"/>
          <w:color w:val="0000FF"/>
        </w:rPr>
        <w:t>inzake</w:t>
      </w:r>
      <w:proofErr w:type="gramEnd"/>
      <w:r>
        <w:rPr>
          <w:rFonts w:ascii="Calibri Light" w:hAnsi="Calibri Light"/>
          <w:b/>
          <w:color w:val="0000FF"/>
        </w:rPr>
        <w:t> circulaire economie</w:t>
      </w:r>
      <w:r>
        <w:rPr>
          <w:rFonts w:ascii="Calibri Light" w:hAnsi="Calibri Light"/>
          <w:color w:val="0000FF"/>
        </w:rPr>
        <w:t>:</w:t>
      </w:r>
    </w:p>
    <w:p w14:paraId="00F88D50" w14:textId="77777777" w:rsidR="00562286" w:rsidRPr="00CD1BA5" w:rsidRDefault="00562286">
      <w:pPr>
        <w:pStyle w:val="Commentaire"/>
        <w:rPr>
          <w:rFonts w:ascii="Calibri Light" w:hAnsi="Calibri Light" w:cs="Calibri Light"/>
        </w:rPr>
      </w:pPr>
      <w:r>
        <w:rPr>
          <w:rFonts w:ascii="Calibri Light" w:hAnsi="Calibri Light"/>
          <w:color w:val="0000FF"/>
        </w:rPr>
        <w:t>Praktische ervaring met circulaire economie en/of hergebruik van materialen</w:t>
      </w:r>
    </w:p>
    <w:p w14:paraId="77D2E310" w14:textId="77777777" w:rsidR="00562286" w:rsidRPr="00CD1BA5" w:rsidRDefault="00562286" w:rsidP="00D41E22">
      <w:pPr>
        <w:pStyle w:val="Commentaire"/>
        <w:rPr>
          <w:rFonts w:ascii="Calibri Light" w:hAnsi="Calibri Light" w:cs="Calibri Light"/>
        </w:rPr>
      </w:pPr>
      <w:r>
        <w:rPr>
          <w:rFonts w:ascii="Calibri Light" w:hAnsi="Calibri Light"/>
          <w:color w:val="0000FF"/>
        </w:rPr>
        <w:t>De kandidaat voegt bij zijn aanvraag tot deelname het curriculum vitae van de adviseur circulaire economie en/of hergebruik van materialen dat getuigt van voldoende kennis van dit onderwerp of andere bewijsstukken (certificering, opleiding, enz.).</w:t>
      </w:r>
    </w:p>
  </w:comment>
  <w:comment w:id="100" w:author="Bouwmeester Maître Architecte" w:date="2017-09-21T16:32:00Z" w:initials="BMA">
    <w:p w14:paraId="5748C5A7" w14:textId="157BADA9" w:rsidR="00837238" w:rsidRPr="005218CF" w:rsidRDefault="00837238" w:rsidP="00852BC2">
      <w:pPr>
        <w:pStyle w:val="Commentaire"/>
        <w:rPr>
          <w:rFonts w:asciiTheme="majorHAnsi" w:hAnsiTheme="majorHAnsi" w:cstheme="majorHAnsi"/>
          <w:color w:val="0000FF"/>
        </w:rPr>
      </w:pPr>
      <w:r w:rsidRPr="005218CF">
        <w:rPr>
          <w:rStyle w:val="Marquedecommentaire"/>
          <w:rFonts w:asciiTheme="majorHAnsi" w:hAnsiTheme="majorHAnsi" w:cstheme="majorHAnsi"/>
          <w:sz w:val="20"/>
          <w:szCs w:val="20"/>
        </w:rPr>
        <w:annotationRef/>
      </w:r>
      <w:r w:rsidRPr="005218CF">
        <w:rPr>
          <w:rFonts w:asciiTheme="majorHAnsi" w:hAnsiTheme="majorHAnsi"/>
          <w:color w:val="0000FF"/>
        </w:rPr>
        <w:t xml:space="preserve">Te bepalen naargelang de opdracht met een wettelijk minimum van 3 kandidaten. Het aantal uitgenodigde kandidaten moet voldoende zijn om een bepaald niveau van mededinging te waarborgen. </w:t>
      </w:r>
    </w:p>
    <w:p w14:paraId="1DD376D4" w14:textId="171A8DBE" w:rsidR="00837238" w:rsidRPr="005218CF" w:rsidRDefault="00837238" w:rsidP="00852BC2">
      <w:pPr>
        <w:pStyle w:val="Commentaire"/>
        <w:rPr>
          <w:rFonts w:asciiTheme="majorHAnsi" w:hAnsiTheme="majorHAnsi" w:cstheme="majorHAnsi"/>
          <w:color w:val="0000FF"/>
        </w:rPr>
      </w:pPr>
      <w:r w:rsidRPr="005218CF">
        <w:rPr>
          <w:rFonts w:asciiTheme="majorHAnsi" w:hAnsiTheme="majorHAnsi"/>
          <w:color w:val="0000FF"/>
        </w:rPr>
        <w:t>Aanbeveling van de BMA: 5</w:t>
      </w:r>
    </w:p>
    <w:p w14:paraId="548270B7" w14:textId="77777777" w:rsidR="00837238" w:rsidRPr="005218CF" w:rsidRDefault="00837238" w:rsidP="00852BC2">
      <w:pPr>
        <w:pStyle w:val="Commentaire"/>
        <w:rPr>
          <w:rFonts w:asciiTheme="majorHAnsi" w:hAnsiTheme="majorHAnsi" w:cstheme="majorHAnsi"/>
          <w:color w:val="0000FF"/>
        </w:rPr>
      </w:pPr>
    </w:p>
    <w:p w14:paraId="2B2B042F" w14:textId="77777777" w:rsidR="00837238" w:rsidRPr="005218CF" w:rsidRDefault="00837238" w:rsidP="00852BC2">
      <w:pPr>
        <w:pStyle w:val="Commentaire"/>
        <w:rPr>
          <w:rFonts w:asciiTheme="majorHAnsi" w:hAnsiTheme="majorHAnsi" w:cstheme="majorHAnsi"/>
        </w:rPr>
      </w:pPr>
      <w:r w:rsidRPr="005218CF">
        <w:rPr>
          <w:rFonts w:asciiTheme="majorHAnsi" w:hAnsiTheme="majorHAnsi"/>
          <w:color w:val="0000FF"/>
        </w:rPr>
        <w:t>OPGELET: Aangezien de offertes worden vergoed, heeft het aantal geselecteerde kandidaten budgettaire gevolgen.</w:t>
      </w:r>
    </w:p>
  </w:comment>
  <w:comment w:id="101" w:author="Bouwmeester Maître Architecte" w:date="2023-07-11T15:08:00Z" w:initials="BMA">
    <w:p w14:paraId="667DC63B" w14:textId="77777777" w:rsidR="009D6FE0" w:rsidRPr="00EE7EA6" w:rsidRDefault="009D6FE0">
      <w:pPr>
        <w:pStyle w:val="Commentaire"/>
        <w:rPr>
          <w:rFonts w:asciiTheme="majorHAnsi" w:hAnsiTheme="majorHAnsi" w:cstheme="majorHAnsi"/>
        </w:rPr>
      </w:pPr>
      <w:r w:rsidRPr="005218CF">
        <w:rPr>
          <w:rStyle w:val="Marquedecommentaire"/>
          <w:rFonts w:asciiTheme="majorHAnsi" w:hAnsiTheme="majorHAnsi" w:cstheme="majorHAnsi"/>
          <w:sz w:val="20"/>
          <w:szCs w:val="20"/>
        </w:rPr>
        <w:annotationRef/>
      </w:r>
      <w:r w:rsidRPr="00EE7EA6">
        <w:rPr>
          <w:rFonts w:asciiTheme="majorHAnsi" w:hAnsiTheme="majorHAnsi"/>
          <w:color w:val="0000FF"/>
        </w:rPr>
        <w:t xml:space="preserve">Te bepalen naargelang de opdracht. </w:t>
      </w:r>
    </w:p>
    <w:p w14:paraId="022AB3A8" w14:textId="0795F434" w:rsidR="009D6FE0" w:rsidRPr="00EE7EA6" w:rsidRDefault="009D6FE0">
      <w:pPr>
        <w:pStyle w:val="Commentaire"/>
        <w:rPr>
          <w:rFonts w:asciiTheme="majorHAnsi" w:hAnsiTheme="majorHAnsi" w:cstheme="majorHAnsi"/>
        </w:rPr>
      </w:pPr>
      <w:r w:rsidRPr="00EE7EA6">
        <w:rPr>
          <w:rFonts w:asciiTheme="majorHAnsi" w:hAnsiTheme="majorHAnsi"/>
          <w:b/>
          <w:color w:val="0000FF"/>
        </w:rPr>
        <w:t>De in hoofdstuk</w:t>
      </w:r>
      <w:r w:rsidRPr="00EE7EA6">
        <w:rPr>
          <w:b/>
        </w:rPr>
        <w:t xml:space="preserve"> </w:t>
      </w:r>
      <w:bookmarkStart w:id="102" w:name="_Hlk211947323"/>
      <w:r w:rsidRPr="00EE7EA6">
        <w:rPr>
          <w:rFonts w:asciiTheme="majorHAnsi" w:hAnsiTheme="majorHAnsi"/>
          <w:b/>
          <w:color w:val="0000FF"/>
        </w:rPr>
        <w:t>I.2.2 Opdracht</w:t>
      </w:r>
      <w:bookmarkEnd w:id="102"/>
      <w:r w:rsidRPr="00EE7EA6">
        <w:rPr>
          <w:b/>
        </w:rPr>
        <w:t xml:space="preserve"> </w:t>
      </w:r>
      <w:r w:rsidRPr="00EE7EA6">
        <w:rPr>
          <w:rFonts w:asciiTheme="majorHAnsi" w:hAnsiTheme="majorHAnsi"/>
          <w:b/>
          <w:color w:val="0000FF"/>
        </w:rPr>
        <w:t>omschreven ambities zullen worden gebruikt als leidraad voor de definitie van de verwachte capaciteiten.</w:t>
      </w:r>
    </w:p>
    <w:p w14:paraId="3B3AEEED" w14:textId="77777777" w:rsidR="009D6FE0" w:rsidRPr="00EE7EA6" w:rsidRDefault="009D6FE0">
      <w:pPr>
        <w:pStyle w:val="Commentaire"/>
        <w:rPr>
          <w:rFonts w:asciiTheme="majorHAnsi" w:hAnsiTheme="majorHAnsi" w:cstheme="majorHAnsi"/>
        </w:rPr>
      </w:pPr>
    </w:p>
    <w:p w14:paraId="5EECCB19" w14:textId="77777777" w:rsidR="009D6FE0" w:rsidRPr="00EE7EA6" w:rsidRDefault="009D6FE0">
      <w:pPr>
        <w:pStyle w:val="Commentaire"/>
        <w:rPr>
          <w:rFonts w:asciiTheme="majorHAnsi" w:hAnsiTheme="majorHAnsi" w:cstheme="majorHAnsi"/>
        </w:rPr>
      </w:pPr>
      <w:r w:rsidRPr="00EE7EA6">
        <w:rPr>
          <w:rFonts w:asciiTheme="majorHAnsi" w:hAnsiTheme="majorHAnsi"/>
          <w:color w:val="0000FF"/>
        </w:rPr>
        <w:t>Bijvoorbeeld:</w:t>
      </w:r>
    </w:p>
    <w:p w14:paraId="3D385620" w14:textId="77777777" w:rsidR="009D6FE0" w:rsidRPr="00EE7EA6" w:rsidRDefault="009D6FE0">
      <w:pPr>
        <w:pStyle w:val="Commentaire"/>
        <w:rPr>
          <w:rFonts w:asciiTheme="majorHAnsi" w:hAnsiTheme="majorHAnsi" w:cstheme="majorHAnsi"/>
        </w:rPr>
      </w:pPr>
      <w:r w:rsidRPr="00EE7EA6">
        <w:rPr>
          <w:rFonts w:asciiTheme="majorHAnsi" w:hAnsiTheme="majorHAnsi"/>
          <w:color w:val="0000FF"/>
        </w:rPr>
        <w:t>Capaciteit om een samenhangend en passend bebouwd en landschappelijk geheel te creëren (stedelijkheid)</w:t>
      </w:r>
    </w:p>
    <w:p w14:paraId="354CCD83" w14:textId="77777777" w:rsidR="009D6FE0" w:rsidRPr="00EE7EA6" w:rsidRDefault="009D6FE0">
      <w:pPr>
        <w:pStyle w:val="Commentaire"/>
        <w:rPr>
          <w:rFonts w:asciiTheme="majorHAnsi" w:hAnsiTheme="majorHAnsi" w:cstheme="majorHAnsi"/>
        </w:rPr>
      </w:pPr>
      <w:r w:rsidRPr="00EE7EA6">
        <w:rPr>
          <w:rFonts w:asciiTheme="majorHAnsi" w:hAnsiTheme="majorHAnsi"/>
          <w:color w:val="0000FF"/>
        </w:rPr>
        <w:t>Capaciteit om bestaand erfgoed te valoriseren en te behouden (stedelijkheid)</w:t>
      </w:r>
    </w:p>
    <w:p w14:paraId="5E74E3CB" w14:textId="77777777" w:rsidR="009D6FE0" w:rsidRPr="00EE7EA6" w:rsidRDefault="009D6FE0">
      <w:pPr>
        <w:pStyle w:val="Commentaire"/>
        <w:rPr>
          <w:rFonts w:asciiTheme="majorHAnsi" w:hAnsiTheme="majorHAnsi" w:cstheme="majorHAnsi"/>
        </w:rPr>
      </w:pPr>
      <w:r w:rsidRPr="00EE7EA6">
        <w:rPr>
          <w:rFonts w:asciiTheme="majorHAnsi" w:hAnsiTheme="majorHAnsi"/>
          <w:color w:val="0000FF"/>
        </w:rPr>
        <w:t>Capaciteit om kwalitatieve ruimte en functionele organisatie te verzoenen binnen een gemengd programma (leefbaarheid)</w:t>
      </w:r>
    </w:p>
    <w:p w14:paraId="4553CE58" w14:textId="77777777" w:rsidR="009D6FE0" w:rsidRPr="00EE7EA6" w:rsidRDefault="009D6FE0">
      <w:pPr>
        <w:pStyle w:val="Commentaire"/>
        <w:rPr>
          <w:rFonts w:asciiTheme="majorHAnsi" w:hAnsiTheme="majorHAnsi" w:cstheme="majorHAnsi"/>
        </w:rPr>
      </w:pPr>
      <w:r w:rsidRPr="00EE7EA6">
        <w:rPr>
          <w:rFonts w:asciiTheme="majorHAnsi" w:hAnsiTheme="majorHAnsi"/>
          <w:color w:val="0000FF"/>
        </w:rPr>
        <w:t>Capaciteit om toekomstige gebruikers bij het proces van de projectontwikkeling te betrekken (leefbaarheid)</w:t>
      </w:r>
    </w:p>
    <w:p w14:paraId="3B1FD984" w14:textId="77777777" w:rsidR="009D6FE0" w:rsidRPr="00EE7EA6" w:rsidRDefault="009D6FE0">
      <w:pPr>
        <w:pStyle w:val="Commentaire"/>
        <w:rPr>
          <w:rFonts w:asciiTheme="majorHAnsi" w:hAnsiTheme="majorHAnsi" w:cstheme="majorHAnsi"/>
        </w:rPr>
      </w:pPr>
      <w:r w:rsidRPr="00EE7EA6">
        <w:rPr>
          <w:rFonts w:asciiTheme="majorHAnsi" w:hAnsiTheme="majorHAnsi"/>
          <w:color w:val="0000FF"/>
        </w:rPr>
        <w:t>Capaciteit om inclusieve locaties te ontwerpen die toegankelijk zijn voor iedereen (ook voor PBM) (leefbaarheid)</w:t>
      </w:r>
    </w:p>
    <w:p w14:paraId="4FE864BC" w14:textId="77777777" w:rsidR="009D6FE0" w:rsidRPr="00EE7EA6" w:rsidRDefault="009D6FE0">
      <w:pPr>
        <w:pStyle w:val="Commentaire"/>
        <w:rPr>
          <w:rFonts w:asciiTheme="majorHAnsi" w:hAnsiTheme="majorHAnsi" w:cstheme="majorHAnsi"/>
        </w:rPr>
      </w:pPr>
      <w:r w:rsidRPr="00EE7EA6">
        <w:rPr>
          <w:rFonts w:asciiTheme="majorHAnsi" w:hAnsiTheme="majorHAnsi"/>
          <w:color w:val="0000FF"/>
        </w:rPr>
        <w:t>Capaciteit om in samenwerking met de ingenieur speciale technieken vanaf de ontwerpfase van een architecturaal project voorbeeldige en innovatieve oplossingen op het vlak van duurzaamheid te ontwerpen en te implementeren (duurzaamheid)</w:t>
      </w:r>
    </w:p>
    <w:p w14:paraId="216D5A96" w14:textId="1C654483" w:rsidR="009D6FE0" w:rsidRPr="005218CF" w:rsidRDefault="009D6FE0" w:rsidP="00DF750C">
      <w:pPr>
        <w:pStyle w:val="Commentaire"/>
        <w:rPr>
          <w:rFonts w:asciiTheme="majorHAnsi" w:hAnsiTheme="majorHAnsi" w:cstheme="majorHAnsi"/>
        </w:rPr>
      </w:pPr>
      <w:r w:rsidRPr="00EE7EA6">
        <w:rPr>
          <w:rFonts w:asciiTheme="majorHAnsi" w:hAnsiTheme="majorHAnsi"/>
          <w:color w:val="0000FF"/>
        </w:rPr>
        <w:t>Capaciteit om materialen met een geringe milieu-impact aan te bieden, onder meer door het gebruik van gerecycleerde of herbruikbare materialen of door het gebruik van materialen die recycling of hergebruik aan het einde van hun levenscyclus mogelijk maken of door het gebruik van toegankelijke en omkeerbare assemblagemiddelen (duurzaamheid)</w:t>
      </w:r>
    </w:p>
  </w:comment>
  <w:comment w:id="104" w:author="Bouwmeester Maître Architecte" w:date="2023-07-11T15:08:00Z" w:initials="BMA">
    <w:p w14:paraId="689E030B" w14:textId="77777777" w:rsidR="009D6FE0" w:rsidRPr="00603ACB" w:rsidRDefault="009D6FE0" w:rsidP="00BA28C4">
      <w:pPr>
        <w:pStyle w:val="Commentaire"/>
        <w:rPr>
          <w:rFonts w:ascii="Calibri Light" w:hAnsi="Calibri Light" w:cs="Calibri Light"/>
          <w:color w:val="0000FF"/>
        </w:rPr>
      </w:pPr>
      <w:r w:rsidRPr="00603ACB">
        <w:rPr>
          <w:rStyle w:val="Marquedecommentaire"/>
          <w:rFonts w:ascii="Calibri Light" w:hAnsi="Calibri Light" w:cs="Calibri Light"/>
          <w:color w:val="0000FF"/>
        </w:rPr>
        <w:annotationRef/>
      </w:r>
      <w:proofErr w:type="gramStart"/>
      <w:r>
        <w:rPr>
          <w:rFonts w:ascii="Calibri Light" w:hAnsi="Calibri Light"/>
          <w:i/>
          <w:color w:val="0000FF"/>
        </w:rPr>
        <w:t>integratie</w:t>
      </w:r>
      <w:proofErr w:type="gramEnd"/>
      <w:r>
        <w:rPr>
          <w:rFonts w:ascii="Calibri Light" w:hAnsi="Calibri Light"/>
          <w:i/>
          <w:color w:val="0000FF"/>
        </w:rPr>
        <w:t xml:space="preserve"> in een context, complexiteit van een site, erfgoed, zuinig ruimtegebruik, enz.</w:t>
      </w:r>
    </w:p>
  </w:comment>
  <w:comment w:id="105" w:author="Bouwmeester Maître Architecte" w:date="2023-07-11T15:08:00Z" w:initials="BMA">
    <w:p w14:paraId="2E05358A" w14:textId="77777777" w:rsidR="009D6FE0" w:rsidRPr="00603ACB" w:rsidRDefault="009D6FE0" w:rsidP="00D72CB0">
      <w:pPr>
        <w:pStyle w:val="Commentaire"/>
        <w:rPr>
          <w:rFonts w:asciiTheme="majorHAnsi" w:hAnsiTheme="majorHAnsi" w:cstheme="majorHAnsi"/>
          <w:color w:val="0000FF"/>
        </w:rPr>
      </w:pPr>
      <w:r w:rsidRPr="00603ACB">
        <w:rPr>
          <w:rStyle w:val="Marquedecommentaire"/>
          <w:rFonts w:asciiTheme="majorHAnsi" w:hAnsiTheme="majorHAnsi" w:cstheme="majorHAnsi"/>
        </w:rPr>
        <w:annotationRef/>
      </w:r>
      <w:proofErr w:type="gramStart"/>
      <w:r>
        <w:rPr>
          <w:rFonts w:asciiTheme="majorHAnsi" w:hAnsiTheme="majorHAnsi"/>
          <w:i/>
          <w:color w:val="0000FF"/>
        </w:rPr>
        <w:t>functionaliteit</w:t>
      </w:r>
      <w:proofErr w:type="gramEnd"/>
      <w:r>
        <w:rPr>
          <w:rFonts w:asciiTheme="majorHAnsi" w:hAnsiTheme="majorHAnsi"/>
          <w:i/>
          <w:color w:val="0000FF"/>
        </w:rPr>
        <w:t>, ruimtelijke kwaliteit, toegankelijkheid voor PBM, sociale cohesie, flexibiliteit in gebruik, omkeerbaarheid en aanpasbaarheid, integratie en beheer van natuurlijke elementen in een project, enz.</w:t>
      </w:r>
    </w:p>
  </w:comment>
  <w:comment w:id="106" w:author="Bouwmeester Maître Architecte" w:date="2023-07-11T15:10:00Z" w:initials="BMA">
    <w:p w14:paraId="7EA46AC4" w14:textId="77777777" w:rsidR="00AD28EA" w:rsidRPr="00603ACB" w:rsidRDefault="00AD28EA" w:rsidP="0067058A">
      <w:pPr>
        <w:pStyle w:val="Commentaire"/>
        <w:rPr>
          <w:rFonts w:asciiTheme="majorHAnsi" w:hAnsiTheme="majorHAnsi" w:cstheme="majorHAnsi"/>
          <w:i/>
          <w:iCs/>
          <w:color w:val="0000FF"/>
        </w:rPr>
      </w:pPr>
      <w:r w:rsidRPr="00603ACB">
        <w:rPr>
          <w:rStyle w:val="Marquedecommentaire"/>
          <w:rFonts w:asciiTheme="majorHAnsi" w:hAnsiTheme="majorHAnsi" w:cstheme="majorHAnsi"/>
        </w:rPr>
        <w:annotationRef/>
      </w:r>
      <w:r>
        <w:rPr>
          <w:rFonts w:asciiTheme="majorHAnsi" w:hAnsiTheme="majorHAnsi"/>
          <w:i/>
          <w:color w:val="0000FF"/>
        </w:rPr>
        <w:t>Energiedoelstellingen, circulariteit, gebruiken van hulpbronnen, rekening houden met extreme klimatologische fenomenen, waterhuishouding, natuurbeheer, enz.</w:t>
      </w:r>
    </w:p>
  </w:comment>
  <w:comment w:id="107" w:author="Bouwmeester Maître Architecte" w:date="2023-07-11T15:10:00Z" w:initials="BMA">
    <w:p w14:paraId="7DFA1163" w14:textId="77777777" w:rsidR="00AD28EA" w:rsidRPr="00603ACB" w:rsidRDefault="00AD28EA" w:rsidP="00F838AE">
      <w:pPr>
        <w:pStyle w:val="Commentaire"/>
        <w:rPr>
          <w:rFonts w:asciiTheme="majorHAnsi" w:hAnsiTheme="majorHAnsi" w:cstheme="majorHAnsi"/>
          <w:color w:val="0000FF"/>
        </w:rPr>
      </w:pPr>
      <w:r w:rsidRPr="00603ACB">
        <w:rPr>
          <w:rStyle w:val="Marquedecommentaire"/>
          <w:rFonts w:asciiTheme="majorHAnsi" w:hAnsiTheme="majorHAnsi" w:cstheme="majorHAnsi"/>
        </w:rPr>
        <w:annotationRef/>
      </w:r>
      <w:r>
        <w:rPr>
          <w:rFonts w:asciiTheme="majorHAnsi" w:hAnsiTheme="majorHAnsi"/>
          <w:color w:val="0000FF"/>
        </w:rPr>
        <w:t>In uitzonderlijke gevallen kan een vierde capaciteit worden gevraagd (bijv. een capaciteit met betrekking tot een participatieproces). Een vierde capaciteit vraagt bijgevolg ook een vierde referentie</w:t>
      </w:r>
    </w:p>
  </w:comment>
  <w:comment w:id="109" w:author="Bouwmeester Maître Architecte" w:date="2023-07-11T15:10:00Z" w:initials="BMA">
    <w:p w14:paraId="7922F51D" w14:textId="77777777" w:rsidR="009B462E" w:rsidRPr="00B13C8D" w:rsidRDefault="009B462E" w:rsidP="009B462E">
      <w:pPr>
        <w:pStyle w:val="Commentaire"/>
        <w:rPr>
          <w:rFonts w:asciiTheme="majorHAnsi" w:hAnsiTheme="majorHAnsi" w:cstheme="majorHAnsi"/>
        </w:rPr>
      </w:pPr>
      <w:r>
        <w:rPr>
          <w:rStyle w:val="Marquedecommentaire"/>
        </w:rPr>
        <w:annotationRef/>
      </w:r>
      <w:r>
        <w:rPr>
          <w:rFonts w:asciiTheme="majorHAnsi" w:hAnsiTheme="majorHAnsi"/>
          <w:color w:val="0000FF"/>
        </w:rPr>
        <w:t>Cf. artikel 68, § 1, van het KB van 18 april 2017.</w:t>
      </w:r>
    </w:p>
  </w:comment>
  <w:comment w:id="120" w:author="Bouwmeester Maître Architecte" w:date="2025-11-24T15:59:00Z" w:initials="BMA">
    <w:p w14:paraId="4B269694" w14:textId="50B38521" w:rsidR="0030406F" w:rsidRPr="0030406F" w:rsidRDefault="0030406F">
      <w:pPr>
        <w:pStyle w:val="Commentaire"/>
        <w:rPr>
          <w:rFonts w:asciiTheme="majorHAnsi" w:hAnsiTheme="majorHAnsi" w:cstheme="majorHAnsi"/>
        </w:rPr>
      </w:pPr>
      <w:r>
        <w:rPr>
          <w:rStyle w:val="Marquedecommentaire"/>
        </w:rPr>
        <w:annotationRef/>
      </w:r>
      <w:r w:rsidRPr="00EE7EA6">
        <w:rPr>
          <w:rFonts w:asciiTheme="majorHAnsi" w:hAnsiTheme="majorHAnsi" w:cstheme="majorHAnsi"/>
          <w:color w:val="0000FF"/>
        </w:rPr>
        <w:t>Aan te passen met de link naar de voor de opdracht voorziene ruimte op het BOSA-platform (</w:t>
      </w:r>
      <w:hyperlink r:id="rId11" w:history="1">
        <w:r w:rsidRPr="00EE7EA6">
          <w:rPr>
            <w:rStyle w:val="Lienhypertexte"/>
            <w:rFonts w:asciiTheme="majorHAnsi" w:hAnsiTheme="majorHAnsi" w:cstheme="majorHAnsi"/>
            <w:color w:val="0000FF"/>
          </w:rPr>
          <w:t>https://www.publicprocurement.be/</w:t>
        </w:r>
      </w:hyperlink>
      <w:r w:rsidRPr="00EE7EA6">
        <w:rPr>
          <w:rFonts w:asciiTheme="majorHAnsi" w:hAnsiTheme="majorHAnsi" w:cstheme="majorHAnsi"/>
          <w:color w:val="0000FF"/>
        </w:rPr>
        <w:t>).</w:t>
      </w:r>
    </w:p>
  </w:comment>
  <w:comment w:id="121" w:author="Bouwmeester Maître Architecte" w:date="2025-11-24T16:00:00Z" w:initials="BMA">
    <w:p w14:paraId="38541594" w14:textId="2C587C9D" w:rsidR="0030406F" w:rsidRDefault="0030406F">
      <w:pPr>
        <w:pStyle w:val="Commentaire"/>
      </w:pPr>
      <w:r>
        <w:rPr>
          <w:rStyle w:val="Marquedecommentaire"/>
        </w:rPr>
        <w:annotationRef/>
      </w:r>
      <w:r w:rsidRPr="00EE7EA6">
        <w:rPr>
          <w:rFonts w:asciiTheme="majorHAnsi" w:hAnsiTheme="majorHAnsi" w:cstheme="majorHAnsi"/>
          <w:color w:val="0000FF"/>
        </w:rPr>
        <w:t>Aan te passen met de link naar de voor de opdracht voorziene ruimte op het BOSA-platform (</w:t>
      </w:r>
      <w:hyperlink r:id="rId12" w:history="1">
        <w:r w:rsidRPr="00EE7EA6">
          <w:rPr>
            <w:rStyle w:val="Lienhypertexte"/>
            <w:rFonts w:asciiTheme="majorHAnsi" w:hAnsiTheme="majorHAnsi" w:cstheme="majorHAnsi"/>
            <w:color w:val="0000FF"/>
          </w:rPr>
          <w:t>https://www.publicprocurement.be/</w:t>
        </w:r>
      </w:hyperlink>
      <w:r w:rsidRPr="00EE7EA6">
        <w:rPr>
          <w:rFonts w:asciiTheme="majorHAnsi" w:hAnsiTheme="majorHAnsi" w:cstheme="majorHAnsi"/>
          <w:color w:val="0000FF"/>
        </w:rPr>
        <w:t>).</w:t>
      </w:r>
    </w:p>
  </w:comment>
  <w:comment w:id="127" w:author="Bouwmeester Maître Architecte" w:date="2025-05-15T10:12:00Z" w:initials="BMA">
    <w:p w14:paraId="2EF0A85A" w14:textId="6FBEA7B5" w:rsidR="0067031B" w:rsidRPr="00DD4AAA" w:rsidRDefault="0067031B">
      <w:pPr>
        <w:pStyle w:val="Commentaire"/>
        <w:rPr>
          <w:rFonts w:asciiTheme="majorHAnsi" w:hAnsiTheme="majorHAnsi" w:cstheme="majorHAnsi"/>
        </w:rPr>
      </w:pPr>
      <w:r>
        <w:rPr>
          <w:rStyle w:val="Marquedecommentaire"/>
        </w:rPr>
        <w:annotationRef/>
      </w:r>
      <w:r w:rsidRPr="00EE7EA6">
        <w:rPr>
          <w:rFonts w:asciiTheme="majorHAnsi" w:hAnsiTheme="majorHAnsi" w:cstheme="majorHAnsi"/>
          <w:color w:val="0000FF"/>
        </w:rPr>
        <w:t>Aan te passen met de link naar het forum van de voor de opdracht voorziene ruimte op het BOSA-platform (</w:t>
      </w:r>
      <w:hyperlink r:id="rId13" w:history="1">
        <w:r w:rsidRPr="00EE7EA6">
          <w:rPr>
            <w:rStyle w:val="Lienhypertexte"/>
            <w:rFonts w:asciiTheme="majorHAnsi" w:hAnsiTheme="majorHAnsi" w:cstheme="majorHAnsi"/>
            <w:color w:val="0000FF"/>
          </w:rPr>
          <w:t>https://www.publicprocurement.be/</w:t>
        </w:r>
      </w:hyperlink>
      <w:r w:rsidRPr="00EE7EA6">
        <w:rPr>
          <w:rFonts w:asciiTheme="majorHAnsi" w:hAnsiTheme="majorHAnsi" w:cstheme="majorHAnsi"/>
          <w:color w:val="0000FF"/>
        </w:rPr>
        <w:t>).</w:t>
      </w:r>
    </w:p>
  </w:comment>
  <w:comment w:id="133" w:author="Bouwmeester Maître Architecte" w:date="2023-07-11T15:10:00Z" w:initials="BMA">
    <w:p w14:paraId="64C95E7B" w14:textId="77777777" w:rsidR="00AD28EA" w:rsidRPr="00EE7EA6" w:rsidRDefault="00AD28EA">
      <w:pPr>
        <w:pStyle w:val="Commentaire"/>
        <w:rPr>
          <w:rFonts w:asciiTheme="majorHAnsi" w:hAnsiTheme="majorHAnsi" w:cstheme="majorHAnsi"/>
        </w:rPr>
      </w:pPr>
      <w:r>
        <w:rPr>
          <w:rStyle w:val="Marquedecommentaire"/>
        </w:rPr>
        <w:annotationRef/>
      </w:r>
      <w:r w:rsidRPr="00EE7EA6">
        <w:rPr>
          <w:rFonts w:asciiTheme="majorHAnsi" w:hAnsiTheme="majorHAnsi"/>
          <w:color w:val="0000FF"/>
        </w:rPr>
        <w:t xml:space="preserve">Specificeer of het indienen van een schaalmodel verplicht is (laat in dit geval de verwijzing naar DOCUMENT D staan) of niet (schrap in dit geval de verwijzing naar DOCUMENT D). </w:t>
      </w:r>
    </w:p>
    <w:p w14:paraId="1C3A945D" w14:textId="02B4FBAF" w:rsidR="00AD28EA" w:rsidRPr="003126CB" w:rsidRDefault="00AD28EA" w:rsidP="00430025">
      <w:pPr>
        <w:pStyle w:val="Commentaire"/>
      </w:pPr>
      <w:proofErr w:type="gramStart"/>
      <w:r w:rsidRPr="00EE7EA6">
        <w:rPr>
          <w:rFonts w:asciiTheme="majorHAnsi" w:hAnsiTheme="majorHAnsi"/>
          <w:color w:val="0000FF"/>
        </w:rPr>
        <w:t>Indien</w:t>
      </w:r>
      <w:proofErr w:type="gramEnd"/>
      <w:r w:rsidRPr="00EE7EA6">
        <w:rPr>
          <w:rFonts w:asciiTheme="majorHAnsi" w:hAnsiTheme="majorHAnsi"/>
          <w:color w:val="0000FF"/>
        </w:rPr>
        <w:t xml:space="preserve"> een schaalmodel moet worden ingediend, zie hieronder voor de wijze van indiening (zie punt II.3.5) en de te voorziene vergoeding (zie punt II.3.10).</w:t>
      </w:r>
    </w:p>
  </w:comment>
  <w:comment w:id="138" w:author="Bouwmeester Maître Architecte" w:date="2023-07-11T15:11:00Z" w:initials="BMA">
    <w:p w14:paraId="59B33AB2" w14:textId="1E6F3227" w:rsidR="00AD28EA" w:rsidRPr="00D5134E" w:rsidRDefault="00AD28EA" w:rsidP="00165A1D">
      <w:pPr>
        <w:pStyle w:val="Commentaire"/>
        <w:rPr>
          <w:rFonts w:asciiTheme="majorHAnsi" w:hAnsiTheme="majorHAnsi" w:cstheme="majorHAnsi"/>
        </w:rPr>
      </w:pPr>
      <w:r>
        <w:rPr>
          <w:rStyle w:val="Marquedecommentaire"/>
        </w:rPr>
        <w:annotationRef/>
      </w:r>
      <w:r>
        <w:rPr>
          <w:rFonts w:asciiTheme="majorHAnsi" w:hAnsiTheme="majorHAnsi"/>
          <w:color w:val="0000FF"/>
        </w:rPr>
        <w:t xml:space="preserve">Alleen te vermelden </w:t>
      </w:r>
      <w:proofErr w:type="gramStart"/>
      <w:r>
        <w:rPr>
          <w:rFonts w:asciiTheme="majorHAnsi" w:hAnsiTheme="majorHAnsi"/>
          <w:color w:val="0000FF"/>
        </w:rPr>
        <w:t>indien</w:t>
      </w:r>
      <w:proofErr w:type="gramEnd"/>
      <w:r>
        <w:rPr>
          <w:rFonts w:asciiTheme="majorHAnsi" w:hAnsiTheme="majorHAnsi"/>
          <w:color w:val="0000FF"/>
        </w:rPr>
        <w:t xml:space="preserve"> de indiening van een schaalmodel wordt gevraagd.</w:t>
      </w:r>
    </w:p>
  </w:comment>
  <w:comment w:id="139" w:author="Bouwmeester Maître Architecte" w:date="2025-11-24T16:15:00Z" w:initials="BMA">
    <w:p w14:paraId="527F07B6" w14:textId="61775267" w:rsidR="00DD4AAA" w:rsidRDefault="00DD4AAA">
      <w:pPr>
        <w:pStyle w:val="Commentaire"/>
      </w:pPr>
      <w:r>
        <w:rPr>
          <w:rStyle w:val="Marquedecommentaire"/>
        </w:rPr>
        <w:annotationRef/>
      </w:r>
      <w:r w:rsidRPr="00EE7EA6">
        <w:rPr>
          <w:rFonts w:asciiTheme="majorHAnsi" w:hAnsiTheme="majorHAnsi" w:cstheme="majorHAnsi"/>
          <w:color w:val="0000FF"/>
        </w:rPr>
        <w:t>Aan te passen met de link naar het forum van de voor de opdracht voorziene ruimte op het BOSA-platform (</w:t>
      </w:r>
      <w:hyperlink r:id="rId14" w:history="1">
        <w:r w:rsidRPr="00EE7EA6">
          <w:rPr>
            <w:rStyle w:val="Lienhypertexte"/>
            <w:rFonts w:asciiTheme="majorHAnsi" w:hAnsiTheme="majorHAnsi" w:cstheme="majorHAnsi"/>
            <w:color w:val="0000FF"/>
          </w:rPr>
          <w:t>https://www.publicprocurement.be/</w:t>
        </w:r>
      </w:hyperlink>
      <w:r w:rsidRPr="00EE7EA6">
        <w:rPr>
          <w:rFonts w:asciiTheme="majorHAnsi" w:hAnsiTheme="majorHAnsi" w:cstheme="majorHAnsi"/>
          <w:color w:val="0000FF"/>
        </w:rPr>
        <w:t>).</w:t>
      </w:r>
    </w:p>
  </w:comment>
  <w:comment w:id="141" w:author="Bouwmeester Maître Architecte" w:date="2023-07-11T15:11:00Z" w:initials="BMA">
    <w:p w14:paraId="452DCBE1" w14:textId="77777777" w:rsidR="00AD28EA" w:rsidRPr="00D5134E" w:rsidRDefault="00AD28EA" w:rsidP="009E5669">
      <w:pPr>
        <w:pStyle w:val="Commentaire"/>
        <w:rPr>
          <w:rFonts w:asciiTheme="majorHAnsi" w:hAnsiTheme="majorHAnsi" w:cstheme="majorHAnsi"/>
        </w:rPr>
      </w:pPr>
      <w:r>
        <w:rPr>
          <w:rStyle w:val="Marquedecommentaire"/>
        </w:rPr>
        <w:annotationRef/>
      </w:r>
      <w:r>
        <w:rPr>
          <w:rFonts w:asciiTheme="majorHAnsi" w:hAnsiTheme="majorHAnsi"/>
          <w:color w:val="0000FF"/>
        </w:rPr>
        <w:t xml:space="preserve">Alleen te vermelden </w:t>
      </w:r>
      <w:proofErr w:type="gramStart"/>
      <w:r>
        <w:rPr>
          <w:rFonts w:asciiTheme="majorHAnsi" w:hAnsiTheme="majorHAnsi"/>
          <w:color w:val="0000FF"/>
        </w:rPr>
        <w:t>indien</w:t>
      </w:r>
      <w:proofErr w:type="gramEnd"/>
      <w:r>
        <w:rPr>
          <w:rFonts w:asciiTheme="majorHAnsi" w:hAnsiTheme="majorHAnsi"/>
          <w:color w:val="0000FF"/>
        </w:rPr>
        <w:t xml:space="preserve"> de indiening van een schaalmodel wordt gevraagd</w:t>
      </w:r>
    </w:p>
  </w:comment>
  <w:comment w:id="146" w:author="Bouwmeester Maître Architecte" w:date="2023-07-11T15:11:00Z" w:initials="BMA">
    <w:p w14:paraId="3C15FF95" w14:textId="77777777" w:rsidR="00AD28EA" w:rsidRPr="00D5134E" w:rsidRDefault="00AD28EA" w:rsidP="00A26714">
      <w:pPr>
        <w:pStyle w:val="Commentaire"/>
        <w:rPr>
          <w:rFonts w:ascii="Calibri Light" w:hAnsi="Calibri Light" w:cs="Calibri Light"/>
        </w:rPr>
      </w:pPr>
      <w:r>
        <w:rPr>
          <w:rStyle w:val="Marquedecommentaire"/>
        </w:rPr>
        <w:annotationRef/>
      </w:r>
      <w:r>
        <w:rPr>
          <w:rFonts w:ascii="Calibri Light" w:hAnsi="Calibri Light"/>
          <w:color w:val="0000FF"/>
        </w:rPr>
        <w:t>Bijvoorbeeld: toekomstige gebruiker(s), expert in circulaire economie, facilitator duurzame wijkontwikkeling, financieel expert, expert in toegankelijkheid voor PBM, vereniging, ...</w:t>
      </w:r>
    </w:p>
  </w:comment>
  <w:comment w:id="155" w:author="Bouwmeester Maître Architecte" w:date="2025-11-24T16:24:00Z" w:initials="BMA">
    <w:p w14:paraId="6EF01000" w14:textId="77777777" w:rsidR="007F4721" w:rsidRPr="00E403B2" w:rsidRDefault="007F4721" w:rsidP="007F4721">
      <w:pPr>
        <w:pStyle w:val="Commentaire"/>
        <w:rPr>
          <w:rFonts w:asciiTheme="majorHAnsi" w:hAnsiTheme="majorHAnsi" w:cstheme="majorHAnsi"/>
        </w:rPr>
      </w:pPr>
      <w:r>
        <w:rPr>
          <w:rStyle w:val="Marquedecommentaire"/>
        </w:rPr>
        <w:annotationRef/>
      </w:r>
      <w:r w:rsidRPr="00E403B2">
        <w:rPr>
          <w:rFonts w:asciiTheme="majorHAnsi" w:hAnsiTheme="majorHAnsi" w:cstheme="majorHAnsi"/>
          <w:color w:val="0000FF"/>
        </w:rPr>
        <w:t>De aanbestedende overheid past dit punt aan naargelang haar uitvoeringsclausules.</w:t>
      </w:r>
    </w:p>
    <w:p w14:paraId="0AA2C3EB" w14:textId="77777777" w:rsidR="007F4721" w:rsidRPr="00E403B2" w:rsidRDefault="007F4721" w:rsidP="007F4721">
      <w:pPr>
        <w:pStyle w:val="Commentaire"/>
        <w:rPr>
          <w:rFonts w:asciiTheme="majorHAnsi" w:hAnsiTheme="majorHAnsi" w:cstheme="majorHAnsi"/>
        </w:rPr>
      </w:pPr>
      <w:r w:rsidRPr="00E403B2">
        <w:rPr>
          <w:rFonts w:asciiTheme="majorHAnsi" w:hAnsiTheme="majorHAnsi" w:cstheme="majorHAnsi"/>
          <w:color w:val="0000FF"/>
        </w:rPr>
        <w:t>De BMA beveelt de volgende uitvoeringsclausule aan in verband met de berekening van de erelonen:</w:t>
      </w:r>
    </w:p>
    <w:p w14:paraId="2142C1D9" w14:textId="77777777" w:rsidR="007F4721" w:rsidRPr="00E403B2" w:rsidRDefault="007F4721" w:rsidP="007F4721">
      <w:pPr>
        <w:pStyle w:val="Commentaire"/>
        <w:rPr>
          <w:rFonts w:asciiTheme="majorHAnsi" w:hAnsiTheme="majorHAnsi" w:cstheme="majorHAnsi"/>
        </w:rPr>
      </w:pPr>
      <w:r w:rsidRPr="00E403B2">
        <w:rPr>
          <w:rFonts w:asciiTheme="majorHAnsi" w:hAnsiTheme="majorHAnsi" w:cstheme="majorHAnsi"/>
          <w:b/>
        </w:rPr>
        <w:t>"</w:t>
      </w:r>
      <w:r w:rsidRPr="00E403B2">
        <w:rPr>
          <w:rFonts w:asciiTheme="majorHAnsi" w:hAnsiTheme="majorHAnsi" w:cstheme="majorHAnsi"/>
          <w:b/>
          <w:u w:val="single"/>
        </w:rPr>
        <w:t>Gewone erelonen</w:t>
      </w:r>
      <w:r w:rsidRPr="00E403B2">
        <w:rPr>
          <w:rFonts w:asciiTheme="majorHAnsi" w:hAnsiTheme="majorHAnsi" w:cstheme="majorHAnsi"/>
          <w:b/>
        </w:rPr>
        <w:t>"</w:t>
      </w:r>
    </w:p>
    <w:p w14:paraId="19137382" w14:textId="77777777" w:rsidR="007F4721" w:rsidRPr="00E403B2" w:rsidRDefault="007F4721" w:rsidP="007F4721">
      <w:pPr>
        <w:pStyle w:val="Commentaire"/>
        <w:rPr>
          <w:rFonts w:asciiTheme="majorHAnsi" w:hAnsiTheme="majorHAnsi" w:cstheme="majorHAnsi"/>
        </w:rPr>
      </w:pPr>
      <w:r w:rsidRPr="00E403B2">
        <w:rPr>
          <w:rFonts w:asciiTheme="majorHAnsi" w:hAnsiTheme="majorHAnsi" w:cstheme="majorHAnsi"/>
        </w:rPr>
        <w:t xml:space="preserve">De erelonen bedragen in totaal </w:t>
      </w:r>
      <w:r w:rsidRPr="00E403B2">
        <w:rPr>
          <w:rFonts w:asciiTheme="majorHAnsi" w:hAnsiTheme="majorHAnsi" w:cstheme="majorHAnsi"/>
          <w:i/>
          <w:color w:val="0000FF"/>
        </w:rPr>
        <w:t>(aantal)</w:t>
      </w:r>
      <w:r w:rsidRPr="00E403B2">
        <w:rPr>
          <w:rFonts w:asciiTheme="majorHAnsi" w:hAnsiTheme="majorHAnsi" w:cstheme="majorHAnsi"/>
        </w:rPr>
        <w:t xml:space="preserve">% excl. btw van het bedrag van de werken, berekend op de raming op het moment van het inschrijvingsdossier van de werken (dit bedrag wordt hierna 'referentiebedrag' genoemd). Dit referentiebedrag is het bedrag dat gedurende de gehele looptijd van de opdracht voor diensten tot de definitieve oplevering ervan in aanmerking wordt genomen voor de berekening van de erelonen. Er wordt uitdrukkelijk bepaald dat, behalve in de gevallen van wijzigingen van de opdracht voor werken zoals bepaald in de artikelen 38/1 en 38/2 van het KB van 14 januari 2013 (die in voorkomend geval ook aanleiding kunnen geven tot een wijziging van het referentiebedrag van de opdracht voor diensten van de projectontwerper), het referentiebedrag niet wordt herzien, zelfs niet indien de uiteindelijke prijs van de werken verschilt van het bedrag dat door de projectontwerper is geraamd en dat werd gebruikt voor de vaststelling van het referentiebedrag. </w:t>
      </w:r>
    </w:p>
    <w:p w14:paraId="1A42F541" w14:textId="77777777" w:rsidR="007F4721" w:rsidRPr="00E403B2" w:rsidRDefault="007F4721" w:rsidP="007F4721">
      <w:pPr>
        <w:pStyle w:val="Commentaire"/>
        <w:rPr>
          <w:rFonts w:asciiTheme="majorHAnsi" w:hAnsiTheme="majorHAnsi" w:cstheme="majorHAnsi"/>
        </w:rPr>
      </w:pPr>
      <w:r w:rsidRPr="00E403B2">
        <w:rPr>
          <w:rFonts w:asciiTheme="majorHAnsi" w:hAnsiTheme="majorHAnsi" w:cstheme="majorHAnsi"/>
        </w:rPr>
        <w:t>Zolang dit referentiebedrag echter niet bekend is, zal het percentage worden toegepast op de raming door de aanbestedende overheid, aangezien een herziening met terugwerkende kracht van de erelonen op dit aandeel zal worden toegepast, zodra het referentiebedrag bekend is.</w:t>
      </w:r>
    </w:p>
    <w:p w14:paraId="15C78CD7" w14:textId="77777777" w:rsidR="007F4721" w:rsidRPr="00E403B2" w:rsidRDefault="007F4721" w:rsidP="007F4721">
      <w:pPr>
        <w:pStyle w:val="Commentaire"/>
        <w:rPr>
          <w:rFonts w:asciiTheme="majorHAnsi" w:hAnsiTheme="majorHAnsi" w:cstheme="majorHAnsi"/>
        </w:rPr>
      </w:pPr>
    </w:p>
    <w:p w14:paraId="2372DFDC" w14:textId="77777777" w:rsidR="007F4721" w:rsidRPr="00E403B2" w:rsidRDefault="007F4721" w:rsidP="007F4721">
      <w:pPr>
        <w:pStyle w:val="Commentaire"/>
        <w:rPr>
          <w:rFonts w:asciiTheme="majorHAnsi" w:hAnsiTheme="majorHAnsi" w:cstheme="majorHAnsi"/>
        </w:rPr>
      </w:pPr>
      <w:r w:rsidRPr="00E403B2">
        <w:rPr>
          <w:rFonts w:asciiTheme="majorHAnsi" w:hAnsiTheme="majorHAnsi" w:cstheme="majorHAnsi"/>
          <w:b/>
          <w:u w:val="single"/>
        </w:rPr>
        <w:t>Betaling van de gewone erelonen</w:t>
      </w:r>
    </w:p>
    <w:p w14:paraId="0902C6E7" w14:textId="77777777" w:rsidR="007F4721" w:rsidRPr="00E403B2" w:rsidRDefault="007F4721" w:rsidP="007F4721">
      <w:pPr>
        <w:pStyle w:val="Commentaire"/>
        <w:rPr>
          <w:rFonts w:asciiTheme="majorHAnsi" w:hAnsiTheme="majorHAnsi" w:cstheme="majorHAnsi"/>
        </w:rPr>
      </w:pPr>
      <w:r w:rsidRPr="00E403B2">
        <w:rPr>
          <w:rFonts w:asciiTheme="majorHAnsi" w:hAnsiTheme="majorHAnsi" w:cstheme="majorHAnsi"/>
        </w:rPr>
        <w:t>De erelonen worden betaald tegen 50% van het verschuldigde bedrag voor de desbetreffende fase bij de indiening van het dossier en 50% wanneer het wordt goedgekeurd.</w:t>
      </w:r>
    </w:p>
    <w:p w14:paraId="4A954670" w14:textId="77777777" w:rsidR="007F4721" w:rsidRPr="00E403B2" w:rsidRDefault="007F4721" w:rsidP="007F4721">
      <w:pPr>
        <w:pStyle w:val="Commentaire"/>
        <w:rPr>
          <w:rFonts w:asciiTheme="majorHAnsi" w:hAnsiTheme="majorHAnsi" w:cstheme="majorHAnsi"/>
        </w:rPr>
      </w:pPr>
      <w:r w:rsidRPr="00E403B2">
        <w:rPr>
          <w:rFonts w:asciiTheme="majorHAnsi" w:hAnsiTheme="majorHAnsi" w:cstheme="majorHAnsi"/>
        </w:rPr>
        <w:t>De betalingen worden opgedeeld volgens de nadere regels van de aanbestedende overheid en starten met:</w:t>
      </w:r>
    </w:p>
    <w:p w14:paraId="5BBC0B35" w14:textId="77777777" w:rsidR="007F4721" w:rsidRPr="00E403B2" w:rsidRDefault="007F4721" w:rsidP="007F4721">
      <w:pPr>
        <w:pStyle w:val="Commentaire"/>
        <w:rPr>
          <w:rFonts w:asciiTheme="majorHAnsi" w:hAnsiTheme="majorHAnsi" w:cstheme="majorHAnsi"/>
        </w:rPr>
      </w:pPr>
      <w:r w:rsidRPr="00E403B2">
        <w:rPr>
          <w:rFonts w:asciiTheme="majorHAnsi" w:hAnsiTheme="majorHAnsi" w:cstheme="majorHAnsi"/>
          <w:u w:val="single"/>
        </w:rPr>
        <w:t xml:space="preserve">Startvergadering en oplevering van het in aanmerking komende ontwerp </w:t>
      </w:r>
    </w:p>
    <w:p w14:paraId="4390CCB5" w14:textId="5806C5E5" w:rsidR="007F4721" w:rsidRDefault="007F4721" w:rsidP="007F4721">
      <w:pPr>
        <w:pStyle w:val="Commentaire"/>
      </w:pPr>
      <w:r w:rsidRPr="00EE7EA6">
        <w:rPr>
          <w:rFonts w:asciiTheme="majorHAnsi" w:hAnsiTheme="majorHAnsi" w:cstheme="majorHAnsi"/>
        </w:rPr>
        <w:t xml:space="preserve">= </w:t>
      </w:r>
      <w:r w:rsidRPr="00EE7EA6">
        <w:rPr>
          <w:rFonts w:asciiTheme="majorHAnsi" w:hAnsiTheme="majorHAnsi" w:cstheme="majorHAnsi"/>
          <w:b/>
          <w:bCs/>
        </w:rPr>
        <w:t xml:space="preserve">het bedrag zoals vermeld in punt II.3.10 Vergoeding van het offertedossier </w:t>
      </w:r>
      <w:r w:rsidRPr="00EE7EA6">
        <w:rPr>
          <w:rFonts w:asciiTheme="majorHAnsi" w:hAnsiTheme="majorHAnsi" w:cstheme="majorHAnsi"/>
          <w:b/>
          <w:bCs/>
          <w:i/>
        </w:rPr>
        <w:t>of</w:t>
      </w:r>
      <w:r w:rsidRPr="00EE7EA6">
        <w:rPr>
          <w:rFonts w:asciiTheme="majorHAnsi" w:hAnsiTheme="majorHAnsi" w:cstheme="majorHAnsi"/>
          <w:b/>
          <w:bCs/>
        </w:rPr>
        <w:t xml:space="preserve"> </w:t>
      </w:r>
      <w:proofErr w:type="gramStart"/>
      <w:r w:rsidRPr="00EE7EA6">
        <w:rPr>
          <w:rFonts w:asciiTheme="majorHAnsi" w:hAnsiTheme="majorHAnsi" w:cstheme="majorHAnsi"/>
          <w:b/>
          <w:bCs/>
        </w:rPr>
        <w:t>indien</w:t>
      </w:r>
      <w:proofErr w:type="gramEnd"/>
      <w:r w:rsidRPr="00EE7EA6">
        <w:rPr>
          <w:rFonts w:asciiTheme="majorHAnsi" w:hAnsiTheme="majorHAnsi" w:cstheme="majorHAnsi"/>
          <w:b/>
          <w:bCs/>
        </w:rPr>
        <w:t xml:space="preserve"> het gaat om een kmo (in de zin van artikel 163, §3, lid 2 van de wet van 17 juni 2016), het voorschot waarin de wet voorziet en beschreven in HOOFDSTUK III, voor zover het bedrag daarvan hoger is dan dat van de forfaitaire vergoeding</w:t>
      </w:r>
      <w:r w:rsidRPr="00EE7EA6">
        <w:rPr>
          <w:rFonts w:asciiTheme="majorHAnsi" w:hAnsiTheme="majorHAnsi" w:cstheme="majorHAnsi"/>
        </w:rPr>
        <w:t>.</w:t>
      </w:r>
      <w:r w:rsidRPr="00E403B2">
        <w:rPr>
          <w:rFonts w:asciiTheme="majorHAnsi" w:hAnsiTheme="majorHAnsi" w:cstheme="majorHAnsi"/>
        </w:rPr>
        <w:t> ”</w:t>
      </w:r>
    </w:p>
  </w:comment>
  <w:comment w:id="156" w:author="Bouwmeester Maître Architecte" w:date="2017-09-21T16:37:00Z" w:initials="BMA">
    <w:p w14:paraId="081AD119" w14:textId="7010CE79" w:rsidR="0055606D" w:rsidRPr="00506EC7" w:rsidRDefault="00837238">
      <w:pPr>
        <w:pStyle w:val="Commentaire"/>
        <w:rPr>
          <w:rFonts w:asciiTheme="majorHAnsi" w:hAnsiTheme="majorHAnsi" w:cstheme="majorHAnsi"/>
        </w:rPr>
      </w:pPr>
      <w:r>
        <w:rPr>
          <w:rStyle w:val="Marquedecommentaire"/>
        </w:rPr>
        <w:annotationRef/>
      </w:r>
      <w:r>
        <w:rPr>
          <w:rFonts w:asciiTheme="majorHAnsi" w:hAnsiTheme="majorHAnsi"/>
          <w:color w:val="0000FF"/>
        </w:rPr>
        <w:t>Voor een offerte met een ontwerp is het tarief minimaal 500 euro per A3 recto-equivalent.</w:t>
      </w:r>
    </w:p>
    <w:p w14:paraId="07D4657B" w14:textId="77777777" w:rsidR="0055606D" w:rsidRPr="00506EC7" w:rsidRDefault="0055606D">
      <w:pPr>
        <w:pStyle w:val="Commentaire"/>
        <w:rPr>
          <w:rFonts w:asciiTheme="majorHAnsi" w:hAnsiTheme="majorHAnsi" w:cstheme="majorHAnsi"/>
        </w:rPr>
      </w:pPr>
      <w:r>
        <w:rPr>
          <w:rFonts w:asciiTheme="majorHAnsi" w:hAnsiTheme="majorHAnsi"/>
          <w:color w:val="0000FF"/>
        </w:rPr>
        <w:t xml:space="preserve"> Voor een offerte zonder ontwerp maar met een specifieke visienota of uitgewerkte methodologie bedraagt het ereloon 300 euro per A3 recto-equivalent.</w:t>
      </w:r>
    </w:p>
    <w:p w14:paraId="04924237" w14:textId="77777777" w:rsidR="0055606D" w:rsidRPr="00EE7EA6" w:rsidRDefault="0055606D" w:rsidP="00304288">
      <w:pPr>
        <w:pStyle w:val="Commentaire"/>
        <w:rPr>
          <w:rFonts w:asciiTheme="majorHAnsi" w:hAnsiTheme="majorHAnsi" w:cstheme="majorHAnsi"/>
          <w:color w:val="0000FF"/>
        </w:rPr>
      </w:pPr>
      <w:r>
        <w:rPr>
          <w:rFonts w:asciiTheme="majorHAnsi" w:hAnsiTheme="majorHAnsi"/>
          <w:color w:val="0000FF"/>
        </w:rPr>
        <w:t xml:space="preserve"> Voor een offerte die enkel bestaat uit een beknopte </w:t>
      </w:r>
      <w:r w:rsidRPr="00EE7EA6">
        <w:rPr>
          <w:rFonts w:asciiTheme="majorHAnsi" w:hAnsiTheme="majorHAnsi"/>
          <w:color w:val="0000FF"/>
        </w:rPr>
        <w:t>methodologie kan het ereloon lager zijn.</w:t>
      </w:r>
    </w:p>
    <w:p w14:paraId="26FB7042" w14:textId="6A4122F4" w:rsidR="0048638C" w:rsidRPr="0075557C" w:rsidRDefault="0048638C" w:rsidP="00304288">
      <w:pPr>
        <w:pStyle w:val="Commentaire"/>
      </w:pPr>
      <w:bookmarkStart w:id="157" w:name="_Hlk210998699"/>
      <w:r w:rsidRPr="00EE7EA6">
        <w:rPr>
          <w:rFonts w:asciiTheme="majorHAnsi" w:hAnsiTheme="majorHAnsi"/>
          <w:color w:val="0000FF"/>
        </w:rPr>
        <w:t xml:space="preserve">Ter informatie: dit ereloon is voortaan verplicht voor offertes met een conceptuele productie (wet van 22 december 2023 </w:t>
      </w:r>
      <w:proofErr w:type="gramStart"/>
      <w:r w:rsidRPr="00EE7EA6">
        <w:rPr>
          <w:rFonts w:asciiTheme="majorHAnsi" w:hAnsiTheme="majorHAnsi"/>
          <w:color w:val="0000FF"/>
        </w:rPr>
        <w:t>teneinde</w:t>
      </w:r>
      <w:proofErr w:type="gramEnd"/>
      <w:r w:rsidRPr="00EE7EA6">
        <w:rPr>
          <w:rFonts w:asciiTheme="majorHAnsi" w:hAnsiTheme="majorHAnsi"/>
          <w:color w:val="0000FF"/>
        </w:rPr>
        <w:t xml:space="preserve"> de toegang van kmo’s tot de overheidsopdrachten te bevorderen).</w:t>
      </w:r>
      <w:r>
        <w:rPr>
          <w:color w:val="0000FF"/>
        </w:rPr>
        <w:t xml:space="preserve">  </w:t>
      </w:r>
      <w:bookmarkEnd w:id="157"/>
    </w:p>
  </w:comment>
  <w:comment w:id="159" w:author="Bouwmeester Maître Architecte" w:date="2025-11-24T16:27:00Z" w:initials="BMA">
    <w:p w14:paraId="4D9F779A" w14:textId="59E9B39E" w:rsidR="009F7F39" w:rsidRDefault="009F7F39">
      <w:pPr>
        <w:pStyle w:val="Commentaire"/>
      </w:pPr>
      <w:r>
        <w:rPr>
          <w:rStyle w:val="Marquedecommentaire"/>
        </w:rPr>
        <w:annotationRef/>
      </w:r>
      <w:r w:rsidRPr="00EE7EA6">
        <w:rPr>
          <w:rFonts w:asciiTheme="majorHAnsi" w:hAnsiTheme="majorHAnsi"/>
          <w:color w:val="0000FF"/>
        </w:rPr>
        <w:t xml:space="preserve">De BMA beveelt aan om het ereloon te betalen ten laatste 30 dagen na het sluiten van de opdracht </w:t>
      </w:r>
      <w:r w:rsidRPr="00EE7EA6">
        <w:rPr>
          <w:rFonts w:asciiTheme="majorHAnsi" w:hAnsiTheme="majorHAnsi"/>
          <w:i/>
          <w:color w:val="0000FF"/>
        </w:rPr>
        <w:t>of</w:t>
      </w:r>
      <w:r w:rsidRPr="00EE7EA6">
        <w:rPr>
          <w:rFonts w:asciiTheme="majorHAnsi" w:hAnsiTheme="majorHAnsi"/>
          <w:color w:val="0000FF"/>
        </w:rPr>
        <w:t xml:space="preserve"> 30 dagen na de </w:t>
      </w:r>
      <w:proofErr w:type="spellStart"/>
      <w:r w:rsidRPr="00EE7EA6">
        <w:rPr>
          <w:rFonts w:asciiTheme="majorHAnsi" w:hAnsiTheme="majorHAnsi"/>
          <w:color w:val="0000FF"/>
        </w:rPr>
        <w:t>gunnningsbeslissing</w:t>
      </w:r>
      <w:proofErr w:type="spellEnd"/>
      <w:r w:rsidRPr="00EE7EA6">
        <w:rPr>
          <w:rFonts w:asciiTheme="majorHAnsi" w:hAnsiTheme="majorHAnsi"/>
          <w:color w:val="0000FF"/>
        </w:rPr>
        <w:t xml:space="preserve"> van de opdracht </w:t>
      </w:r>
      <w:r w:rsidRPr="00EE7EA6">
        <w:rPr>
          <w:rFonts w:asciiTheme="majorHAnsi" w:hAnsiTheme="majorHAnsi"/>
          <w:i/>
          <w:color w:val="0000FF"/>
        </w:rPr>
        <w:t>of</w:t>
      </w:r>
      <w:r w:rsidRPr="00EE7EA6">
        <w:rPr>
          <w:rFonts w:asciiTheme="majorHAnsi" w:hAnsiTheme="majorHAnsi"/>
          <w:color w:val="0000FF"/>
        </w:rPr>
        <w:t xml:space="preserve"> 30 dagen na de goedkeuring van die beslissing door een toezichthouder of een IF.</w:t>
      </w:r>
    </w:p>
  </w:comment>
  <w:comment w:id="162" w:author="Bouwmeester Maître Architecte" w:date="2025-11-24T16:28:00Z" w:initials="BMA">
    <w:p w14:paraId="531059B7" w14:textId="797F35BF" w:rsidR="009F7F39" w:rsidRDefault="009F7F39">
      <w:pPr>
        <w:pStyle w:val="Commentaire"/>
      </w:pPr>
      <w:r>
        <w:rPr>
          <w:rStyle w:val="Marquedecommentaire"/>
        </w:rPr>
        <w:annotationRef/>
      </w:r>
      <w:r w:rsidRPr="00EE7EA6">
        <w:rPr>
          <w:rFonts w:asciiTheme="majorHAnsi" w:hAnsiTheme="majorHAnsi"/>
          <w:color w:val="0000FF"/>
        </w:rPr>
        <w:t>De BMA beveelt aan om het ereloon te betalen ten laatste 30 dagen na de beslissing van de aanbestedende overheid.</w:t>
      </w:r>
    </w:p>
  </w:comment>
  <w:comment w:id="176" w:author="Bouwmeester Maître Architecte" w:date="2017-09-21T16:38:00Z" w:initials="BMA">
    <w:p w14:paraId="170E6953" w14:textId="4CA77E64" w:rsidR="00837238" w:rsidRPr="005E5F32" w:rsidRDefault="00837238" w:rsidP="00852BC2">
      <w:pPr>
        <w:pStyle w:val="Commentaire"/>
      </w:pPr>
      <w:r>
        <w:rPr>
          <w:rStyle w:val="Marquedecommentaire"/>
        </w:rPr>
        <w:annotationRef/>
      </w:r>
      <w:r>
        <w:rPr>
          <w:rFonts w:ascii="Calibri Light" w:hAnsi="Calibri Light"/>
          <w:color w:val="0000FF"/>
          <w:sz w:val="18"/>
        </w:rPr>
        <w:t>De aanbestedende overheid behoudt zich het recht voor de onderhandeling aan te passen aan de behoefte aan verduidelijking die uit de analyse van de offertes naar voren komt.</w:t>
      </w:r>
    </w:p>
  </w:comment>
  <w:comment w:id="177" w:author="Bouwmeester Maître Architecte" w:date="2023-07-11T15:12:00Z" w:initials="BMA">
    <w:p w14:paraId="62D9A417" w14:textId="77777777" w:rsidR="00AD28EA" w:rsidRPr="00506EC7" w:rsidRDefault="00AD28EA">
      <w:pPr>
        <w:pStyle w:val="Commentaire"/>
        <w:rPr>
          <w:rFonts w:asciiTheme="majorHAnsi" w:hAnsiTheme="majorHAnsi" w:cstheme="majorHAnsi"/>
        </w:rPr>
      </w:pPr>
      <w:r>
        <w:rPr>
          <w:rStyle w:val="Marquedecommentaire"/>
        </w:rPr>
        <w:annotationRef/>
      </w:r>
      <w:r>
        <w:rPr>
          <w:rFonts w:asciiTheme="majorHAnsi" w:hAnsiTheme="majorHAnsi"/>
          <w:color w:val="0000FF"/>
        </w:rPr>
        <w:t>Deze mogelijkheid, die door artikel 76 van het KB van 18 april 2017 aan de aanbestedende overheid wordt geboden om bepaalde onregelmatigheden te laten regulariseren, moet </w:t>
      </w:r>
      <w:r>
        <w:rPr>
          <w:rFonts w:asciiTheme="majorHAnsi" w:hAnsiTheme="majorHAnsi"/>
          <w:b/>
          <w:color w:val="0000FF"/>
        </w:rPr>
        <w:t>vóór het begin van de onderhandelingen</w:t>
      </w:r>
      <w:r>
        <w:rPr>
          <w:rFonts w:asciiTheme="majorHAnsi" w:hAnsiTheme="majorHAnsi"/>
          <w:color w:val="0000FF"/>
        </w:rPr>
        <w:t xml:space="preserve"> worden uitgeoefend. In geval van vaststelling van een onregelmatigheid moet de aanbestedende overheid dus een e-mail sturen naar de betrokken inschrijvers om hen te wijzen op 'het vervolg van de verrichtingen' (voorbeeld van een standaard e-mail die kan worden verstuurd: </w:t>
      </w:r>
      <w:r>
        <w:rPr>
          <w:rFonts w:asciiTheme="majorHAnsi" w:hAnsiTheme="majorHAnsi"/>
          <w:b/>
          <w:i/>
          <w:color w:val="0000FF"/>
        </w:rPr>
        <w:t>"Vooraleer de onderhandelingen te beginnen, </w:t>
      </w:r>
      <w:r>
        <w:rPr>
          <w:rFonts w:asciiTheme="majorHAnsi" w:hAnsiTheme="majorHAnsi"/>
          <w:i/>
          <w:color w:val="0000FF"/>
        </w:rPr>
        <w:t>willen wij uw aandacht vestigen op het feit dat (die en die punten) onregelmatigheden kunnen vormen die dus zullen worden besproken (...)"</w:t>
      </w:r>
      <w:r>
        <w:rPr>
          <w:rFonts w:asciiTheme="majorHAnsi" w:hAnsiTheme="majorHAnsi"/>
          <w:color w:val="0000FF"/>
        </w:rPr>
        <w:t>). Deze e-mail is bedoeld om aan te tonen dat de aanbestedende overheid heeft voldaan aan het voorschrift van artikel 76, § 4, lid 2, van bovengenoemd KB (en de eis </w:t>
      </w:r>
      <w:r>
        <w:rPr>
          <w:rFonts w:asciiTheme="majorHAnsi" w:hAnsiTheme="majorHAnsi"/>
          <w:i/>
          <w:color w:val="0000FF"/>
        </w:rPr>
        <w:t>"vóór de onderhandelingen"</w:t>
      </w:r>
      <w:r>
        <w:rPr>
          <w:rFonts w:asciiTheme="majorHAnsi" w:hAnsiTheme="majorHAnsi"/>
          <w:color w:val="0000FF"/>
        </w:rPr>
        <w:t>).</w:t>
      </w:r>
    </w:p>
    <w:p w14:paraId="5278FE64" w14:textId="77777777" w:rsidR="00AD28EA" w:rsidRPr="003126CB" w:rsidRDefault="00AD28EA" w:rsidP="003B6DBA">
      <w:pPr>
        <w:pStyle w:val="Commentaire"/>
      </w:pPr>
      <w:r>
        <w:rPr>
          <w:rFonts w:asciiTheme="majorHAnsi" w:hAnsiTheme="majorHAnsi"/>
          <w:color w:val="0000FF"/>
        </w:rPr>
        <w:t>Bovendien is de aanbestedende overheid, vanaf het moment dat deze clausule in het BB is opgenomen en zoals blijkt uit de term "zal geven", </w:t>
      </w:r>
      <w:r>
        <w:rPr>
          <w:rFonts w:asciiTheme="majorHAnsi" w:hAnsiTheme="majorHAnsi"/>
          <w:color w:val="0000FF"/>
          <w:u w:val="single"/>
        </w:rPr>
        <w:t>verplicht</w:t>
      </w:r>
      <w:r>
        <w:rPr>
          <w:rFonts w:asciiTheme="majorHAnsi" w:hAnsiTheme="majorHAnsi"/>
          <w:color w:val="0000FF"/>
        </w:rPr>
        <w:t> om de inschrijvers de mogelijkheid te geven om eventuele onregelmatigheden in hun offertes te regulariseren.</w:t>
      </w:r>
    </w:p>
  </w:comment>
  <w:comment w:id="178" w:author="Bouwmeester Maître Architecte" w:date="2023-07-11T15:13:00Z" w:initials="BMA">
    <w:p w14:paraId="79287183" w14:textId="77777777" w:rsidR="00AD28EA" w:rsidRPr="00506EC7" w:rsidRDefault="00AD28EA">
      <w:pPr>
        <w:pStyle w:val="Commentaire"/>
        <w:rPr>
          <w:rFonts w:asciiTheme="majorHAnsi" w:hAnsiTheme="majorHAnsi" w:cstheme="majorHAnsi"/>
        </w:rPr>
      </w:pPr>
      <w:r>
        <w:rPr>
          <w:rStyle w:val="Marquedecommentaire"/>
        </w:rPr>
        <w:annotationRef/>
      </w:r>
      <w:r>
        <w:rPr>
          <w:rFonts w:asciiTheme="majorHAnsi" w:hAnsiTheme="majorHAnsi"/>
          <w:b/>
          <w:color w:val="0000FF"/>
        </w:rPr>
        <w:t xml:space="preserve">In de praktijk: </w:t>
      </w:r>
    </w:p>
    <w:p w14:paraId="1F9794DF" w14:textId="77777777" w:rsidR="00AD28EA" w:rsidRPr="00506EC7" w:rsidRDefault="00AD28EA">
      <w:pPr>
        <w:pStyle w:val="Commentaire"/>
        <w:rPr>
          <w:rFonts w:asciiTheme="majorHAnsi" w:hAnsiTheme="majorHAnsi" w:cstheme="majorHAnsi"/>
        </w:rPr>
      </w:pPr>
      <w:r>
        <w:rPr>
          <w:rFonts w:asciiTheme="majorHAnsi" w:hAnsiTheme="majorHAnsi"/>
          <w:b/>
          <w:color w:val="0000FF"/>
        </w:rPr>
        <w:t>1) Bepaal of een onderhandeling wenselijk is</w:t>
      </w:r>
    </w:p>
    <w:p w14:paraId="1536E03E" w14:textId="77777777" w:rsidR="00AD28EA" w:rsidRPr="00506EC7" w:rsidRDefault="00AD28EA">
      <w:pPr>
        <w:pStyle w:val="Commentaire"/>
        <w:rPr>
          <w:rFonts w:asciiTheme="majorHAnsi" w:hAnsiTheme="majorHAnsi" w:cstheme="majorHAnsi"/>
        </w:rPr>
      </w:pPr>
      <w:r>
        <w:rPr>
          <w:rFonts w:asciiTheme="majorHAnsi" w:hAnsiTheme="majorHAnsi"/>
          <w:b/>
          <w:color w:val="0000FF"/>
        </w:rPr>
        <w:t xml:space="preserve">2) </w:t>
      </w:r>
      <w:proofErr w:type="gramStart"/>
      <w:r>
        <w:rPr>
          <w:rFonts w:asciiTheme="majorHAnsi" w:hAnsiTheme="majorHAnsi"/>
          <w:b/>
          <w:color w:val="0000FF"/>
        </w:rPr>
        <w:t>Indien</w:t>
      </w:r>
      <w:proofErr w:type="gramEnd"/>
      <w:r>
        <w:rPr>
          <w:rFonts w:asciiTheme="majorHAnsi" w:hAnsiTheme="majorHAnsi"/>
          <w:b/>
          <w:color w:val="0000FF"/>
        </w:rPr>
        <w:t xml:space="preserve"> een onderhandeling wenselijk is: stel op het einde van het adviescomité een rangschikking van de inschrijvers in twee categorieën op</w:t>
      </w:r>
      <w:r>
        <w:rPr>
          <w:rFonts w:asciiTheme="majorHAnsi" w:hAnsiTheme="majorHAnsi"/>
          <w:color w:val="0000FF"/>
        </w:rPr>
        <w:t xml:space="preserve"> (categorie 1: uitstekend, </w:t>
      </w:r>
    </w:p>
    <w:p w14:paraId="75456AF5" w14:textId="77777777" w:rsidR="00AD28EA" w:rsidRPr="00506EC7" w:rsidRDefault="00AD28EA">
      <w:pPr>
        <w:pStyle w:val="Commentaire"/>
        <w:rPr>
          <w:rFonts w:asciiTheme="majorHAnsi" w:hAnsiTheme="majorHAnsi" w:cstheme="majorHAnsi"/>
        </w:rPr>
      </w:pPr>
      <w:proofErr w:type="gramStart"/>
      <w:r>
        <w:rPr>
          <w:rFonts w:asciiTheme="majorHAnsi" w:hAnsiTheme="majorHAnsi"/>
          <w:color w:val="0000FF"/>
        </w:rPr>
        <w:t>en</w:t>
      </w:r>
      <w:proofErr w:type="gramEnd"/>
      <w:r>
        <w:rPr>
          <w:rFonts w:asciiTheme="majorHAnsi" w:hAnsiTheme="majorHAnsi"/>
          <w:color w:val="0000FF"/>
        </w:rPr>
        <w:t xml:space="preserve"> categorie 2: andere) en geef aan waarom de inschrijvers in een van beide categorieën vallen. </w:t>
      </w:r>
    </w:p>
    <w:p w14:paraId="0325414D" w14:textId="77777777" w:rsidR="00AD28EA" w:rsidRPr="00506EC7" w:rsidRDefault="00AD28EA">
      <w:pPr>
        <w:pStyle w:val="Commentaire"/>
        <w:rPr>
          <w:rFonts w:asciiTheme="majorHAnsi" w:hAnsiTheme="majorHAnsi" w:cstheme="majorHAnsi"/>
        </w:rPr>
      </w:pPr>
      <w:r>
        <w:rPr>
          <w:rFonts w:asciiTheme="majorHAnsi" w:hAnsiTheme="majorHAnsi"/>
          <w:color w:val="0000FF"/>
        </w:rPr>
        <w:t xml:space="preserve">3) De aanbestedende overheid behoudt zich het recht voor om alleen te onderhandelen met inschrijvers uit categorie 1. </w:t>
      </w:r>
      <w:r>
        <w:rPr>
          <w:rFonts w:asciiTheme="majorHAnsi" w:hAnsiTheme="majorHAnsi"/>
          <w:b/>
          <w:color w:val="0000FF"/>
        </w:rPr>
        <w:t>De aanbestedende overheid nodigt de inschrijver(s) van de eerste categorie uit om te onderhandelen.</w:t>
      </w:r>
    </w:p>
    <w:p w14:paraId="4746EA09" w14:textId="77777777" w:rsidR="00AD28EA" w:rsidRPr="00506EC7" w:rsidRDefault="00AD28EA">
      <w:pPr>
        <w:pStyle w:val="Commentaire"/>
        <w:rPr>
          <w:rFonts w:asciiTheme="majorHAnsi" w:hAnsiTheme="majorHAnsi" w:cstheme="majorHAnsi"/>
        </w:rPr>
      </w:pPr>
      <w:r>
        <w:rPr>
          <w:rFonts w:asciiTheme="majorHAnsi" w:hAnsiTheme="majorHAnsi"/>
          <w:color w:val="0000FF"/>
        </w:rPr>
        <w:t>3) </w:t>
      </w:r>
      <w:r>
        <w:rPr>
          <w:rFonts w:asciiTheme="majorHAnsi" w:hAnsiTheme="majorHAnsi"/>
          <w:b/>
          <w:color w:val="0000FF"/>
        </w:rPr>
        <w:t>Tijdens de onderhandelingen verbetert/verbeteren de inschrijver(s) zijn/hun aanbod.</w:t>
      </w:r>
    </w:p>
    <w:p w14:paraId="068D248E" w14:textId="77777777" w:rsidR="00AD28EA" w:rsidRPr="00506EC7" w:rsidRDefault="00AD28EA">
      <w:pPr>
        <w:pStyle w:val="Commentaire"/>
        <w:rPr>
          <w:rFonts w:asciiTheme="majorHAnsi" w:hAnsiTheme="majorHAnsi" w:cstheme="majorHAnsi"/>
        </w:rPr>
      </w:pPr>
      <w:r>
        <w:rPr>
          <w:rFonts w:asciiTheme="majorHAnsi" w:hAnsiTheme="majorHAnsi"/>
          <w:color w:val="0000FF"/>
        </w:rPr>
        <w:t>4) </w:t>
      </w:r>
      <w:r>
        <w:rPr>
          <w:rFonts w:asciiTheme="majorHAnsi" w:hAnsiTheme="majorHAnsi"/>
          <w:b/>
          <w:color w:val="0000FF"/>
        </w:rPr>
        <w:t>Resultaat van de onderhandelingen</w:t>
      </w:r>
      <w:r>
        <w:rPr>
          <w:rFonts w:asciiTheme="majorHAnsi" w:hAnsiTheme="majorHAnsi"/>
          <w:color w:val="0000FF"/>
        </w:rPr>
        <w:t> -&gt; als gevolg van de onderhandelingen is de rangschikking van de inschrijver(s) (die werden uitgenodigd om te onderhandelen) als volgt (=&gt;</w:t>
      </w:r>
      <w:r>
        <w:rPr>
          <w:rFonts w:asciiTheme="majorHAnsi" w:hAnsiTheme="majorHAnsi"/>
          <w:color w:val="0000FF"/>
          <w:u w:val="single"/>
        </w:rPr>
        <w:t> verantwoording</w:t>
      </w:r>
      <w:r>
        <w:rPr>
          <w:rFonts w:asciiTheme="majorHAnsi" w:hAnsiTheme="majorHAnsi"/>
          <w:color w:val="0000FF"/>
        </w:rPr>
        <w:t>: waarom inschrijver 1 beter is)</w:t>
      </w:r>
    </w:p>
    <w:p w14:paraId="6FC0186D" w14:textId="77777777" w:rsidR="00AD28EA" w:rsidRPr="00506EC7" w:rsidRDefault="00AD28EA" w:rsidP="00566A3E">
      <w:pPr>
        <w:pStyle w:val="Commentaire"/>
        <w:rPr>
          <w:rFonts w:asciiTheme="majorHAnsi" w:hAnsiTheme="majorHAnsi" w:cstheme="majorHAnsi"/>
        </w:rPr>
      </w:pPr>
      <w:r>
        <w:rPr>
          <w:rFonts w:asciiTheme="majorHAnsi" w:hAnsiTheme="majorHAnsi"/>
          <w:color w:val="0000FF"/>
        </w:rPr>
        <w:t>5) </w:t>
      </w:r>
      <w:r>
        <w:rPr>
          <w:rFonts w:asciiTheme="majorHAnsi" w:hAnsiTheme="majorHAnsi"/>
          <w:b/>
          <w:color w:val="0000FF"/>
        </w:rPr>
        <w:t>Eindrangschikking</w:t>
      </w:r>
    </w:p>
  </w:comment>
  <w:comment w:id="196" w:author="Bouwmeester Maître Architecte" w:date="2024-02-29T14:13:00Z" w:initials="BMA">
    <w:p w14:paraId="04C612A2" w14:textId="5BF97FB0" w:rsidR="00A0381A" w:rsidRPr="00EE7EA6" w:rsidRDefault="00F07A4C" w:rsidP="00A0381A">
      <w:pPr>
        <w:pStyle w:val="Commentaire"/>
        <w:rPr>
          <w:rFonts w:asciiTheme="majorHAnsi" w:hAnsiTheme="majorHAnsi" w:cstheme="majorHAnsi"/>
          <w:color w:val="0000FF"/>
        </w:rPr>
      </w:pPr>
      <w:r>
        <w:rPr>
          <w:rStyle w:val="Marquedecommentaire"/>
        </w:rPr>
        <w:annotationRef/>
      </w:r>
      <w:bookmarkStart w:id="197" w:name="_Hlk210999236"/>
      <w:r w:rsidRPr="00EE7EA6">
        <w:rPr>
          <w:rFonts w:asciiTheme="majorHAnsi" w:hAnsiTheme="majorHAnsi"/>
          <w:color w:val="0000FF"/>
        </w:rPr>
        <w:t xml:space="preserve">Het is niet langer nodig om de afwezigheid van een borgtocht te motiveren, omdat deze niet langer een afwijking is, op basis van het KB van 4 september 2023, dat tot doel heeft de toegang van kmo's tot overheidsopdrachten te vergemakkelijken. </w:t>
      </w:r>
    </w:p>
    <w:p w14:paraId="514A055A" w14:textId="77777777" w:rsidR="00A0381A" w:rsidRPr="00EE7EA6" w:rsidRDefault="00A0381A" w:rsidP="00A0381A">
      <w:pPr>
        <w:pStyle w:val="Corpsdetexte"/>
        <w:spacing w:line="276" w:lineRule="auto"/>
        <w:rPr>
          <w:rFonts w:asciiTheme="majorHAnsi" w:hAnsiTheme="majorHAnsi" w:cstheme="majorHAnsi"/>
          <w:color w:val="C00000"/>
          <w:w w:val="105"/>
          <w:sz w:val="20"/>
          <w:szCs w:val="20"/>
        </w:rPr>
      </w:pPr>
    </w:p>
    <w:p w14:paraId="74845863" w14:textId="77777777" w:rsidR="00A0381A" w:rsidRPr="00EE7EA6" w:rsidRDefault="00A0381A" w:rsidP="005E2037">
      <w:pPr>
        <w:pStyle w:val="Commentaire"/>
        <w:rPr>
          <w:rFonts w:asciiTheme="majorHAnsi" w:hAnsiTheme="majorHAnsi" w:cstheme="majorHAnsi"/>
          <w:color w:val="0000FF"/>
        </w:rPr>
      </w:pPr>
      <w:r w:rsidRPr="00EE7EA6">
        <w:rPr>
          <w:rFonts w:asciiTheme="majorHAnsi" w:hAnsiTheme="majorHAnsi"/>
          <w:color w:val="0000FF"/>
        </w:rPr>
        <w:t xml:space="preserve">BMA beveelt aan om geen borgtocht te vragen, om concurrentie aan te moedigen en om de opdrachtnemer niet financieel af te straffen van bij de start van de opdracht. </w:t>
      </w:r>
    </w:p>
    <w:p w14:paraId="69EF1C25" w14:textId="01D8C82F" w:rsidR="00F07A4C" w:rsidRPr="00EE7EA6" w:rsidRDefault="00F07A4C" w:rsidP="005E2037">
      <w:pPr>
        <w:pStyle w:val="Commentaire"/>
        <w:rPr>
          <w:rFonts w:asciiTheme="majorHAnsi" w:hAnsiTheme="majorHAnsi" w:cstheme="majorHAnsi"/>
          <w:color w:val="0000FF"/>
        </w:rPr>
      </w:pPr>
      <w:r w:rsidRPr="00EE7EA6">
        <w:rPr>
          <w:rFonts w:asciiTheme="majorHAnsi" w:hAnsiTheme="majorHAnsi"/>
          <w:color w:val="0000FF"/>
        </w:rPr>
        <w:t xml:space="preserve">Deze maatregel is ook gerechtvaardigd door de bijzondere aard van de opdracht voor architectuurdiensten, waarvoor de bestelling en de betalingen zelf in fasen worden verdeeld. </w:t>
      </w:r>
    </w:p>
    <w:p w14:paraId="15179A20" w14:textId="0807177B" w:rsidR="00F07A4C" w:rsidRPr="00506EC7" w:rsidRDefault="00F07A4C" w:rsidP="005E2037">
      <w:pPr>
        <w:pStyle w:val="Commentaire"/>
        <w:rPr>
          <w:rFonts w:asciiTheme="majorHAnsi" w:hAnsiTheme="majorHAnsi" w:cstheme="majorHAnsi"/>
          <w:color w:val="C00000"/>
          <w:w w:val="105"/>
        </w:rPr>
      </w:pPr>
      <w:r w:rsidRPr="00EE7EA6">
        <w:rPr>
          <w:rFonts w:asciiTheme="majorHAnsi" w:hAnsiTheme="majorHAnsi"/>
          <w:color w:val="0000FF"/>
        </w:rPr>
        <w:t>Er wordt een gesplitste betaling van de opdracht voorzien, zodat de aanbestedende overheid in elke fase van de uitvoering controle heeft over de opdracht en over een waarborgsom beschikt tot aan de oplevering. 5% kan voor de helft worden vrijgegeven bij voorlopige oplevering en de andere helft bij definitieve oplevering van de werken, wat een garantie vormt die van dezelfde aard is als een borgtocht.</w:t>
      </w:r>
      <w:r>
        <w:rPr>
          <w:rFonts w:asciiTheme="majorHAnsi" w:hAnsiTheme="majorHAnsi"/>
          <w:color w:val="C00000"/>
        </w:rPr>
        <w:t> </w:t>
      </w:r>
    </w:p>
    <w:p w14:paraId="0987D689" w14:textId="45807991" w:rsidR="00F07A4C" w:rsidRPr="00CF5498" w:rsidRDefault="00F07A4C">
      <w:pPr>
        <w:pStyle w:val="Commentaire"/>
      </w:pPr>
    </w:p>
    <w:bookmarkEnd w:id="197"/>
  </w:comment>
  <w:comment w:id="199" w:author="Bouwmeester Maître Architecte" w:date="2025-11-24T16:33:00Z" w:initials="BMA">
    <w:p w14:paraId="0AFBE8F5" w14:textId="3E003602" w:rsidR="003B4956" w:rsidRDefault="003B4956">
      <w:pPr>
        <w:pStyle w:val="Commentaire"/>
      </w:pPr>
      <w:r>
        <w:rPr>
          <w:rStyle w:val="Marquedecommentaire"/>
        </w:rPr>
        <w:annotationRef/>
      </w:r>
      <w:r w:rsidRPr="00EE7EA6">
        <w:rPr>
          <w:rFonts w:asciiTheme="majorHAnsi" w:hAnsiTheme="majorHAnsi"/>
          <w:color w:val="0000FF"/>
        </w:rPr>
        <w:t>Alleen op te nemen als het team in twee fasen wordt samengesteld</w:t>
      </w:r>
    </w:p>
  </w:comment>
  <w:comment w:id="200" w:author="Bouwmeester Maître Architecte" w:date="2025-11-24T16:33:00Z" w:initials="BMA">
    <w:p w14:paraId="1F816EAB" w14:textId="57FF0FD6" w:rsidR="003B4956" w:rsidRDefault="003B4956">
      <w:pPr>
        <w:pStyle w:val="Commentaire"/>
      </w:pPr>
      <w:r>
        <w:rPr>
          <w:rStyle w:val="Marquedecommentaire"/>
        </w:rPr>
        <w:annotationRef/>
      </w:r>
      <w:r w:rsidRPr="00EE7EA6">
        <w:rPr>
          <w:rFonts w:asciiTheme="majorHAnsi" w:hAnsiTheme="majorHAnsi"/>
          <w:color w:val="0000FF"/>
        </w:rPr>
        <w:t>Ervoor zorgen dat er consistentie is tussen de lijst van essentiële en aanvullende competenties en de artikelen die hun taken beschrijven.</w:t>
      </w:r>
    </w:p>
  </w:comment>
  <w:comment w:id="201" w:author="Bouwmeester Maître Architecte" w:date="2025-11-24T16:34:00Z" w:initials="BMA">
    <w:p w14:paraId="7A1B6064" w14:textId="18355254" w:rsidR="003B4956" w:rsidRDefault="003B4956">
      <w:pPr>
        <w:pStyle w:val="Commentaire"/>
      </w:pPr>
      <w:r>
        <w:rPr>
          <w:rStyle w:val="Marquedecommentaire"/>
        </w:rPr>
        <w:annotationRef/>
      </w:r>
      <w:r w:rsidRPr="00EE7EA6">
        <w:rPr>
          <w:rFonts w:asciiTheme="majorHAnsi" w:hAnsiTheme="majorHAnsi"/>
          <w:color w:val="0000FF"/>
        </w:rPr>
        <w:t>Lijst aan te passen door de opdrachtgever in functie van de weerhouden essentiële en aanvullende competenties, waarbij tussen haakjes wordt aangegeven of het om een essentiële of aanvullende competentie gaat.</w:t>
      </w:r>
    </w:p>
  </w:comment>
  <w:comment w:id="202" w:author="Bouwmeester Maître Architecte" w:date="2025-11-24T16:40:00Z" w:initials="BMA">
    <w:p w14:paraId="62F51A15" w14:textId="6DE19618" w:rsidR="00201FC5" w:rsidRDefault="00201FC5">
      <w:pPr>
        <w:pStyle w:val="Commentaire"/>
      </w:pPr>
      <w:r>
        <w:rPr>
          <w:rStyle w:val="Marquedecommentaire"/>
        </w:rPr>
        <w:annotationRef/>
      </w:r>
      <w:r w:rsidRPr="00EE7EA6">
        <w:rPr>
          <w:rFonts w:asciiTheme="majorHAnsi" w:hAnsiTheme="majorHAnsi"/>
          <w:color w:val="0000FF"/>
        </w:rPr>
        <w:t xml:space="preserve">De onderwijs- en beroepskwalificaties moeten door de opdrachtgever worden aangepast. </w:t>
      </w:r>
      <w:r w:rsidRPr="00EE7EA6">
        <w:rPr>
          <w:rFonts w:ascii="Calibri Light" w:hAnsi="Calibri Light"/>
          <w:color w:val="0000FF"/>
        </w:rPr>
        <w:t xml:space="preserve">Hier uitsluitend de titels met betrekking tot de </w:t>
      </w:r>
      <w:r w:rsidRPr="00EE7EA6">
        <w:rPr>
          <w:rFonts w:asciiTheme="majorHAnsi" w:hAnsiTheme="majorHAnsi"/>
          <w:b/>
          <w:bCs/>
          <w:color w:val="0000FF"/>
        </w:rPr>
        <w:t>aanvullende</w:t>
      </w:r>
      <w:r w:rsidRPr="00EE7EA6">
        <w:rPr>
          <w:rFonts w:ascii="Calibri Light" w:hAnsi="Calibri Light"/>
          <w:b/>
          <w:color w:val="0000FF"/>
        </w:rPr>
        <w:t xml:space="preserve"> competenties</w:t>
      </w:r>
      <w:r w:rsidRPr="00EE7EA6">
        <w:rPr>
          <w:rFonts w:ascii="Calibri Light" w:hAnsi="Calibri Light"/>
          <w:color w:val="0000FF"/>
        </w:rPr>
        <w:t xml:space="preserve"> vermelden.</w:t>
      </w:r>
    </w:p>
  </w:comment>
  <w:comment w:id="205" w:author="Bouwmeester Maître Architecte" w:date="2025-11-24T16:45:00Z" w:initials="BMA">
    <w:p w14:paraId="2E2162DF" w14:textId="77777777" w:rsidR="00042CC7" w:rsidRPr="005C0E1F" w:rsidRDefault="00042CC7" w:rsidP="00042CC7">
      <w:pPr>
        <w:pStyle w:val="Commentaire"/>
        <w:rPr>
          <w:rFonts w:asciiTheme="majorHAnsi" w:hAnsiTheme="majorHAnsi" w:cstheme="majorHAnsi"/>
        </w:rPr>
      </w:pPr>
      <w:r>
        <w:rPr>
          <w:rStyle w:val="Marquedecommentaire"/>
        </w:rPr>
        <w:annotationRef/>
      </w:r>
      <w:r>
        <w:rPr>
          <w:rStyle w:val="Marquedecommentaire"/>
        </w:rPr>
        <w:annotationRef/>
      </w:r>
      <w:r w:rsidRPr="00EE7EA6">
        <w:rPr>
          <w:rFonts w:asciiTheme="majorHAnsi" w:hAnsiTheme="majorHAnsi"/>
          <w:color w:val="0000FF"/>
        </w:rPr>
        <w:t xml:space="preserve">De wet van 22 december 2023 </w:t>
      </w:r>
      <w:proofErr w:type="gramStart"/>
      <w:r w:rsidRPr="00EE7EA6">
        <w:rPr>
          <w:rFonts w:asciiTheme="majorHAnsi" w:hAnsiTheme="majorHAnsi"/>
          <w:color w:val="0000FF"/>
        </w:rPr>
        <w:t>teneinde</w:t>
      </w:r>
      <w:proofErr w:type="gramEnd"/>
      <w:r w:rsidRPr="00EE7EA6">
        <w:rPr>
          <w:rFonts w:asciiTheme="majorHAnsi" w:hAnsiTheme="majorHAnsi"/>
          <w:color w:val="0000FF"/>
        </w:rPr>
        <w:t xml:space="preserve"> de toegang van kmo’s tot de overheidsopdrachten te bevorderen, staat dienstverleners die aan deze voorwaarde voldoen toe om voorschotten op de erelonen te vragen.</w:t>
      </w:r>
    </w:p>
    <w:p w14:paraId="47467083" w14:textId="51DABE08" w:rsidR="00042CC7" w:rsidRDefault="00042CC7">
      <w:pPr>
        <w:pStyle w:val="Commentaire"/>
      </w:pPr>
    </w:p>
  </w:comment>
  <w:comment w:id="206" w:author="Bouwmeester Maître Architecte" w:date="2025-09-23T14:50:00Z" w:initials="BMA">
    <w:p w14:paraId="2D1A94DC" w14:textId="66A06714" w:rsidR="00A61F13" w:rsidRPr="00EE7EA6" w:rsidRDefault="00A61F13" w:rsidP="00A61F13">
      <w:pPr>
        <w:pStyle w:val="Commentaire"/>
        <w:rPr>
          <w:rFonts w:asciiTheme="majorHAnsi" w:hAnsiTheme="majorHAnsi" w:cstheme="majorHAnsi"/>
          <w:color w:val="0000FF"/>
        </w:rPr>
      </w:pPr>
      <w:r>
        <w:rPr>
          <w:rStyle w:val="Marquedecommentaire"/>
        </w:rPr>
        <w:annotationRef/>
      </w:r>
      <w:r>
        <w:rPr>
          <w:rStyle w:val="Marquedecommentaire"/>
        </w:rPr>
        <w:annotationRef/>
      </w:r>
      <w:r w:rsidRPr="00EE7EA6">
        <w:rPr>
          <w:rFonts w:asciiTheme="majorHAnsi" w:hAnsiTheme="majorHAnsi"/>
          <w:color w:val="0000FF"/>
        </w:rPr>
        <w:t>Wanneer de duurtijd van de opdracht bekend is (zie Hoofdstuk I. 1.4. Duur van de opdracht), wordt de referentiewaarde waarnaar wordt verwezen in artikel 12/5 van de wet als volgt berekend (BMA beveelt aan om de details van de berekening te specificeren):</w:t>
      </w:r>
    </w:p>
    <w:p w14:paraId="6FCD8978" w14:textId="77777777" w:rsidR="00A61F13" w:rsidRPr="00EE7EA6" w:rsidRDefault="00A61F13" w:rsidP="00A61F13">
      <w:pPr>
        <w:pStyle w:val="Commentaire"/>
        <w:rPr>
          <w:rFonts w:asciiTheme="majorHAnsi" w:hAnsiTheme="majorHAnsi" w:cstheme="majorHAnsi"/>
          <w:color w:val="0000FF"/>
        </w:rPr>
      </w:pPr>
    </w:p>
    <w:p w14:paraId="3B1FC0B9" w14:textId="77777777" w:rsidR="00A61F13" w:rsidRPr="00EE7EA6" w:rsidRDefault="00A61F13" w:rsidP="00A61F13">
      <w:pPr>
        <w:pStyle w:val="Commentaire"/>
        <w:rPr>
          <w:rFonts w:asciiTheme="majorHAnsi" w:hAnsiTheme="majorHAnsi" w:cstheme="majorHAnsi"/>
          <w:color w:val="0000FF"/>
        </w:rPr>
      </w:pPr>
      <w:r w:rsidRPr="00EE7EA6">
        <w:rPr>
          <w:rFonts w:asciiTheme="majorHAnsi" w:hAnsiTheme="majorHAnsi"/>
          <w:color w:val="0000FF"/>
        </w:rPr>
        <w:t>1° Als de duur van de opdracht ≤ twaalf maanden: referentiewaarde = initieel bedrag van de opdracht, alle taksen inbegrepen.</w:t>
      </w:r>
    </w:p>
    <w:p w14:paraId="190CDEE6" w14:textId="1FD55D35" w:rsidR="00A61F13" w:rsidRPr="00EE7EA6" w:rsidRDefault="00A61F13" w:rsidP="00A61F13">
      <w:pPr>
        <w:pStyle w:val="Commentaire"/>
        <w:rPr>
          <w:rFonts w:asciiTheme="majorHAnsi" w:hAnsiTheme="majorHAnsi" w:cstheme="majorHAnsi"/>
          <w:color w:val="0000FF"/>
        </w:rPr>
      </w:pPr>
      <w:r w:rsidRPr="00EE7EA6">
        <w:rPr>
          <w:rFonts w:asciiTheme="majorHAnsi" w:hAnsiTheme="majorHAnsi"/>
          <w:color w:val="0000FF"/>
        </w:rPr>
        <w:t xml:space="preserve">2° Indien de duur van de opdracht &gt; twaalf maanden: referentiewaarde = bedrag gelijk aan </w:t>
      </w:r>
      <w:proofErr w:type="gramStart"/>
      <w:r w:rsidRPr="00EE7EA6">
        <w:rPr>
          <w:rFonts w:asciiTheme="majorHAnsi" w:hAnsiTheme="majorHAnsi"/>
          <w:color w:val="0000FF"/>
        </w:rPr>
        <w:t>twaalf maal</w:t>
      </w:r>
      <w:proofErr w:type="gramEnd"/>
      <w:r w:rsidRPr="00EE7EA6">
        <w:rPr>
          <w:rFonts w:asciiTheme="majorHAnsi" w:hAnsiTheme="majorHAnsi"/>
          <w:color w:val="0000FF"/>
        </w:rPr>
        <w:t xml:space="preserve"> het initieel bedrag van de opdracht, alle taksen inbegrepen, gedeeld door de duur van de opdracht uitgedrukt in maanden.</w:t>
      </w:r>
    </w:p>
    <w:p w14:paraId="1DCFE32A" w14:textId="77777777" w:rsidR="00A61F13" w:rsidRPr="00EE7EA6" w:rsidRDefault="00A61F13" w:rsidP="00A61F13">
      <w:pPr>
        <w:pStyle w:val="Commentaire"/>
        <w:rPr>
          <w:rFonts w:asciiTheme="majorHAnsi" w:hAnsiTheme="majorHAnsi" w:cstheme="majorHAnsi"/>
          <w:color w:val="0000FF"/>
        </w:rPr>
      </w:pPr>
    </w:p>
    <w:p w14:paraId="4B4A9248" w14:textId="77777777" w:rsidR="00A61F13" w:rsidRPr="00EE7EA6" w:rsidRDefault="00A61F13" w:rsidP="00A61F13">
      <w:pPr>
        <w:pStyle w:val="Commentaire"/>
        <w:rPr>
          <w:rFonts w:asciiTheme="majorHAnsi" w:hAnsiTheme="majorHAnsi" w:cstheme="majorHAnsi"/>
          <w:color w:val="FF0000"/>
        </w:rPr>
      </w:pPr>
      <w:r w:rsidRPr="00EE7EA6">
        <w:rPr>
          <w:rFonts w:asciiTheme="majorHAnsi" w:hAnsiTheme="majorHAnsi"/>
          <w:color w:val="0000FF"/>
        </w:rPr>
        <w:t>Bij de berekening van het initiële bedrag van de opdracht wordt geen rekening gehouden met voorwaardelijke schijven of verlengingen.</w:t>
      </w:r>
    </w:p>
    <w:p w14:paraId="06DAADB3" w14:textId="77777777" w:rsidR="00A61F13" w:rsidRPr="00EE7EA6" w:rsidRDefault="00A61F13" w:rsidP="00A61F13">
      <w:pPr>
        <w:pStyle w:val="Commentaire"/>
        <w:rPr>
          <w:rFonts w:asciiTheme="majorHAnsi" w:hAnsiTheme="majorHAnsi" w:cstheme="majorHAnsi"/>
          <w:color w:val="FF0000"/>
        </w:rPr>
      </w:pPr>
    </w:p>
    <w:p w14:paraId="0E4661D4" w14:textId="77777777" w:rsidR="00A61F13" w:rsidRPr="004F7393" w:rsidRDefault="00A61F13" w:rsidP="00A61F13">
      <w:pPr>
        <w:pStyle w:val="Commentaire"/>
        <w:rPr>
          <w:color w:val="FF0000"/>
        </w:rPr>
      </w:pPr>
      <w:r w:rsidRPr="00EE7EA6">
        <w:rPr>
          <w:rFonts w:asciiTheme="majorHAnsi" w:hAnsiTheme="majorHAnsi"/>
          <w:color w:val="0000FF"/>
        </w:rPr>
        <w:t>De toepassing van deze regel kan nooit leiden tot de toekenning van een voorschot van meer dan € 225.000 (een bedrag dat in de wetgeving kan worden aangepast aan de inflatie), behalve in de specifieke gevallen bepaald in artikel 12/4 van de wet.</w:t>
      </w:r>
    </w:p>
    <w:p w14:paraId="30DF19B7" w14:textId="3D23C587" w:rsidR="00A61F13" w:rsidRPr="00CF5498" w:rsidRDefault="00A61F13">
      <w:pPr>
        <w:pStyle w:val="Commentaire"/>
      </w:pPr>
    </w:p>
  </w:comment>
  <w:comment w:id="207" w:author="Bouwmeester Maître Architecte" w:date="2025-11-24T16:48:00Z" w:initials="BMA">
    <w:p w14:paraId="6C4C984C" w14:textId="77777777" w:rsidR="00042CC7" w:rsidRPr="00EE7EA6" w:rsidRDefault="00042CC7" w:rsidP="00042CC7">
      <w:pPr>
        <w:pStyle w:val="Commentaire"/>
        <w:rPr>
          <w:rFonts w:asciiTheme="majorHAnsi" w:hAnsiTheme="majorHAnsi" w:cstheme="majorHAnsi"/>
        </w:rPr>
      </w:pPr>
      <w:r>
        <w:rPr>
          <w:rStyle w:val="Marquedecommentaire"/>
        </w:rPr>
        <w:annotationRef/>
      </w:r>
      <w:r w:rsidRPr="00EE7EA6">
        <w:rPr>
          <w:rFonts w:asciiTheme="majorHAnsi" w:hAnsiTheme="majorHAnsi"/>
          <w:color w:val="0000FF"/>
        </w:rPr>
        <w:t>Wanneer de duur van de opdracht onbepaald is (zie Hoofdstuk I. 1.4. Duur van de opdracht), wordt uitgegaan van een geschatte duur van 5 jaar en wordt de volgende berekening gemaakt (BMA beveelt aan de details van de berekening te specificeren):</w:t>
      </w:r>
    </w:p>
    <w:p w14:paraId="517B8781" w14:textId="54812482" w:rsidR="00042CC7" w:rsidRPr="00EE7EA6" w:rsidRDefault="00042CC7" w:rsidP="00042CC7">
      <w:pPr>
        <w:widowControl/>
        <w:numPr>
          <w:ilvl w:val="0"/>
          <w:numId w:val="19"/>
        </w:numPr>
        <w:spacing w:before="100" w:beforeAutospacing="1" w:after="100" w:afterAutospacing="1"/>
        <w:rPr>
          <w:rFonts w:asciiTheme="majorHAnsi" w:eastAsia="Times New Roman" w:hAnsiTheme="majorHAnsi" w:cstheme="majorHAnsi"/>
          <w:sz w:val="24"/>
          <w:szCs w:val="24"/>
        </w:rPr>
      </w:pPr>
      <w:r w:rsidRPr="00EE7EA6">
        <w:rPr>
          <w:rFonts w:asciiTheme="majorHAnsi" w:hAnsiTheme="majorHAnsi"/>
          <w:color w:val="0000FF"/>
          <w:sz w:val="20"/>
          <w:u w:val="single"/>
        </w:rPr>
        <w:t>In een MPO:</w:t>
      </w:r>
    </w:p>
    <w:p w14:paraId="0B0A4F49" w14:textId="4156862F" w:rsidR="00042CC7" w:rsidRPr="00EE7EA6" w:rsidRDefault="00042CC7" w:rsidP="00042CC7">
      <w:pPr>
        <w:widowControl/>
        <w:numPr>
          <w:ilvl w:val="0"/>
          <w:numId w:val="19"/>
        </w:numPr>
        <w:spacing w:before="100" w:beforeAutospacing="1" w:after="100" w:afterAutospacing="1"/>
        <w:rPr>
          <w:rFonts w:asciiTheme="majorHAnsi" w:eastAsia="Times New Roman" w:hAnsiTheme="majorHAnsi" w:cstheme="majorHAnsi"/>
          <w:sz w:val="24"/>
          <w:szCs w:val="24"/>
        </w:rPr>
      </w:pPr>
      <w:r w:rsidRPr="00EE7EA6">
        <w:rPr>
          <w:rFonts w:asciiTheme="majorHAnsi" w:hAnsiTheme="majorHAnsi"/>
          <w:color w:val="0000FF"/>
          <w:sz w:val="20"/>
        </w:rPr>
        <w:t>Als de waarde van de werken € 10.000.000 inclusief btw bedraagt, bedragen de erelonen 12% van de waarde van de werken en is de geschatte duur 5 jaar.</w:t>
      </w:r>
    </w:p>
    <w:p w14:paraId="25905AD2" w14:textId="7BE02D67" w:rsidR="00042CC7" w:rsidRPr="00EE7EA6" w:rsidRDefault="00042CC7" w:rsidP="00042CC7">
      <w:pPr>
        <w:widowControl/>
        <w:numPr>
          <w:ilvl w:val="0"/>
          <w:numId w:val="19"/>
        </w:numPr>
        <w:spacing w:before="100" w:beforeAutospacing="1" w:after="100" w:afterAutospacing="1"/>
        <w:rPr>
          <w:rFonts w:asciiTheme="majorHAnsi" w:eastAsia="Times New Roman" w:hAnsiTheme="majorHAnsi" w:cstheme="majorHAnsi"/>
          <w:sz w:val="24"/>
          <w:szCs w:val="24"/>
        </w:rPr>
      </w:pPr>
      <w:r w:rsidRPr="00EE7EA6">
        <w:rPr>
          <w:rFonts w:asciiTheme="majorHAnsi" w:hAnsiTheme="majorHAnsi"/>
          <w:color w:val="0000FF"/>
          <w:sz w:val="20"/>
        </w:rPr>
        <w:t>12% van € 10.000.000 = € 1.200.000 aan vergoedingen/5 jaar = € 240.000 per jaar</w:t>
      </w:r>
    </w:p>
    <w:p w14:paraId="2DF8DFB7" w14:textId="5982DDCD" w:rsidR="00042CC7" w:rsidRPr="00EE7EA6" w:rsidRDefault="00042CC7" w:rsidP="00042CC7">
      <w:pPr>
        <w:widowControl/>
        <w:numPr>
          <w:ilvl w:val="0"/>
          <w:numId w:val="19"/>
        </w:numPr>
        <w:spacing w:before="100" w:beforeAutospacing="1" w:after="100" w:afterAutospacing="1"/>
        <w:rPr>
          <w:rFonts w:asciiTheme="majorHAnsi" w:eastAsia="Times New Roman" w:hAnsiTheme="majorHAnsi" w:cstheme="majorHAnsi"/>
          <w:sz w:val="24"/>
          <w:szCs w:val="24"/>
        </w:rPr>
      </w:pPr>
      <w:r w:rsidRPr="00EE7EA6">
        <w:rPr>
          <w:rFonts w:asciiTheme="majorHAnsi" w:hAnsiTheme="majorHAnsi"/>
          <w:color w:val="0000FF"/>
          <w:sz w:val="20"/>
        </w:rPr>
        <w:t>In het kader van een PMO wordt het voorschot berekend op basis van de grootte van de kmo. In het geval van een micro-onderneming bedraagt het voorschot 20% van het bedrag van € 240.000, wat neerkomt op een voorschot van € 48.000.</w:t>
      </w:r>
    </w:p>
    <w:p w14:paraId="60AB1C62" w14:textId="3FAB3683" w:rsidR="00042CC7" w:rsidRDefault="00042CC7" w:rsidP="00042CC7">
      <w:pPr>
        <w:pStyle w:val="Commentaire"/>
      </w:pPr>
      <w:r w:rsidRPr="00EE7EA6">
        <w:rPr>
          <w:rFonts w:asciiTheme="majorHAnsi" w:hAnsiTheme="majorHAnsi"/>
          <w:color w:val="0000FF"/>
        </w:rPr>
        <w:t>Dit voorschot wordt op het bedrag van het voorschot in mindering gebracht op de eerste schijven van de in het bestek vastgestelde betalingen.</w:t>
      </w:r>
    </w:p>
  </w:comment>
  <w:comment w:id="236" w:author="Bouwmeester Maître Architecte" w:date="2023-07-11T15:13:00Z" w:initials="BMA">
    <w:p w14:paraId="58437CDC" w14:textId="77777777" w:rsidR="00AD28EA" w:rsidRPr="003126CB" w:rsidRDefault="00AD28EA" w:rsidP="00AF44B3">
      <w:pPr>
        <w:pStyle w:val="Commentaire"/>
      </w:pPr>
      <w:r w:rsidRPr="00CD2FC8">
        <w:rPr>
          <w:rStyle w:val="Marquedecommentaire"/>
        </w:rPr>
        <w:annotationRef/>
      </w:r>
      <w:r>
        <w:rPr>
          <w:rFonts w:asciiTheme="majorHAnsi" w:hAnsiTheme="majorHAnsi"/>
          <w:color w:val="0000FF"/>
        </w:rPr>
        <w:t>Als er een vierde capaciteit gevraagd wordt moet er ook een vierde referentie worden gevraagd.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07104E" w15:done="0"/>
  <w15:commentEx w15:paraId="15E9B383" w15:done="0"/>
  <w15:commentEx w15:paraId="553D71C8" w15:done="0"/>
  <w15:commentEx w15:paraId="21705181" w15:done="0"/>
  <w15:commentEx w15:paraId="009297AB" w15:done="0"/>
  <w15:commentEx w15:paraId="180724A7" w15:done="0"/>
  <w15:commentEx w15:paraId="21EDF247" w15:done="0"/>
  <w15:commentEx w15:paraId="33715845" w15:done="0"/>
  <w15:commentEx w15:paraId="66E3A88D" w15:done="0"/>
  <w15:commentEx w15:paraId="4C3E6C6D" w15:done="0"/>
  <w15:commentEx w15:paraId="477FB565" w15:done="0"/>
  <w15:commentEx w15:paraId="09F229EB" w15:done="0"/>
  <w15:commentEx w15:paraId="11656B42" w15:done="0"/>
  <w15:commentEx w15:paraId="00993711" w15:done="0"/>
  <w15:commentEx w15:paraId="0F5615EB" w15:done="0"/>
  <w15:commentEx w15:paraId="2BED7A04" w15:done="0"/>
  <w15:commentEx w15:paraId="192818C2" w15:done="0"/>
  <w15:commentEx w15:paraId="63C58ADF" w15:done="0"/>
  <w15:commentEx w15:paraId="208D2812" w15:done="0"/>
  <w15:commentEx w15:paraId="7212D220" w15:done="0"/>
  <w15:commentEx w15:paraId="38514CB8" w15:done="0"/>
  <w15:commentEx w15:paraId="19FF836C" w15:done="0"/>
  <w15:commentEx w15:paraId="13FAADF7" w15:done="0"/>
  <w15:commentEx w15:paraId="2FFDB0BF" w15:done="0"/>
  <w15:commentEx w15:paraId="7C84330B" w15:done="0"/>
  <w15:commentEx w15:paraId="230F62E6" w15:done="0"/>
  <w15:commentEx w15:paraId="5FB93807" w15:done="0"/>
  <w15:commentEx w15:paraId="22612FC1" w15:done="0"/>
  <w15:commentEx w15:paraId="2BDE7DD5" w15:done="0"/>
  <w15:commentEx w15:paraId="53480A1B" w15:done="0"/>
  <w15:commentEx w15:paraId="19F7C577" w15:done="0"/>
  <w15:commentEx w15:paraId="6CC9AB9B" w15:done="0"/>
  <w15:commentEx w15:paraId="07AEB184" w15:done="0"/>
  <w15:commentEx w15:paraId="54ABFFA8" w15:done="0"/>
  <w15:commentEx w15:paraId="4F01B3B7" w15:done="0"/>
  <w15:commentEx w15:paraId="55165546" w15:done="0"/>
  <w15:commentEx w15:paraId="51877B10" w15:done="0"/>
  <w15:commentEx w15:paraId="77D2E310" w15:done="0"/>
  <w15:commentEx w15:paraId="2B2B042F" w15:done="0"/>
  <w15:commentEx w15:paraId="216D5A96" w15:done="0"/>
  <w15:commentEx w15:paraId="689E030B" w15:done="0"/>
  <w15:commentEx w15:paraId="2E05358A" w15:done="0"/>
  <w15:commentEx w15:paraId="7EA46AC4" w15:done="0"/>
  <w15:commentEx w15:paraId="7DFA1163" w15:done="0"/>
  <w15:commentEx w15:paraId="7922F51D" w15:done="0"/>
  <w15:commentEx w15:paraId="4B269694" w15:done="0"/>
  <w15:commentEx w15:paraId="38541594" w15:done="0"/>
  <w15:commentEx w15:paraId="2EF0A85A" w15:done="0"/>
  <w15:commentEx w15:paraId="1C3A945D" w15:done="0"/>
  <w15:commentEx w15:paraId="59B33AB2" w15:done="0"/>
  <w15:commentEx w15:paraId="527F07B6" w15:done="0"/>
  <w15:commentEx w15:paraId="452DCBE1" w15:done="0"/>
  <w15:commentEx w15:paraId="3C15FF95" w15:done="0"/>
  <w15:commentEx w15:paraId="4390CCB5" w15:done="0"/>
  <w15:commentEx w15:paraId="26FB7042" w15:done="0"/>
  <w15:commentEx w15:paraId="4D9F779A" w15:done="0"/>
  <w15:commentEx w15:paraId="531059B7" w15:done="0"/>
  <w15:commentEx w15:paraId="170E6953" w15:done="0"/>
  <w15:commentEx w15:paraId="5278FE64" w15:done="0"/>
  <w15:commentEx w15:paraId="6FC0186D" w15:done="0"/>
  <w15:commentEx w15:paraId="0987D689" w15:done="0"/>
  <w15:commentEx w15:paraId="0AFBE8F5" w15:done="0"/>
  <w15:commentEx w15:paraId="1F816EAB" w15:done="0"/>
  <w15:commentEx w15:paraId="7A1B6064" w15:done="0"/>
  <w15:commentEx w15:paraId="62F51A15" w15:done="0"/>
  <w15:commentEx w15:paraId="47467083" w15:done="0"/>
  <w15:commentEx w15:paraId="30DF19B7" w15:done="0"/>
  <w15:commentEx w15:paraId="60AB1C62" w15:done="0"/>
  <w15:commentEx w15:paraId="58437C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57ED16" w16cex:dateUtc="2023-07-11T13:00:00Z"/>
  <w16cex:commentExtensible w16cex:durableId="2857ED17" w16cex:dateUtc="2023-07-11T13:00:00Z"/>
  <w16cex:commentExtensible w16cex:durableId="2857ED21" w16cex:dateUtc="2023-07-11T13:00:00Z"/>
  <w16cex:commentExtensible w16cex:durableId="2222FF2D" w16cex:dateUtc="2017-09-21T14:52:00Z"/>
  <w16cex:commentExtensible w16cex:durableId="2857ED4C" w16cex:dateUtc="2023-07-11T13:01:00Z"/>
  <w16cex:commentExtensible w16cex:durableId="2857ED61" w16cex:dateUtc="2023-07-11T13:01:00Z"/>
  <w16cex:commentExtensible w16cex:durableId="2857ED6D" w16cex:dateUtc="2023-07-11T13:02:00Z"/>
  <w16cex:commentExtensible w16cex:durableId="2857ED79" w16cex:dateUtc="2023-07-11T13:02:00Z"/>
  <w16cex:commentExtensible w16cex:durableId="2222FF2E" w16cex:dateUtc="2017-09-21T14:51:00Z"/>
  <w16cex:commentExtensible w16cex:durableId="2857ED8E" w16cex:dateUtc="2023-07-11T13:02:00Z"/>
  <w16cex:commentExtensible w16cex:durableId="2857ED9E" w16cex:dateUtc="2023-07-11T13:02:00Z"/>
  <w16cex:commentExtensible w16cex:durableId="2857EDBE" w16cex:dateUtc="2023-07-11T13:03:00Z"/>
  <w16cex:commentExtensible w16cex:durableId="2857EDD0" w16cex:dateUtc="2023-07-11T13:03:00Z"/>
  <w16cex:commentExtensible w16cex:durableId="2857EDD8" w16cex:dateUtc="2023-07-11T13:03:00Z"/>
  <w16cex:commentExtensible w16cex:durableId="2222FF2F" w16cex:dateUtc="2017-09-21T14:51:00Z"/>
  <w16cex:commentExtensible w16cex:durableId="2857EDE9" w16cex:dateUtc="2023-07-11T13:04:00Z"/>
  <w16cex:commentExtensible w16cex:durableId="2857EDF0" w16cex:dateUtc="2023-07-11T13:04:00Z"/>
  <w16cex:commentExtensible w16cex:durableId="2857EDFA" w16cex:dateUtc="2023-07-11T13:04:00Z"/>
  <w16cex:commentExtensible w16cex:durableId="2857EE06" w16cex:dateUtc="2023-07-11T13:04:00Z"/>
  <w16cex:commentExtensible w16cex:durableId="2884BC43" w16cex:dateUtc="2023-08-14T12:44:00Z"/>
  <w16cex:commentExtensible w16cex:durableId="2857EE1B" w16cex:dateUtc="2023-07-11T13:04:00Z"/>
  <w16cex:commentExtensible w16cex:durableId="2222FF32" w16cex:dateUtc="2017-09-21T14:29:00Z"/>
  <w16cex:commentExtensible w16cex:durableId="2C935CAE" w16cex:dateUtc="2025-10-10T08:21:00Z"/>
  <w16cex:commentExtensible w16cex:durableId="2CCEF4E2" w16cex:dateUtc="2025-11-24T14:14:00Z"/>
  <w16cex:commentExtensible w16cex:durableId="2857EE50" w16cex:dateUtc="2023-07-11T13:05:00Z"/>
  <w16cex:commentExtensible w16cex:durableId="2884BC70" w16cex:dateUtc="2023-08-14T12:45:00Z"/>
  <w16cex:commentExtensible w16cex:durableId="2857EE64" w16cex:dateUtc="2023-07-11T13:06:00Z"/>
  <w16cex:commentExtensible w16cex:durableId="2857EE6D" w16cex:dateUtc="2023-07-11T13:06:00Z"/>
  <w16cex:commentExtensible w16cex:durableId="2857EE7E" w16cex:dateUtc="2023-07-11T13:06:00Z"/>
  <w16cex:commentExtensible w16cex:durableId="2857EE89" w16cex:dateUtc="2023-07-11T13:06:00Z"/>
  <w16cex:commentExtensible w16cex:durableId="2222FF3B" w16cex:dateUtc="2017-09-21T14:30:00Z"/>
  <w16cex:commentExtensible w16cex:durableId="2B4C6F6E" w16cex:dateUtc="2025-02-04T09:50:00Z"/>
  <w16cex:commentExtensible w16cex:durableId="2857EEA0" w16cex:dateUtc="2023-07-11T13:07:00Z"/>
  <w16cex:commentExtensible w16cex:durableId="2C9CDC1C" w16cex:dateUtc="2025-10-17T13:15:00Z"/>
  <w16cex:commentExtensible w16cex:durableId="2AAF8E62" w16cex:dateUtc="2024-10-08T08:56:00Z"/>
  <w16cex:commentExtensible w16cex:durableId="2C9CD914" w16cex:dateUtc="2025-10-17T13:02:00Z"/>
  <w16cex:commentExtensible w16cex:durableId="2CCEFAC9" w16cex:dateUtc="2025-11-24T14:39:00Z"/>
  <w16cex:commentExtensible w16cex:durableId="2857EEB8" w16cex:dateUtc="2023-07-11T13:07:00Z"/>
  <w16cex:commentExtensible w16cex:durableId="2222FF3D" w16cex:dateUtc="2017-09-21T14:32:00Z"/>
  <w16cex:commentExtensible w16cex:durableId="2857EEE4" w16cex:dateUtc="2023-07-11T13:08:00Z"/>
  <w16cex:commentExtensible w16cex:durableId="2857EEF1" w16cex:dateUtc="2023-07-11T13:08:00Z"/>
  <w16cex:commentExtensible w16cex:durableId="2857EEFC" w16cex:dateUtc="2023-07-11T13:08:00Z"/>
  <w16cex:commentExtensible w16cex:durableId="2857EF5E" w16cex:dateUtc="2023-07-11T13:10:00Z"/>
  <w16cex:commentExtensible w16cex:durableId="2857EF67" w16cex:dateUtc="2023-07-11T13:10:00Z"/>
  <w16cex:commentExtensible w16cex:durableId="292E850F" w16cex:dateUtc="2023-07-11T13:10:00Z"/>
  <w16cex:commentExtensible w16cex:durableId="2CCEFF6D" w16cex:dateUtc="2025-11-24T14:59:00Z"/>
  <w16cex:commentExtensible w16cex:durableId="2CCEFF82" w16cex:dateUtc="2025-11-24T15:00:00Z"/>
  <w16cex:commentExtensible w16cex:durableId="2BD03C79" w16cex:dateUtc="2025-05-15T08:12:00Z"/>
  <w16cex:commentExtensible w16cex:durableId="2857EF80" w16cex:dateUtc="2023-07-11T13:10:00Z"/>
  <w16cex:commentExtensible w16cex:durableId="2857EF91" w16cex:dateUtc="2023-07-11T13:11:00Z"/>
  <w16cex:commentExtensible w16cex:durableId="2CCF032B" w16cex:dateUtc="2025-11-24T15:15:00Z"/>
  <w16cex:commentExtensible w16cex:durableId="2857EF98" w16cex:dateUtc="2023-07-11T13:11:00Z"/>
  <w16cex:commentExtensible w16cex:durableId="2857EFA3" w16cex:dateUtc="2023-07-11T13:11:00Z"/>
  <w16cex:commentExtensible w16cex:durableId="2CCF055B" w16cex:dateUtc="2025-11-24T15:24:00Z"/>
  <w16cex:commentExtensible w16cex:durableId="2222FF59" w16cex:dateUtc="2017-09-21T14:37:00Z"/>
  <w16cex:commentExtensible w16cex:durableId="2CCF0604" w16cex:dateUtc="2025-11-24T15:27:00Z"/>
  <w16cex:commentExtensible w16cex:durableId="2CCF062D" w16cex:dateUtc="2025-11-24T15:28:00Z"/>
  <w16cex:commentExtensible w16cex:durableId="2222FF5C" w16cex:dateUtc="2017-09-21T14:38:00Z"/>
  <w16cex:commentExtensible w16cex:durableId="2857EFF2" w16cex:dateUtc="2023-07-11T13:12:00Z"/>
  <w16cex:commentExtensible w16cex:durableId="2857F011" w16cex:dateUtc="2023-07-11T13:13:00Z"/>
  <w16cex:commentExtensible w16cex:durableId="298B0FA5" w16cex:dateUtc="2024-02-29T13:13:00Z"/>
  <w16cex:commentExtensible w16cex:durableId="2CCF0763" w16cex:dateUtc="2025-11-24T15:33:00Z"/>
  <w16cex:commentExtensible w16cex:durableId="2CCF076F" w16cex:dateUtc="2025-11-24T15:33:00Z"/>
  <w16cex:commentExtensible w16cex:durableId="2CCF077B" w16cex:dateUtc="2025-11-24T15:34:00Z"/>
  <w16cex:commentExtensible w16cex:durableId="2CCF08E1" w16cex:dateUtc="2025-11-24T15:40:00Z"/>
  <w16cex:commentExtensible w16cex:durableId="2CCF0A1F" w16cex:dateUtc="2025-11-24T15:45:00Z"/>
  <w16cex:commentExtensible w16cex:durableId="2C7D3246" w16cex:dateUtc="2025-09-23T12:50:00Z"/>
  <w16cex:commentExtensible w16cex:durableId="2CCF0AF9" w16cex:dateUtc="2025-11-24T15:48:00Z"/>
  <w16cex:commentExtensible w16cex:durableId="2857F025" w16cex:dateUtc="2023-07-11T13: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07104E" w16cid:durableId="2857ED16"/>
  <w16cid:commentId w16cid:paraId="15E9B383" w16cid:durableId="2857ED17"/>
  <w16cid:commentId w16cid:paraId="553D71C8" w16cid:durableId="2857ED21"/>
  <w16cid:commentId w16cid:paraId="21705181" w16cid:durableId="2222FF2D"/>
  <w16cid:commentId w16cid:paraId="009297AB" w16cid:durableId="2857ED4C"/>
  <w16cid:commentId w16cid:paraId="180724A7" w16cid:durableId="2857ED61"/>
  <w16cid:commentId w16cid:paraId="21EDF247" w16cid:durableId="2857ED6D"/>
  <w16cid:commentId w16cid:paraId="33715845" w16cid:durableId="2857ED79"/>
  <w16cid:commentId w16cid:paraId="66E3A88D" w16cid:durableId="2222FF2E"/>
  <w16cid:commentId w16cid:paraId="4C3E6C6D" w16cid:durableId="2857ED8E"/>
  <w16cid:commentId w16cid:paraId="477FB565" w16cid:durableId="2857ED9E"/>
  <w16cid:commentId w16cid:paraId="09F229EB" w16cid:durableId="2857EDBE"/>
  <w16cid:commentId w16cid:paraId="11656B42" w16cid:durableId="2857EDD0"/>
  <w16cid:commentId w16cid:paraId="00993711" w16cid:durableId="2857EDD8"/>
  <w16cid:commentId w16cid:paraId="0F5615EB" w16cid:durableId="2222FF2F"/>
  <w16cid:commentId w16cid:paraId="2BED7A04" w16cid:durableId="2857EDE9"/>
  <w16cid:commentId w16cid:paraId="192818C2" w16cid:durableId="2857EDF0"/>
  <w16cid:commentId w16cid:paraId="63C58ADF" w16cid:durableId="2857EDFA"/>
  <w16cid:commentId w16cid:paraId="208D2812" w16cid:durableId="2857EE06"/>
  <w16cid:commentId w16cid:paraId="7212D220" w16cid:durableId="2884BC43"/>
  <w16cid:commentId w16cid:paraId="38514CB8" w16cid:durableId="2857EE1B"/>
  <w16cid:commentId w16cid:paraId="19FF836C" w16cid:durableId="2222FF32"/>
  <w16cid:commentId w16cid:paraId="13FAADF7" w16cid:durableId="2C935CAE"/>
  <w16cid:commentId w16cid:paraId="2FFDB0BF" w16cid:durableId="2CCEF4E2"/>
  <w16cid:commentId w16cid:paraId="7C84330B" w16cid:durableId="2857EE50"/>
  <w16cid:commentId w16cid:paraId="230F62E6" w16cid:durableId="2884BC70"/>
  <w16cid:commentId w16cid:paraId="5FB93807" w16cid:durableId="2857EE64"/>
  <w16cid:commentId w16cid:paraId="22612FC1" w16cid:durableId="2857EE6D"/>
  <w16cid:commentId w16cid:paraId="2BDE7DD5" w16cid:durableId="2857EE7E"/>
  <w16cid:commentId w16cid:paraId="53480A1B" w16cid:durableId="2857EE89"/>
  <w16cid:commentId w16cid:paraId="19F7C577" w16cid:durableId="2222FF3B"/>
  <w16cid:commentId w16cid:paraId="6CC9AB9B" w16cid:durableId="2B4C6F6E"/>
  <w16cid:commentId w16cid:paraId="07AEB184" w16cid:durableId="2857EEA0"/>
  <w16cid:commentId w16cid:paraId="54ABFFA8" w16cid:durableId="2C9CDC1C"/>
  <w16cid:commentId w16cid:paraId="4F01B3B7" w16cid:durableId="2AAF8E62"/>
  <w16cid:commentId w16cid:paraId="55165546" w16cid:durableId="2C9CD914"/>
  <w16cid:commentId w16cid:paraId="51877B10" w16cid:durableId="2CCEFAC9"/>
  <w16cid:commentId w16cid:paraId="77D2E310" w16cid:durableId="2857EEB8"/>
  <w16cid:commentId w16cid:paraId="2B2B042F" w16cid:durableId="2222FF3D"/>
  <w16cid:commentId w16cid:paraId="216D5A96" w16cid:durableId="2857EEE4"/>
  <w16cid:commentId w16cid:paraId="689E030B" w16cid:durableId="2857EEF1"/>
  <w16cid:commentId w16cid:paraId="2E05358A" w16cid:durableId="2857EEFC"/>
  <w16cid:commentId w16cid:paraId="7EA46AC4" w16cid:durableId="2857EF5E"/>
  <w16cid:commentId w16cid:paraId="7DFA1163" w16cid:durableId="2857EF67"/>
  <w16cid:commentId w16cid:paraId="7922F51D" w16cid:durableId="292E850F"/>
  <w16cid:commentId w16cid:paraId="4B269694" w16cid:durableId="2CCEFF6D"/>
  <w16cid:commentId w16cid:paraId="38541594" w16cid:durableId="2CCEFF82"/>
  <w16cid:commentId w16cid:paraId="2EF0A85A" w16cid:durableId="2BD03C79"/>
  <w16cid:commentId w16cid:paraId="1C3A945D" w16cid:durableId="2857EF80"/>
  <w16cid:commentId w16cid:paraId="59B33AB2" w16cid:durableId="2857EF91"/>
  <w16cid:commentId w16cid:paraId="527F07B6" w16cid:durableId="2CCF032B"/>
  <w16cid:commentId w16cid:paraId="452DCBE1" w16cid:durableId="2857EF98"/>
  <w16cid:commentId w16cid:paraId="3C15FF95" w16cid:durableId="2857EFA3"/>
  <w16cid:commentId w16cid:paraId="4390CCB5" w16cid:durableId="2CCF055B"/>
  <w16cid:commentId w16cid:paraId="26FB7042" w16cid:durableId="2222FF59"/>
  <w16cid:commentId w16cid:paraId="4D9F779A" w16cid:durableId="2CCF0604"/>
  <w16cid:commentId w16cid:paraId="531059B7" w16cid:durableId="2CCF062D"/>
  <w16cid:commentId w16cid:paraId="170E6953" w16cid:durableId="2222FF5C"/>
  <w16cid:commentId w16cid:paraId="5278FE64" w16cid:durableId="2857EFF2"/>
  <w16cid:commentId w16cid:paraId="6FC0186D" w16cid:durableId="2857F011"/>
  <w16cid:commentId w16cid:paraId="0987D689" w16cid:durableId="298B0FA5"/>
  <w16cid:commentId w16cid:paraId="0AFBE8F5" w16cid:durableId="2CCF0763"/>
  <w16cid:commentId w16cid:paraId="1F816EAB" w16cid:durableId="2CCF076F"/>
  <w16cid:commentId w16cid:paraId="7A1B6064" w16cid:durableId="2CCF077B"/>
  <w16cid:commentId w16cid:paraId="62F51A15" w16cid:durableId="2CCF08E1"/>
  <w16cid:commentId w16cid:paraId="47467083" w16cid:durableId="2CCF0A1F"/>
  <w16cid:commentId w16cid:paraId="30DF19B7" w16cid:durableId="2C7D3246"/>
  <w16cid:commentId w16cid:paraId="60AB1C62" w16cid:durableId="2CCF0AF9"/>
  <w16cid:commentId w16cid:paraId="58437CDC" w16cid:durableId="2857F0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5EFA8" w14:textId="77777777" w:rsidR="00A16698" w:rsidRDefault="00A16698">
      <w:r>
        <w:separator/>
      </w:r>
    </w:p>
  </w:endnote>
  <w:endnote w:type="continuationSeparator" w:id="0">
    <w:p w14:paraId="137CDCDD" w14:textId="77777777" w:rsidR="00A16698" w:rsidRDefault="00A16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euzeitSLT-Book">
    <w:panose1 w:val="00000000000000000000"/>
    <w:charset w:val="00"/>
    <w:family w:val="auto"/>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1CBBA" w14:textId="77777777" w:rsidR="003126CB" w:rsidRDefault="003126C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694CC" w14:textId="77777777" w:rsidR="003126CB" w:rsidRDefault="003126C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C5A80" w14:textId="77777777" w:rsidR="003126CB" w:rsidRDefault="003126CB">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67CC9" w14:textId="2FF30E7F" w:rsidR="00837238" w:rsidRDefault="00837238">
    <w:pPr>
      <w:pStyle w:val="Corpsdetexte"/>
      <w:spacing w:line="14" w:lineRule="auto"/>
      <w:rPr>
        <w:sz w:val="20"/>
      </w:rPr>
    </w:pPr>
    <w:r>
      <w:rPr>
        <w:noProof/>
      </w:rPr>
      <mc:AlternateContent>
        <mc:Choice Requires="wps">
          <w:drawing>
            <wp:anchor distT="0" distB="0" distL="114300" distR="114300" simplePos="0" relativeHeight="251663360" behindDoc="1" locked="0" layoutInCell="1" allowOverlap="1" wp14:anchorId="5E020E6A" wp14:editId="1A7FF49B">
              <wp:simplePos x="0" y="0"/>
              <wp:positionH relativeFrom="page">
                <wp:posOffset>6582410</wp:posOffset>
              </wp:positionH>
              <wp:positionV relativeFrom="page">
                <wp:posOffset>10327005</wp:posOffset>
              </wp:positionV>
              <wp:extent cx="102235" cy="126365"/>
              <wp:effectExtent l="635" t="1905" r="190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9B66D" w14:textId="4C460EA9" w:rsidR="00837238" w:rsidRDefault="00837238">
                          <w:pPr>
                            <w:spacing w:line="187" w:lineRule="exact"/>
                            <w:ind w:left="40"/>
                            <w:rPr>
                              <w:sz w:val="16"/>
                            </w:rPr>
                          </w:pPr>
                          <w:r>
                            <w:fldChar w:fldCharType="begin"/>
                          </w:r>
                          <w:r>
                            <w:rPr>
                              <w:sz w:val="16"/>
                            </w:rPr>
                            <w:instrText xml:space="preserve"> PAGE </w:instrText>
                          </w:r>
                          <w:r>
                            <w:fldChar w:fldCharType="separate"/>
                          </w:r>
                          <w:r w:rsidR="00BF4B76">
                            <w:rPr>
                              <w:sz w:val="16"/>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020E6A" id="_x0000_t202" coordsize="21600,21600" o:spt="202" path="m,l,21600r21600,l21600,xe">
              <v:stroke joinstyle="miter"/>
              <v:path gradientshapeok="t" o:connecttype="rect"/>
            </v:shapetype>
            <v:shape id="Text Box 9" o:spid="_x0000_s1026" type="#_x0000_t202" style="position:absolute;margin-left:518.3pt;margin-top:813.15pt;width:8.05pt;height:9.9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" filled="f" stroked="f">
              <v:textbox inset="0,0,0,0">
                <w:txbxContent>
                  <w:p w14:paraId="07C9B66D" w14:textId="4C460EA9" w:rsidR="00837238" w:rsidRDefault="00837238">
                    <w:pPr>
                      <w:spacing w:line="187" w:lineRule="exact"/>
                      <w:ind w:left="40"/>
                      <w:rPr>
                        <w:sz w:val="16"/>
                      </w:rPr>
                    </w:pPr>
                    <w:r>
                      <w:fldChar w:fldCharType="begin"/>
                    </w:r>
                    <w:r>
                      <w:rPr>
                        <w:sz w:val="16"/>
                      </w:rPr>
                      <w:instrText xml:space="preserve"> PAGE </w:instrText>
                    </w:r>
                    <w:r>
                      <w:fldChar w:fldCharType="separate"/>
                    </w:r>
                    <w:r w:rsidR="00BF4B76">
                      <w:rPr>
                        <w:sz w:val="16"/>
                      </w:rPr>
                      <w:t>4</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BC874" w14:textId="453B8E9E" w:rsidR="00837238" w:rsidRDefault="00837238">
    <w:pPr>
      <w:pStyle w:val="Corpsdetexte"/>
      <w:spacing w:line="14" w:lineRule="auto"/>
      <w:rPr>
        <w:sz w:val="20"/>
      </w:rPr>
    </w:pPr>
    <w:r>
      <w:rPr>
        <w:noProof/>
      </w:rPr>
      <mc:AlternateContent>
        <mc:Choice Requires="wps">
          <w:drawing>
            <wp:anchor distT="0" distB="0" distL="114300" distR="114300" simplePos="0" relativeHeight="251665408" behindDoc="1" locked="0" layoutInCell="1" allowOverlap="1" wp14:anchorId="313419BD" wp14:editId="18DB1154">
              <wp:simplePos x="0" y="0"/>
              <wp:positionH relativeFrom="page">
                <wp:posOffset>6530975</wp:posOffset>
              </wp:positionH>
              <wp:positionV relativeFrom="page">
                <wp:posOffset>10327005</wp:posOffset>
              </wp:positionV>
              <wp:extent cx="154305" cy="126365"/>
              <wp:effectExtent l="0" t="1905" r="127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1472E" w14:textId="1F23003A" w:rsidR="00837238" w:rsidRDefault="00837238">
                          <w:pPr>
                            <w:spacing w:line="187" w:lineRule="exact"/>
                            <w:ind w:left="40"/>
                            <w:rPr>
                              <w:sz w:val="16"/>
                            </w:rPr>
                          </w:pPr>
                          <w:r>
                            <w:fldChar w:fldCharType="begin"/>
                          </w:r>
                          <w:r>
                            <w:rPr>
                              <w:sz w:val="16"/>
                            </w:rPr>
                            <w:instrText xml:space="preserve"> PAGE </w:instrText>
                          </w:r>
                          <w:r>
                            <w:fldChar w:fldCharType="separate"/>
                          </w:r>
                          <w:r w:rsidR="00BF4B76">
                            <w:rPr>
                              <w:sz w:val="16"/>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3419BD" id="_x0000_t202" coordsize="21600,21600" o:spt="202" path="m,l,21600r21600,l21600,xe">
              <v:stroke joinstyle="miter"/>
              <v:path gradientshapeok="t" o:connecttype="rect"/>
            </v:shapetype>
            <v:shape id="Text Box 5" o:spid="_x0000_s1027" type="#_x0000_t202" style="position:absolute;margin-left:514.25pt;margin-top:813.15pt;width:12.15pt;height:9.9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" filled="f" stroked="f">
              <v:textbox inset="0,0,0,0">
                <w:txbxContent>
                  <w:p w14:paraId="20D1472E" w14:textId="1F23003A" w:rsidR="00837238" w:rsidRDefault="00837238">
                    <w:pPr>
                      <w:spacing w:line="187" w:lineRule="exact"/>
                      <w:ind w:left="40"/>
                      <w:rPr>
                        <w:sz w:val="16"/>
                      </w:rPr>
                    </w:pPr>
                    <w:r>
                      <w:fldChar w:fldCharType="begin"/>
                    </w:r>
                    <w:r>
                      <w:rPr>
                        <w:sz w:val="16"/>
                      </w:rPr>
                      <w:instrText xml:space="preserve"> PAGE </w:instrText>
                    </w:r>
                    <w:r>
                      <w:fldChar w:fldCharType="separate"/>
                    </w:r>
                    <w:r w:rsidR="00BF4B76">
                      <w:rPr>
                        <w:sz w:val="16"/>
                      </w:rPr>
                      <w:t>20</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8E2F0" w14:textId="0FAD92B5" w:rsidR="00837238" w:rsidRDefault="00837238">
    <w:pPr>
      <w:pStyle w:val="Corpsdetexte"/>
      <w:spacing w:line="14" w:lineRule="auto"/>
      <w:rPr>
        <w:sz w:val="20"/>
      </w:rPr>
    </w:pPr>
    <w:r>
      <w:rPr>
        <w:noProof/>
      </w:rPr>
      <mc:AlternateContent>
        <mc:Choice Requires="wps">
          <w:drawing>
            <wp:anchor distT="0" distB="0" distL="114300" distR="114300" simplePos="0" relativeHeight="251660288" behindDoc="1" locked="0" layoutInCell="1" allowOverlap="1" wp14:anchorId="68EFD33A" wp14:editId="10E1D883">
              <wp:simplePos x="0" y="0"/>
              <wp:positionH relativeFrom="page">
                <wp:posOffset>6530975</wp:posOffset>
              </wp:positionH>
              <wp:positionV relativeFrom="page">
                <wp:posOffset>10327005</wp:posOffset>
              </wp:positionV>
              <wp:extent cx="154305" cy="126365"/>
              <wp:effectExtent l="0" t="1905"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4B234" w14:textId="74067A50" w:rsidR="00837238" w:rsidRPr="00A40DDA" w:rsidRDefault="00837238">
                          <w:pPr>
                            <w:spacing w:line="187" w:lineRule="exact"/>
                            <w:ind w:left="40"/>
                            <w:rPr>
                              <w:rFonts w:ascii="Calibri Light" w:hAnsi="Calibri Light"/>
                              <w:sz w:val="16"/>
                            </w:rPr>
                          </w:pPr>
                          <w:r w:rsidRPr="00A40DDA">
                            <w:rPr>
                              <w:rFonts w:ascii="Calibri Light" w:hAnsi="Calibri Light"/>
                            </w:rPr>
                            <w:fldChar w:fldCharType="begin"/>
                          </w:r>
                          <w:r w:rsidRPr="00A40DDA">
                            <w:rPr>
                              <w:rFonts w:ascii="Calibri Light" w:hAnsi="Calibri Light"/>
                              <w:sz w:val="16"/>
                            </w:rPr>
                            <w:instrText xml:space="preserve"> PAGE </w:instrText>
                          </w:r>
                          <w:r w:rsidRPr="00A40DDA">
                            <w:rPr>
                              <w:rFonts w:ascii="Calibri Light" w:hAnsi="Calibri Light"/>
                            </w:rPr>
                            <w:fldChar w:fldCharType="separate"/>
                          </w:r>
                          <w:r w:rsidR="00BF4B76">
                            <w:rPr>
                              <w:rFonts w:ascii="Calibri Light" w:hAnsi="Calibri Light"/>
                              <w:sz w:val="16"/>
                            </w:rPr>
                            <w:t>26</w:t>
                          </w:r>
                          <w:r w:rsidRPr="00A40DDA">
                            <w:rPr>
                              <w:rFonts w:ascii="Calibri Light" w:hAnsi="Calibri Light"/>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EFD33A" id="_x0000_t202" coordsize="21600,21600" o:spt="202" path="m,l,21600r21600,l21600,xe">
              <v:stroke joinstyle="miter"/>
              <v:path gradientshapeok="t" o:connecttype="rect"/>
            </v:shapetype>
            <v:shape id="Text Box 1" o:spid="_x0000_s1028" type="#_x0000_t202" style="position:absolute;margin-left:514.25pt;margin-top:813.15pt;width:12.15pt;height:9.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" filled="f" stroked="f">
              <v:textbox inset="0,0,0,0">
                <w:txbxContent>
                  <w:p w14:paraId="0CD4B234" w14:textId="74067A50" w:rsidR="00837238" w:rsidRPr="00A40DDA" w:rsidRDefault="00837238">
                    <w:pPr>
                      <w:spacing w:line="187" w:lineRule="exact"/>
                      <w:ind w:left="40"/>
                      <w:rPr>
                        <w:rFonts w:ascii="Calibri Light" w:hAnsi="Calibri Light"/>
                        <w:sz w:val="16"/>
                      </w:rPr>
                    </w:pPr>
                    <w:r w:rsidRPr="00A40DDA">
                      <w:rPr>
                        <w:rFonts w:ascii="Calibri Light" w:hAnsi="Calibri Light"/>
                      </w:rPr>
                      <w:fldChar w:fldCharType="begin"/>
                    </w:r>
                    <w:r w:rsidRPr="00A40DDA">
                      <w:rPr>
                        <w:rFonts w:ascii="Calibri Light" w:hAnsi="Calibri Light"/>
                        <w:sz w:val="16"/>
                      </w:rPr>
                      <w:instrText xml:space="preserve"> PAGE </w:instrText>
                    </w:r>
                    <w:r w:rsidRPr="00A40DDA">
                      <w:rPr>
                        <w:rFonts w:ascii="Calibri Light" w:hAnsi="Calibri Light"/>
                      </w:rPr>
                      <w:fldChar w:fldCharType="separate"/>
                    </w:r>
                    <w:r w:rsidR="00BF4B76">
                      <w:rPr>
                        <w:rFonts w:ascii="Calibri Light" w:hAnsi="Calibri Light"/>
                        <w:sz w:val="16"/>
                      </w:rPr>
                      <w:t>26</w:t>
                    </w:r>
                    <w:r w:rsidRPr="00A40DDA">
                      <w:rPr>
                        <w:rFonts w:ascii="Calibri Light" w:hAnsi="Calibri Light"/>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B91C3" w14:textId="77777777" w:rsidR="00A16698" w:rsidRDefault="00A16698">
      <w:r>
        <w:separator/>
      </w:r>
    </w:p>
  </w:footnote>
  <w:footnote w:type="continuationSeparator" w:id="0">
    <w:p w14:paraId="124AAE7B" w14:textId="77777777" w:rsidR="00A16698" w:rsidRDefault="00A16698">
      <w:r>
        <w:continuationSeparator/>
      </w:r>
    </w:p>
  </w:footnote>
  <w:footnote w:id="1">
    <w:p w14:paraId="05EA5A0F" w14:textId="41438CC6" w:rsidR="00837238" w:rsidRPr="002350D2" w:rsidRDefault="00837238" w:rsidP="00EE730A">
      <w:pPr>
        <w:jc w:val="both"/>
      </w:pPr>
      <w:r w:rsidRPr="00EE7EA6">
        <w:rPr>
          <w:rStyle w:val="Appelnotedebasdep"/>
          <w:rFonts w:asciiTheme="majorHAnsi" w:hAnsiTheme="majorHAnsi" w:cstheme="majorHAnsi"/>
          <w:sz w:val="16"/>
          <w:szCs w:val="16"/>
        </w:rPr>
        <w:footnoteRef/>
      </w:r>
      <w:r w:rsidRPr="00EE7EA6">
        <w:rPr>
          <w:rFonts w:asciiTheme="majorHAnsi" w:hAnsiTheme="majorHAnsi"/>
          <w:sz w:val="16"/>
        </w:rPr>
        <w:t xml:space="preserve"> Volgens </w:t>
      </w:r>
      <w:r w:rsidRPr="00EE7EA6">
        <w:rPr>
          <w:rFonts w:asciiTheme="majorHAnsi" w:hAnsiTheme="majorHAnsi"/>
          <w:color w:val="000000" w:themeColor="text1"/>
          <w:sz w:val="16"/>
        </w:rPr>
        <w:t>de wetgeving</w:t>
      </w:r>
      <w:r w:rsidRPr="00EE7EA6">
        <w:rPr>
          <w:rFonts w:asciiTheme="majorHAnsi" w:hAnsiTheme="majorHAnsi"/>
          <w:sz w:val="16"/>
        </w:rPr>
        <w:t xml:space="preserve"> is het aanvaarden in dit soort opdrachten voor architectuurdiensten van referenties van meer dan 3 jaar oud (in dit geval werd </w:t>
      </w:r>
      <w:r w:rsidRPr="00EE7EA6">
        <w:rPr>
          <w:rFonts w:asciiTheme="majorHAnsi" w:hAnsiTheme="majorHAnsi"/>
          <w:color w:val="000000" w:themeColor="text1"/>
          <w:sz w:val="16"/>
        </w:rPr>
        <w:t>5 jaar</w:t>
      </w:r>
      <w:r w:rsidRPr="00EE7EA6">
        <w:rPr>
          <w:rFonts w:asciiTheme="majorHAnsi" w:hAnsiTheme="majorHAnsi"/>
          <w:sz w:val="16"/>
        </w:rPr>
        <w:t xml:space="preserve"> vermeld, zoals toegestaan krachtens artikel 68, § 4, 1°, a) van het KB van 18 april 2017), volledig gerechtvaardigd. De reden hiervoor is dat de uitgevoerde projecten over het algemeen over een bepaalde periode worden gespreid, dat het hele team over het algemeen aan één en hetzelfde project verbonden is en dat de inschrijvers om deze redenen over het algemeen weinig referenties kunnen voorleggen voor dit soort opdrachten.</w:t>
      </w:r>
      <w:r>
        <w:rPr>
          <w:rFonts w:asciiTheme="majorHAnsi" w:hAnsiTheme="majorHAnsi"/>
          <w:sz w:val="16"/>
        </w:rPr>
        <w:t xml:space="preserve"> </w:t>
      </w:r>
    </w:p>
  </w:footnote>
  <w:footnote w:id="2">
    <w:p w14:paraId="6259EE2B" w14:textId="7AFA352B" w:rsidR="00837238" w:rsidRPr="00C36C4A" w:rsidRDefault="00837238">
      <w:pPr>
        <w:pStyle w:val="Notedebasdepage"/>
        <w:rPr>
          <w:rFonts w:asciiTheme="majorHAnsi" w:hAnsiTheme="majorHAnsi" w:cstheme="majorHAnsi"/>
          <w:sz w:val="16"/>
          <w:szCs w:val="16"/>
        </w:rPr>
      </w:pPr>
      <w:r>
        <w:rPr>
          <w:rStyle w:val="Appelnotedebasdep"/>
          <w:rFonts w:asciiTheme="majorHAnsi" w:hAnsiTheme="majorHAnsi" w:cstheme="majorHAnsi"/>
          <w:sz w:val="16"/>
          <w:szCs w:val="16"/>
        </w:rPr>
        <w:footnoteRef/>
      </w:r>
      <w:r>
        <w:rPr>
          <w:rFonts w:asciiTheme="majorHAnsi" w:hAnsiTheme="majorHAnsi"/>
          <w:sz w:val="16"/>
        </w:rPr>
        <w:t xml:space="preserve"> Deze bepaling luidt als volgt: </w:t>
      </w:r>
      <w:r>
        <w:rPr>
          <w:rFonts w:asciiTheme="majorHAnsi" w:hAnsiTheme="majorHAnsi"/>
          <w:i/>
          <w:sz w:val="16"/>
        </w:rPr>
        <w:t>"Niettegenstaande paragraaf 1, eerste lid, is de aanbesteder niet verplicht het gebruik van elektronische communicatiemiddelen voor te schrijven: 4° wanneer voor de opdrachtdocumenten de indiening is vereist van fysieke of schaalmodellen die niet langs elektronische weg kunnen worden verzonden."</w:t>
      </w:r>
    </w:p>
  </w:footnote>
  <w:footnote w:id="3">
    <w:p w14:paraId="66593E5E" w14:textId="16B19539" w:rsidR="00837238" w:rsidRPr="0064033A" w:rsidRDefault="00837238">
      <w:pPr>
        <w:pStyle w:val="Notedebasdepage"/>
        <w:rPr>
          <w:rFonts w:asciiTheme="majorHAnsi" w:hAnsiTheme="majorHAnsi" w:cstheme="majorHAnsi"/>
          <w:sz w:val="16"/>
          <w:szCs w:val="16"/>
        </w:rPr>
      </w:pPr>
      <w:r>
        <w:rPr>
          <w:rStyle w:val="Appelnotedebasdep"/>
          <w:rFonts w:asciiTheme="majorHAnsi" w:hAnsiTheme="majorHAnsi" w:cstheme="majorHAnsi"/>
          <w:sz w:val="16"/>
          <w:szCs w:val="16"/>
        </w:rPr>
        <w:footnoteRef/>
      </w:r>
      <w:r>
        <w:rPr>
          <w:rFonts w:asciiTheme="majorHAnsi" w:hAnsiTheme="majorHAnsi"/>
          <w:sz w:val="16"/>
        </w:rPr>
        <w:t xml:space="preserve"> </w:t>
      </w:r>
      <w:bookmarkStart w:id="153" w:name="_Hlk6486974"/>
      <w:r>
        <w:rPr>
          <w:rFonts w:asciiTheme="majorHAnsi" w:hAnsiTheme="majorHAnsi"/>
          <w:sz w:val="16"/>
        </w:rPr>
        <w:t>Met 'regelmatige en conforme offerte' wordt de laatste offerte bedoeld (of dat nu de initiële, tussentijdse of finale offerte is) die door elke inschrijver is uitgebracht.</w:t>
      </w:r>
      <w:bookmarkEnd w:id="15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0C1AB" w14:textId="777E6CF1" w:rsidR="003126CB" w:rsidRDefault="003126CB">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DDEE0" w14:textId="78302144" w:rsidR="003126CB" w:rsidRDefault="003126CB">
    <w:pPr>
      <w:pStyle w:val="En-tt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8793C" w14:textId="697919E6" w:rsidR="003126CB" w:rsidRDefault="003126CB">
    <w:pPr>
      <w:pStyle w:val="En-tt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A71AA" w14:textId="55389EC7" w:rsidR="003126CB" w:rsidRDefault="003126C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41B5E" w14:textId="48266105" w:rsidR="00CD56D2" w:rsidRDefault="000344B3" w:rsidP="00CD56D2">
    <w:pPr>
      <w:pStyle w:val="En-tte"/>
    </w:pPr>
    <w:r>
      <w:rPr>
        <w:noProof/>
      </w:rPr>
      <w:drawing>
        <wp:inline distT="0" distB="0" distL="0" distR="0" wp14:anchorId="6B27BBEB" wp14:editId="6E6122C0">
          <wp:extent cx="1621539" cy="158496"/>
          <wp:effectExtent l="0" t="0" r="0" b="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1621539" cy="158496"/>
                  </a:xfrm>
                  <a:prstGeom prst="rect">
                    <a:avLst/>
                  </a:prstGeom>
                </pic:spPr>
              </pic:pic>
            </a:graphicData>
          </a:graphic>
        </wp:inline>
      </w:drawing>
    </w:r>
  </w:p>
  <w:p w14:paraId="19BD2A40" w14:textId="77777777" w:rsidR="00CD56D2" w:rsidRDefault="00CD56D2" w:rsidP="00CD56D2">
    <w:pPr>
      <w:pStyle w:val="En-tte"/>
    </w:pPr>
  </w:p>
  <w:p w14:paraId="4279712B" w14:textId="77777777" w:rsidR="006F2284" w:rsidRDefault="006F228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98C96" w14:textId="5C2AF824" w:rsidR="00CD56D2" w:rsidRDefault="000344B3" w:rsidP="00CD56D2">
    <w:pPr>
      <w:pStyle w:val="En-tte"/>
    </w:pPr>
    <w:r>
      <w:rPr>
        <w:noProof/>
      </w:rPr>
      <w:drawing>
        <wp:inline distT="0" distB="0" distL="0" distR="0" wp14:anchorId="59CD72BD" wp14:editId="39B79AD9">
          <wp:extent cx="1621539" cy="158496"/>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1621539" cy="158496"/>
                  </a:xfrm>
                  <a:prstGeom prst="rect">
                    <a:avLst/>
                  </a:prstGeom>
                </pic:spPr>
              </pic:pic>
            </a:graphicData>
          </a:graphic>
        </wp:inline>
      </w:drawing>
    </w:r>
  </w:p>
  <w:p w14:paraId="42D314D5" w14:textId="77777777" w:rsidR="00CD56D2" w:rsidRDefault="00CD56D2" w:rsidP="00CD56D2">
    <w:pPr>
      <w:pStyle w:val="En-tte"/>
    </w:pPr>
  </w:p>
  <w:p w14:paraId="36D30E04" w14:textId="4D6308F2" w:rsidR="00CD56D2" w:rsidRDefault="00CD56D2" w:rsidP="00CD56D2">
    <w:pPr>
      <w:pStyle w:val="En-tte"/>
    </w:pPr>
    <w:r>
      <w:rPr>
        <w:noProof/>
      </w:rPr>
      <w:drawing>
        <wp:inline distT="0" distB="0" distL="0" distR="0" wp14:anchorId="53BC36AC" wp14:editId="768A3507">
          <wp:extent cx="2328677" cy="158496"/>
          <wp:effectExtent l="0" t="0" r="0" b="0"/>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a:extLst>
                      <a:ext uri="{28A0092B-C50C-407E-A947-70E740481C1C}">
                        <a14:useLocalDpi xmlns:a14="http://schemas.microsoft.com/office/drawing/2010/main" val="0"/>
                      </a:ext>
                    </a:extLst>
                  </a:blip>
                  <a:stretch>
                    <a:fillRect/>
                  </a:stretch>
                </pic:blipFill>
                <pic:spPr>
                  <a:xfrm>
                    <a:off x="0" y="0"/>
                    <a:ext cx="2328677" cy="158496"/>
                  </a:xfrm>
                  <a:prstGeom prst="rect">
                    <a:avLst/>
                  </a:prstGeom>
                </pic:spPr>
              </pic:pic>
            </a:graphicData>
          </a:graphic>
        </wp:inline>
      </w:drawing>
    </w:r>
  </w:p>
  <w:p w14:paraId="6B5B1A82" w14:textId="77777777" w:rsidR="00CD56D2" w:rsidRDefault="00CD56D2" w:rsidP="00CD56D2">
    <w:pPr>
      <w:pStyle w:val="En-tte"/>
    </w:pPr>
  </w:p>
  <w:p w14:paraId="2B89F788" w14:textId="55F3D09C" w:rsidR="006F2284" w:rsidRDefault="006F2284">
    <w:pPr>
      <w:pStyle w:val="En-tte"/>
    </w:pPr>
  </w:p>
  <w:p w14:paraId="0596E27E" w14:textId="77777777" w:rsidR="00CD56D2" w:rsidRDefault="00CD56D2">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52C80" w14:textId="50E1A1CD" w:rsidR="003126CB" w:rsidRDefault="003126CB">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A2F74" w14:textId="7B092809" w:rsidR="003126CB" w:rsidRDefault="003126CB">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35082" w14:textId="0364E63F" w:rsidR="003126CB" w:rsidRDefault="003126CB">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A4D93" w14:textId="43B4229B" w:rsidR="003126CB" w:rsidRDefault="003126CB">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C55F4" w14:textId="70A06B13" w:rsidR="003126CB" w:rsidRDefault="003126CB">
    <w:pPr>
      <w:pStyle w:val="En-t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12988" w14:textId="2951D70F" w:rsidR="003126CB" w:rsidRDefault="003126C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6372B"/>
    <w:multiLevelType w:val="multilevel"/>
    <w:tmpl w:val="7794D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D4667"/>
    <w:multiLevelType w:val="hybridMultilevel"/>
    <w:tmpl w:val="9CEEE01A"/>
    <w:lvl w:ilvl="0" w:tplc="91B69688">
      <w:start w:val="1"/>
      <w:numFmt w:val="bullet"/>
      <w:lvlText w:val="-"/>
      <w:lvlJc w:val="left"/>
      <w:pPr>
        <w:ind w:left="476" w:hanging="360"/>
      </w:pPr>
      <w:rPr>
        <w:rFonts w:ascii="Calibri" w:eastAsia="Calibri" w:hAnsi="Calibri" w:cs="Calibri" w:hint="default"/>
      </w:rPr>
    </w:lvl>
    <w:lvl w:ilvl="1" w:tplc="080C0003" w:tentative="1">
      <w:start w:val="1"/>
      <w:numFmt w:val="bullet"/>
      <w:lvlText w:val="o"/>
      <w:lvlJc w:val="left"/>
      <w:pPr>
        <w:ind w:left="1196" w:hanging="360"/>
      </w:pPr>
      <w:rPr>
        <w:rFonts w:ascii="Courier New" w:hAnsi="Courier New" w:cs="Courier New" w:hint="default"/>
      </w:rPr>
    </w:lvl>
    <w:lvl w:ilvl="2" w:tplc="080C0005" w:tentative="1">
      <w:start w:val="1"/>
      <w:numFmt w:val="bullet"/>
      <w:lvlText w:val=""/>
      <w:lvlJc w:val="left"/>
      <w:pPr>
        <w:ind w:left="1916" w:hanging="360"/>
      </w:pPr>
      <w:rPr>
        <w:rFonts w:ascii="Wingdings" w:hAnsi="Wingdings" w:hint="default"/>
      </w:rPr>
    </w:lvl>
    <w:lvl w:ilvl="3" w:tplc="080C0001" w:tentative="1">
      <w:start w:val="1"/>
      <w:numFmt w:val="bullet"/>
      <w:lvlText w:val=""/>
      <w:lvlJc w:val="left"/>
      <w:pPr>
        <w:ind w:left="2636" w:hanging="360"/>
      </w:pPr>
      <w:rPr>
        <w:rFonts w:ascii="Symbol" w:hAnsi="Symbol" w:hint="default"/>
      </w:rPr>
    </w:lvl>
    <w:lvl w:ilvl="4" w:tplc="080C0003" w:tentative="1">
      <w:start w:val="1"/>
      <w:numFmt w:val="bullet"/>
      <w:lvlText w:val="o"/>
      <w:lvlJc w:val="left"/>
      <w:pPr>
        <w:ind w:left="3356" w:hanging="360"/>
      </w:pPr>
      <w:rPr>
        <w:rFonts w:ascii="Courier New" w:hAnsi="Courier New" w:cs="Courier New" w:hint="default"/>
      </w:rPr>
    </w:lvl>
    <w:lvl w:ilvl="5" w:tplc="080C0005" w:tentative="1">
      <w:start w:val="1"/>
      <w:numFmt w:val="bullet"/>
      <w:lvlText w:val=""/>
      <w:lvlJc w:val="left"/>
      <w:pPr>
        <w:ind w:left="4076" w:hanging="360"/>
      </w:pPr>
      <w:rPr>
        <w:rFonts w:ascii="Wingdings" w:hAnsi="Wingdings" w:hint="default"/>
      </w:rPr>
    </w:lvl>
    <w:lvl w:ilvl="6" w:tplc="080C0001" w:tentative="1">
      <w:start w:val="1"/>
      <w:numFmt w:val="bullet"/>
      <w:lvlText w:val=""/>
      <w:lvlJc w:val="left"/>
      <w:pPr>
        <w:ind w:left="4796" w:hanging="360"/>
      </w:pPr>
      <w:rPr>
        <w:rFonts w:ascii="Symbol" w:hAnsi="Symbol" w:hint="default"/>
      </w:rPr>
    </w:lvl>
    <w:lvl w:ilvl="7" w:tplc="080C0003" w:tentative="1">
      <w:start w:val="1"/>
      <w:numFmt w:val="bullet"/>
      <w:lvlText w:val="o"/>
      <w:lvlJc w:val="left"/>
      <w:pPr>
        <w:ind w:left="5516" w:hanging="360"/>
      </w:pPr>
      <w:rPr>
        <w:rFonts w:ascii="Courier New" w:hAnsi="Courier New" w:cs="Courier New" w:hint="default"/>
      </w:rPr>
    </w:lvl>
    <w:lvl w:ilvl="8" w:tplc="080C0005" w:tentative="1">
      <w:start w:val="1"/>
      <w:numFmt w:val="bullet"/>
      <w:lvlText w:val=""/>
      <w:lvlJc w:val="left"/>
      <w:pPr>
        <w:ind w:left="6236" w:hanging="360"/>
      </w:pPr>
      <w:rPr>
        <w:rFonts w:ascii="Wingdings" w:hAnsi="Wingdings" w:hint="default"/>
      </w:rPr>
    </w:lvl>
  </w:abstractNum>
  <w:abstractNum w:abstractNumId="2" w15:restartNumberingAfterBreak="0">
    <w:nsid w:val="0CB81B52"/>
    <w:multiLevelType w:val="hybridMultilevel"/>
    <w:tmpl w:val="FAA8A204"/>
    <w:lvl w:ilvl="0" w:tplc="9E1E551E">
      <w:numFmt w:val="bullet"/>
      <w:lvlText w:val=""/>
      <w:lvlJc w:val="left"/>
      <w:pPr>
        <w:ind w:left="720" w:hanging="360"/>
      </w:pPr>
      <w:rPr>
        <w:rFonts w:ascii="Symbol" w:eastAsia="Calibri" w:hAnsi="Symbol"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D594698"/>
    <w:multiLevelType w:val="hybridMultilevel"/>
    <w:tmpl w:val="5C22FB4A"/>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11D3733D"/>
    <w:multiLevelType w:val="hybridMultilevel"/>
    <w:tmpl w:val="6D302DF6"/>
    <w:lvl w:ilvl="0" w:tplc="8C2C1A50">
      <w:start w:val="1"/>
      <w:numFmt w:val="bullet"/>
      <w:lvlText w:val="-"/>
      <w:lvlJc w:val="left"/>
      <w:pPr>
        <w:ind w:left="836" w:hanging="360"/>
      </w:pPr>
      <w:rPr>
        <w:rFonts w:ascii="Arial" w:eastAsia="Arial" w:hAnsi="Arial" w:cs="Arial" w:hint="default"/>
        <w:w w:val="103"/>
        <w:sz w:val="19"/>
        <w:szCs w:val="19"/>
      </w:rPr>
    </w:lvl>
    <w:lvl w:ilvl="1" w:tplc="AEB25070">
      <w:start w:val="1"/>
      <w:numFmt w:val="bullet"/>
      <w:lvlText w:val="•"/>
      <w:lvlJc w:val="left"/>
      <w:pPr>
        <w:ind w:left="1686" w:hanging="360"/>
      </w:pPr>
      <w:rPr>
        <w:rFonts w:hint="default"/>
      </w:rPr>
    </w:lvl>
    <w:lvl w:ilvl="2" w:tplc="36C694CC">
      <w:start w:val="1"/>
      <w:numFmt w:val="bullet"/>
      <w:lvlText w:val="•"/>
      <w:lvlJc w:val="left"/>
      <w:pPr>
        <w:ind w:left="2532" w:hanging="360"/>
      </w:pPr>
      <w:rPr>
        <w:rFonts w:hint="default"/>
      </w:rPr>
    </w:lvl>
    <w:lvl w:ilvl="3" w:tplc="E2A21B24">
      <w:start w:val="1"/>
      <w:numFmt w:val="bullet"/>
      <w:lvlText w:val="•"/>
      <w:lvlJc w:val="left"/>
      <w:pPr>
        <w:ind w:left="3378" w:hanging="360"/>
      </w:pPr>
      <w:rPr>
        <w:rFonts w:hint="default"/>
      </w:rPr>
    </w:lvl>
    <w:lvl w:ilvl="4" w:tplc="BB08C782">
      <w:start w:val="1"/>
      <w:numFmt w:val="bullet"/>
      <w:lvlText w:val="•"/>
      <w:lvlJc w:val="left"/>
      <w:pPr>
        <w:ind w:left="4224" w:hanging="360"/>
      </w:pPr>
      <w:rPr>
        <w:rFonts w:hint="default"/>
      </w:rPr>
    </w:lvl>
    <w:lvl w:ilvl="5" w:tplc="84CE4370">
      <w:start w:val="1"/>
      <w:numFmt w:val="bullet"/>
      <w:lvlText w:val="•"/>
      <w:lvlJc w:val="left"/>
      <w:pPr>
        <w:ind w:left="5070" w:hanging="360"/>
      </w:pPr>
      <w:rPr>
        <w:rFonts w:hint="default"/>
      </w:rPr>
    </w:lvl>
    <w:lvl w:ilvl="6" w:tplc="867A5D7E">
      <w:start w:val="1"/>
      <w:numFmt w:val="bullet"/>
      <w:lvlText w:val="•"/>
      <w:lvlJc w:val="left"/>
      <w:pPr>
        <w:ind w:left="5916" w:hanging="360"/>
      </w:pPr>
      <w:rPr>
        <w:rFonts w:hint="default"/>
      </w:rPr>
    </w:lvl>
    <w:lvl w:ilvl="7" w:tplc="0F6042D8">
      <w:start w:val="1"/>
      <w:numFmt w:val="bullet"/>
      <w:lvlText w:val="•"/>
      <w:lvlJc w:val="left"/>
      <w:pPr>
        <w:ind w:left="6762" w:hanging="360"/>
      </w:pPr>
      <w:rPr>
        <w:rFonts w:hint="default"/>
      </w:rPr>
    </w:lvl>
    <w:lvl w:ilvl="8" w:tplc="B54470DA">
      <w:start w:val="1"/>
      <w:numFmt w:val="bullet"/>
      <w:lvlText w:val="•"/>
      <w:lvlJc w:val="left"/>
      <w:pPr>
        <w:ind w:left="7608" w:hanging="360"/>
      </w:pPr>
      <w:rPr>
        <w:rFonts w:hint="default"/>
      </w:rPr>
    </w:lvl>
  </w:abstractNum>
  <w:abstractNum w:abstractNumId="5" w15:restartNumberingAfterBreak="0">
    <w:nsid w:val="1223061B"/>
    <w:multiLevelType w:val="hybridMultilevel"/>
    <w:tmpl w:val="D76CD2A6"/>
    <w:lvl w:ilvl="0" w:tplc="359ABC78">
      <w:start w:val="3"/>
      <w:numFmt w:val="bullet"/>
      <w:lvlText w:val="-"/>
      <w:lvlJc w:val="left"/>
      <w:pPr>
        <w:ind w:left="476" w:hanging="360"/>
      </w:pPr>
      <w:rPr>
        <w:rFonts w:ascii="Calibri" w:eastAsia="Calibri" w:hAnsi="Calibri" w:cs="Calibri" w:hint="default"/>
        <w:w w:val="105"/>
      </w:rPr>
    </w:lvl>
    <w:lvl w:ilvl="1" w:tplc="080C0003">
      <w:start w:val="1"/>
      <w:numFmt w:val="bullet"/>
      <w:lvlText w:val="o"/>
      <w:lvlJc w:val="left"/>
      <w:pPr>
        <w:ind w:left="1196" w:hanging="360"/>
      </w:pPr>
      <w:rPr>
        <w:rFonts w:ascii="Courier New" w:hAnsi="Courier New" w:cs="Courier New" w:hint="default"/>
      </w:rPr>
    </w:lvl>
    <w:lvl w:ilvl="2" w:tplc="080C0005" w:tentative="1">
      <w:start w:val="1"/>
      <w:numFmt w:val="bullet"/>
      <w:lvlText w:val=""/>
      <w:lvlJc w:val="left"/>
      <w:pPr>
        <w:ind w:left="1916" w:hanging="360"/>
      </w:pPr>
      <w:rPr>
        <w:rFonts w:ascii="Wingdings" w:hAnsi="Wingdings" w:hint="default"/>
      </w:rPr>
    </w:lvl>
    <w:lvl w:ilvl="3" w:tplc="080C0001" w:tentative="1">
      <w:start w:val="1"/>
      <w:numFmt w:val="bullet"/>
      <w:lvlText w:val=""/>
      <w:lvlJc w:val="left"/>
      <w:pPr>
        <w:ind w:left="2636" w:hanging="360"/>
      </w:pPr>
      <w:rPr>
        <w:rFonts w:ascii="Symbol" w:hAnsi="Symbol" w:hint="default"/>
      </w:rPr>
    </w:lvl>
    <w:lvl w:ilvl="4" w:tplc="080C0003" w:tentative="1">
      <w:start w:val="1"/>
      <w:numFmt w:val="bullet"/>
      <w:lvlText w:val="o"/>
      <w:lvlJc w:val="left"/>
      <w:pPr>
        <w:ind w:left="3356" w:hanging="360"/>
      </w:pPr>
      <w:rPr>
        <w:rFonts w:ascii="Courier New" w:hAnsi="Courier New" w:cs="Courier New" w:hint="default"/>
      </w:rPr>
    </w:lvl>
    <w:lvl w:ilvl="5" w:tplc="080C0005" w:tentative="1">
      <w:start w:val="1"/>
      <w:numFmt w:val="bullet"/>
      <w:lvlText w:val=""/>
      <w:lvlJc w:val="left"/>
      <w:pPr>
        <w:ind w:left="4076" w:hanging="360"/>
      </w:pPr>
      <w:rPr>
        <w:rFonts w:ascii="Wingdings" w:hAnsi="Wingdings" w:hint="default"/>
      </w:rPr>
    </w:lvl>
    <w:lvl w:ilvl="6" w:tplc="080C0001" w:tentative="1">
      <w:start w:val="1"/>
      <w:numFmt w:val="bullet"/>
      <w:lvlText w:val=""/>
      <w:lvlJc w:val="left"/>
      <w:pPr>
        <w:ind w:left="4796" w:hanging="360"/>
      </w:pPr>
      <w:rPr>
        <w:rFonts w:ascii="Symbol" w:hAnsi="Symbol" w:hint="default"/>
      </w:rPr>
    </w:lvl>
    <w:lvl w:ilvl="7" w:tplc="080C0003" w:tentative="1">
      <w:start w:val="1"/>
      <w:numFmt w:val="bullet"/>
      <w:lvlText w:val="o"/>
      <w:lvlJc w:val="left"/>
      <w:pPr>
        <w:ind w:left="5516" w:hanging="360"/>
      </w:pPr>
      <w:rPr>
        <w:rFonts w:ascii="Courier New" w:hAnsi="Courier New" w:cs="Courier New" w:hint="default"/>
      </w:rPr>
    </w:lvl>
    <w:lvl w:ilvl="8" w:tplc="080C0005" w:tentative="1">
      <w:start w:val="1"/>
      <w:numFmt w:val="bullet"/>
      <w:lvlText w:val=""/>
      <w:lvlJc w:val="left"/>
      <w:pPr>
        <w:ind w:left="6236" w:hanging="360"/>
      </w:pPr>
      <w:rPr>
        <w:rFonts w:ascii="Wingdings" w:hAnsi="Wingdings" w:hint="default"/>
      </w:rPr>
    </w:lvl>
  </w:abstractNum>
  <w:abstractNum w:abstractNumId="6" w15:restartNumberingAfterBreak="0">
    <w:nsid w:val="12782946"/>
    <w:multiLevelType w:val="hybridMultilevel"/>
    <w:tmpl w:val="5AB8D9B0"/>
    <w:lvl w:ilvl="0" w:tplc="484014A6">
      <w:start w:val="1"/>
      <w:numFmt w:val="bullet"/>
      <w:lvlText w:val="-"/>
      <w:lvlJc w:val="left"/>
      <w:pPr>
        <w:ind w:left="360" w:hanging="360"/>
      </w:pPr>
      <w:rPr>
        <w:rFonts w:ascii="Calibri Light" w:eastAsiaTheme="minorHAnsi" w:hAnsi="Calibri Light" w:cs="NeuzeitSLT-Book"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7" w15:restartNumberingAfterBreak="0">
    <w:nsid w:val="14472321"/>
    <w:multiLevelType w:val="hybridMultilevel"/>
    <w:tmpl w:val="4AA622D2"/>
    <w:lvl w:ilvl="0" w:tplc="A1B88282">
      <w:numFmt w:val="bullet"/>
      <w:lvlText w:val=""/>
      <w:lvlJc w:val="left"/>
      <w:pPr>
        <w:ind w:left="720" w:hanging="360"/>
      </w:pPr>
      <w:rPr>
        <w:rFonts w:ascii="Wingdings" w:eastAsia="Calibri" w:hAnsi="Wingdings" w:cstheme="majorHAnsi" w:hint="default"/>
        <w:i/>
        <w:sz w:val="19"/>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4BD534A"/>
    <w:multiLevelType w:val="hybridMultilevel"/>
    <w:tmpl w:val="A2FA0252"/>
    <w:lvl w:ilvl="0" w:tplc="91B69688">
      <w:start w:val="1"/>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8C74806"/>
    <w:multiLevelType w:val="hybridMultilevel"/>
    <w:tmpl w:val="398C19A2"/>
    <w:lvl w:ilvl="0" w:tplc="617C5408">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18FD5FBF"/>
    <w:multiLevelType w:val="hybridMultilevel"/>
    <w:tmpl w:val="BAF2838E"/>
    <w:lvl w:ilvl="0" w:tplc="85C08AC2">
      <w:start w:val="1"/>
      <w:numFmt w:val="bullet"/>
      <w:lvlText w:val="-"/>
      <w:lvlJc w:val="left"/>
      <w:pPr>
        <w:ind w:left="836" w:hanging="360"/>
      </w:pPr>
      <w:rPr>
        <w:rFonts w:ascii="Calibri" w:hAnsi="Calibri" w:hint="default"/>
        <w:lang w:val="fr-B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19A208A2"/>
    <w:multiLevelType w:val="hybridMultilevel"/>
    <w:tmpl w:val="4B08DB98"/>
    <w:lvl w:ilvl="0" w:tplc="16725A58">
      <w:start w:val="1"/>
      <w:numFmt w:val="bullet"/>
      <w:lvlText w:val=""/>
      <w:lvlJc w:val="left"/>
      <w:pPr>
        <w:ind w:left="720" w:hanging="360"/>
      </w:pPr>
      <w:rPr>
        <w:rFonts w:ascii="Symbol" w:eastAsia="Calibri" w:hAnsi="Symbol"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ABA18C2"/>
    <w:multiLevelType w:val="hybridMultilevel"/>
    <w:tmpl w:val="CAF0ED3A"/>
    <w:lvl w:ilvl="0" w:tplc="85C08AC2">
      <w:start w:val="1"/>
      <w:numFmt w:val="bullet"/>
      <w:lvlText w:val="-"/>
      <w:lvlJc w:val="left"/>
      <w:pPr>
        <w:ind w:left="360" w:hanging="360"/>
      </w:pPr>
      <w:rPr>
        <w:rFonts w:ascii="Calibri" w:hAnsi="Calibri" w:hint="default"/>
        <w:lang w:val="fr-BE"/>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3" w15:restartNumberingAfterBreak="0">
    <w:nsid w:val="1E7F33B9"/>
    <w:multiLevelType w:val="hybridMultilevel"/>
    <w:tmpl w:val="018EDF6C"/>
    <w:lvl w:ilvl="0" w:tplc="D74887B8">
      <w:start w:val="1"/>
      <w:numFmt w:val="bullet"/>
      <w:lvlText w:val="-"/>
      <w:lvlJc w:val="left"/>
      <w:pPr>
        <w:tabs>
          <w:tab w:val="num" w:pos="720"/>
        </w:tabs>
        <w:ind w:left="720" w:hanging="360"/>
      </w:pPr>
      <w:rPr>
        <w:rFonts w:ascii="Times New Roman" w:hAnsi="Times New Roman" w:hint="default"/>
      </w:rPr>
    </w:lvl>
    <w:lvl w:ilvl="1" w:tplc="3294A060" w:tentative="1">
      <w:start w:val="1"/>
      <w:numFmt w:val="bullet"/>
      <w:lvlText w:val="-"/>
      <w:lvlJc w:val="left"/>
      <w:pPr>
        <w:tabs>
          <w:tab w:val="num" w:pos="1440"/>
        </w:tabs>
        <w:ind w:left="1440" w:hanging="360"/>
      </w:pPr>
      <w:rPr>
        <w:rFonts w:ascii="Times New Roman" w:hAnsi="Times New Roman" w:hint="default"/>
      </w:rPr>
    </w:lvl>
    <w:lvl w:ilvl="2" w:tplc="2960D08E" w:tentative="1">
      <w:start w:val="1"/>
      <w:numFmt w:val="bullet"/>
      <w:lvlText w:val="-"/>
      <w:lvlJc w:val="left"/>
      <w:pPr>
        <w:tabs>
          <w:tab w:val="num" w:pos="2160"/>
        </w:tabs>
        <w:ind w:left="2160" w:hanging="360"/>
      </w:pPr>
      <w:rPr>
        <w:rFonts w:ascii="Times New Roman" w:hAnsi="Times New Roman" w:hint="default"/>
      </w:rPr>
    </w:lvl>
    <w:lvl w:ilvl="3" w:tplc="4FB42DD8" w:tentative="1">
      <w:start w:val="1"/>
      <w:numFmt w:val="bullet"/>
      <w:lvlText w:val="-"/>
      <w:lvlJc w:val="left"/>
      <w:pPr>
        <w:tabs>
          <w:tab w:val="num" w:pos="2880"/>
        </w:tabs>
        <w:ind w:left="2880" w:hanging="360"/>
      </w:pPr>
      <w:rPr>
        <w:rFonts w:ascii="Times New Roman" w:hAnsi="Times New Roman" w:hint="default"/>
      </w:rPr>
    </w:lvl>
    <w:lvl w:ilvl="4" w:tplc="3AD8F52C" w:tentative="1">
      <w:start w:val="1"/>
      <w:numFmt w:val="bullet"/>
      <w:lvlText w:val="-"/>
      <w:lvlJc w:val="left"/>
      <w:pPr>
        <w:tabs>
          <w:tab w:val="num" w:pos="3600"/>
        </w:tabs>
        <w:ind w:left="3600" w:hanging="360"/>
      </w:pPr>
      <w:rPr>
        <w:rFonts w:ascii="Times New Roman" w:hAnsi="Times New Roman" w:hint="default"/>
      </w:rPr>
    </w:lvl>
    <w:lvl w:ilvl="5" w:tplc="4412DF2C" w:tentative="1">
      <w:start w:val="1"/>
      <w:numFmt w:val="bullet"/>
      <w:lvlText w:val="-"/>
      <w:lvlJc w:val="left"/>
      <w:pPr>
        <w:tabs>
          <w:tab w:val="num" w:pos="4320"/>
        </w:tabs>
        <w:ind w:left="4320" w:hanging="360"/>
      </w:pPr>
      <w:rPr>
        <w:rFonts w:ascii="Times New Roman" w:hAnsi="Times New Roman" w:hint="default"/>
      </w:rPr>
    </w:lvl>
    <w:lvl w:ilvl="6" w:tplc="35C897C4" w:tentative="1">
      <w:start w:val="1"/>
      <w:numFmt w:val="bullet"/>
      <w:lvlText w:val="-"/>
      <w:lvlJc w:val="left"/>
      <w:pPr>
        <w:tabs>
          <w:tab w:val="num" w:pos="5040"/>
        </w:tabs>
        <w:ind w:left="5040" w:hanging="360"/>
      </w:pPr>
      <w:rPr>
        <w:rFonts w:ascii="Times New Roman" w:hAnsi="Times New Roman" w:hint="default"/>
      </w:rPr>
    </w:lvl>
    <w:lvl w:ilvl="7" w:tplc="A8A086C4" w:tentative="1">
      <w:start w:val="1"/>
      <w:numFmt w:val="bullet"/>
      <w:lvlText w:val="-"/>
      <w:lvlJc w:val="left"/>
      <w:pPr>
        <w:tabs>
          <w:tab w:val="num" w:pos="5760"/>
        </w:tabs>
        <w:ind w:left="5760" w:hanging="360"/>
      </w:pPr>
      <w:rPr>
        <w:rFonts w:ascii="Times New Roman" w:hAnsi="Times New Roman" w:hint="default"/>
      </w:rPr>
    </w:lvl>
    <w:lvl w:ilvl="8" w:tplc="A4CA6E86"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5E04210"/>
    <w:multiLevelType w:val="hybridMultilevel"/>
    <w:tmpl w:val="2EC45C28"/>
    <w:lvl w:ilvl="0" w:tplc="484014A6">
      <w:start w:val="1"/>
      <w:numFmt w:val="bullet"/>
      <w:lvlText w:val="-"/>
      <w:lvlJc w:val="left"/>
      <w:pPr>
        <w:ind w:left="360" w:hanging="360"/>
      </w:pPr>
      <w:rPr>
        <w:rFonts w:ascii="Calibri Light" w:eastAsiaTheme="minorHAnsi" w:hAnsi="Calibri Light" w:cs="NeuzeitSLT-Book" w:hint="default"/>
      </w:rPr>
    </w:lvl>
    <w:lvl w:ilvl="1" w:tplc="484014A6">
      <w:start w:val="1"/>
      <w:numFmt w:val="bullet"/>
      <w:lvlText w:val="-"/>
      <w:lvlJc w:val="left"/>
      <w:pPr>
        <w:ind w:left="1080" w:hanging="360"/>
      </w:pPr>
      <w:rPr>
        <w:rFonts w:ascii="Calibri Light" w:eastAsiaTheme="minorHAnsi" w:hAnsi="Calibri Light" w:cs="NeuzeitSLT-Book"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5" w15:restartNumberingAfterBreak="0">
    <w:nsid w:val="2E1A6122"/>
    <w:multiLevelType w:val="hybridMultilevel"/>
    <w:tmpl w:val="388474CE"/>
    <w:lvl w:ilvl="0" w:tplc="760E5146">
      <w:start w:val="1"/>
      <w:numFmt w:val="bullet"/>
      <w:lvlText w:val="-"/>
      <w:lvlJc w:val="left"/>
      <w:pPr>
        <w:ind w:left="836" w:hanging="360"/>
      </w:pPr>
      <w:rPr>
        <w:rFonts w:ascii="Arial" w:eastAsia="Arial" w:hAnsi="Arial" w:cs="Arial" w:hint="default"/>
        <w:w w:val="103"/>
      </w:rPr>
    </w:lvl>
    <w:lvl w:ilvl="1" w:tplc="575CC16C">
      <w:start w:val="1"/>
      <w:numFmt w:val="bullet"/>
      <w:lvlText w:val="-"/>
      <w:lvlJc w:val="left"/>
      <w:pPr>
        <w:ind w:left="1556" w:hanging="360"/>
      </w:pPr>
      <w:rPr>
        <w:rFonts w:ascii="Arial" w:eastAsia="Arial" w:hAnsi="Arial" w:cs="Arial" w:hint="default"/>
        <w:w w:val="103"/>
        <w:sz w:val="19"/>
        <w:szCs w:val="19"/>
      </w:rPr>
    </w:lvl>
    <w:lvl w:ilvl="2" w:tplc="C1D24E1C">
      <w:start w:val="1"/>
      <w:numFmt w:val="bullet"/>
      <w:lvlText w:val="•"/>
      <w:lvlJc w:val="left"/>
      <w:pPr>
        <w:ind w:left="1900" w:hanging="360"/>
      </w:pPr>
      <w:rPr>
        <w:rFonts w:hint="default"/>
      </w:rPr>
    </w:lvl>
    <w:lvl w:ilvl="3" w:tplc="13609A6C">
      <w:start w:val="1"/>
      <w:numFmt w:val="bullet"/>
      <w:lvlText w:val="•"/>
      <w:lvlJc w:val="left"/>
      <w:pPr>
        <w:ind w:left="2825" w:hanging="360"/>
      </w:pPr>
      <w:rPr>
        <w:rFonts w:hint="default"/>
      </w:rPr>
    </w:lvl>
    <w:lvl w:ilvl="4" w:tplc="C0E246D6">
      <w:start w:val="1"/>
      <w:numFmt w:val="bullet"/>
      <w:lvlText w:val="•"/>
      <w:lvlJc w:val="left"/>
      <w:pPr>
        <w:ind w:left="3750" w:hanging="360"/>
      </w:pPr>
      <w:rPr>
        <w:rFonts w:hint="default"/>
      </w:rPr>
    </w:lvl>
    <w:lvl w:ilvl="5" w:tplc="12DA90FC">
      <w:start w:val="1"/>
      <w:numFmt w:val="bullet"/>
      <w:lvlText w:val="•"/>
      <w:lvlJc w:val="left"/>
      <w:pPr>
        <w:ind w:left="4675" w:hanging="360"/>
      </w:pPr>
      <w:rPr>
        <w:rFonts w:hint="default"/>
      </w:rPr>
    </w:lvl>
    <w:lvl w:ilvl="6" w:tplc="8FE6F396">
      <w:start w:val="1"/>
      <w:numFmt w:val="bullet"/>
      <w:lvlText w:val="•"/>
      <w:lvlJc w:val="left"/>
      <w:pPr>
        <w:ind w:left="5600" w:hanging="360"/>
      </w:pPr>
      <w:rPr>
        <w:rFonts w:hint="default"/>
      </w:rPr>
    </w:lvl>
    <w:lvl w:ilvl="7" w:tplc="688C296A">
      <w:start w:val="1"/>
      <w:numFmt w:val="bullet"/>
      <w:lvlText w:val="•"/>
      <w:lvlJc w:val="left"/>
      <w:pPr>
        <w:ind w:left="6525" w:hanging="360"/>
      </w:pPr>
      <w:rPr>
        <w:rFonts w:hint="default"/>
      </w:rPr>
    </w:lvl>
    <w:lvl w:ilvl="8" w:tplc="33F0C8D2">
      <w:start w:val="1"/>
      <w:numFmt w:val="bullet"/>
      <w:lvlText w:val="•"/>
      <w:lvlJc w:val="left"/>
      <w:pPr>
        <w:ind w:left="7450" w:hanging="360"/>
      </w:pPr>
      <w:rPr>
        <w:rFonts w:hint="default"/>
      </w:rPr>
    </w:lvl>
  </w:abstractNum>
  <w:abstractNum w:abstractNumId="16" w15:restartNumberingAfterBreak="0">
    <w:nsid w:val="326D389E"/>
    <w:multiLevelType w:val="multilevel"/>
    <w:tmpl w:val="68588C42"/>
    <w:lvl w:ilvl="0">
      <w:start w:val="1"/>
      <w:numFmt w:val="decimal"/>
      <w:lvlText w:val="%1."/>
      <w:lvlJc w:val="left"/>
      <w:pPr>
        <w:ind w:left="714" w:hanging="357"/>
      </w:pPr>
      <w:rPr>
        <w:rFonts w:hint="default"/>
      </w:rPr>
    </w:lvl>
    <w:lvl w:ilvl="1">
      <w:start w:val="2"/>
      <w:numFmt w:val="decimal"/>
      <w:isLgl/>
      <w:lvlText w:val="%1.%2."/>
      <w:lvlJc w:val="left"/>
      <w:pPr>
        <w:ind w:left="969" w:hanging="357"/>
      </w:pPr>
      <w:rPr>
        <w:rFonts w:hint="default"/>
      </w:rPr>
    </w:lvl>
    <w:lvl w:ilvl="2">
      <w:start w:val="1"/>
      <w:numFmt w:val="decimal"/>
      <w:isLgl/>
      <w:lvlText w:val="%1.%2.%3."/>
      <w:lvlJc w:val="left"/>
      <w:pPr>
        <w:ind w:left="1224" w:hanging="357"/>
      </w:pPr>
      <w:rPr>
        <w:rFonts w:hint="default"/>
      </w:rPr>
    </w:lvl>
    <w:lvl w:ilvl="3">
      <w:start w:val="1"/>
      <w:numFmt w:val="decimal"/>
      <w:isLgl/>
      <w:lvlText w:val="%1.%2.%3.%4."/>
      <w:lvlJc w:val="left"/>
      <w:pPr>
        <w:ind w:left="1479" w:hanging="357"/>
      </w:pPr>
      <w:rPr>
        <w:rFonts w:hint="default"/>
      </w:rPr>
    </w:lvl>
    <w:lvl w:ilvl="4">
      <w:start w:val="1"/>
      <w:numFmt w:val="decimal"/>
      <w:isLgl/>
      <w:lvlText w:val="%1.%2.%3.%4.%5."/>
      <w:lvlJc w:val="left"/>
      <w:pPr>
        <w:ind w:left="1734" w:hanging="357"/>
      </w:pPr>
      <w:rPr>
        <w:rFonts w:hint="default"/>
      </w:rPr>
    </w:lvl>
    <w:lvl w:ilvl="5">
      <w:start w:val="1"/>
      <w:numFmt w:val="decimal"/>
      <w:isLgl/>
      <w:lvlText w:val="%1.%2.%3.%4.%5.%6."/>
      <w:lvlJc w:val="left"/>
      <w:pPr>
        <w:ind w:left="1989" w:hanging="357"/>
      </w:pPr>
      <w:rPr>
        <w:rFonts w:hint="default"/>
      </w:rPr>
    </w:lvl>
    <w:lvl w:ilvl="6">
      <w:start w:val="1"/>
      <w:numFmt w:val="decimal"/>
      <w:isLgl/>
      <w:lvlText w:val="%1.%2.%3.%4.%5.%6.%7."/>
      <w:lvlJc w:val="left"/>
      <w:pPr>
        <w:ind w:left="2244" w:hanging="357"/>
      </w:pPr>
      <w:rPr>
        <w:rFonts w:hint="default"/>
      </w:rPr>
    </w:lvl>
    <w:lvl w:ilvl="7">
      <w:start w:val="1"/>
      <w:numFmt w:val="decimal"/>
      <w:isLgl/>
      <w:lvlText w:val="%1.%2.%3.%4.%5.%6.%7.%8."/>
      <w:lvlJc w:val="left"/>
      <w:pPr>
        <w:ind w:left="2499" w:hanging="357"/>
      </w:pPr>
      <w:rPr>
        <w:rFonts w:hint="default"/>
      </w:rPr>
    </w:lvl>
    <w:lvl w:ilvl="8">
      <w:start w:val="1"/>
      <w:numFmt w:val="decimal"/>
      <w:isLgl/>
      <w:lvlText w:val="%1.%2.%3.%4.%5.%6.%7.%8.%9."/>
      <w:lvlJc w:val="left"/>
      <w:pPr>
        <w:ind w:left="2754" w:hanging="357"/>
      </w:pPr>
      <w:rPr>
        <w:rFonts w:hint="default"/>
      </w:rPr>
    </w:lvl>
  </w:abstractNum>
  <w:abstractNum w:abstractNumId="17" w15:restartNumberingAfterBreak="0">
    <w:nsid w:val="35FF2DE5"/>
    <w:multiLevelType w:val="hybridMultilevel"/>
    <w:tmpl w:val="4A9A74A4"/>
    <w:lvl w:ilvl="0" w:tplc="2730CA8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3E8E7C5E"/>
    <w:multiLevelType w:val="hybridMultilevel"/>
    <w:tmpl w:val="CE1EFD12"/>
    <w:lvl w:ilvl="0" w:tplc="B0DA0688">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40EF6032"/>
    <w:multiLevelType w:val="hybridMultilevel"/>
    <w:tmpl w:val="4764570A"/>
    <w:lvl w:ilvl="0" w:tplc="AA18089A">
      <w:start w:val="1"/>
      <w:numFmt w:val="bullet"/>
      <w:lvlText w:val="-"/>
      <w:lvlJc w:val="left"/>
      <w:pPr>
        <w:ind w:left="476" w:hanging="360"/>
      </w:pPr>
      <w:rPr>
        <w:rFonts w:ascii="Arial" w:eastAsia="Arial" w:hAnsi="Arial" w:cs="Arial" w:hint="default"/>
        <w:w w:val="103"/>
        <w:sz w:val="19"/>
        <w:szCs w:val="19"/>
      </w:rPr>
    </w:lvl>
    <w:lvl w:ilvl="1" w:tplc="080C0003" w:tentative="1">
      <w:start w:val="1"/>
      <w:numFmt w:val="bullet"/>
      <w:lvlText w:val="o"/>
      <w:lvlJc w:val="left"/>
      <w:pPr>
        <w:ind w:left="1196" w:hanging="360"/>
      </w:pPr>
      <w:rPr>
        <w:rFonts w:ascii="Courier New" w:hAnsi="Courier New" w:cs="Courier New" w:hint="default"/>
      </w:rPr>
    </w:lvl>
    <w:lvl w:ilvl="2" w:tplc="080C0005" w:tentative="1">
      <w:start w:val="1"/>
      <w:numFmt w:val="bullet"/>
      <w:lvlText w:val=""/>
      <w:lvlJc w:val="left"/>
      <w:pPr>
        <w:ind w:left="1916" w:hanging="360"/>
      </w:pPr>
      <w:rPr>
        <w:rFonts w:ascii="Wingdings" w:hAnsi="Wingdings" w:hint="default"/>
      </w:rPr>
    </w:lvl>
    <w:lvl w:ilvl="3" w:tplc="080C0001" w:tentative="1">
      <w:start w:val="1"/>
      <w:numFmt w:val="bullet"/>
      <w:lvlText w:val=""/>
      <w:lvlJc w:val="left"/>
      <w:pPr>
        <w:ind w:left="2636" w:hanging="360"/>
      </w:pPr>
      <w:rPr>
        <w:rFonts w:ascii="Symbol" w:hAnsi="Symbol" w:hint="default"/>
      </w:rPr>
    </w:lvl>
    <w:lvl w:ilvl="4" w:tplc="080C0003" w:tentative="1">
      <w:start w:val="1"/>
      <w:numFmt w:val="bullet"/>
      <w:lvlText w:val="o"/>
      <w:lvlJc w:val="left"/>
      <w:pPr>
        <w:ind w:left="3356" w:hanging="360"/>
      </w:pPr>
      <w:rPr>
        <w:rFonts w:ascii="Courier New" w:hAnsi="Courier New" w:cs="Courier New" w:hint="default"/>
      </w:rPr>
    </w:lvl>
    <w:lvl w:ilvl="5" w:tplc="080C0005" w:tentative="1">
      <w:start w:val="1"/>
      <w:numFmt w:val="bullet"/>
      <w:lvlText w:val=""/>
      <w:lvlJc w:val="left"/>
      <w:pPr>
        <w:ind w:left="4076" w:hanging="360"/>
      </w:pPr>
      <w:rPr>
        <w:rFonts w:ascii="Wingdings" w:hAnsi="Wingdings" w:hint="default"/>
      </w:rPr>
    </w:lvl>
    <w:lvl w:ilvl="6" w:tplc="080C0001" w:tentative="1">
      <w:start w:val="1"/>
      <w:numFmt w:val="bullet"/>
      <w:lvlText w:val=""/>
      <w:lvlJc w:val="left"/>
      <w:pPr>
        <w:ind w:left="4796" w:hanging="360"/>
      </w:pPr>
      <w:rPr>
        <w:rFonts w:ascii="Symbol" w:hAnsi="Symbol" w:hint="default"/>
      </w:rPr>
    </w:lvl>
    <w:lvl w:ilvl="7" w:tplc="080C0003" w:tentative="1">
      <w:start w:val="1"/>
      <w:numFmt w:val="bullet"/>
      <w:lvlText w:val="o"/>
      <w:lvlJc w:val="left"/>
      <w:pPr>
        <w:ind w:left="5516" w:hanging="360"/>
      </w:pPr>
      <w:rPr>
        <w:rFonts w:ascii="Courier New" w:hAnsi="Courier New" w:cs="Courier New" w:hint="default"/>
      </w:rPr>
    </w:lvl>
    <w:lvl w:ilvl="8" w:tplc="080C0005" w:tentative="1">
      <w:start w:val="1"/>
      <w:numFmt w:val="bullet"/>
      <w:lvlText w:val=""/>
      <w:lvlJc w:val="left"/>
      <w:pPr>
        <w:ind w:left="6236" w:hanging="360"/>
      </w:pPr>
      <w:rPr>
        <w:rFonts w:ascii="Wingdings" w:hAnsi="Wingdings" w:hint="default"/>
      </w:rPr>
    </w:lvl>
  </w:abstractNum>
  <w:abstractNum w:abstractNumId="20" w15:restartNumberingAfterBreak="0">
    <w:nsid w:val="43640CC4"/>
    <w:multiLevelType w:val="multilevel"/>
    <w:tmpl w:val="FB78C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AA1A0D"/>
    <w:multiLevelType w:val="hybridMultilevel"/>
    <w:tmpl w:val="4D401E8C"/>
    <w:lvl w:ilvl="0" w:tplc="760E5146">
      <w:start w:val="1"/>
      <w:numFmt w:val="bullet"/>
      <w:lvlText w:val="-"/>
      <w:lvlJc w:val="left"/>
      <w:pPr>
        <w:ind w:left="476" w:hanging="360"/>
      </w:pPr>
      <w:rPr>
        <w:rFonts w:ascii="Arial" w:eastAsia="Arial" w:hAnsi="Arial" w:cs="Arial" w:hint="default"/>
        <w:w w:val="103"/>
      </w:rPr>
    </w:lvl>
    <w:lvl w:ilvl="1" w:tplc="080C0003" w:tentative="1">
      <w:start w:val="1"/>
      <w:numFmt w:val="bullet"/>
      <w:lvlText w:val="o"/>
      <w:lvlJc w:val="left"/>
      <w:pPr>
        <w:ind w:left="1196" w:hanging="360"/>
      </w:pPr>
      <w:rPr>
        <w:rFonts w:ascii="Courier New" w:hAnsi="Courier New" w:cs="Courier New" w:hint="default"/>
      </w:rPr>
    </w:lvl>
    <w:lvl w:ilvl="2" w:tplc="080C0005" w:tentative="1">
      <w:start w:val="1"/>
      <w:numFmt w:val="bullet"/>
      <w:lvlText w:val=""/>
      <w:lvlJc w:val="left"/>
      <w:pPr>
        <w:ind w:left="1916" w:hanging="360"/>
      </w:pPr>
      <w:rPr>
        <w:rFonts w:ascii="Wingdings" w:hAnsi="Wingdings" w:hint="default"/>
      </w:rPr>
    </w:lvl>
    <w:lvl w:ilvl="3" w:tplc="080C0001" w:tentative="1">
      <w:start w:val="1"/>
      <w:numFmt w:val="bullet"/>
      <w:lvlText w:val=""/>
      <w:lvlJc w:val="left"/>
      <w:pPr>
        <w:ind w:left="2636" w:hanging="360"/>
      </w:pPr>
      <w:rPr>
        <w:rFonts w:ascii="Symbol" w:hAnsi="Symbol" w:hint="default"/>
      </w:rPr>
    </w:lvl>
    <w:lvl w:ilvl="4" w:tplc="080C0003" w:tentative="1">
      <w:start w:val="1"/>
      <w:numFmt w:val="bullet"/>
      <w:lvlText w:val="o"/>
      <w:lvlJc w:val="left"/>
      <w:pPr>
        <w:ind w:left="3356" w:hanging="360"/>
      </w:pPr>
      <w:rPr>
        <w:rFonts w:ascii="Courier New" w:hAnsi="Courier New" w:cs="Courier New" w:hint="default"/>
      </w:rPr>
    </w:lvl>
    <w:lvl w:ilvl="5" w:tplc="080C0005" w:tentative="1">
      <w:start w:val="1"/>
      <w:numFmt w:val="bullet"/>
      <w:lvlText w:val=""/>
      <w:lvlJc w:val="left"/>
      <w:pPr>
        <w:ind w:left="4076" w:hanging="360"/>
      </w:pPr>
      <w:rPr>
        <w:rFonts w:ascii="Wingdings" w:hAnsi="Wingdings" w:hint="default"/>
      </w:rPr>
    </w:lvl>
    <w:lvl w:ilvl="6" w:tplc="080C0001" w:tentative="1">
      <w:start w:val="1"/>
      <w:numFmt w:val="bullet"/>
      <w:lvlText w:val=""/>
      <w:lvlJc w:val="left"/>
      <w:pPr>
        <w:ind w:left="4796" w:hanging="360"/>
      </w:pPr>
      <w:rPr>
        <w:rFonts w:ascii="Symbol" w:hAnsi="Symbol" w:hint="default"/>
      </w:rPr>
    </w:lvl>
    <w:lvl w:ilvl="7" w:tplc="080C0003" w:tentative="1">
      <w:start w:val="1"/>
      <w:numFmt w:val="bullet"/>
      <w:lvlText w:val="o"/>
      <w:lvlJc w:val="left"/>
      <w:pPr>
        <w:ind w:left="5516" w:hanging="360"/>
      </w:pPr>
      <w:rPr>
        <w:rFonts w:ascii="Courier New" w:hAnsi="Courier New" w:cs="Courier New" w:hint="default"/>
      </w:rPr>
    </w:lvl>
    <w:lvl w:ilvl="8" w:tplc="080C0005" w:tentative="1">
      <w:start w:val="1"/>
      <w:numFmt w:val="bullet"/>
      <w:lvlText w:val=""/>
      <w:lvlJc w:val="left"/>
      <w:pPr>
        <w:ind w:left="6236" w:hanging="360"/>
      </w:pPr>
      <w:rPr>
        <w:rFonts w:ascii="Wingdings" w:hAnsi="Wingdings" w:hint="default"/>
      </w:rPr>
    </w:lvl>
  </w:abstractNum>
  <w:abstractNum w:abstractNumId="22" w15:restartNumberingAfterBreak="0">
    <w:nsid w:val="632F4711"/>
    <w:multiLevelType w:val="hybridMultilevel"/>
    <w:tmpl w:val="ED7A223C"/>
    <w:lvl w:ilvl="0" w:tplc="0E2049F0">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76601D5F"/>
    <w:multiLevelType w:val="hybridMultilevel"/>
    <w:tmpl w:val="F50C8E74"/>
    <w:lvl w:ilvl="0" w:tplc="7DE4F150">
      <w:start w:val="1"/>
      <w:numFmt w:val="decimal"/>
      <w:lvlText w:val="%1."/>
      <w:lvlJc w:val="left"/>
      <w:pPr>
        <w:ind w:left="1440" w:hanging="360"/>
      </w:p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num w:numId="1" w16cid:durableId="7946125">
    <w:abstractNumId w:val="15"/>
  </w:num>
  <w:num w:numId="2" w16cid:durableId="690453679">
    <w:abstractNumId w:val="4"/>
  </w:num>
  <w:num w:numId="3" w16cid:durableId="378238477">
    <w:abstractNumId w:val="1"/>
  </w:num>
  <w:num w:numId="4" w16cid:durableId="1254976552">
    <w:abstractNumId w:val="5"/>
  </w:num>
  <w:num w:numId="5" w16cid:durableId="1944922655">
    <w:abstractNumId w:val="21"/>
  </w:num>
  <w:num w:numId="6" w16cid:durableId="1746488867">
    <w:abstractNumId w:val="19"/>
  </w:num>
  <w:num w:numId="7" w16cid:durableId="1136023002">
    <w:abstractNumId w:val="23"/>
  </w:num>
  <w:num w:numId="8" w16cid:durableId="60447622">
    <w:abstractNumId w:val="3"/>
  </w:num>
  <w:num w:numId="9" w16cid:durableId="599603424">
    <w:abstractNumId w:val="6"/>
  </w:num>
  <w:num w:numId="10" w16cid:durableId="403531568">
    <w:abstractNumId w:val="14"/>
  </w:num>
  <w:num w:numId="11" w16cid:durableId="484443748">
    <w:abstractNumId w:val="1"/>
  </w:num>
  <w:num w:numId="12" w16cid:durableId="935670293">
    <w:abstractNumId w:val="13"/>
  </w:num>
  <w:num w:numId="13" w16cid:durableId="2101874009">
    <w:abstractNumId w:val="16"/>
  </w:num>
  <w:num w:numId="14" w16cid:durableId="382489697">
    <w:abstractNumId w:val="12"/>
  </w:num>
  <w:num w:numId="15" w16cid:durableId="143742352">
    <w:abstractNumId w:val="10"/>
  </w:num>
  <w:num w:numId="16" w16cid:durableId="1378772535">
    <w:abstractNumId w:val="8"/>
  </w:num>
  <w:num w:numId="17" w16cid:durableId="691998986">
    <w:abstractNumId w:val="7"/>
  </w:num>
  <w:num w:numId="18" w16cid:durableId="2083988162">
    <w:abstractNumId w:val="2"/>
  </w:num>
  <w:num w:numId="19" w16cid:durableId="1563061438">
    <w:abstractNumId w:val="20"/>
  </w:num>
  <w:num w:numId="20" w16cid:durableId="1332291182">
    <w:abstractNumId w:val="0"/>
  </w:num>
  <w:num w:numId="21" w16cid:durableId="1058210530">
    <w:abstractNumId w:val="18"/>
  </w:num>
  <w:num w:numId="22" w16cid:durableId="97987689">
    <w:abstractNumId w:val="22"/>
  </w:num>
  <w:num w:numId="23" w16cid:durableId="1730375740">
    <w:abstractNumId w:val="17"/>
  </w:num>
  <w:num w:numId="24" w16cid:durableId="1944920100">
    <w:abstractNumId w:val="9"/>
  </w:num>
  <w:num w:numId="25" w16cid:durableId="1671060222">
    <w:abstractNumId w:val="11"/>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uwmeester Maître Architecte">
    <w15:presenceInfo w15:providerId="None" w15:userId="Bouwmeester Maître Architec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2E5"/>
    <w:rsid w:val="0000155C"/>
    <w:rsid w:val="00002E7B"/>
    <w:rsid w:val="00003956"/>
    <w:rsid w:val="00003E08"/>
    <w:rsid w:val="00007299"/>
    <w:rsid w:val="00010E12"/>
    <w:rsid w:val="00012083"/>
    <w:rsid w:val="00013364"/>
    <w:rsid w:val="000140C8"/>
    <w:rsid w:val="00016FE5"/>
    <w:rsid w:val="000177B0"/>
    <w:rsid w:val="00017C75"/>
    <w:rsid w:val="00024081"/>
    <w:rsid w:val="00024258"/>
    <w:rsid w:val="000252A2"/>
    <w:rsid w:val="00032892"/>
    <w:rsid w:val="000344B3"/>
    <w:rsid w:val="00034B6B"/>
    <w:rsid w:val="0003648C"/>
    <w:rsid w:val="00036731"/>
    <w:rsid w:val="00041FA6"/>
    <w:rsid w:val="00042CC7"/>
    <w:rsid w:val="00043604"/>
    <w:rsid w:val="00044F47"/>
    <w:rsid w:val="00045383"/>
    <w:rsid w:val="00047C0B"/>
    <w:rsid w:val="00052285"/>
    <w:rsid w:val="00052FDC"/>
    <w:rsid w:val="0005315D"/>
    <w:rsid w:val="00053700"/>
    <w:rsid w:val="00056D49"/>
    <w:rsid w:val="00061EC5"/>
    <w:rsid w:val="000665A8"/>
    <w:rsid w:val="00067346"/>
    <w:rsid w:val="00073DD0"/>
    <w:rsid w:val="00073FD7"/>
    <w:rsid w:val="000763B9"/>
    <w:rsid w:val="000802B9"/>
    <w:rsid w:val="000825EC"/>
    <w:rsid w:val="00084886"/>
    <w:rsid w:val="00086163"/>
    <w:rsid w:val="00086F1E"/>
    <w:rsid w:val="000937D8"/>
    <w:rsid w:val="00096899"/>
    <w:rsid w:val="000A3D82"/>
    <w:rsid w:val="000A5895"/>
    <w:rsid w:val="000A7110"/>
    <w:rsid w:val="000A75C3"/>
    <w:rsid w:val="000A7CF9"/>
    <w:rsid w:val="000A7DD0"/>
    <w:rsid w:val="000B1102"/>
    <w:rsid w:val="000B1EE5"/>
    <w:rsid w:val="000B5E29"/>
    <w:rsid w:val="000B646D"/>
    <w:rsid w:val="000C261D"/>
    <w:rsid w:val="000C289B"/>
    <w:rsid w:val="000C3C06"/>
    <w:rsid w:val="000C4128"/>
    <w:rsid w:val="000D1E6D"/>
    <w:rsid w:val="000D31FB"/>
    <w:rsid w:val="000D39C2"/>
    <w:rsid w:val="000D7080"/>
    <w:rsid w:val="000D7BCF"/>
    <w:rsid w:val="000D7C48"/>
    <w:rsid w:val="000E0242"/>
    <w:rsid w:val="000E1A85"/>
    <w:rsid w:val="000E4C78"/>
    <w:rsid w:val="000E4CA8"/>
    <w:rsid w:val="000E4F06"/>
    <w:rsid w:val="000E6EEC"/>
    <w:rsid w:val="000E7804"/>
    <w:rsid w:val="000F53A5"/>
    <w:rsid w:val="000F7B39"/>
    <w:rsid w:val="00100A4D"/>
    <w:rsid w:val="001027B4"/>
    <w:rsid w:val="00104CEC"/>
    <w:rsid w:val="001123F0"/>
    <w:rsid w:val="00114849"/>
    <w:rsid w:val="0011684A"/>
    <w:rsid w:val="00122779"/>
    <w:rsid w:val="00124E66"/>
    <w:rsid w:val="00127FBA"/>
    <w:rsid w:val="00130369"/>
    <w:rsid w:val="001337E3"/>
    <w:rsid w:val="00134A38"/>
    <w:rsid w:val="00135237"/>
    <w:rsid w:val="001363ED"/>
    <w:rsid w:val="001421FB"/>
    <w:rsid w:val="001462E8"/>
    <w:rsid w:val="00150067"/>
    <w:rsid w:val="001503E4"/>
    <w:rsid w:val="00150DF1"/>
    <w:rsid w:val="00151A90"/>
    <w:rsid w:val="001550FF"/>
    <w:rsid w:val="00155185"/>
    <w:rsid w:val="00155BA4"/>
    <w:rsid w:val="001567FF"/>
    <w:rsid w:val="00157F7C"/>
    <w:rsid w:val="001603BE"/>
    <w:rsid w:val="0016221F"/>
    <w:rsid w:val="00162588"/>
    <w:rsid w:val="001639BB"/>
    <w:rsid w:val="00163B75"/>
    <w:rsid w:val="00163F50"/>
    <w:rsid w:val="00164F18"/>
    <w:rsid w:val="00165ACE"/>
    <w:rsid w:val="00166A6F"/>
    <w:rsid w:val="00171A66"/>
    <w:rsid w:val="001723BD"/>
    <w:rsid w:val="00172DC9"/>
    <w:rsid w:val="00173675"/>
    <w:rsid w:val="001746F7"/>
    <w:rsid w:val="00176B2A"/>
    <w:rsid w:val="00180559"/>
    <w:rsid w:val="00181C07"/>
    <w:rsid w:val="00182D6E"/>
    <w:rsid w:val="0018300C"/>
    <w:rsid w:val="00183D02"/>
    <w:rsid w:val="001841E5"/>
    <w:rsid w:val="0018449F"/>
    <w:rsid w:val="0018745F"/>
    <w:rsid w:val="00187F28"/>
    <w:rsid w:val="00191559"/>
    <w:rsid w:val="00193269"/>
    <w:rsid w:val="001958F1"/>
    <w:rsid w:val="00195A5F"/>
    <w:rsid w:val="00196B64"/>
    <w:rsid w:val="001A4BED"/>
    <w:rsid w:val="001A5A00"/>
    <w:rsid w:val="001A6109"/>
    <w:rsid w:val="001B2F73"/>
    <w:rsid w:val="001B3CF1"/>
    <w:rsid w:val="001B5CC4"/>
    <w:rsid w:val="001B60C9"/>
    <w:rsid w:val="001C0A6E"/>
    <w:rsid w:val="001C34B6"/>
    <w:rsid w:val="001C5A73"/>
    <w:rsid w:val="001C78D2"/>
    <w:rsid w:val="001D0506"/>
    <w:rsid w:val="001D2573"/>
    <w:rsid w:val="001D2594"/>
    <w:rsid w:val="001D3DCE"/>
    <w:rsid w:val="001D3DF0"/>
    <w:rsid w:val="001D488C"/>
    <w:rsid w:val="001D5CB8"/>
    <w:rsid w:val="001E3E50"/>
    <w:rsid w:val="001E4947"/>
    <w:rsid w:val="001E67EB"/>
    <w:rsid w:val="001E7B76"/>
    <w:rsid w:val="001E7C47"/>
    <w:rsid w:val="001F0554"/>
    <w:rsid w:val="001F0CEF"/>
    <w:rsid w:val="001F3AEB"/>
    <w:rsid w:val="001F3D54"/>
    <w:rsid w:val="001F4113"/>
    <w:rsid w:val="001F657C"/>
    <w:rsid w:val="002019E4"/>
    <w:rsid w:val="00201FC5"/>
    <w:rsid w:val="00202A01"/>
    <w:rsid w:val="00203FC9"/>
    <w:rsid w:val="00204672"/>
    <w:rsid w:val="0020672C"/>
    <w:rsid w:val="00206BD4"/>
    <w:rsid w:val="00207C50"/>
    <w:rsid w:val="0021073B"/>
    <w:rsid w:val="00211A38"/>
    <w:rsid w:val="002126CE"/>
    <w:rsid w:val="0021334A"/>
    <w:rsid w:val="00214B6E"/>
    <w:rsid w:val="00223F76"/>
    <w:rsid w:val="00224AC5"/>
    <w:rsid w:val="00225583"/>
    <w:rsid w:val="002307E2"/>
    <w:rsid w:val="00234CE9"/>
    <w:rsid w:val="002350D2"/>
    <w:rsid w:val="00235A58"/>
    <w:rsid w:val="00241C95"/>
    <w:rsid w:val="002421D6"/>
    <w:rsid w:val="00243175"/>
    <w:rsid w:val="00243DD9"/>
    <w:rsid w:val="00244164"/>
    <w:rsid w:val="00245500"/>
    <w:rsid w:val="00251F31"/>
    <w:rsid w:val="00252B78"/>
    <w:rsid w:val="00257F94"/>
    <w:rsid w:val="00260579"/>
    <w:rsid w:val="00260BCB"/>
    <w:rsid w:val="00261199"/>
    <w:rsid w:val="002613E5"/>
    <w:rsid w:val="00262C2E"/>
    <w:rsid w:val="002650E3"/>
    <w:rsid w:val="0026535F"/>
    <w:rsid w:val="00265A36"/>
    <w:rsid w:val="00267673"/>
    <w:rsid w:val="00267D1E"/>
    <w:rsid w:val="002711FD"/>
    <w:rsid w:val="00271BFF"/>
    <w:rsid w:val="0027262C"/>
    <w:rsid w:val="002748FF"/>
    <w:rsid w:val="00275059"/>
    <w:rsid w:val="0028083D"/>
    <w:rsid w:val="002817BB"/>
    <w:rsid w:val="00281AFF"/>
    <w:rsid w:val="00282866"/>
    <w:rsid w:val="00283ED5"/>
    <w:rsid w:val="002862BF"/>
    <w:rsid w:val="00286F02"/>
    <w:rsid w:val="00287050"/>
    <w:rsid w:val="0028790E"/>
    <w:rsid w:val="00292969"/>
    <w:rsid w:val="00292A54"/>
    <w:rsid w:val="0029705F"/>
    <w:rsid w:val="002A10F6"/>
    <w:rsid w:val="002A240F"/>
    <w:rsid w:val="002A2AC4"/>
    <w:rsid w:val="002A3770"/>
    <w:rsid w:val="002A4BC0"/>
    <w:rsid w:val="002A5B86"/>
    <w:rsid w:val="002A5FA1"/>
    <w:rsid w:val="002A734A"/>
    <w:rsid w:val="002A7D05"/>
    <w:rsid w:val="002B1518"/>
    <w:rsid w:val="002B67C5"/>
    <w:rsid w:val="002B71F2"/>
    <w:rsid w:val="002B7959"/>
    <w:rsid w:val="002C04C8"/>
    <w:rsid w:val="002C1543"/>
    <w:rsid w:val="002C20CC"/>
    <w:rsid w:val="002C3F4B"/>
    <w:rsid w:val="002C6647"/>
    <w:rsid w:val="002C7174"/>
    <w:rsid w:val="002D3DEC"/>
    <w:rsid w:val="002D5CA2"/>
    <w:rsid w:val="002D6CDB"/>
    <w:rsid w:val="002D775E"/>
    <w:rsid w:val="002E1806"/>
    <w:rsid w:val="002E34DC"/>
    <w:rsid w:val="002E65E5"/>
    <w:rsid w:val="002F06E4"/>
    <w:rsid w:val="002F0CA4"/>
    <w:rsid w:val="002F2EDD"/>
    <w:rsid w:val="002F621D"/>
    <w:rsid w:val="0030406F"/>
    <w:rsid w:val="003060A6"/>
    <w:rsid w:val="00306E07"/>
    <w:rsid w:val="003071D1"/>
    <w:rsid w:val="003126CB"/>
    <w:rsid w:val="0031403A"/>
    <w:rsid w:val="00315C0B"/>
    <w:rsid w:val="00317CDC"/>
    <w:rsid w:val="00321B7F"/>
    <w:rsid w:val="00323387"/>
    <w:rsid w:val="003233C5"/>
    <w:rsid w:val="003244FD"/>
    <w:rsid w:val="003310F2"/>
    <w:rsid w:val="0033116D"/>
    <w:rsid w:val="00332D2E"/>
    <w:rsid w:val="00333184"/>
    <w:rsid w:val="0033628F"/>
    <w:rsid w:val="003379EE"/>
    <w:rsid w:val="0034059D"/>
    <w:rsid w:val="003405E5"/>
    <w:rsid w:val="00344E3D"/>
    <w:rsid w:val="00345457"/>
    <w:rsid w:val="00345FBC"/>
    <w:rsid w:val="00350329"/>
    <w:rsid w:val="00350BC6"/>
    <w:rsid w:val="00350F46"/>
    <w:rsid w:val="00351713"/>
    <w:rsid w:val="00351ADD"/>
    <w:rsid w:val="00353F59"/>
    <w:rsid w:val="00354641"/>
    <w:rsid w:val="00356C78"/>
    <w:rsid w:val="00357645"/>
    <w:rsid w:val="003647BC"/>
    <w:rsid w:val="0036533E"/>
    <w:rsid w:val="003664DB"/>
    <w:rsid w:val="003716C2"/>
    <w:rsid w:val="00372C2D"/>
    <w:rsid w:val="0037333B"/>
    <w:rsid w:val="00373B92"/>
    <w:rsid w:val="00374F49"/>
    <w:rsid w:val="00375CC6"/>
    <w:rsid w:val="00376B15"/>
    <w:rsid w:val="00380766"/>
    <w:rsid w:val="00382D25"/>
    <w:rsid w:val="00385C4E"/>
    <w:rsid w:val="00387E89"/>
    <w:rsid w:val="00391412"/>
    <w:rsid w:val="003947F3"/>
    <w:rsid w:val="0039681B"/>
    <w:rsid w:val="003A1349"/>
    <w:rsid w:val="003A25D7"/>
    <w:rsid w:val="003A7372"/>
    <w:rsid w:val="003B1CA1"/>
    <w:rsid w:val="003B4956"/>
    <w:rsid w:val="003B5A6C"/>
    <w:rsid w:val="003C3E96"/>
    <w:rsid w:val="003C7079"/>
    <w:rsid w:val="003C7823"/>
    <w:rsid w:val="003D2874"/>
    <w:rsid w:val="003D481F"/>
    <w:rsid w:val="003D521C"/>
    <w:rsid w:val="003E2C46"/>
    <w:rsid w:val="003E4B83"/>
    <w:rsid w:val="003E5ED8"/>
    <w:rsid w:val="003F17BC"/>
    <w:rsid w:val="00400C2B"/>
    <w:rsid w:val="004052A0"/>
    <w:rsid w:val="00410A7E"/>
    <w:rsid w:val="00410BB0"/>
    <w:rsid w:val="00421DEB"/>
    <w:rsid w:val="0042220D"/>
    <w:rsid w:val="00425AEE"/>
    <w:rsid w:val="0042710B"/>
    <w:rsid w:val="004278ED"/>
    <w:rsid w:val="00427E0E"/>
    <w:rsid w:val="00432EEC"/>
    <w:rsid w:val="004340FC"/>
    <w:rsid w:val="00436219"/>
    <w:rsid w:val="00443A00"/>
    <w:rsid w:val="00443BB0"/>
    <w:rsid w:val="0044423F"/>
    <w:rsid w:val="00447DF3"/>
    <w:rsid w:val="00456357"/>
    <w:rsid w:val="00456EB6"/>
    <w:rsid w:val="004653DF"/>
    <w:rsid w:val="00470B47"/>
    <w:rsid w:val="00471394"/>
    <w:rsid w:val="0047224E"/>
    <w:rsid w:val="00480CFF"/>
    <w:rsid w:val="00481542"/>
    <w:rsid w:val="00482272"/>
    <w:rsid w:val="004825E0"/>
    <w:rsid w:val="00482ADF"/>
    <w:rsid w:val="00484004"/>
    <w:rsid w:val="0048586D"/>
    <w:rsid w:val="00485CFD"/>
    <w:rsid w:val="0048638C"/>
    <w:rsid w:val="00487888"/>
    <w:rsid w:val="004927B2"/>
    <w:rsid w:val="00494C92"/>
    <w:rsid w:val="00496BB8"/>
    <w:rsid w:val="004973CD"/>
    <w:rsid w:val="004A15A9"/>
    <w:rsid w:val="004A1621"/>
    <w:rsid w:val="004A1EBD"/>
    <w:rsid w:val="004A3587"/>
    <w:rsid w:val="004A5074"/>
    <w:rsid w:val="004A682F"/>
    <w:rsid w:val="004A7A65"/>
    <w:rsid w:val="004B4145"/>
    <w:rsid w:val="004B5133"/>
    <w:rsid w:val="004B5F3C"/>
    <w:rsid w:val="004B6E24"/>
    <w:rsid w:val="004B74D3"/>
    <w:rsid w:val="004B7DBD"/>
    <w:rsid w:val="004C304C"/>
    <w:rsid w:val="004C504A"/>
    <w:rsid w:val="004C555B"/>
    <w:rsid w:val="004C63BC"/>
    <w:rsid w:val="004C648A"/>
    <w:rsid w:val="004C7382"/>
    <w:rsid w:val="004D4AFE"/>
    <w:rsid w:val="004D5909"/>
    <w:rsid w:val="004D7DC3"/>
    <w:rsid w:val="004E03B0"/>
    <w:rsid w:val="004E0A9C"/>
    <w:rsid w:val="004E0D0E"/>
    <w:rsid w:val="004E714D"/>
    <w:rsid w:val="004F0560"/>
    <w:rsid w:val="004F0E63"/>
    <w:rsid w:val="004F14BC"/>
    <w:rsid w:val="004F2419"/>
    <w:rsid w:val="004F6FBC"/>
    <w:rsid w:val="004F7393"/>
    <w:rsid w:val="004F788C"/>
    <w:rsid w:val="005012B2"/>
    <w:rsid w:val="00502A1A"/>
    <w:rsid w:val="00503CD2"/>
    <w:rsid w:val="00506EC7"/>
    <w:rsid w:val="00507D77"/>
    <w:rsid w:val="005111F8"/>
    <w:rsid w:val="0051143D"/>
    <w:rsid w:val="00512871"/>
    <w:rsid w:val="005133E5"/>
    <w:rsid w:val="005137DA"/>
    <w:rsid w:val="005146EE"/>
    <w:rsid w:val="005202E1"/>
    <w:rsid w:val="005218CF"/>
    <w:rsid w:val="005242DB"/>
    <w:rsid w:val="00524366"/>
    <w:rsid w:val="00524682"/>
    <w:rsid w:val="00524A88"/>
    <w:rsid w:val="0053062D"/>
    <w:rsid w:val="005347F7"/>
    <w:rsid w:val="00535843"/>
    <w:rsid w:val="00541159"/>
    <w:rsid w:val="00541544"/>
    <w:rsid w:val="005420A5"/>
    <w:rsid w:val="00542BEC"/>
    <w:rsid w:val="005448D7"/>
    <w:rsid w:val="005459AB"/>
    <w:rsid w:val="00545F3E"/>
    <w:rsid w:val="00545FE7"/>
    <w:rsid w:val="005465A1"/>
    <w:rsid w:val="005541D0"/>
    <w:rsid w:val="005547FC"/>
    <w:rsid w:val="00554A9A"/>
    <w:rsid w:val="0055565F"/>
    <w:rsid w:val="0055606D"/>
    <w:rsid w:val="00556866"/>
    <w:rsid w:val="00556F2F"/>
    <w:rsid w:val="0056008C"/>
    <w:rsid w:val="0056226D"/>
    <w:rsid w:val="00562286"/>
    <w:rsid w:val="005629CE"/>
    <w:rsid w:val="00567AA4"/>
    <w:rsid w:val="00567B05"/>
    <w:rsid w:val="00570256"/>
    <w:rsid w:val="00571A0C"/>
    <w:rsid w:val="00571A33"/>
    <w:rsid w:val="00571F95"/>
    <w:rsid w:val="0057295C"/>
    <w:rsid w:val="00572AFD"/>
    <w:rsid w:val="005750CB"/>
    <w:rsid w:val="00576193"/>
    <w:rsid w:val="00577C4B"/>
    <w:rsid w:val="005806CB"/>
    <w:rsid w:val="00580D1C"/>
    <w:rsid w:val="00580F2B"/>
    <w:rsid w:val="00584A64"/>
    <w:rsid w:val="00584EF4"/>
    <w:rsid w:val="0058686C"/>
    <w:rsid w:val="0058764F"/>
    <w:rsid w:val="00590712"/>
    <w:rsid w:val="00591F43"/>
    <w:rsid w:val="00594A57"/>
    <w:rsid w:val="005951C4"/>
    <w:rsid w:val="005A5C97"/>
    <w:rsid w:val="005B0E1B"/>
    <w:rsid w:val="005B2441"/>
    <w:rsid w:val="005B3749"/>
    <w:rsid w:val="005B4E7F"/>
    <w:rsid w:val="005B70F5"/>
    <w:rsid w:val="005B77B9"/>
    <w:rsid w:val="005B7BA1"/>
    <w:rsid w:val="005C0449"/>
    <w:rsid w:val="005C4841"/>
    <w:rsid w:val="005C53B6"/>
    <w:rsid w:val="005C5D18"/>
    <w:rsid w:val="005C6430"/>
    <w:rsid w:val="005C68FA"/>
    <w:rsid w:val="005C7A14"/>
    <w:rsid w:val="005D10F5"/>
    <w:rsid w:val="005D17D4"/>
    <w:rsid w:val="005D21F0"/>
    <w:rsid w:val="005D43C4"/>
    <w:rsid w:val="005D61D5"/>
    <w:rsid w:val="005D6DA2"/>
    <w:rsid w:val="005E19EA"/>
    <w:rsid w:val="005E2037"/>
    <w:rsid w:val="005E28EB"/>
    <w:rsid w:val="005E4482"/>
    <w:rsid w:val="005E54F1"/>
    <w:rsid w:val="005F1A9C"/>
    <w:rsid w:val="005F2317"/>
    <w:rsid w:val="005F26C8"/>
    <w:rsid w:val="005F5497"/>
    <w:rsid w:val="005F74A5"/>
    <w:rsid w:val="00601361"/>
    <w:rsid w:val="00603458"/>
    <w:rsid w:val="00603ACB"/>
    <w:rsid w:val="00605FB9"/>
    <w:rsid w:val="0060693F"/>
    <w:rsid w:val="00606A6D"/>
    <w:rsid w:val="006104F3"/>
    <w:rsid w:val="00617A69"/>
    <w:rsid w:val="006212B3"/>
    <w:rsid w:val="006221DA"/>
    <w:rsid w:val="006235F5"/>
    <w:rsid w:val="0063004E"/>
    <w:rsid w:val="00631354"/>
    <w:rsid w:val="006357E0"/>
    <w:rsid w:val="00637280"/>
    <w:rsid w:val="0064033A"/>
    <w:rsid w:val="00640AB4"/>
    <w:rsid w:val="006420FF"/>
    <w:rsid w:val="00643028"/>
    <w:rsid w:val="006447F2"/>
    <w:rsid w:val="00645365"/>
    <w:rsid w:val="00646D46"/>
    <w:rsid w:val="006500C2"/>
    <w:rsid w:val="0065013B"/>
    <w:rsid w:val="006505DB"/>
    <w:rsid w:val="00650957"/>
    <w:rsid w:val="00651A4E"/>
    <w:rsid w:val="00652A8D"/>
    <w:rsid w:val="00654858"/>
    <w:rsid w:val="00654EED"/>
    <w:rsid w:val="00655BDF"/>
    <w:rsid w:val="00656502"/>
    <w:rsid w:val="00657BED"/>
    <w:rsid w:val="00657F0F"/>
    <w:rsid w:val="0066099F"/>
    <w:rsid w:val="006613E6"/>
    <w:rsid w:val="00665D66"/>
    <w:rsid w:val="0067031B"/>
    <w:rsid w:val="006719BA"/>
    <w:rsid w:val="00671CA5"/>
    <w:rsid w:val="00671F5A"/>
    <w:rsid w:val="006735C6"/>
    <w:rsid w:val="00674EF5"/>
    <w:rsid w:val="00675748"/>
    <w:rsid w:val="00680B1A"/>
    <w:rsid w:val="006835E7"/>
    <w:rsid w:val="00683637"/>
    <w:rsid w:val="00683D16"/>
    <w:rsid w:val="00684848"/>
    <w:rsid w:val="0068608F"/>
    <w:rsid w:val="0068711A"/>
    <w:rsid w:val="00691CC5"/>
    <w:rsid w:val="00692451"/>
    <w:rsid w:val="00693A60"/>
    <w:rsid w:val="00694AD5"/>
    <w:rsid w:val="006A09D1"/>
    <w:rsid w:val="006A1DD6"/>
    <w:rsid w:val="006A2492"/>
    <w:rsid w:val="006A3A27"/>
    <w:rsid w:val="006A4D06"/>
    <w:rsid w:val="006B1E40"/>
    <w:rsid w:val="006B1EC7"/>
    <w:rsid w:val="006B276D"/>
    <w:rsid w:val="006B4740"/>
    <w:rsid w:val="006B6B8D"/>
    <w:rsid w:val="006C195D"/>
    <w:rsid w:val="006C1BD2"/>
    <w:rsid w:val="006C272D"/>
    <w:rsid w:val="006C2817"/>
    <w:rsid w:val="006C4736"/>
    <w:rsid w:val="006C7125"/>
    <w:rsid w:val="006D22A7"/>
    <w:rsid w:val="006D350C"/>
    <w:rsid w:val="006D5571"/>
    <w:rsid w:val="006D5716"/>
    <w:rsid w:val="006D6868"/>
    <w:rsid w:val="006D73C9"/>
    <w:rsid w:val="006D740F"/>
    <w:rsid w:val="006D7778"/>
    <w:rsid w:val="006D7CA4"/>
    <w:rsid w:val="006E1CB5"/>
    <w:rsid w:val="006E3D8D"/>
    <w:rsid w:val="006F2284"/>
    <w:rsid w:val="006F33F1"/>
    <w:rsid w:val="006F3D22"/>
    <w:rsid w:val="006F6117"/>
    <w:rsid w:val="006F6809"/>
    <w:rsid w:val="007013AD"/>
    <w:rsid w:val="00702B89"/>
    <w:rsid w:val="00702E45"/>
    <w:rsid w:val="0070326C"/>
    <w:rsid w:val="00705E46"/>
    <w:rsid w:val="00706EA2"/>
    <w:rsid w:val="00712C4C"/>
    <w:rsid w:val="00712D5F"/>
    <w:rsid w:val="00712D87"/>
    <w:rsid w:val="00713134"/>
    <w:rsid w:val="007140D8"/>
    <w:rsid w:val="007141C7"/>
    <w:rsid w:val="007210E9"/>
    <w:rsid w:val="00721120"/>
    <w:rsid w:val="0072339A"/>
    <w:rsid w:val="007239EE"/>
    <w:rsid w:val="00725982"/>
    <w:rsid w:val="007275B6"/>
    <w:rsid w:val="00730126"/>
    <w:rsid w:val="00733A82"/>
    <w:rsid w:val="00733D02"/>
    <w:rsid w:val="00734B67"/>
    <w:rsid w:val="0073582B"/>
    <w:rsid w:val="00737146"/>
    <w:rsid w:val="00745F56"/>
    <w:rsid w:val="00747E0A"/>
    <w:rsid w:val="0075020E"/>
    <w:rsid w:val="007503C7"/>
    <w:rsid w:val="007504EC"/>
    <w:rsid w:val="00750C59"/>
    <w:rsid w:val="00751759"/>
    <w:rsid w:val="0075557C"/>
    <w:rsid w:val="007610BC"/>
    <w:rsid w:val="00766B7E"/>
    <w:rsid w:val="007713B6"/>
    <w:rsid w:val="0077161B"/>
    <w:rsid w:val="007741C7"/>
    <w:rsid w:val="00775AA0"/>
    <w:rsid w:val="00775C29"/>
    <w:rsid w:val="007776C5"/>
    <w:rsid w:val="00781653"/>
    <w:rsid w:val="00782AD2"/>
    <w:rsid w:val="00783639"/>
    <w:rsid w:val="00783995"/>
    <w:rsid w:val="00783DCA"/>
    <w:rsid w:val="00786370"/>
    <w:rsid w:val="00786F34"/>
    <w:rsid w:val="00787403"/>
    <w:rsid w:val="007903B8"/>
    <w:rsid w:val="00791A21"/>
    <w:rsid w:val="00792754"/>
    <w:rsid w:val="007937AF"/>
    <w:rsid w:val="00793B28"/>
    <w:rsid w:val="00795F98"/>
    <w:rsid w:val="007A0C0C"/>
    <w:rsid w:val="007A272C"/>
    <w:rsid w:val="007A3936"/>
    <w:rsid w:val="007A606A"/>
    <w:rsid w:val="007B22E5"/>
    <w:rsid w:val="007B432A"/>
    <w:rsid w:val="007B4DFF"/>
    <w:rsid w:val="007B5E9B"/>
    <w:rsid w:val="007B697A"/>
    <w:rsid w:val="007C1367"/>
    <w:rsid w:val="007C545B"/>
    <w:rsid w:val="007C623B"/>
    <w:rsid w:val="007D0DFA"/>
    <w:rsid w:val="007D2E0B"/>
    <w:rsid w:val="007D304D"/>
    <w:rsid w:val="007D5473"/>
    <w:rsid w:val="007E0CB3"/>
    <w:rsid w:val="007E1855"/>
    <w:rsid w:val="007E31FE"/>
    <w:rsid w:val="007E3EAE"/>
    <w:rsid w:val="007E4604"/>
    <w:rsid w:val="007E5662"/>
    <w:rsid w:val="007E5B34"/>
    <w:rsid w:val="007E5DF1"/>
    <w:rsid w:val="007E5DFB"/>
    <w:rsid w:val="007E6AB3"/>
    <w:rsid w:val="007E7775"/>
    <w:rsid w:val="007E7AB6"/>
    <w:rsid w:val="007F1589"/>
    <w:rsid w:val="007F3228"/>
    <w:rsid w:val="007F4721"/>
    <w:rsid w:val="007F7CAF"/>
    <w:rsid w:val="0080176B"/>
    <w:rsid w:val="00802388"/>
    <w:rsid w:val="008023CF"/>
    <w:rsid w:val="00803B23"/>
    <w:rsid w:val="0080658F"/>
    <w:rsid w:val="00810717"/>
    <w:rsid w:val="00814274"/>
    <w:rsid w:val="00814B44"/>
    <w:rsid w:val="008163E8"/>
    <w:rsid w:val="008177E8"/>
    <w:rsid w:val="00817AE6"/>
    <w:rsid w:val="00820013"/>
    <w:rsid w:val="008320D4"/>
    <w:rsid w:val="00832C7F"/>
    <w:rsid w:val="00833EEA"/>
    <w:rsid w:val="00834875"/>
    <w:rsid w:val="00835C05"/>
    <w:rsid w:val="00837238"/>
    <w:rsid w:val="00837410"/>
    <w:rsid w:val="008405AC"/>
    <w:rsid w:val="0084133B"/>
    <w:rsid w:val="008421BB"/>
    <w:rsid w:val="0084263B"/>
    <w:rsid w:val="008431A4"/>
    <w:rsid w:val="00843AAB"/>
    <w:rsid w:val="008443E7"/>
    <w:rsid w:val="0084453B"/>
    <w:rsid w:val="008502A3"/>
    <w:rsid w:val="00852534"/>
    <w:rsid w:val="00852BC2"/>
    <w:rsid w:val="00852BCF"/>
    <w:rsid w:val="00854E8F"/>
    <w:rsid w:val="00854FFF"/>
    <w:rsid w:val="008569F2"/>
    <w:rsid w:val="00856B4A"/>
    <w:rsid w:val="00856CD2"/>
    <w:rsid w:val="00856D4F"/>
    <w:rsid w:val="00857DC7"/>
    <w:rsid w:val="00860BA8"/>
    <w:rsid w:val="00861D9C"/>
    <w:rsid w:val="00862345"/>
    <w:rsid w:val="008651CA"/>
    <w:rsid w:val="00866811"/>
    <w:rsid w:val="00866B55"/>
    <w:rsid w:val="00866E55"/>
    <w:rsid w:val="00867FC6"/>
    <w:rsid w:val="008706C6"/>
    <w:rsid w:val="00873C3E"/>
    <w:rsid w:val="00873D9F"/>
    <w:rsid w:val="0087571F"/>
    <w:rsid w:val="0087593F"/>
    <w:rsid w:val="0087711B"/>
    <w:rsid w:val="00877EB0"/>
    <w:rsid w:val="00882636"/>
    <w:rsid w:val="00883D75"/>
    <w:rsid w:val="008848BA"/>
    <w:rsid w:val="00886C16"/>
    <w:rsid w:val="00887B28"/>
    <w:rsid w:val="00891890"/>
    <w:rsid w:val="00891B90"/>
    <w:rsid w:val="00893402"/>
    <w:rsid w:val="008947DD"/>
    <w:rsid w:val="008957EA"/>
    <w:rsid w:val="0089592E"/>
    <w:rsid w:val="0089684A"/>
    <w:rsid w:val="00897166"/>
    <w:rsid w:val="008A0C8D"/>
    <w:rsid w:val="008A1A1B"/>
    <w:rsid w:val="008A224F"/>
    <w:rsid w:val="008A258E"/>
    <w:rsid w:val="008B08D9"/>
    <w:rsid w:val="008B0A35"/>
    <w:rsid w:val="008B2197"/>
    <w:rsid w:val="008B514A"/>
    <w:rsid w:val="008B5FDC"/>
    <w:rsid w:val="008C2A60"/>
    <w:rsid w:val="008C2C3E"/>
    <w:rsid w:val="008C616E"/>
    <w:rsid w:val="008C7F7D"/>
    <w:rsid w:val="008D0BEA"/>
    <w:rsid w:val="008D1D28"/>
    <w:rsid w:val="008D2D87"/>
    <w:rsid w:val="008D383F"/>
    <w:rsid w:val="008D44A1"/>
    <w:rsid w:val="008E670F"/>
    <w:rsid w:val="008F337F"/>
    <w:rsid w:val="008F44C2"/>
    <w:rsid w:val="008F6B6E"/>
    <w:rsid w:val="009008FD"/>
    <w:rsid w:val="00900DA7"/>
    <w:rsid w:val="00903F7F"/>
    <w:rsid w:val="00904C52"/>
    <w:rsid w:val="00905497"/>
    <w:rsid w:val="009148FA"/>
    <w:rsid w:val="00915029"/>
    <w:rsid w:val="00916065"/>
    <w:rsid w:val="009164F6"/>
    <w:rsid w:val="00920451"/>
    <w:rsid w:val="00922749"/>
    <w:rsid w:val="009227AB"/>
    <w:rsid w:val="00924117"/>
    <w:rsid w:val="00926679"/>
    <w:rsid w:val="009302E2"/>
    <w:rsid w:val="0093128D"/>
    <w:rsid w:val="009366CE"/>
    <w:rsid w:val="009416C7"/>
    <w:rsid w:val="00941E6C"/>
    <w:rsid w:val="00944447"/>
    <w:rsid w:val="00944B4E"/>
    <w:rsid w:val="00945FB1"/>
    <w:rsid w:val="0095123B"/>
    <w:rsid w:val="009544E4"/>
    <w:rsid w:val="00954EF0"/>
    <w:rsid w:val="009552D4"/>
    <w:rsid w:val="0095608C"/>
    <w:rsid w:val="009560DB"/>
    <w:rsid w:val="00957862"/>
    <w:rsid w:val="00960681"/>
    <w:rsid w:val="00960F5C"/>
    <w:rsid w:val="00964580"/>
    <w:rsid w:val="0096511A"/>
    <w:rsid w:val="00965935"/>
    <w:rsid w:val="00971ED4"/>
    <w:rsid w:val="009724D7"/>
    <w:rsid w:val="00975335"/>
    <w:rsid w:val="00977352"/>
    <w:rsid w:val="009804FF"/>
    <w:rsid w:val="00981226"/>
    <w:rsid w:val="00981597"/>
    <w:rsid w:val="00981C8F"/>
    <w:rsid w:val="00983072"/>
    <w:rsid w:val="00983A2C"/>
    <w:rsid w:val="00987C8F"/>
    <w:rsid w:val="00987EF0"/>
    <w:rsid w:val="009902D8"/>
    <w:rsid w:val="009963B5"/>
    <w:rsid w:val="00996980"/>
    <w:rsid w:val="009A3901"/>
    <w:rsid w:val="009A3B90"/>
    <w:rsid w:val="009A5988"/>
    <w:rsid w:val="009A7752"/>
    <w:rsid w:val="009B0F24"/>
    <w:rsid w:val="009B20EE"/>
    <w:rsid w:val="009B2B26"/>
    <w:rsid w:val="009B37DB"/>
    <w:rsid w:val="009B462E"/>
    <w:rsid w:val="009B4DA5"/>
    <w:rsid w:val="009B50B1"/>
    <w:rsid w:val="009B7505"/>
    <w:rsid w:val="009C1DB8"/>
    <w:rsid w:val="009C2BCC"/>
    <w:rsid w:val="009C33FE"/>
    <w:rsid w:val="009C3A5B"/>
    <w:rsid w:val="009C5076"/>
    <w:rsid w:val="009C58C2"/>
    <w:rsid w:val="009C6DDE"/>
    <w:rsid w:val="009C7159"/>
    <w:rsid w:val="009D16FF"/>
    <w:rsid w:val="009D2770"/>
    <w:rsid w:val="009D4135"/>
    <w:rsid w:val="009D6FE0"/>
    <w:rsid w:val="009E173A"/>
    <w:rsid w:val="009E2C03"/>
    <w:rsid w:val="009E31D8"/>
    <w:rsid w:val="009F02EA"/>
    <w:rsid w:val="009F1ADC"/>
    <w:rsid w:val="009F1B76"/>
    <w:rsid w:val="009F3A8B"/>
    <w:rsid w:val="009F3FB4"/>
    <w:rsid w:val="009F5E80"/>
    <w:rsid w:val="009F781C"/>
    <w:rsid w:val="009F7F39"/>
    <w:rsid w:val="00A00E62"/>
    <w:rsid w:val="00A02977"/>
    <w:rsid w:val="00A02D41"/>
    <w:rsid w:val="00A0381A"/>
    <w:rsid w:val="00A046BB"/>
    <w:rsid w:val="00A0781E"/>
    <w:rsid w:val="00A13982"/>
    <w:rsid w:val="00A142B0"/>
    <w:rsid w:val="00A15B27"/>
    <w:rsid w:val="00A16698"/>
    <w:rsid w:val="00A22F38"/>
    <w:rsid w:val="00A231E6"/>
    <w:rsid w:val="00A232E2"/>
    <w:rsid w:val="00A23826"/>
    <w:rsid w:val="00A24BA1"/>
    <w:rsid w:val="00A252CC"/>
    <w:rsid w:val="00A2691C"/>
    <w:rsid w:val="00A26D19"/>
    <w:rsid w:val="00A30616"/>
    <w:rsid w:val="00A318E7"/>
    <w:rsid w:val="00A31AD5"/>
    <w:rsid w:val="00A31ECB"/>
    <w:rsid w:val="00A32C69"/>
    <w:rsid w:val="00A33409"/>
    <w:rsid w:val="00A33D97"/>
    <w:rsid w:val="00A34616"/>
    <w:rsid w:val="00A40EB2"/>
    <w:rsid w:val="00A411D5"/>
    <w:rsid w:val="00A41212"/>
    <w:rsid w:val="00A43A8D"/>
    <w:rsid w:val="00A4745F"/>
    <w:rsid w:val="00A47FBA"/>
    <w:rsid w:val="00A54C1B"/>
    <w:rsid w:val="00A54DA8"/>
    <w:rsid w:val="00A56EDB"/>
    <w:rsid w:val="00A57ADA"/>
    <w:rsid w:val="00A61F13"/>
    <w:rsid w:val="00A62269"/>
    <w:rsid w:val="00A64A39"/>
    <w:rsid w:val="00A64A48"/>
    <w:rsid w:val="00A64E17"/>
    <w:rsid w:val="00A6592B"/>
    <w:rsid w:val="00A701B5"/>
    <w:rsid w:val="00A70A29"/>
    <w:rsid w:val="00A71CBC"/>
    <w:rsid w:val="00A730D5"/>
    <w:rsid w:val="00A75178"/>
    <w:rsid w:val="00A8392C"/>
    <w:rsid w:val="00A8473F"/>
    <w:rsid w:val="00A84B09"/>
    <w:rsid w:val="00A84B72"/>
    <w:rsid w:val="00A86A5B"/>
    <w:rsid w:val="00A905A3"/>
    <w:rsid w:val="00A9660A"/>
    <w:rsid w:val="00AA25CD"/>
    <w:rsid w:val="00AA26D4"/>
    <w:rsid w:val="00AA42D4"/>
    <w:rsid w:val="00AA5626"/>
    <w:rsid w:val="00AA6C90"/>
    <w:rsid w:val="00AB02FC"/>
    <w:rsid w:val="00AB4E83"/>
    <w:rsid w:val="00AB6979"/>
    <w:rsid w:val="00AB71A2"/>
    <w:rsid w:val="00AC0032"/>
    <w:rsid w:val="00AC33AE"/>
    <w:rsid w:val="00AC4464"/>
    <w:rsid w:val="00AC7AC2"/>
    <w:rsid w:val="00AD1E87"/>
    <w:rsid w:val="00AD28EA"/>
    <w:rsid w:val="00AD6B4A"/>
    <w:rsid w:val="00AE07DC"/>
    <w:rsid w:val="00AE42A5"/>
    <w:rsid w:val="00AE46D8"/>
    <w:rsid w:val="00AE5B90"/>
    <w:rsid w:val="00AF00E1"/>
    <w:rsid w:val="00AF4993"/>
    <w:rsid w:val="00AF5C52"/>
    <w:rsid w:val="00B048EA"/>
    <w:rsid w:val="00B05223"/>
    <w:rsid w:val="00B05E50"/>
    <w:rsid w:val="00B1111E"/>
    <w:rsid w:val="00B12251"/>
    <w:rsid w:val="00B13C8D"/>
    <w:rsid w:val="00B17BB1"/>
    <w:rsid w:val="00B21CF8"/>
    <w:rsid w:val="00B24125"/>
    <w:rsid w:val="00B25B55"/>
    <w:rsid w:val="00B31415"/>
    <w:rsid w:val="00B37F63"/>
    <w:rsid w:val="00B40C67"/>
    <w:rsid w:val="00B41562"/>
    <w:rsid w:val="00B471CC"/>
    <w:rsid w:val="00B47770"/>
    <w:rsid w:val="00B508DD"/>
    <w:rsid w:val="00B51980"/>
    <w:rsid w:val="00B52B18"/>
    <w:rsid w:val="00B52F73"/>
    <w:rsid w:val="00B54DD5"/>
    <w:rsid w:val="00B57412"/>
    <w:rsid w:val="00B602FA"/>
    <w:rsid w:val="00B60765"/>
    <w:rsid w:val="00B60F91"/>
    <w:rsid w:val="00B64A1C"/>
    <w:rsid w:val="00B6669B"/>
    <w:rsid w:val="00B7125B"/>
    <w:rsid w:val="00B7352A"/>
    <w:rsid w:val="00B73D1E"/>
    <w:rsid w:val="00B74781"/>
    <w:rsid w:val="00B75D09"/>
    <w:rsid w:val="00B805DF"/>
    <w:rsid w:val="00B81820"/>
    <w:rsid w:val="00B82AB1"/>
    <w:rsid w:val="00B83798"/>
    <w:rsid w:val="00B86DA1"/>
    <w:rsid w:val="00B9035E"/>
    <w:rsid w:val="00B90ADC"/>
    <w:rsid w:val="00B9174C"/>
    <w:rsid w:val="00B93C67"/>
    <w:rsid w:val="00B95447"/>
    <w:rsid w:val="00B96BAD"/>
    <w:rsid w:val="00B97196"/>
    <w:rsid w:val="00BA0C41"/>
    <w:rsid w:val="00BA1587"/>
    <w:rsid w:val="00BA1EA5"/>
    <w:rsid w:val="00BA570B"/>
    <w:rsid w:val="00BA6769"/>
    <w:rsid w:val="00BA6779"/>
    <w:rsid w:val="00BA736D"/>
    <w:rsid w:val="00BA7717"/>
    <w:rsid w:val="00BB3C29"/>
    <w:rsid w:val="00BB4A47"/>
    <w:rsid w:val="00BB52B8"/>
    <w:rsid w:val="00BB5770"/>
    <w:rsid w:val="00BC1C98"/>
    <w:rsid w:val="00BC1F42"/>
    <w:rsid w:val="00BC312A"/>
    <w:rsid w:val="00BC495D"/>
    <w:rsid w:val="00BC70EF"/>
    <w:rsid w:val="00BC75DD"/>
    <w:rsid w:val="00BC7838"/>
    <w:rsid w:val="00BC7CB8"/>
    <w:rsid w:val="00BD0493"/>
    <w:rsid w:val="00BD06D3"/>
    <w:rsid w:val="00BD5AEC"/>
    <w:rsid w:val="00BD7ED9"/>
    <w:rsid w:val="00BE0352"/>
    <w:rsid w:val="00BE4A9A"/>
    <w:rsid w:val="00BE4ACC"/>
    <w:rsid w:val="00BE5660"/>
    <w:rsid w:val="00BE67A9"/>
    <w:rsid w:val="00BF1B46"/>
    <w:rsid w:val="00BF2188"/>
    <w:rsid w:val="00BF3BD8"/>
    <w:rsid w:val="00BF4B76"/>
    <w:rsid w:val="00BF58F5"/>
    <w:rsid w:val="00BF7484"/>
    <w:rsid w:val="00C000AB"/>
    <w:rsid w:val="00C00E79"/>
    <w:rsid w:val="00C011BA"/>
    <w:rsid w:val="00C02AC5"/>
    <w:rsid w:val="00C05BF7"/>
    <w:rsid w:val="00C06E15"/>
    <w:rsid w:val="00C11C74"/>
    <w:rsid w:val="00C11FC5"/>
    <w:rsid w:val="00C12121"/>
    <w:rsid w:val="00C12F2B"/>
    <w:rsid w:val="00C15FD1"/>
    <w:rsid w:val="00C16705"/>
    <w:rsid w:val="00C17259"/>
    <w:rsid w:val="00C20CC8"/>
    <w:rsid w:val="00C24402"/>
    <w:rsid w:val="00C266F9"/>
    <w:rsid w:val="00C276AC"/>
    <w:rsid w:val="00C33154"/>
    <w:rsid w:val="00C347B7"/>
    <w:rsid w:val="00C35561"/>
    <w:rsid w:val="00C359F0"/>
    <w:rsid w:val="00C3665C"/>
    <w:rsid w:val="00C36C4A"/>
    <w:rsid w:val="00C37426"/>
    <w:rsid w:val="00C401E2"/>
    <w:rsid w:val="00C402E1"/>
    <w:rsid w:val="00C427D4"/>
    <w:rsid w:val="00C43C27"/>
    <w:rsid w:val="00C45B5F"/>
    <w:rsid w:val="00C50321"/>
    <w:rsid w:val="00C50D40"/>
    <w:rsid w:val="00C5152C"/>
    <w:rsid w:val="00C55205"/>
    <w:rsid w:val="00C55C20"/>
    <w:rsid w:val="00C6113C"/>
    <w:rsid w:val="00C6236A"/>
    <w:rsid w:val="00C627DA"/>
    <w:rsid w:val="00C649E4"/>
    <w:rsid w:val="00C658BF"/>
    <w:rsid w:val="00C666EC"/>
    <w:rsid w:val="00C66C4B"/>
    <w:rsid w:val="00C7206F"/>
    <w:rsid w:val="00C723AC"/>
    <w:rsid w:val="00C73139"/>
    <w:rsid w:val="00C74D06"/>
    <w:rsid w:val="00C80AC6"/>
    <w:rsid w:val="00C81FA0"/>
    <w:rsid w:val="00C83F53"/>
    <w:rsid w:val="00C84D9F"/>
    <w:rsid w:val="00C87855"/>
    <w:rsid w:val="00C90AEB"/>
    <w:rsid w:val="00C90B82"/>
    <w:rsid w:val="00C9301F"/>
    <w:rsid w:val="00C93DEE"/>
    <w:rsid w:val="00C96F3F"/>
    <w:rsid w:val="00CA0B9E"/>
    <w:rsid w:val="00CA574A"/>
    <w:rsid w:val="00CA594C"/>
    <w:rsid w:val="00CA6221"/>
    <w:rsid w:val="00CA690C"/>
    <w:rsid w:val="00CB4401"/>
    <w:rsid w:val="00CB593A"/>
    <w:rsid w:val="00CC2B4D"/>
    <w:rsid w:val="00CC4FD5"/>
    <w:rsid w:val="00CC6DEF"/>
    <w:rsid w:val="00CD1BA5"/>
    <w:rsid w:val="00CD2912"/>
    <w:rsid w:val="00CD2FC8"/>
    <w:rsid w:val="00CD45D6"/>
    <w:rsid w:val="00CD5292"/>
    <w:rsid w:val="00CD55A1"/>
    <w:rsid w:val="00CD56D2"/>
    <w:rsid w:val="00CD5BC9"/>
    <w:rsid w:val="00CD642E"/>
    <w:rsid w:val="00CD6699"/>
    <w:rsid w:val="00CD700E"/>
    <w:rsid w:val="00CE11A7"/>
    <w:rsid w:val="00CE2A18"/>
    <w:rsid w:val="00CE3E64"/>
    <w:rsid w:val="00CE4EC7"/>
    <w:rsid w:val="00CE6323"/>
    <w:rsid w:val="00CE657C"/>
    <w:rsid w:val="00CF0498"/>
    <w:rsid w:val="00CF180B"/>
    <w:rsid w:val="00CF3A4A"/>
    <w:rsid w:val="00CF5498"/>
    <w:rsid w:val="00CF67C0"/>
    <w:rsid w:val="00CF7A77"/>
    <w:rsid w:val="00CF7B8B"/>
    <w:rsid w:val="00D011D5"/>
    <w:rsid w:val="00D02E8E"/>
    <w:rsid w:val="00D030E1"/>
    <w:rsid w:val="00D03399"/>
    <w:rsid w:val="00D0399A"/>
    <w:rsid w:val="00D04B4A"/>
    <w:rsid w:val="00D05626"/>
    <w:rsid w:val="00D06174"/>
    <w:rsid w:val="00D07816"/>
    <w:rsid w:val="00D10A11"/>
    <w:rsid w:val="00D1196A"/>
    <w:rsid w:val="00D157AB"/>
    <w:rsid w:val="00D17AF0"/>
    <w:rsid w:val="00D23100"/>
    <w:rsid w:val="00D23353"/>
    <w:rsid w:val="00D26079"/>
    <w:rsid w:val="00D33882"/>
    <w:rsid w:val="00D34199"/>
    <w:rsid w:val="00D374DD"/>
    <w:rsid w:val="00D37715"/>
    <w:rsid w:val="00D37B8E"/>
    <w:rsid w:val="00D405FF"/>
    <w:rsid w:val="00D416F8"/>
    <w:rsid w:val="00D4458A"/>
    <w:rsid w:val="00D467EB"/>
    <w:rsid w:val="00D47463"/>
    <w:rsid w:val="00D5134E"/>
    <w:rsid w:val="00D53D55"/>
    <w:rsid w:val="00D54543"/>
    <w:rsid w:val="00D54569"/>
    <w:rsid w:val="00D564AF"/>
    <w:rsid w:val="00D60788"/>
    <w:rsid w:val="00D60D4A"/>
    <w:rsid w:val="00D6149E"/>
    <w:rsid w:val="00D6210E"/>
    <w:rsid w:val="00D6664D"/>
    <w:rsid w:val="00D66811"/>
    <w:rsid w:val="00D66DA5"/>
    <w:rsid w:val="00D70DF8"/>
    <w:rsid w:val="00D714F9"/>
    <w:rsid w:val="00D71A29"/>
    <w:rsid w:val="00D71ADD"/>
    <w:rsid w:val="00D7371D"/>
    <w:rsid w:val="00D75929"/>
    <w:rsid w:val="00D77D33"/>
    <w:rsid w:val="00D8161C"/>
    <w:rsid w:val="00D81A5A"/>
    <w:rsid w:val="00D8222B"/>
    <w:rsid w:val="00D82E5F"/>
    <w:rsid w:val="00D84185"/>
    <w:rsid w:val="00D85534"/>
    <w:rsid w:val="00D86488"/>
    <w:rsid w:val="00D86966"/>
    <w:rsid w:val="00D86F7B"/>
    <w:rsid w:val="00D90CDD"/>
    <w:rsid w:val="00D956F1"/>
    <w:rsid w:val="00D95CC4"/>
    <w:rsid w:val="00D969D3"/>
    <w:rsid w:val="00DA17E1"/>
    <w:rsid w:val="00DA22AF"/>
    <w:rsid w:val="00DA2DAA"/>
    <w:rsid w:val="00DA6C8A"/>
    <w:rsid w:val="00DB6355"/>
    <w:rsid w:val="00DB7649"/>
    <w:rsid w:val="00DB7F6F"/>
    <w:rsid w:val="00DC19F4"/>
    <w:rsid w:val="00DC210F"/>
    <w:rsid w:val="00DC336F"/>
    <w:rsid w:val="00DC3EED"/>
    <w:rsid w:val="00DD0B84"/>
    <w:rsid w:val="00DD1905"/>
    <w:rsid w:val="00DD1CA6"/>
    <w:rsid w:val="00DD3752"/>
    <w:rsid w:val="00DD40DA"/>
    <w:rsid w:val="00DD4951"/>
    <w:rsid w:val="00DD4AAA"/>
    <w:rsid w:val="00DD4C0A"/>
    <w:rsid w:val="00DE05DF"/>
    <w:rsid w:val="00DE23E1"/>
    <w:rsid w:val="00DE4A00"/>
    <w:rsid w:val="00DF188F"/>
    <w:rsid w:val="00DF21B5"/>
    <w:rsid w:val="00DF3126"/>
    <w:rsid w:val="00DF4927"/>
    <w:rsid w:val="00DF768B"/>
    <w:rsid w:val="00E01B66"/>
    <w:rsid w:val="00E052C0"/>
    <w:rsid w:val="00E06B4C"/>
    <w:rsid w:val="00E07100"/>
    <w:rsid w:val="00E11A90"/>
    <w:rsid w:val="00E14174"/>
    <w:rsid w:val="00E17C08"/>
    <w:rsid w:val="00E210D7"/>
    <w:rsid w:val="00E225BE"/>
    <w:rsid w:val="00E2267A"/>
    <w:rsid w:val="00E238F2"/>
    <w:rsid w:val="00E243DC"/>
    <w:rsid w:val="00E262EB"/>
    <w:rsid w:val="00E26AC5"/>
    <w:rsid w:val="00E26F83"/>
    <w:rsid w:val="00E323AE"/>
    <w:rsid w:val="00E32A82"/>
    <w:rsid w:val="00E40381"/>
    <w:rsid w:val="00E403B2"/>
    <w:rsid w:val="00E41209"/>
    <w:rsid w:val="00E42172"/>
    <w:rsid w:val="00E4240D"/>
    <w:rsid w:val="00E425C3"/>
    <w:rsid w:val="00E42F34"/>
    <w:rsid w:val="00E44815"/>
    <w:rsid w:val="00E45151"/>
    <w:rsid w:val="00E47986"/>
    <w:rsid w:val="00E50CFC"/>
    <w:rsid w:val="00E54C31"/>
    <w:rsid w:val="00E558D5"/>
    <w:rsid w:val="00E55E93"/>
    <w:rsid w:val="00E621B4"/>
    <w:rsid w:val="00E62D8D"/>
    <w:rsid w:val="00E65707"/>
    <w:rsid w:val="00E66360"/>
    <w:rsid w:val="00E66909"/>
    <w:rsid w:val="00E7007C"/>
    <w:rsid w:val="00E7220A"/>
    <w:rsid w:val="00E7239C"/>
    <w:rsid w:val="00E72875"/>
    <w:rsid w:val="00E73B31"/>
    <w:rsid w:val="00E74021"/>
    <w:rsid w:val="00E83542"/>
    <w:rsid w:val="00E84105"/>
    <w:rsid w:val="00E84FFD"/>
    <w:rsid w:val="00E86D06"/>
    <w:rsid w:val="00E8706A"/>
    <w:rsid w:val="00E90587"/>
    <w:rsid w:val="00E916BB"/>
    <w:rsid w:val="00E94419"/>
    <w:rsid w:val="00E950F0"/>
    <w:rsid w:val="00E961F6"/>
    <w:rsid w:val="00E963AF"/>
    <w:rsid w:val="00E967EC"/>
    <w:rsid w:val="00EA2AD9"/>
    <w:rsid w:val="00EA309D"/>
    <w:rsid w:val="00EB1F57"/>
    <w:rsid w:val="00EB32A0"/>
    <w:rsid w:val="00EB3C25"/>
    <w:rsid w:val="00EB4030"/>
    <w:rsid w:val="00EB5AB5"/>
    <w:rsid w:val="00EC0268"/>
    <w:rsid w:val="00EC0A1D"/>
    <w:rsid w:val="00EC0E16"/>
    <w:rsid w:val="00EC122E"/>
    <w:rsid w:val="00EC2E64"/>
    <w:rsid w:val="00EC4073"/>
    <w:rsid w:val="00EC597E"/>
    <w:rsid w:val="00ED221F"/>
    <w:rsid w:val="00ED3013"/>
    <w:rsid w:val="00ED4A0C"/>
    <w:rsid w:val="00ED4C94"/>
    <w:rsid w:val="00ED649B"/>
    <w:rsid w:val="00EE0250"/>
    <w:rsid w:val="00EE0522"/>
    <w:rsid w:val="00EE1E00"/>
    <w:rsid w:val="00EE2788"/>
    <w:rsid w:val="00EE28C3"/>
    <w:rsid w:val="00EE51EE"/>
    <w:rsid w:val="00EE5ABB"/>
    <w:rsid w:val="00EE62FE"/>
    <w:rsid w:val="00EE730A"/>
    <w:rsid w:val="00EE7EA6"/>
    <w:rsid w:val="00EF454F"/>
    <w:rsid w:val="00EF5932"/>
    <w:rsid w:val="00EF685A"/>
    <w:rsid w:val="00EF6BE4"/>
    <w:rsid w:val="00EF7332"/>
    <w:rsid w:val="00EF76D7"/>
    <w:rsid w:val="00F011DB"/>
    <w:rsid w:val="00F029F1"/>
    <w:rsid w:val="00F03A93"/>
    <w:rsid w:val="00F053AD"/>
    <w:rsid w:val="00F05504"/>
    <w:rsid w:val="00F05A35"/>
    <w:rsid w:val="00F05F30"/>
    <w:rsid w:val="00F07A4C"/>
    <w:rsid w:val="00F131B5"/>
    <w:rsid w:val="00F14A87"/>
    <w:rsid w:val="00F1681F"/>
    <w:rsid w:val="00F17088"/>
    <w:rsid w:val="00F173CD"/>
    <w:rsid w:val="00F20855"/>
    <w:rsid w:val="00F210B4"/>
    <w:rsid w:val="00F22E81"/>
    <w:rsid w:val="00F27BCA"/>
    <w:rsid w:val="00F27DA2"/>
    <w:rsid w:val="00F27E85"/>
    <w:rsid w:val="00F36CD0"/>
    <w:rsid w:val="00F37C97"/>
    <w:rsid w:val="00F40D2F"/>
    <w:rsid w:val="00F430CB"/>
    <w:rsid w:val="00F45228"/>
    <w:rsid w:val="00F51C18"/>
    <w:rsid w:val="00F51CD7"/>
    <w:rsid w:val="00F525E6"/>
    <w:rsid w:val="00F5497A"/>
    <w:rsid w:val="00F55A69"/>
    <w:rsid w:val="00F56DF3"/>
    <w:rsid w:val="00F57428"/>
    <w:rsid w:val="00F57FA9"/>
    <w:rsid w:val="00F6014C"/>
    <w:rsid w:val="00F603FD"/>
    <w:rsid w:val="00F63DE4"/>
    <w:rsid w:val="00F673A6"/>
    <w:rsid w:val="00F7143D"/>
    <w:rsid w:val="00F73A54"/>
    <w:rsid w:val="00F754D1"/>
    <w:rsid w:val="00F774E2"/>
    <w:rsid w:val="00F822BC"/>
    <w:rsid w:val="00F83993"/>
    <w:rsid w:val="00F8410F"/>
    <w:rsid w:val="00F850AD"/>
    <w:rsid w:val="00F862B6"/>
    <w:rsid w:val="00F86C0A"/>
    <w:rsid w:val="00F87155"/>
    <w:rsid w:val="00F90244"/>
    <w:rsid w:val="00F936C1"/>
    <w:rsid w:val="00F94E55"/>
    <w:rsid w:val="00F95C5F"/>
    <w:rsid w:val="00F95F6C"/>
    <w:rsid w:val="00F979BB"/>
    <w:rsid w:val="00FA41C6"/>
    <w:rsid w:val="00FB04C9"/>
    <w:rsid w:val="00FB3243"/>
    <w:rsid w:val="00FB4021"/>
    <w:rsid w:val="00FB70CA"/>
    <w:rsid w:val="00FC1183"/>
    <w:rsid w:val="00FC14DF"/>
    <w:rsid w:val="00FC3371"/>
    <w:rsid w:val="00FC44ED"/>
    <w:rsid w:val="00FC55AD"/>
    <w:rsid w:val="00FD2ACD"/>
    <w:rsid w:val="00FD2F9B"/>
    <w:rsid w:val="00FD3B40"/>
    <w:rsid w:val="00FD64BD"/>
    <w:rsid w:val="00FE27B3"/>
    <w:rsid w:val="00FE527D"/>
    <w:rsid w:val="00FF1698"/>
    <w:rsid w:val="00FF17DA"/>
    <w:rsid w:val="00FF217C"/>
    <w:rsid w:val="00FF6270"/>
    <w:rsid w:val="00FF73BC"/>
    <w:rsid w:val="00FF75F1"/>
  </w:rsids>
  <m:mathPr>
    <m:mathFont m:val="Cambria Math"/>
    <m:brkBin m:val="before"/>
    <m:brkBinSub m:val="--"/>
    <m:smallFrac m:val="0"/>
    <m:dispDef/>
    <m:lMargin m:val="0"/>
    <m:rMargin m:val="0"/>
    <m:defJc m:val="centerGroup"/>
    <m:wrapIndent m:val="1440"/>
    <m:intLim m:val="subSup"/>
    <m:naryLim m:val="undOvr"/>
  </m:mathPr>
  <w:themeFontLang w:val="fr-BE" w:bidi="ks-Dev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2AC46"/>
  <w15:chartTrackingRefBased/>
  <w15:docId w15:val="{1DE0D172-E867-4F55-B6D7-F373B02DE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qFormat="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61F13"/>
    <w:pPr>
      <w:widowControl w:val="0"/>
      <w:spacing w:after="0" w:line="240" w:lineRule="auto"/>
    </w:pPr>
    <w:rPr>
      <w:rFonts w:ascii="Calibri" w:eastAsia="Calibri" w:hAnsi="Calibri" w:cs="Calibri"/>
    </w:rPr>
  </w:style>
  <w:style w:type="paragraph" w:styleId="Titre1">
    <w:name w:val="heading 1"/>
    <w:aliases w:val="Tempo Heading 1,Titel 1"/>
    <w:basedOn w:val="Normal"/>
    <w:link w:val="Titre1Car"/>
    <w:qFormat/>
    <w:rsid w:val="007B22E5"/>
    <w:pPr>
      <w:spacing w:before="42"/>
      <w:ind w:left="116"/>
      <w:jc w:val="both"/>
      <w:outlineLvl w:val="0"/>
    </w:pPr>
    <w:rPr>
      <w:b/>
      <w:bCs/>
      <w:sz w:val="21"/>
      <w:szCs w:val="21"/>
    </w:rPr>
  </w:style>
  <w:style w:type="paragraph" w:styleId="Titre2">
    <w:name w:val="heading 2"/>
    <w:aliases w:val="Chapter x.x,H2,Heading 2a,h2,2,Header 2,l2,UNDERRUBRIK 1-2,Titel 2"/>
    <w:basedOn w:val="Normal"/>
    <w:link w:val="Titre2Car"/>
    <w:uiPriority w:val="1"/>
    <w:qFormat/>
    <w:rsid w:val="007B22E5"/>
    <w:pPr>
      <w:ind w:left="825" w:hanging="709"/>
      <w:jc w:val="both"/>
      <w:outlineLvl w:val="1"/>
    </w:pPr>
    <w:rPr>
      <w:b/>
      <w:bCs/>
      <w:sz w:val="19"/>
      <w:szCs w:val="19"/>
    </w:rPr>
  </w:style>
  <w:style w:type="paragraph" w:styleId="Titre3">
    <w:name w:val="heading 3"/>
    <w:aliases w:val="Chapter x.x.x,Underrubrik2,heading 3,H3,Titel 3"/>
    <w:basedOn w:val="Normal"/>
    <w:next w:val="Normal"/>
    <w:link w:val="Titre3Car"/>
    <w:uiPriority w:val="9"/>
    <w:unhideWhenUsed/>
    <w:qFormat/>
    <w:rsid w:val="007B22E5"/>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qFormat/>
    <w:rsid w:val="007B22E5"/>
    <w:pPr>
      <w:keepNext/>
      <w:widowControl/>
      <w:spacing w:before="240" w:after="60"/>
      <w:outlineLvl w:val="3"/>
    </w:pPr>
    <w:rPr>
      <w:rFonts w:ascii="Tahoma" w:eastAsia="Times New Roman" w:hAnsi="Tahoma" w:cs="Times New Roman"/>
      <w:b/>
      <w:color w:val="00008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empo Heading 1 Car,Titel 1 Car"/>
    <w:basedOn w:val="Policepardfaut"/>
    <w:link w:val="Titre1"/>
    <w:rsid w:val="007B22E5"/>
    <w:rPr>
      <w:rFonts w:ascii="Calibri" w:eastAsia="Calibri" w:hAnsi="Calibri" w:cs="Calibri"/>
      <w:b/>
      <w:bCs/>
      <w:sz w:val="21"/>
      <w:szCs w:val="21"/>
      <w:lang w:val="nl-NL"/>
    </w:rPr>
  </w:style>
  <w:style w:type="character" w:customStyle="1" w:styleId="Titre2Car">
    <w:name w:val="Titre 2 Car"/>
    <w:aliases w:val="Chapter x.x Car,H2 Car,Heading 2a Car,h2 Car,2 Car,Header 2 Car,l2 Car,UNDERRUBRIK 1-2 Car,Titel 2 Car"/>
    <w:basedOn w:val="Policepardfaut"/>
    <w:link w:val="Titre2"/>
    <w:uiPriority w:val="1"/>
    <w:rsid w:val="007B22E5"/>
    <w:rPr>
      <w:rFonts w:ascii="Calibri" w:eastAsia="Calibri" w:hAnsi="Calibri" w:cs="Calibri"/>
      <w:b/>
      <w:bCs/>
      <w:sz w:val="19"/>
      <w:szCs w:val="19"/>
      <w:lang w:val="nl-NL"/>
    </w:rPr>
  </w:style>
  <w:style w:type="character" w:customStyle="1" w:styleId="Titre3Car">
    <w:name w:val="Titre 3 Car"/>
    <w:aliases w:val="Chapter x.x.x Car,Underrubrik2 Car,heading 3 Car,H3 Car,Titel 3 Car"/>
    <w:basedOn w:val="Policepardfaut"/>
    <w:link w:val="Titre3"/>
    <w:uiPriority w:val="9"/>
    <w:rsid w:val="007B22E5"/>
    <w:rPr>
      <w:rFonts w:asciiTheme="majorHAnsi" w:eastAsiaTheme="majorEastAsia" w:hAnsiTheme="majorHAnsi" w:cstheme="majorBidi"/>
      <w:color w:val="1F4D78" w:themeColor="accent1" w:themeShade="7F"/>
      <w:sz w:val="24"/>
      <w:szCs w:val="24"/>
      <w:lang w:val="nl-NL"/>
    </w:rPr>
  </w:style>
  <w:style w:type="character" w:customStyle="1" w:styleId="Titre4Car">
    <w:name w:val="Titre 4 Car"/>
    <w:basedOn w:val="Policepardfaut"/>
    <w:link w:val="Titre4"/>
    <w:rsid w:val="007B22E5"/>
    <w:rPr>
      <w:rFonts w:ascii="Tahoma" w:eastAsia="Times New Roman" w:hAnsi="Tahoma" w:cs="Times New Roman"/>
      <w:b/>
      <w:color w:val="000080"/>
      <w:szCs w:val="20"/>
      <w:lang w:val="nl-NL"/>
    </w:rPr>
  </w:style>
  <w:style w:type="table" w:customStyle="1" w:styleId="TableNormal1">
    <w:name w:val="Table Normal1"/>
    <w:uiPriority w:val="2"/>
    <w:semiHidden/>
    <w:unhideWhenUsed/>
    <w:qFormat/>
    <w:rsid w:val="007B22E5"/>
    <w:pPr>
      <w:widowControl w:val="0"/>
      <w:spacing w:after="0" w:line="240" w:lineRule="auto"/>
    </w:p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7B22E5"/>
    <w:rPr>
      <w:sz w:val="19"/>
      <w:szCs w:val="19"/>
    </w:rPr>
  </w:style>
  <w:style w:type="character" w:customStyle="1" w:styleId="CorpsdetexteCar">
    <w:name w:val="Corps de texte Car"/>
    <w:basedOn w:val="Policepardfaut"/>
    <w:link w:val="Corpsdetexte"/>
    <w:uiPriority w:val="1"/>
    <w:rsid w:val="007B22E5"/>
    <w:rPr>
      <w:rFonts w:ascii="Calibri" w:eastAsia="Calibri" w:hAnsi="Calibri" w:cs="Calibri"/>
      <w:sz w:val="19"/>
      <w:szCs w:val="19"/>
      <w:lang w:val="nl-NL"/>
    </w:rPr>
  </w:style>
  <w:style w:type="paragraph" w:styleId="Paragraphedeliste">
    <w:name w:val="List Paragraph"/>
    <w:aliases w:val="Lettre d'introduction"/>
    <w:basedOn w:val="Normal"/>
    <w:link w:val="ParagraphedelisteCar"/>
    <w:uiPriority w:val="34"/>
    <w:qFormat/>
    <w:rsid w:val="007B22E5"/>
    <w:pPr>
      <w:ind w:left="836" w:hanging="360"/>
      <w:jc w:val="both"/>
    </w:pPr>
  </w:style>
  <w:style w:type="paragraph" w:customStyle="1" w:styleId="TableParagraph">
    <w:name w:val="Table Paragraph"/>
    <w:basedOn w:val="Normal"/>
    <w:uiPriority w:val="1"/>
    <w:qFormat/>
    <w:rsid w:val="007B22E5"/>
  </w:style>
  <w:style w:type="paragraph" w:styleId="En-tte">
    <w:name w:val="header"/>
    <w:basedOn w:val="Normal"/>
    <w:link w:val="En-tteCar"/>
    <w:uiPriority w:val="99"/>
    <w:unhideWhenUsed/>
    <w:rsid w:val="007B22E5"/>
    <w:pPr>
      <w:tabs>
        <w:tab w:val="center" w:pos="4536"/>
        <w:tab w:val="right" w:pos="9072"/>
      </w:tabs>
    </w:pPr>
  </w:style>
  <w:style w:type="character" w:customStyle="1" w:styleId="En-tteCar">
    <w:name w:val="En-tête Car"/>
    <w:basedOn w:val="Policepardfaut"/>
    <w:link w:val="En-tte"/>
    <w:uiPriority w:val="99"/>
    <w:rsid w:val="007B22E5"/>
    <w:rPr>
      <w:rFonts w:ascii="Calibri" w:eastAsia="Calibri" w:hAnsi="Calibri" w:cs="Calibri"/>
      <w:lang w:val="nl-NL"/>
    </w:rPr>
  </w:style>
  <w:style w:type="paragraph" w:styleId="Pieddepage">
    <w:name w:val="footer"/>
    <w:basedOn w:val="Normal"/>
    <w:link w:val="PieddepageCar"/>
    <w:unhideWhenUsed/>
    <w:rsid w:val="007B22E5"/>
    <w:pPr>
      <w:tabs>
        <w:tab w:val="center" w:pos="4536"/>
        <w:tab w:val="right" w:pos="9072"/>
      </w:tabs>
    </w:pPr>
  </w:style>
  <w:style w:type="character" w:customStyle="1" w:styleId="PieddepageCar">
    <w:name w:val="Pied de page Car"/>
    <w:basedOn w:val="Policepardfaut"/>
    <w:link w:val="Pieddepage"/>
    <w:rsid w:val="007B22E5"/>
    <w:rPr>
      <w:rFonts w:ascii="Calibri" w:eastAsia="Calibri" w:hAnsi="Calibri" w:cs="Calibri"/>
      <w:lang w:val="nl-NL"/>
    </w:rPr>
  </w:style>
  <w:style w:type="character" w:customStyle="1" w:styleId="PieddepageCar1">
    <w:name w:val="Pied de page Car1"/>
    <w:basedOn w:val="Policepardfaut"/>
    <w:uiPriority w:val="99"/>
    <w:rsid w:val="007B22E5"/>
    <w:rPr>
      <w:sz w:val="24"/>
      <w:szCs w:val="24"/>
      <w:lang w:eastAsia="en-US"/>
    </w:rPr>
  </w:style>
  <w:style w:type="character" w:styleId="Marquedecommentaire">
    <w:name w:val="annotation reference"/>
    <w:basedOn w:val="Policepardfaut"/>
    <w:unhideWhenUsed/>
    <w:qFormat/>
    <w:rsid w:val="007B22E5"/>
    <w:rPr>
      <w:sz w:val="16"/>
      <w:szCs w:val="16"/>
    </w:rPr>
  </w:style>
  <w:style w:type="paragraph" w:styleId="Commentaire">
    <w:name w:val="annotation text"/>
    <w:basedOn w:val="Normal"/>
    <w:link w:val="CommentaireCar"/>
    <w:uiPriority w:val="99"/>
    <w:unhideWhenUsed/>
    <w:qFormat/>
    <w:rsid w:val="007B22E5"/>
    <w:rPr>
      <w:sz w:val="20"/>
      <w:szCs w:val="20"/>
    </w:rPr>
  </w:style>
  <w:style w:type="character" w:customStyle="1" w:styleId="CommentaireCar">
    <w:name w:val="Commentaire Car"/>
    <w:basedOn w:val="Policepardfaut"/>
    <w:link w:val="Commentaire"/>
    <w:uiPriority w:val="99"/>
    <w:qFormat/>
    <w:rsid w:val="007B22E5"/>
    <w:rPr>
      <w:rFonts w:ascii="Calibri" w:eastAsia="Calibri" w:hAnsi="Calibri" w:cs="Calibri"/>
      <w:sz w:val="20"/>
      <w:szCs w:val="20"/>
      <w:lang w:val="nl-NL"/>
    </w:rPr>
  </w:style>
  <w:style w:type="paragraph" w:styleId="Objetducommentaire">
    <w:name w:val="annotation subject"/>
    <w:basedOn w:val="Commentaire"/>
    <w:next w:val="Commentaire"/>
    <w:link w:val="ObjetducommentaireCar"/>
    <w:uiPriority w:val="99"/>
    <w:semiHidden/>
    <w:unhideWhenUsed/>
    <w:rsid w:val="007B22E5"/>
    <w:rPr>
      <w:b/>
      <w:bCs/>
    </w:rPr>
  </w:style>
  <w:style w:type="character" w:customStyle="1" w:styleId="ObjetducommentaireCar">
    <w:name w:val="Objet du commentaire Car"/>
    <w:basedOn w:val="CommentaireCar"/>
    <w:link w:val="Objetducommentaire"/>
    <w:uiPriority w:val="99"/>
    <w:semiHidden/>
    <w:rsid w:val="007B22E5"/>
    <w:rPr>
      <w:rFonts w:ascii="Calibri" w:eastAsia="Calibri" w:hAnsi="Calibri" w:cs="Calibri"/>
      <w:b/>
      <w:bCs/>
      <w:sz w:val="20"/>
      <w:szCs w:val="20"/>
      <w:lang w:val="nl-NL"/>
    </w:rPr>
  </w:style>
  <w:style w:type="paragraph" w:styleId="Textedebulles">
    <w:name w:val="Balloon Text"/>
    <w:basedOn w:val="Normal"/>
    <w:link w:val="TextedebullesCar"/>
    <w:semiHidden/>
    <w:unhideWhenUsed/>
    <w:rsid w:val="007B22E5"/>
    <w:rPr>
      <w:rFonts w:ascii="Segoe UI" w:hAnsi="Segoe UI" w:cs="Segoe UI"/>
      <w:sz w:val="18"/>
      <w:szCs w:val="18"/>
    </w:rPr>
  </w:style>
  <w:style w:type="character" w:customStyle="1" w:styleId="TextedebullesCar">
    <w:name w:val="Texte de bulles Car"/>
    <w:basedOn w:val="Policepardfaut"/>
    <w:link w:val="Textedebulles"/>
    <w:uiPriority w:val="99"/>
    <w:semiHidden/>
    <w:rsid w:val="007B22E5"/>
    <w:rPr>
      <w:rFonts w:ascii="Segoe UI" w:eastAsia="Calibri" w:hAnsi="Segoe UI" w:cs="Segoe UI"/>
      <w:sz w:val="18"/>
      <w:szCs w:val="18"/>
      <w:lang w:val="nl-NL"/>
    </w:rPr>
  </w:style>
  <w:style w:type="paragraph" w:customStyle="1" w:styleId="Default">
    <w:name w:val="Default"/>
    <w:rsid w:val="007B22E5"/>
    <w:pPr>
      <w:autoSpaceDE w:val="0"/>
      <w:autoSpaceDN w:val="0"/>
      <w:adjustRightInd w:val="0"/>
      <w:spacing w:after="0" w:line="240" w:lineRule="auto"/>
    </w:pPr>
    <w:rPr>
      <w:rFonts w:ascii="Calibri" w:hAnsi="Calibri" w:cs="Calibri"/>
      <w:color w:val="000000"/>
      <w:sz w:val="24"/>
      <w:szCs w:val="24"/>
    </w:rPr>
  </w:style>
  <w:style w:type="paragraph" w:styleId="Retraitcorpsdetexte2">
    <w:name w:val="Body Text Indent 2"/>
    <w:basedOn w:val="Normal"/>
    <w:link w:val="Retraitcorpsdetexte2Car"/>
    <w:uiPriority w:val="99"/>
    <w:semiHidden/>
    <w:unhideWhenUsed/>
    <w:rsid w:val="007B22E5"/>
    <w:pPr>
      <w:spacing w:after="120" w:line="480" w:lineRule="auto"/>
      <w:ind w:left="283"/>
    </w:pPr>
  </w:style>
  <w:style w:type="character" w:customStyle="1" w:styleId="Retraitcorpsdetexte2Car">
    <w:name w:val="Retrait corps de texte 2 Car"/>
    <w:basedOn w:val="Policepardfaut"/>
    <w:link w:val="Retraitcorpsdetexte2"/>
    <w:rsid w:val="007B22E5"/>
    <w:rPr>
      <w:rFonts w:ascii="Calibri" w:eastAsia="Calibri" w:hAnsi="Calibri" w:cs="Calibri"/>
      <w:lang w:val="nl-NL"/>
    </w:rPr>
  </w:style>
  <w:style w:type="character" w:customStyle="1" w:styleId="CommentaireCar1">
    <w:name w:val="Commentaire Car1"/>
    <w:uiPriority w:val="99"/>
    <w:rsid w:val="007B22E5"/>
    <w:rPr>
      <w:rFonts w:cs="Times New Roman"/>
      <w:sz w:val="20"/>
    </w:rPr>
  </w:style>
  <w:style w:type="paragraph" w:styleId="Sansinterligne">
    <w:name w:val="No Spacing"/>
    <w:uiPriority w:val="1"/>
    <w:qFormat/>
    <w:rsid w:val="007B22E5"/>
    <w:pPr>
      <w:spacing w:after="0"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7B22E5"/>
    <w:rPr>
      <w:color w:val="0563C1" w:themeColor="hyperlink"/>
      <w:u w:val="single"/>
    </w:rPr>
  </w:style>
  <w:style w:type="paragraph" w:customStyle="1" w:styleId="stylecorps">
    <w:name w:val="style corps"/>
    <w:basedOn w:val="Corpsdetexte"/>
    <w:link w:val="stylecorpsCar"/>
    <w:uiPriority w:val="1"/>
    <w:qFormat/>
    <w:rsid w:val="007B22E5"/>
    <w:pPr>
      <w:spacing w:line="360" w:lineRule="auto"/>
      <w:jc w:val="both"/>
    </w:pPr>
    <w:rPr>
      <w:rFonts w:ascii="Calibri Light" w:hAnsi="Calibri Light"/>
      <w:sz w:val="18"/>
    </w:rPr>
  </w:style>
  <w:style w:type="character" w:customStyle="1" w:styleId="stylecorpsCar">
    <w:name w:val="style corps Car"/>
    <w:basedOn w:val="CorpsdetexteCar"/>
    <w:link w:val="stylecorps"/>
    <w:uiPriority w:val="1"/>
    <w:rsid w:val="007B22E5"/>
    <w:rPr>
      <w:rFonts w:ascii="Calibri Light" w:eastAsia="Calibri" w:hAnsi="Calibri Light" w:cs="Calibri"/>
      <w:sz w:val="18"/>
      <w:szCs w:val="19"/>
      <w:lang w:val="nl-NL"/>
    </w:rPr>
  </w:style>
  <w:style w:type="paragraph" w:styleId="En-ttedetabledesmatires">
    <w:name w:val="TOC Heading"/>
    <w:basedOn w:val="Titre1"/>
    <w:next w:val="Normal"/>
    <w:uiPriority w:val="39"/>
    <w:unhideWhenUsed/>
    <w:qFormat/>
    <w:rsid w:val="007B22E5"/>
    <w:pPr>
      <w:keepNext/>
      <w:keepLines/>
      <w:widowControl/>
      <w:spacing w:before="240" w:line="259" w:lineRule="auto"/>
      <w:ind w:left="0"/>
      <w:jc w:val="left"/>
      <w:outlineLvl w:val="9"/>
    </w:pPr>
    <w:rPr>
      <w:rFonts w:asciiTheme="majorHAnsi" w:eastAsiaTheme="majorEastAsia" w:hAnsiTheme="majorHAnsi" w:cstheme="majorBidi"/>
      <w:b w:val="0"/>
      <w:bCs w:val="0"/>
      <w:color w:val="2E74B5" w:themeColor="accent1" w:themeShade="BF"/>
      <w:sz w:val="32"/>
      <w:szCs w:val="32"/>
      <w:lang w:eastAsia="fr-BE"/>
    </w:rPr>
  </w:style>
  <w:style w:type="paragraph" w:styleId="TM2">
    <w:name w:val="toc 2"/>
    <w:basedOn w:val="Normal"/>
    <w:next w:val="Normal"/>
    <w:autoRedefine/>
    <w:uiPriority w:val="39"/>
    <w:unhideWhenUsed/>
    <w:rsid w:val="00900DA7"/>
    <w:pPr>
      <w:tabs>
        <w:tab w:val="left" w:pos="1100"/>
        <w:tab w:val="right" w:leader="dot" w:pos="9290"/>
      </w:tabs>
      <w:spacing w:after="100"/>
      <w:ind w:left="426" w:hanging="206"/>
    </w:pPr>
  </w:style>
  <w:style w:type="paragraph" w:styleId="TM1">
    <w:name w:val="toc 1"/>
    <w:basedOn w:val="Normal"/>
    <w:next w:val="Normal"/>
    <w:autoRedefine/>
    <w:uiPriority w:val="39"/>
    <w:unhideWhenUsed/>
    <w:rsid w:val="00657BED"/>
    <w:pPr>
      <w:tabs>
        <w:tab w:val="right" w:leader="dot" w:pos="9290"/>
      </w:tabs>
      <w:spacing w:after="100"/>
    </w:pPr>
  </w:style>
  <w:style w:type="table" w:customStyle="1" w:styleId="TableNormal11">
    <w:name w:val="Table Normal11"/>
    <w:uiPriority w:val="2"/>
    <w:semiHidden/>
    <w:unhideWhenUsed/>
    <w:qFormat/>
    <w:rsid w:val="007B22E5"/>
    <w:pPr>
      <w:widowControl w:val="0"/>
      <w:spacing w:after="0" w:line="240" w:lineRule="auto"/>
    </w:pPr>
    <w:tblPr>
      <w:tblInd w:w="0" w:type="dxa"/>
      <w:tblCellMar>
        <w:top w:w="0" w:type="dxa"/>
        <w:left w:w="0" w:type="dxa"/>
        <w:bottom w:w="0" w:type="dxa"/>
        <w:right w:w="0" w:type="dxa"/>
      </w:tblCellMar>
    </w:tblPr>
  </w:style>
  <w:style w:type="character" w:customStyle="1" w:styleId="ParagraphedelisteCar">
    <w:name w:val="Paragraphe de liste Car"/>
    <w:aliases w:val="Lettre d'introduction Car"/>
    <w:basedOn w:val="Policepardfaut"/>
    <w:link w:val="Paragraphedeliste"/>
    <w:uiPriority w:val="34"/>
    <w:rsid w:val="007B22E5"/>
    <w:rPr>
      <w:rFonts w:ascii="Calibri" w:eastAsia="Calibri" w:hAnsi="Calibri" w:cs="Calibri"/>
      <w:lang w:val="nl-NL"/>
    </w:rPr>
  </w:style>
  <w:style w:type="paragraph" w:styleId="Rvision">
    <w:name w:val="Revision"/>
    <w:hidden/>
    <w:uiPriority w:val="99"/>
    <w:semiHidden/>
    <w:rsid w:val="007B22E5"/>
    <w:pPr>
      <w:spacing w:after="0" w:line="240" w:lineRule="auto"/>
    </w:pPr>
    <w:rPr>
      <w:rFonts w:ascii="Calibri" w:eastAsia="Calibri" w:hAnsi="Calibri" w:cs="Calibri"/>
    </w:rPr>
  </w:style>
  <w:style w:type="paragraph" w:styleId="Normalcentr">
    <w:name w:val="Block Text"/>
    <w:basedOn w:val="Normal"/>
    <w:uiPriority w:val="99"/>
    <w:semiHidden/>
    <w:unhideWhenUsed/>
    <w:rsid w:val="007B22E5"/>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character" w:customStyle="1" w:styleId="Mention1">
    <w:name w:val="Mention1"/>
    <w:basedOn w:val="Policepardfaut"/>
    <w:uiPriority w:val="99"/>
    <w:semiHidden/>
    <w:unhideWhenUsed/>
    <w:rsid w:val="007B22E5"/>
    <w:rPr>
      <w:color w:val="2B579A"/>
      <w:shd w:val="clear" w:color="auto" w:fill="E6E6E6"/>
    </w:rPr>
  </w:style>
  <w:style w:type="character" w:customStyle="1" w:styleId="WW8Num5z3">
    <w:name w:val="WW8Num5z3"/>
    <w:rsid w:val="007B22E5"/>
    <w:rPr>
      <w:rFonts w:ascii="Symbol" w:hAnsi="Symbol"/>
    </w:rPr>
  </w:style>
  <w:style w:type="character" w:styleId="Accentuationlgre">
    <w:name w:val="Subtle Emphasis"/>
    <w:basedOn w:val="Policepardfaut"/>
    <w:uiPriority w:val="19"/>
    <w:qFormat/>
    <w:rsid w:val="007B22E5"/>
    <w:rPr>
      <w:i/>
      <w:iCs/>
      <w:color w:val="404040" w:themeColor="text1" w:themeTint="BF"/>
    </w:rPr>
  </w:style>
  <w:style w:type="paragraph" w:styleId="Notedebasdepage">
    <w:name w:val="footnote text"/>
    <w:basedOn w:val="Normal"/>
    <w:link w:val="NotedebasdepageCar"/>
    <w:uiPriority w:val="4"/>
    <w:unhideWhenUsed/>
    <w:qFormat/>
    <w:rsid w:val="007B22E5"/>
    <w:rPr>
      <w:sz w:val="20"/>
      <w:szCs w:val="20"/>
    </w:rPr>
  </w:style>
  <w:style w:type="character" w:customStyle="1" w:styleId="NotedebasdepageCar">
    <w:name w:val="Note de bas de page Car"/>
    <w:basedOn w:val="Policepardfaut"/>
    <w:link w:val="Notedebasdepage"/>
    <w:uiPriority w:val="4"/>
    <w:rsid w:val="007B22E5"/>
    <w:rPr>
      <w:rFonts w:ascii="Calibri" w:eastAsia="Calibri" w:hAnsi="Calibri" w:cs="Calibri"/>
      <w:sz w:val="20"/>
      <w:szCs w:val="20"/>
    </w:rPr>
  </w:style>
  <w:style w:type="character" w:styleId="Appelnotedebasdep">
    <w:name w:val="footnote reference"/>
    <w:basedOn w:val="Policepardfaut"/>
    <w:uiPriority w:val="99"/>
    <w:unhideWhenUsed/>
    <w:rsid w:val="007B22E5"/>
    <w:rPr>
      <w:vertAlign w:val="superscript"/>
    </w:rPr>
  </w:style>
  <w:style w:type="paragraph" w:styleId="TM3">
    <w:name w:val="toc 3"/>
    <w:basedOn w:val="Normal"/>
    <w:next w:val="Normal"/>
    <w:autoRedefine/>
    <w:uiPriority w:val="39"/>
    <w:unhideWhenUsed/>
    <w:rsid w:val="007B22E5"/>
    <w:pPr>
      <w:ind w:left="440"/>
    </w:pPr>
    <w:rPr>
      <w:rFonts w:asciiTheme="minorHAnsi" w:hAnsiTheme="minorHAnsi" w:cstheme="minorHAnsi"/>
      <w:i/>
      <w:iCs/>
      <w:sz w:val="20"/>
      <w:szCs w:val="20"/>
    </w:rPr>
  </w:style>
  <w:style w:type="paragraph" w:styleId="TM4">
    <w:name w:val="toc 4"/>
    <w:basedOn w:val="Normal"/>
    <w:next w:val="Normal"/>
    <w:autoRedefine/>
    <w:uiPriority w:val="39"/>
    <w:unhideWhenUsed/>
    <w:rsid w:val="007B22E5"/>
    <w:pPr>
      <w:ind w:left="660"/>
    </w:pPr>
    <w:rPr>
      <w:rFonts w:asciiTheme="minorHAnsi" w:hAnsiTheme="minorHAnsi" w:cstheme="minorHAnsi"/>
      <w:sz w:val="18"/>
      <w:szCs w:val="18"/>
    </w:rPr>
  </w:style>
  <w:style w:type="paragraph" w:styleId="TM5">
    <w:name w:val="toc 5"/>
    <w:basedOn w:val="Normal"/>
    <w:next w:val="Normal"/>
    <w:autoRedefine/>
    <w:uiPriority w:val="39"/>
    <w:unhideWhenUsed/>
    <w:rsid w:val="007B22E5"/>
    <w:pPr>
      <w:ind w:left="880"/>
    </w:pPr>
    <w:rPr>
      <w:rFonts w:asciiTheme="minorHAnsi" w:hAnsiTheme="minorHAnsi" w:cstheme="minorHAnsi"/>
      <w:sz w:val="18"/>
      <w:szCs w:val="18"/>
    </w:rPr>
  </w:style>
  <w:style w:type="paragraph" w:styleId="TM6">
    <w:name w:val="toc 6"/>
    <w:basedOn w:val="Normal"/>
    <w:next w:val="Normal"/>
    <w:autoRedefine/>
    <w:uiPriority w:val="39"/>
    <w:unhideWhenUsed/>
    <w:rsid w:val="007B22E5"/>
    <w:pPr>
      <w:ind w:left="1100"/>
    </w:pPr>
    <w:rPr>
      <w:rFonts w:asciiTheme="minorHAnsi" w:hAnsiTheme="minorHAnsi" w:cstheme="minorHAnsi"/>
      <w:sz w:val="18"/>
      <w:szCs w:val="18"/>
    </w:rPr>
  </w:style>
  <w:style w:type="paragraph" w:styleId="TM7">
    <w:name w:val="toc 7"/>
    <w:basedOn w:val="Normal"/>
    <w:next w:val="Normal"/>
    <w:autoRedefine/>
    <w:uiPriority w:val="39"/>
    <w:unhideWhenUsed/>
    <w:rsid w:val="007B22E5"/>
    <w:pPr>
      <w:ind w:left="1320"/>
    </w:pPr>
    <w:rPr>
      <w:rFonts w:asciiTheme="minorHAnsi" w:hAnsiTheme="minorHAnsi" w:cstheme="minorHAnsi"/>
      <w:sz w:val="18"/>
      <w:szCs w:val="18"/>
    </w:rPr>
  </w:style>
  <w:style w:type="paragraph" w:styleId="TM8">
    <w:name w:val="toc 8"/>
    <w:basedOn w:val="Normal"/>
    <w:next w:val="Normal"/>
    <w:autoRedefine/>
    <w:uiPriority w:val="39"/>
    <w:unhideWhenUsed/>
    <w:rsid w:val="007B22E5"/>
    <w:pPr>
      <w:ind w:left="1540"/>
    </w:pPr>
    <w:rPr>
      <w:rFonts w:asciiTheme="minorHAnsi" w:hAnsiTheme="minorHAnsi" w:cstheme="minorHAnsi"/>
      <w:sz w:val="18"/>
      <w:szCs w:val="18"/>
    </w:rPr>
  </w:style>
  <w:style w:type="paragraph" w:styleId="TM9">
    <w:name w:val="toc 9"/>
    <w:basedOn w:val="Normal"/>
    <w:next w:val="Normal"/>
    <w:autoRedefine/>
    <w:uiPriority w:val="39"/>
    <w:unhideWhenUsed/>
    <w:rsid w:val="007B22E5"/>
    <w:pPr>
      <w:ind w:left="1760"/>
    </w:pPr>
    <w:rPr>
      <w:rFonts w:asciiTheme="minorHAnsi" w:hAnsiTheme="minorHAnsi" w:cstheme="minorHAnsi"/>
      <w:sz w:val="18"/>
      <w:szCs w:val="18"/>
    </w:rPr>
  </w:style>
  <w:style w:type="paragraph" w:customStyle="1" w:styleId="1">
    <w:name w:val="1"/>
    <w:basedOn w:val="Normal"/>
    <w:rsid w:val="007B22E5"/>
    <w:pPr>
      <w:widowControl/>
      <w:tabs>
        <w:tab w:val="left" w:pos="340"/>
      </w:tabs>
      <w:spacing w:before="100" w:beforeAutospacing="1" w:after="120"/>
      <w:ind w:left="340" w:hanging="340"/>
    </w:pPr>
    <w:rPr>
      <w:rFonts w:ascii="Times New Roman" w:eastAsia="Times New Roman" w:hAnsi="Times New Roman" w:cs="Tahoma"/>
      <w:sz w:val="24"/>
      <w:lang w:eastAsia="fr-FR"/>
    </w:rPr>
  </w:style>
  <w:style w:type="character" w:styleId="Lienhypertextesuivivisit">
    <w:name w:val="FollowedHyperlink"/>
    <w:basedOn w:val="Policepardfaut"/>
    <w:uiPriority w:val="99"/>
    <w:semiHidden/>
    <w:unhideWhenUsed/>
    <w:rsid w:val="007B22E5"/>
    <w:rPr>
      <w:color w:val="954F72" w:themeColor="followedHyperlink"/>
      <w:u w:val="single"/>
    </w:rPr>
  </w:style>
  <w:style w:type="character" w:customStyle="1" w:styleId="UnresolvedMention1">
    <w:name w:val="Unresolved Mention1"/>
    <w:basedOn w:val="Policepardfaut"/>
    <w:uiPriority w:val="99"/>
    <w:semiHidden/>
    <w:unhideWhenUsed/>
    <w:rsid w:val="007D304D"/>
    <w:rPr>
      <w:color w:val="605E5C"/>
      <w:shd w:val="clear" w:color="auto" w:fill="E1DFDD"/>
    </w:rPr>
  </w:style>
  <w:style w:type="paragraph" w:styleId="Notedefin">
    <w:name w:val="endnote text"/>
    <w:basedOn w:val="Normal"/>
    <w:link w:val="NotedefinCar"/>
    <w:uiPriority w:val="99"/>
    <w:semiHidden/>
    <w:unhideWhenUsed/>
    <w:rsid w:val="001D5CB8"/>
    <w:rPr>
      <w:sz w:val="20"/>
      <w:szCs w:val="20"/>
    </w:rPr>
  </w:style>
  <w:style w:type="character" w:customStyle="1" w:styleId="NotedefinCar">
    <w:name w:val="Note de fin Car"/>
    <w:basedOn w:val="Policepardfaut"/>
    <w:link w:val="Notedefin"/>
    <w:uiPriority w:val="99"/>
    <w:semiHidden/>
    <w:rsid w:val="001D5CB8"/>
    <w:rPr>
      <w:rFonts w:ascii="Calibri" w:eastAsia="Calibri" w:hAnsi="Calibri" w:cs="Calibri"/>
      <w:sz w:val="20"/>
      <w:szCs w:val="20"/>
      <w:lang w:val="nl-NL"/>
    </w:rPr>
  </w:style>
  <w:style w:type="character" w:styleId="Appeldenotedefin">
    <w:name w:val="endnote reference"/>
    <w:basedOn w:val="Policepardfaut"/>
    <w:uiPriority w:val="99"/>
    <w:semiHidden/>
    <w:unhideWhenUsed/>
    <w:rsid w:val="001D5CB8"/>
    <w:rPr>
      <w:vertAlign w:val="superscript"/>
    </w:rPr>
  </w:style>
  <w:style w:type="paragraph" w:customStyle="1" w:styleId="Standard">
    <w:name w:val="Standard"/>
    <w:rsid w:val="00BC7CB8"/>
    <w:pPr>
      <w:shd w:val="clear" w:color="auto" w:fill="FFFFFF"/>
      <w:suppressAutoHyphens/>
      <w:autoSpaceDN w:val="0"/>
      <w:spacing w:after="0" w:line="240" w:lineRule="auto"/>
      <w:textAlignment w:val="baseline"/>
    </w:pPr>
    <w:rPr>
      <w:rFonts w:ascii="Verdana" w:eastAsia="Times New Roman" w:hAnsi="Verdana" w:cs="Times New Roman"/>
      <w:kern w:val="3"/>
      <w:sz w:val="20"/>
      <w:szCs w:val="24"/>
      <w:lang w:eastAsia="zh-CN"/>
    </w:rPr>
  </w:style>
  <w:style w:type="character" w:customStyle="1" w:styleId="UnresolvedMention2">
    <w:name w:val="Unresolved Mention2"/>
    <w:basedOn w:val="Policepardfaut"/>
    <w:uiPriority w:val="99"/>
    <w:semiHidden/>
    <w:unhideWhenUsed/>
    <w:rsid w:val="000B646D"/>
    <w:rPr>
      <w:color w:val="605E5C"/>
      <w:shd w:val="clear" w:color="auto" w:fill="E1DFDD"/>
    </w:rPr>
  </w:style>
  <w:style w:type="paragraph" w:styleId="NormalWeb">
    <w:name w:val="Normal (Web)"/>
    <w:basedOn w:val="Normal"/>
    <w:uiPriority w:val="99"/>
    <w:semiHidden/>
    <w:unhideWhenUsed/>
    <w:rsid w:val="007504EC"/>
    <w:pPr>
      <w:widowControl/>
      <w:spacing w:before="100" w:beforeAutospacing="1" w:after="100" w:afterAutospacing="1"/>
    </w:pPr>
    <w:rPr>
      <w:rFonts w:ascii="Times New Roman" w:eastAsia="Times New Roman" w:hAnsi="Times New Roman" w:cs="Times New Roman"/>
      <w:sz w:val="24"/>
      <w:szCs w:val="24"/>
      <w:lang w:eastAsia="fr-BE"/>
    </w:rPr>
  </w:style>
  <w:style w:type="character" w:customStyle="1" w:styleId="Mentionnonrsolue1">
    <w:name w:val="Mention non résolue1"/>
    <w:basedOn w:val="Policepardfaut"/>
    <w:uiPriority w:val="99"/>
    <w:semiHidden/>
    <w:unhideWhenUsed/>
    <w:rsid w:val="005F26C8"/>
    <w:rPr>
      <w:color w:val="605E5C"/>
      <w:shd w:val="clear" w:color="auto" w:fill="E1DFDD"/>
    </w:rPr>
  </w:style>
  <w:style w:type="character" w:styleId="Textedelespacerserv">
    <w:name w:val="Placeholder Text"/>
    <w:basedOn w:val="Policepardfaut"/>
    <w:uiPriority w:val="99"/>
    <w:semiHidden/>
    <w:rsid w:val="000D7BCF"/>
    <w:rPr>
      <w:color w:val="808080"/>
    </w:rPr>
  </w:style>
  <w:style w:type="table" w:styleId="Grilledutableau">
    <w:name w:val="Table Grid"/>
    <w:basedOn w:val="TableauNormal"/>
    <w:uiPriority w:val="39"/>
    <w:rsid w:val="00024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daptercaractre">
    <w:name w:val="A adapter (caractère)"/>
    <w:basedOn w:val="Policepardfaut"/>
    <w:uiPriority w:val="1"/>
    <w:qFormat/>
    <w:rsid w:val="00866811"/>
    <w:rPr>
      <w:b/>
      <w:bCs/>
      <w:i/>
      <w:iCs/>
      <w:color w:val="0000FF"/>
      <w:lang w:val="nl-NL" w:eastAsia="fr-FR"/>
    </w:rPr>
  </w:style>
  <w:style w:type="character" w:customStyle="1" w:styleId="Asupprimercaractre">
    <w:name w:val="A supprimer (caractère)"/>
    <w:basedOn w:val="Policepardfaut"/>
    <w:uiPriority w:val="1"/>
    <w:qFormat/>
    <w:rsid w:val="00866811"/>
    <w:rPr>
      <w:b/>
      <w:i/>
      <w:color w:val="FF00FF"/>
    </w:rPr>
  </w:style>
  <w:style w:type="character" w:customStyle="1" w:styleId="cf01">
    <w:name w:val="cf01"/>
    <w:basedOn w:val="Policepardfaut"/>
    <w:rsid w:val="007E5B34"/>
    <w:rPr>
      <w:rFonts w:ascii="Segoe UI" w:hAnsi="Segoe UI" w:cs="Segoe UI" w:hint="default"/>
      <w:color w:val="0000FF"/>
      <w:sz w:val="18"/>
      <w:szCs w:val="18"/>
    </w:rPr>
  </w:style>
  <w:style w:type="paragraph" w:customStyle="1" w:styleId="pf0">
    <w:name w:val="pf0"/>
    <w:basedOn w:val="Normal"/>
    <w:rsid w:val="0034059D"/>
    <w:pPr>
      <w:widowControl/>
      <w:spacing w:before="100" w:beforeAutospacing="1" w:after="100" w:afterAutospacing="1"/>
    </w:pPr>
    <w:rPr>
      <w:rFonts w:ascii="Times New Roman" w:eastAsia="Times New Roman" w:hAnsi="Times New Roman" w:cs="Times New Roman"/>
      <w:sz w:val="24"/>
      <w:szCs w:val="24"/>
      <w:lang w:eastAsia="fr-BE"/>
    </w:rPr>
  </w:style>
  <w:style w:type="character" w:customStyle="1" w:styleId="cf11">
    <w:name w:val="cf11"/>
    <w:basedOn w:val="Policepardfaut"/>
    <w:rsid w:val="0034059D"/>
    <w:rPr>
      <w:rFonts w:ascii="Segoe UI" w:hAnsi="Segoe UI" w:cs="Segoe UI" w:hint="default"/>
      <w:b/>
      <w:bCs/>
      <w:color w:val="0000FF"/>
      <w:sz w:val="18"/>
      <w:szCs w:val="18"/>
      <w:shd w:val="clear" w:color="auto" w:fill="00FF00"/>
    </w:rPr>
  </w:style>
  <w:style w:type="character" w:styleId="Mentionnonrsolue">
    <w:name w:val="Unresolved Mention"/>
    <w:basedOn w:val="Policepardfaut"/>
    <w:uiPriority w:val="99"/>
    <w:semiHidden/>
    <w:unhideWhenUsed/>
    <w:rsid w:val="009D6FE0"/>
    <w:rPr>
      <w:color w:val="605E5C"/>
      <w:shd w:val="clear" w:color="auto" w:fill="E1DFDD"/>
    </w:rPr>
  </w:style>
  <w:style w:type="paragraph" w:styleId="Corpsdetexte2">
    <w:name w:val="Body Text 2"/>
    <w:basedOn w:val="Normal"/>
    <w:link w:val="Corpsdetexte2Car"/>
    <w:uiPriority w:val="99"/>
    <w:semiHidden/>
    <w:unhideWhenUsed/>
    <w:rsid w:val="007E4604"/>
    <w:pPr>
      <w:spacing w:after="120" w:line="480" w:lineRule="auto"/>
    </w:pPr>
  </w:style>
  <w:style w:type="character" w:customStyle="1" w:styleId="Corpsdetexte2Car">
    <w:name w:val="Corps de texte 2 Car"/>
    <w:basedOn w:val="Policepardfaut"/>
    <w:link w:val="Corpsdetexte2"/>
    <w:uiPriority w:val="99"/>
    <w:semiHidden/>
    <w:rsid w:val="007E4604"/>
    <w:rPr>
      <w:rFonts w:ascii="Calibri" w:eastAsia="Calibri" w:hAnsi="Calibri" w:cs="Calibri"/>
      <w:lang w:val="nl-NL"/>
    </w:rPr>
  </w:style>
  <w:style w:type="character" w:styleId="lev">
    <w:name w:val="Strong"/>
    <w:basedOn w:val="Policepardfaut"/>
    <w:uiPriority w:val="22"/>
    <w:qFormat/>
    <w:rsid w:val="006C195D"/>
    <w:rPr>
      <w:b/>
      <w:bCs/>
    </w:rPr>
  </w:style>
  <w:style w:type="character" w:customStyle="1" w:styleId="fui-primitive">
    <w:name w:val="fui-primitive"/>
    <w:basedOn w:val="Policepardfaut"/>
    <w:rsid w:val="00172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38079">
      <w:bodyDiv w:val="1"/>
      <w:marLeft w:val="0"/>
      <w:marRight w:val="0"/>
      <w:marTop w:val="0"/>
      <w:marBottom w:val="0"/>
      <w:divBdr>
        <w:top w:val="none" w:sz="0" w:space="0" w:color="auto"/>
        <w:left w:val="none" w:sz="0" w:space="0" w:color="auto"/>
        <w:bottom w:val="none" w:sz="0" w:space="0" w:color="auto"/>
        <w:right w:val="none" w:sz="0" w:space="0" w:color="auto"/>
      </w:divBdr>
    </w:div>
    <w:div w:id="57754598">
      <w:bodyDiv w:val="1"/>
      <w:marLeft w:val="0"/>
      <w:marRight w:val="0"/>
      <w:marTop w:val="0"/>
      <w:marBottom w:val="0"/>
      <w:divBdr>
        <w:top w:val="none" w:sz="0" w:space="0" w:color="auto"/>
        <w:left w:val="none" w:sz="0" w:space="0" w:color="auto"/>
        <w:bottom w:val="none" w:sz="0" w:space="0" w:color="auto"/>
        <w:right w:val="none" w:sz="0" w:space="0" w:color="auto"/>
      </w:divBdr>
      <w:divsChild>
        <w:div w:id="216625554">
          <w:marLeft w:val="446"/>
          <w:marRight w:val="0"/>
          <w:marTop w:val="0"/>
          <w:marBottom w:val="0"/>
          <w:divBdr>
            <w:top w:val="none" w:sz="0" w:space="0" w:color="auto"/>
            <w:left w:val="none" w:sz="0" w:space="0" w:color="auto"/>
            <w:bottom w:val="none" w:sz="0" w:space="0" w:color="auto"/>
            <w:right w:val="none" w:sz="0" w:space="0" w:color="auto"/>
          </w:divBdr>
        </w:div>
        <w:div w:id="883063557">
          <w:marLeft w:val="446"/>
          <w:marRight w:val="0"/>
          <w:marTop w:val="0"/>
          <w:marBottom w:val="0"/>
          <w:divBdr>
            <w:top w:val="none" w:sz="0" w:space="0" w:color="auto"/>
            <w:left w:val="none" w:sz="0" w:space="0" w:color="auto"/>
            <w:bottom w:val="none" w:sz="0" w:space="0" w:color="auto"/>
            <w:right w:val="none" w:sz="0" w:space="0" w:color="auto"/>
          </w:divBdr>
        </w:div>
        <w:div w:id="1631977872">
          <w:marLeft w:val="446"/>
          <w:marRight w:val="0"/>
          <w:marTop w:val="0"/>
          <w:marBottom w:val="0"/>
          <w:divBdr>
            <w:top w:val="none" w:sz="0" w:space="0" w:color="auto"/>
            <w:left w:val="none" w:sz="0" w:space="0" w:color="auto"/>
            <w:bottom w:val="none" w:sz="0" w:space="0" w:color="auto"/>
            <w:right w:val="none" w:sz="0" w:space="0" w:color="auto"/>
          </w:divBdr>
        </w:div>
      </w:divsChild>
    </w:div>
    <w:div w:id="169762077">
      <w:bodyDiv w:val="1"/>
      <w:marLeft w:val="0"/>
      <w:marRight w:val="0"/>
      <w:marTop w:val="0"/>
      <w:marBottom w:val="0"/>
      <w:divBdr>
        <w:top w:val="none" w:sz="0" w:space="0" w:color="auto"/>
        <w:left w:val="none" w:sz="0" w:space="0" w:color="auto"/>
        <w:bottom w:val="none" w:sz="0" w:space="0" w:color="auto"/>
        <w:right w:val="none" w:sz="0" w:space="0" w:color="auto"/>
      </w:divBdr>
    </w:div>
    <w:div w:id="372733865">
      <w:bodyDiv w:val="1"/>
      <w:marLeft w:val="0"/>
      <w:marRight w:val="0"/>
      <w:marTop w:val="0"/>
      <w:marBottom w:val="0"/>
      <w:divBdr>
        <w:top w:val="none" w:sz="0" w:space="0" w:color="auto"/>
        <w:left w:val="none" w:sz="0" w:space="0" w:color="auto"/>
        <w:bottom w:val="none" w:sz="0" w:space="0" w:color="auto"/>
        <w:right w:val="none" w:sz="0" w:space="0" w:color="auto"/>
      </w:divBdr>
    </w:div>
    <w:div w:id="400837056">
      <w:bodyDiv w:val="1"/>
      <w:marLeft w:val="0"/>
      <w:marRight w:val="0"/>
      <w:marTop w:val="0"/>
      <w:marBottom w:val="0"/>
      <w:divBdr>
        <w:top w:val="none" w:sz="0" w:space="0" w:color="auto"/>
        <w:left w:val="none" w:sz="0" w:space="0" w:color="auto"/>
        <w:bottom w:val="none" w:sz="0" w:space="0" w:color="auto"/>
        <w:right w:val="none" w:sz="0" w:space="0" w:color="auto"/>
      </w:divBdr>
      <w:divsChild>
        <w:div w:id="2022780308">
          <w:marLeft w:val="446"/>
          <w:marRight w:val="0"/>
          <w:marTop w:val="0"/>
          <w:marBottom w:val="0"/>
          <w:divBdr>
            <w:top w:val="none" w:sz="0" w:space="0" w:color="auto"/>
            <w:left w:val="none" w:sz="0" w:space="0" w:color="auto"/>
            <w:bottom w:val="none" w:sz="0" w:space="0" w:color="auto"/>
            <w:right w:val="none" w:sz="0" w:space="0" w:color="auto"/>
          </w:divBdr>
        </w:div>
      </w:divsChild>
    </w:div>
    <w:div w:id="402605430">
      <w:bodyDiv w:val="1"/>
      <w:marLeft w:val="0"/>
      <w:marRight w:val="0"/>
      <w:marTop w:val="0"/>
      <w:marBottom w:val="0"/>
      <w:divBdr>
        <w:top w:val="none" w:sz="0" w:space="0" w:color="auto"/>
        <w:left w:val="none" w:sz="0" w:space="0" w:color="auto"/>
        <w:bottom w:val="none" w:sz="0" w:space="0" w:color="auto"/>
        <w:right w:val="none" w:sz="0" w:space="0" w:color="auto"/>
      </w:divBdr>
    </w:div>
    <w:div w:id="443235476">
      <w:bodyDiv w:val="1"/>
      <w:marLeft w:val="0"/>
      <w:marRight w:val="0"/>
      <w:marTop w:val="0"/>
      <w:marBottom w:val="0"/>
      <w:divBdr>
        <w:top w:val="none" w:sz="0" w:space="0" w:color="auto"/>
        <w:left w:val="none" w:sz="0" w:space="0" w:color="auto"/>
        <w:bottom w:val="none" w:sz="0" w:space="0" w:color="auto"/>
        <w:right w:val="none" w:sz="0" w:space="0" w:color="auto"/>
      </w:divBdr>
    </w:div>
    <w:div w:id="825900070">
      <w:bodyDiv w:val="1"/>
      <w:marLeft w:val="0"/>
      <w:marRight w:val="0"/>
      <w:marTop w:val="0"/>
      <w:marBottom w:val="0"/>
      <w:divBdr>
        <w:top w:val="none" w:sz="0" w:space="0" w:color="auto"/>
        <w:left w:val="none" w:sz="0" w:space="0" w:color="auto"/>
        <w:bottom w:val="none" w:sz="0" w:space="0" w:color="auto"/>
        <w:right w:val="none" w:sz="0" w:space="0" w:color="auto"/>
      </w:divBdr>
    </w:div>
    <w:div w:id="1274824150">
      <w:bodyDiv w:val="1"/>
      <w:marLeft w:val="0"/>
      <w:marRight w:val="0"/>
      <w:marTop w:val="0"/>
      <w:marBottom w:val="0"/>
      <w:divBdr>
        <w:top w:val="none" w:sz="0" w:space="0" w:color="auto"/>
        <w:left w:val="none" w:sz="0" w:space="0" w:color="auto"/>
        <w:bottom w:val="none" w:sz="0" w:space="0" w:color="auto"/>
        <w:right w:val="none" w:sz="0" w:space="0" w:color="auto"/>
      </w:divBdr>
    </w:div>
    <w:div w:id="1544555356">
      <w:bodyDiv w:val="1"/>
      <w:marLeft w:val="0"/>
      <w:marRight w:val="0"/>
      <w:marTop w:val="0"/>
      <w:marBottom w:val="0"/>
      <w:divBdr>
        <w:top w:val="none" w:sz="0" w:space="0" w:color="auto"/>
        <w:left w:val="none" w:sz="0" w:space="0" w:color="auto"/>
        <w:bottom w:val="none" w:sz="0" w:space="0" w:color="auto"/>
        <w:right w:val="none" w:sz="0" w:space="0" w:color="auto"/>
      </w:divBdr>
    </w:div>
    <w:div w:id="1549533675">
      <w:bodyDiv w:val="1"/>
      <w:marLeft w:val="0"/>
      <w:marRight w:val="0"/>
      <w:marTop w:val="0"/>
      <w:marBottom w:val="0"/>
      <w:divBdr>
        <w:top w:val="none" w:sz="0" w:space="0" w:color="auto"/>
        <w:left w:val="none" w:sz="0" w:space="0" w:color="auto"/>
        <w:bottom w:val="none" w:sz="0" w:space="0" w:color="auto"/>
        <w:right w:val="none" w:sz="0" w:space="0" w:color="auto"/>
      </w:divBdr>
    </w:div>
    <w:div w:id="1572235642">
      <w:bodyDiv w:val="1"/>
      <w:marLeft w:val="0"/>
      <w:marRight w:val="0"/>
      <w:marTop w:val="0"/>
      <w:marBottom w:val="0"/>
      <w:divBdr>
        <w:top w:val="none" w:sz="0" w:space="0" w:color="auto"/>
        <w:left w:val="none" w:sz="0" w:space="0" w:color="auto"/>
        <w:bottom w:val="none" w:sz="0" w:space="0" w:color="auto"/>
        <w:right w:val="none" w:sz="0" w:space="0" w:color="auto"/>
      </w:divBdr>
    </w:div>
    <w:div w:id="1737240334">
      <w:bodyDiv w:val="1"/>
      <w:marLeft w:val="0"/>
      <w:marRight w:val="0"/>
      <w:marTop w:val="0"/>
      <w:marBottom w:val="0"/>
      <w:divBdr>
        <w:top w:val="none" w:sz="0" w:space="0" w:color="auto"/>
        <w:left w:val="none" w:sz="0" w:space="0" w:color="auto"/>
        <w:bottom w:val="none" w:sz="0" w:space="0" w:color="auto"/>
        <w:right w:val="none" w:sz="0" w:space="0" w:color="auto"/>
      </w:divBdr>
    </w:div>
    <w:div w:id="1833569663">
      <w:bodyDiv w:val="1"/>
      <w:marLeft w:val="0"/>
      <w:marRight w:val="0"/>
      <w:marTop w:val="0"/>
      <w:marBottom w:val="0"/>
      <w:divBdr>
        <w:top w:val="none" w:sz="0" w:space="0" w:color="auto"/>
        <w:left w:val="none" w:sz="0" w:space="0" w:color="auto"/>
        <w:bottom w:val="none" w:sz="0" w:space="0" w:color="auto"/>
        <w:right w:val="none" w:sz="0" w:space="0" w:color="auto"/>
      </w:divBdr>
    </w:div>
    <w:div w:id="1976451741">
      <w:bodyDiv w:val="1"/>
      <w:marLeft w:val="0"/>
      <w:marRight w:val="0"/>
      <w:marTop w:val="0"/>
      <w:marBottom w:val="0"/>
      <w:divBdr>
        <w:top w:val="none" w:sz="0" w:space="0" w:color="auto"/>
        <w:left w:val="none" w:sz="0" w:space="0" w:color="auto"/>
        <w:bottom w:val="none" w:sz="0" w:space="0" w:color="auto"/>
        <w:right w:val="none" w:sz="0" w:space="0" w:color="auto"/>
      </w:divBdr>
    </w:div>
    <w:div w:id="2016302806">
      <w:bodyDiv w:val="1"/>
      <w:marLeft w:val="0"/>
      <w:marRight w:val="0"/>
      <w:marTop w:val="0"/>
      <w:marBottom w:val="0"/>
      <w:divBdr>
        <w:top w:val="none" w:sz="0" w:space="0" w:color="auto"/>
        <w:left w:val="none" w:sz="0" w:space="0" w:color="auto"/>
        <w:bottom w:val="none" w:sz="0" w:space="0" w:color="auto"/>
        <w:right w:val="none" w:sz="0" w:space="0" w:color="auto"/>
      </w:divBdr>
    </w:div>
    <w:div w:id="2058817864">
      <w:bodyDiv w:val="1"/>
      <w:marLeft w:val="0"/>
      <w:marRight w:val="0"/>
      <w:marTop w:val="0"/>
      <w:marBottom w:val="0"/>
      <w:divBdr>
        <w:top w:val="none" w:sz="0" w:space="0" w:color="auto"/>
        <w:left w:val="none" w:sz="0" w:space="0" w:color="auto"/>
        <w:bottom w:val="none" w:sz="0" w:space="0" w:color="auto"/>
        <w:right w:val="none" w:sz="0" w:space="0" w:color="auto"/>
      </w:divBdr>
    </w:div>
    <w:div w:id="208032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bma.brussels/nl/what-we-do-2/%23ADVIES" TargetMode="External"/><Relationship Id="rId13" Type="http://schemas.openxmlformats.org/officeDocument/2006/relationships/hyperlink" Target="https://www.publicprocurement.be/" TargetMode="External"/><Relationship Id="rId3" Type="http://schemas.openxmlformats.org/officeDocument/2006/relationships/hyperlink" Target="https://www.vub.be/arch/page/circulardesign" TargetMode="External"/><Relationship Id="rId7" Type="http://schemas.openxmlformats.org/officeDocument/2006/relationships/image" Target="media/image3.png"/><Relationship Id="rId12" Type="http://schemas.openxmlformats.org/officeDocument/2006/relationships/hyperlink" Target="https://www.publicprocurement.be/" TargetMode="External"/><Relationship Id="rId2" Type="http://schemas.openxmlformats.org/officeDocument/2006/relationships/hyperlink" Target="https://besustainable.brussels/" TargetMode="External"/><Relationship Id="rId1" Type="http://schemas.openxmlformats.org/officeDocument/2006/relationships/hyperlink" Target="https://www.gidsduurzamegebouwen.brussels/nl/homepage.html?IDC=1506" TargetMode="External"/><Relationship Id="rId6" Type="http://schemas.openxmlformats.org/officeDocument/2006/relationships/hyperlink" Target="https://cawab.be/Guide-d-aide-a-la-conception-d-un-logement-adaptable.html" TargetMode="External"/><Relationship Id="rId11" Type="http://schemas.openxmlformats.org/officeDocument/2006/relationships/hyperlink" Target="https://www.publicprocurement.be/" TargetMode="External"/><Relationship Id="rId5" Type="http://schemas.openxmlformats.org/officeDocument/2006/relationships/hyperlink" Target="https://cawab.be/Guide-d-aide-a-la-conception-d-un-batiment-accessible.html" TargetMode="External"/><Relationship Id="rId10" Type="http://schemas.openxmlformats.org/officeDocument/2006/relationships/hyperlink" Target="https://www.publicprocurement.be/" TargetMode="External"/><Relationship Id="rId4" Type="http://schemas.openxmlformats.org/officeDocument/2006/relationships/hyperlink" Target="https://www.vlaanderen.be/vlaamse-overheid/werking-van-de-vlaamse-overheid/bouwprojecten-van-de-vlaamse-overheid/gro-op-weg-naar-toekomstgerichte-bouwprojecten" TargetMode="External"/><Relationship Id="rId9" Type="http://schemas.openxmlformats.org/officeDocument/2006/relationships/hyperlink" Target="https://uea.publicprocurement.be/filter?lang=nl" TargetMode="External"/><Relationship Id="rId14" Type="http://schemas.openxmlformats.org/officeDocument/2006/relationships/hyperlink" Target="https://www.publicprocurement.be/" TargetMode="External"/></Relationship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footer" Target="footer2.xml"/><Relationship Id="rId26" Type="http://schemas.openxmlformats.org/officeDocument/2006/relationships/image" Target="media/image30.png"/><Relationship Id="rId21" Type="http://schemas.openxmlformats.org/officeDocument/2006/relationships/header" Target="header4.xml"/><Relationship Id="rId34" Type="http://schemas.openxmlformats.org/officeDocument/2006/relationships/header" Target="header1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5" Type="http://schemas.openxmlformats.org/officeDocument/2006/relationships/customXml" Target="ink/ink1.xm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6.xml"/><Relationship Id="rId32" Type="http://schemas.openxmlformats.org/officeDocument/2006/relationships/header" Target="header1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eader" Target="header8.xm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2-04T09:38:03.253"/>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0,'0'0</inkml:trace>
</inkml:ink>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776AE6C1A2E34D88603AD777A06063" ma:contentTypeVersion="15" ma:contentTypeDescription="Een nieuw document maken." ma:contentTypeScope="" ma:versionID="67d50854e8e2d1b25d2ef58c0a7cd4f1">
  <xsd:schema xmlns:xsd="http://www.w3.org/2001/XMLSchema" xmlns:xs="http://www.w3.org/2001/XMLSchema" xmlns:p="http://schemas.microsoft.com/office/2006/metadata/properties" xmlns:ns2="8d0a3343-66e1-4c01-bb62-75076bdce89d" xmlns:ns3="eb2ff2c4-5fd2-4126-9e11-429620485022" targetNamespace="http://schemas.microsoft.com/office/2006/metadata/properties" ma:root="true" ma:fieldsID="7de42498834557ff7f681e868ebd796b" ns2:_="" ns3:_="">
    <xsd:import namespace="8d0a3343-66e1-4c01-bb62-75076bdce89d"/>
    <xsd:import namespace="eb2ff2c4-5fd2-4126-9e11-42962048502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a3343-66e1-4c01-bb62-75076bdce89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a1dba9fb-d81b-416b-9143-89f59dccb5a3}" ma:internalName="TaxCatchAll" ma:showField="CatchAllData" ma:web="8d0a3343-66e1-4c01-bb62-75076bdce89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2ff2c4-5fd2-4126-9e11-42962048502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bf1374d5-4fd3-47c6-9622-f02bc7d19dd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d0a3343-66e1-4c01-bb62-75076bdce89d" xsi:nil="true"/>
    <lcf76f155ced4ddcb4097134ff3c332f xmlns="eb2ff2c4-5fd2-4126-9e11-4296204850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062CB0-206F-4A5D-AE09-B78011C8983E}">
  <ds:schemaRefs>
    <ds:schemaRef ds:uri="http://schemas.microsoft.com/sharepoint/v3/contenttype/forms"/>
  </ds:schemaRefs>
</ds:datastoreItem>
</file>

<file path=customXml/itemProps2.xml><?xml version="1.0" encoding="utf-8"?>
<ds:datastoreItem xmlns:ds="http://schemas.openxmlformats.org/officeDocument/2006/customXml" ds:itemID="{733F4E3F-2DF7-47FD-8CC5-742CD564B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a3343-66e1-4c01-bb62-75076bdce89d"/>
    <ds:schemaRef ds:uri="eb2ff2c4-5fd2-4126-9e11-4296204850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FB9AE0-7FB6-438B-8BBA-9257BF20ECAF}">
  <ds:schemaRefs>
    <ds:schemaRef ds:uri="http://schemas.openxmlformats.org/officeDocument/2006/bibliography"/>
  </ds:schemaRefs>
</ds:datastoreItem>
</file>

<file path=customXml/itemProps4.xml><?xml version="1.0" encoding="utf-8"?>
<ds:datastoreItem xmlns:ds="http://schemas.openxmlformats.org/officeDocument/2006/customXml" ds:itemID="{69CD4729-4A76-4521-9605-CCDC577E8064}">
  <ds:schemaRefs>
    <ds:schemaRef ds:uri="http://purl.org/dc/dcmitype/"/>
    <ds:schemaRef ds:uri="http://purl.org/dc/elements/1.1/"/>
    <ds:schemaRef ds:uri="http://schemas.microsoft.com/office/2006/documentManagement/types"/>
    <ds:schemaRef ds:uri="http://schemas.microsoft.com/office/infopath/2007/PartnerControls"/>
    <ds:schemaRef ds:uri="http://purl.org/dc/terms/"/>
    <ds:schemaRef ds:uri="http://www.w3.org/XML/1998/namespace"/>
    <ds:schemaRef ds:uri="http://schemas.openxmlformats.org/package/2006/metadata/core-properties"/>
    <ds:schemaRef ds:uri="62fa62c3-ba4d-478c-b72f-549b245f4b0f"/>
    <ds:schemaRef ds:uri="182ef8e3-875d-4807-81a1-b6fabe780745"/>
    <ds:schemaRef ds:uri="http://schemas.microsoft.com/office/2006/metadata/properties"/>
    <ds:schemaRef ds:uri="8d0a3343-66e1-4c01-bb62-75076bdce89d"/>
    <ds:schemaRef ds:uri="eb2ff2c4-5fd2-4126-9e11-429620485022"/>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33</Pages>
  <Words>13449</Words>
  <Characters>73975</Characters>
  <Application>Microsoft Office Word</Application>
  <DocSecurity>0</DocSecurity>
  <Lines>616</Lines>
  <Paragraphs>174</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87250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Gérard</dc:creator>
  <cp:keywords/>
  <dc:description/>
  <cp:lastModifiedBy>Bouwmeester Maître Architecte</cp:lastModifiedBy>
  <cp:revision>31</cp:revision>
  <cp:lastPrinted>2025-11-24T13:30:00Z</cp:lastPrinted>
  <dcterms:created xsi:type="dcterms:W3CDTF">2025-10-21T12:48:00Z</dcterms:created>
  <dcterms:modified xsi:type="dcterms:W3CDTF">2025-11-25T08:40:00Z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0x01010098776AE6C1A2E34D88603AD777A06063</vt:lpwstr>
  </property>
  <property fmtid="{D5CDD505-2E9C-101B-9397-08002B2CF9AE}" pid="3" name="MediaServiceImageTags">
    <vt:lpwstr/>
  </property>
</Properties>
</file>