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F987" w14:textId="77777777" w:rsidR="00820013" w:rsidRPr="0008561E" w:rsidRDefault="00650957" w:rsidP="00852BC2">
      <w:pPr>
        <w:pStyle w:val="Sansinterligne"/>
        <w:rPr>
          <w:rFonts w:asciiTheme="majorHAnsi" w:eastAsia="Calibri" w:hAnsiTheme="majorHAnsi" w:cstheme="majorHAnsi"/>
          <w:b/>
          <w:bCs/>
          <w:caps/>
          <w:spacing w:val="17"/>
          <w:w w:val="105"/>
          <w:sz w:val="19"/>
          <w:szCs w:val="19"/>
          <w:u w:val="single"/>
          <w:lang w:eastAsia="en-US"/>
        </w:rPr>
      </w:pPr>
      <w:r w:rsidRPr="0008561E">
        <w:rPr>
          <w:rFonts w:asciiTheme="majorHAnsi" w:eastAsia="Calibri" w:hAnsiTheme="majorHAnsi" w:cstheme="majorHAnsi"/>
          <w:b/>
          <w:bCs/>
          <w:caps/>
          <w:spacing w:val="17"/>
          <w:w w:val="105"/>
          <w:sz w:val="19"/>
          <w:szCs w:val="19"/>
          <w:u w:val="single"/>
          <w:lang w:eastAsia="en-US"/>
        </w:rPr>
        <w:t>Mededingingsprocedure met onderhandeling</w:t>
      </w:r>
    </w:p>
    <w:p w14:paraId="5B259C63" w14:textId="0F2FE10D" w:rsidR="00852BC2" w:rsidRPr="0008561E" w:rsidRDefault="00852BC2" w:rsidP="00852BC2">
      <w:pPr>
        <w:pStyle w:val="Sansinterligne"/>
        <w:rPr>
          <w:rFonts w:asciiTheme="majorHAnsi" w:eastAsia="Calibri" w:hAnsiTheme="majorHAnsi" w:cstheme="majorHAnsi"/>
          <w:b/>
          <w:bCs/>
          <w:caps/>
          <w:spacing w:val="17"/>
          <w:w w:val="105"/>
          <w:sz w:val="19"/>
          <w:szCs w:val="19"/>
          <w:u w:val="single"/>
          <w:lang w:eastAsia="en-US"/>
        </w:rPr>
      </w:pPr>
      <w:r w:rsidRPr="0008561E">
        <w:rPr>
          <w:rFonts w:asciiTheme="majorHAnsi" w:eastAsia="Calibri" w:hAnsiTheme="majorHAnsi" w:cstheme="majorHAnsi"/>
          <w:b/>
          <w:bCs/>
          <w:caps/>
          <w:spacing w:val="17"/>
          <w:w w:val="105"/>
          <w:sz w:val="19"/>
          <w:szCs w:val="19"/>
          <w:u w:val="single"/>
          <w:lang w:eastAsia="en-US"/>
        </w:rPr>
        <w:t xml:space="preserve">Opdracht voor </w:t>
      </w:r>
      <w:bookmarkStart w:id="0" w:name="_Hlk139525839"/>
      <w:r w:rsidRPr="0008561E">
        <w:rPr>
          <w:rFonts w:asciiTheme="majorHAnsi" w:eastAsia="Calibri" w:hAnsiTheme="majorHAnsi" w:cstheme="majorHAnsi"/>
          <w:b/>
          <w:bCs/>
          <w:caps/>
          <w:spacing w:val="17"/>
          <w:w w:val="105"/>
          <w:sz w:val="19"/>
          <w:szCs w:val="19"/>
          <w:u w:val="single"/>
          <w:lang w:eastAsia="en-US"/>
        </w:rPr>
        <w:t>diensten van ontwerp van publieke ruimte</w:t>
      </w:r>
      <w:bookmarkEnd w:id="0"/>
    </w:p>
    <w:p w14:paraId="4CED74FB" w14:textId="59CE7E3A" w:rsidR="00820013" w:rsidRPr="0008561E" w:rsidRDefault="00820013" w:rsidP="00820013">
      <w:pPr>
        <w:pStyle w:val="Sansinterligne"/>
        <w:rPr>
          <w:rFonts w:asciiTheme="majorHAnsi" w:eastAsia="Calibri" w:hAnsiTheme="majorHAnsi" w:cstheme="majorHAnsi"/>
          <w:b/>
          <w:bCs/>
          <w:caps/>
          <w:spacing w:val="17"/>
          <w:w w:val="105"/>
          <w:sz w:val="19"/>
          <w:szCs w:val="19"/>
          <w:u w:val="single"/>
          <w:lang w:eastAsia="en-US"/>
        </w:rPr>
      </w:pPr>
      <w:commentRangeStart w:id="1"/>
      <w:r w:rsidRPr="0008561E">
        <w:rPr>
          <w:rFonts w:asciiTheme="majorHAnsi" w:eastAsia="Calibri" w:hAnsiTheme="majorHAnsi" w:cstheme="majorHAnsi"/>
          <w:b/>
          <w:bCs/>
          <w:caps/>
          <w:spacing w:val="17"/>
          <w:w w:val="105"/>
          <w:sz w:val="19"/>
          <w:szCs w:val="19"/>
          <w:u w:val="single"/>
          <w:lang w:eastAsia="en-US"/>
        </w:rPr>
        <w:t xml:space="preserve">Europese publicatie </w:t>
      </w:r>
      <w:commentRangeEnd w:id="1"/>
      <w:r w:rsidR="00887725" w:rsidRPr="0008561E">
        <w:rPr>
          <w:rFonts w:asciiTheme="majorHAnsi" w:eastAsia="Calibri" w:hAnsiTheme="majorHAnsi" w:cstheme="majorHAnsi"/>
          <w:b/>
          <w:bCs/>
          <w:caps/>
          <w:spacing w:val="17"/>
          <w:w w:val="105"/>
          <w:u w:val="single"/>
          <w:lang w:val="fr-BE"/>
        </w:rPr>
        <w:commentReference w:id="1"/>
      </w:r>
    </w:p>
    <w:p w14:paraId="4CAD940E" w14:textId="77777777" w:rsidR="00852BC2" w:rsidRPr="0008561E" w:rsidRDefault="00852BC2" w:rsidP="00852BC2">
      <w:pPr>
        <w:spacing w:line="276" w:lineRule="auto"/>
        <w:rPr>
          <w:rFonts w:asciiTheme="majorHAnsi" w:hAnsiTheme="majorHAnsi" w:cstheme="majorHAnsi"/>
          <w:b/>
          <w:w w:val="105"/>
          <w:sz w:val="19"/>
          <w:szCs w:val="19"/>
        </w:rPr>
      </w:pPr>
    </w:p>
    <w:p w14:paraId="3A15B2E1" w14:textId="77777777" w:rsidR="00852BC2" w:rsidRPr="0008561E" w:rsidRDefault="00852BC2" w:rsidP="00852BC2">
      <w:pPr>
        <w:spacing w:line="276" w:lineRule="auto"/>
        <w:rPr>
          <w:rFonts w:asciiTheme="majorHAnsi" w:hAnsiTheme="majorHAnsi" w:cstheme="majorHAnsi"/>
          <w:b/>
          <w:w w:val="105"/>
          <w:sz w:val="19"/>
          <w:szCs w:val="19"/>
        </w:rPr>
      </w:pPr>
    </w:p>
    <w:p w14:paraId="6D7C3AC0" w14:textId="77777777" w:rsidR="00852BC2" w:rsidRPr="0008561E" w:rsidRDefault="00852BC2" w:rsidP="00852BC2">
      <w:pPr>
        <w:spacing w:line="276" w:lineRule="auto"/>
        <w:rPr>
          <w:rFonts w:asciiTheme="majorHAnsi" w:hAnsiTheme="majorHAnsi" w:cstheme="majorHAnsi"/>
          <w:b/>
          <w:w w:val="105"/>
          <w:sz w:val="19"/>
          <w:szCs w:val="19"/>
        </w:rPr>
      </w:pPr>
    </w:p>
    <w:p w14:paraId="51E6CFDC" w14:textId="77777777" w:rsidR="00852BC2" w:rsidRPr="0008561E" w:rsidRDefault="00852BC2" w:rsidP="00852BC2">
      <w:pPr>
        <w:spacing w:line="276" w:lineRule="auto"/>
        <w:rPr>
          <w:rFonts w:asciiTheme="majorHAnsi" w:hAnsiTheme="majorHAnsi" w:cstheme="majorHAnsi"/>
          <w:b/>
          <w:w w:val="105"/>
          <w:sz w:val="19"/>
          <w:szCs w:val="19"/>
        </w:rPr>
      </w:pPr>
    </w:p>
    <w:p w14:paraId="1EC10B5B" w14:textId="77777777" w:rsidR="00852BC2" w:rsidRPr="0008561E" w:rsidRDefault="00852BC2" w:rsidP="00852BC2">
      <w:pPr>
        <w:spacing w:line="276" w:lineRule="auto"/>
        <w:rPr>
          <w:rFonts w:asciiTheme="majorHAnsi" w:hAnsiTheme="majorHAnsi" w:cstheme="majorHAnsi"/>
          <w:b/>
          <w:w w:val="105"/>
          <w:sz w:val="19"/>
          <w:szCs w:val="19"/>
        </w:rPr>
      </w:pPr>
    </w:p>
    <w:p w14:paraId="6EDD7321" w14:textId="6A7DE1D1" w:rsidR="00852BC2" w:rsidRPr="0008561E" w:rsidRDefault="00852BC2" w:rsidP="00852BC2">
      <w:pPr>
        <w:spacing w:before="145"/>
        <w:ind w:left="2160" w:right="162"/>
        <w:rPr>
          <w:rFonts w:asciiTheme="majorHAnsi" w:hAnsiTheme="majorHAnsi" w:cstheme="majorHAnsi"/>
          <w:i/>
          <w:w w:val="105"/>
          <w:sz w:val="19"/>
          <w:szCs w:val="19"/>
        </w:rPr>
      </w:pPr>
      <w:r w:rsidRPr="0008561E">
        <w:rPr>
          <w:rFonts w:asciiTheme="majorHAnsi" w:hAnsiTheme="majorHAnsi" w:cstheme="majorHAnsi"/>
          <w:i/>
          <w:w w:val="105"/>
          <w:sz w:val="19"/>
          <w:szCs w:val="19"/>
        </w:rPr>
        <w:t>Bestek</w:t>
      </w:r>
    </w:p>
    <w:p w14:paraId="4096A75C" w14:textId="77777777" w:rsidR="00852BC2" w:rsidRPr="0008561E" w:rsidRDefault="00852BC2" w:rsidP="00852BC2">
      <w:pPr>
        <w:spacing w:before="145"/>
        <w:ind w:left="2160" w:right="162"/>
        <w:rPr>
          <w:rFonts w:asciiTheme="majorHAnsi" w:hAnsiTheme="majorHAnsi" w:cstheme="majorHAnsi"/>
          <w:b/>
          <w:w w:val="105"/>
          <w:sz w:val="19"/>
          <w:szCs w:val="19"/>
        </w:rPr>
      </w:pPr>
    </w:p>
    <w:p w14:paraId="6E9F3D53" w14:textId="77777777" w:rsidR="00852BC2" w:rsidRPr="0008561E" w:rsidRDefault="00852BC2" w:rsidP="00852BC2">
      <w:pPr>
        <w:tabs>
          <w:tab w:val="left" w:pos="3135"/>
        </w:tabs>
        <w:spacing w:line="276" w:lineRule="auto"/>
        <w:ind w:left="2160"/>
        <w:rPr>
          <w:rFonts w:asciiTheme="majorHAnsi" w:hAnsiTheme="majorHAnsi" w:cstheme="majorHAnsi"/>
          <w:b/>
          <w:w w:val="105"/>
          <w:sz w:val="19"/>
          <w:szCs w:val="19"/>
        </w:rPr>
      </w:pPr>
      <w:r w:rsidRPr="0008561E">
        <w:rPr>
          <w:rFonts w:asciiTheme="majorHAnsi" w:hAnsiTheme="majorHAnsi" w:cstheme="majorHAnsi"/>
          <w:b/>
          <w:spacing w:val="40"/>
          <w:w w:val="105"/>
          <w:sz w:val="19"/>
          <w:szCs w:val="19"/>
        </w:rPr>
        <w:t>Project</w:t>
      </w:r>
      <w:r w:rsidRPr="0008561E">
        <w:rPr>
          <w:rFonts w:asciiTheme="majorHAnsi" w:hAnsiTheme="majorHAnsi" w:cstheme="majorHAnsi"/>
          <w:b/>
          <w:w w:val="105"/>
          <w:sz w:val="19"/>
        </w:rPr>
        <w:t xml:space="preserve"> </w:t>
      </w:r>
      <w:r w:rsidRPr="0008561E">
        <w:rPr>
          <w:rFonts w:asciiTheme="majorHAnsi" w:hAnsiTheme="majorHAnsi" w:cstheme="majorHAnsi"/>
          <w:b/>
          <w:i/>
          <w:color w:val="0000FF"/>
          <w:spacing w:val="40"/>
          <w:w w:val="105"/>
          <w:sz w:val="19"/>
          <w:szCs w:val="19"/>
        </w:rPr>
        <w:t>(projectnaam)</w:t>
      </w:r>
    </w:p>
    <w:p w14:paraId="6E008F3D" w14:textId="77777777" w:rsidR="00852BC2" w:rsidRPr="0008561E" w:rsidRDefault="00852BC2" w:rsidP="00852BC2">
      <w:pPr>
        <w:tabs>
          <w:tab w:val="left" w:pos="3135"/>
        </w:tabs>
        <w:spacing w:line="276" w:lineRule="auto"/>
        <w:ind w:left="2160"/>
        <w:rPr>
          <w:rFonts w:asciiTheme="majorHAnsi" w:hAnsiTheme="majorHAnsi" w:cstheme="majorHAnsi"/>
          <w:b/>
          <w:w w:val="105"/>
          <w:sz w:val="19"/>
          <w:szCs w:val="19"/>
        </w:rPr>
      </w:pPr>
    </w:p>
    <w:p w14:paraId="2683FB31" w14:textId="77777777" w:rsidR="00852BC2" w:rsidRPr="0008561E" w:rsidRDefault="00852BC2" w:rsidP="00852BC2">
      <w:pPr>
        <w:tabs>
          <w:tab w:val="left" w:pos="3135"/>
        </w:tabs>
        <w:spacing w:line="276" w:lineRule="auto"/>
        <w:ind w:left="2160"/>
        <w:rPr>
          <w:rFonts w:asciiTheme="majorHAnsi" w:hAnsiTheme="majorHAnsi" w:cstheme="majorHAnsi"/>
          <w:b/>
          <w:w w:val="105"/>
          <w:sz w:val="19"/>
          <w:szCs w:val="19"/>
        </w:rPr>
      </w:pPr>
    </w:p>
    <w:p w14:paraId="30484D29" w14:textId="77777777" w:rsidR="00852BC2" w:rsidRPr="0008561E" w:rsidRDefault="00852BC2" w:rsidP="00852BC2">
      <w:pPr>
        <w:spacing w:line="276" w:lineRule="auto"/>
        <w:ind w:left="2160"/>
        <w:rPr>
          <w:rFonts w:asciiTheme="majorHAnsi" w:hAnsiTheme="majorHAnsi" w:cstheme="majorHAnsi"/>
          <w:b/>
          <w:caps/>
          <w:spacing w:val="40"/>
          <w:w w:val="105"/>
          <w:sz w:val="19"/>
          <w:szCs w:val="19"/>
        </w:rPr>
      </w:pPr>
      <w:r w:rsidRPr="0008561E">
        <w:rPr>
          <w:rFonts w:asciiTheme="majorHAnsi" w:hAnsiTheme="majorHAnsi" w:cstheme="majorHAnsi"/>
          <w:b/>
          <w:caps/>
          <w:spacing w:val="40"/>
          <w:w w:val="105"/>
          <w:sz w:val="19"/>
          <w:szCs w:val="19"/>
        </w:rPr>
        <w:t>Ontwerpopdracht</w:t>
      </w:r>
    </w:p>
    <w:p w14:paraId="60C4E6DF" w14:textId="77777777" w:rsidR="00852BC2" w:rsidRPr="0008561E" w:rsidRDefault="00852BC2" w:rsidP="00852BC2">
      <w:pPr>
        <w:spacing w:line="276" w:lineRule="auto"/>
        <w:ind w:left="2160"/>
        <w:rPr>
          <w:rFonts w:asciiTheme="majorHAnsi" w:hAnsiTheme="majorHAnsi" w:cstheme="majorHAnsi"/>
          <w:b/>
          <w:caps/>
          <w:spacing w:val="40"/>
          <w:w w:val="105"/>
          <w:sz w:val="19"/>
          <w:szCs w:val="19"/>
        </w:rPr>
      </w:pPr>
      <w:r w:rsidRPr="0008561E">
        <w:rPr>
          <w:rFonts w:asciiTheme="majorHAnsi" w:hAnsiTheme="majorHAnsi" w:cstheme="majorHAnsi"/>
          <w:b/>
          <w:caps/>
          <w:spacing w:val="40"/>
          <w:sz w:val="19"/>
          <w:szCs w:val="19"/>
        </w:rPr>
        <w:t>betreffende</w:t>
      </w:r>
      <w:r w:rsidRPr="0008561E">
        <w:rPr>
          <w:rFonts w:asciiTheme="majorHAnsi" w:hAnsiTheme="majorHAnsi" w:cstheme="majorHAnsi"/>
          <w:b/>
          <w:caps/>
          <w:w w:val="105"/>
          <w:sz w:val="19"/>
        </w:rPr>
        <w:t xml:space="preserve"> </w:t>
      </w:r>
      <w:r w:rsidRPr="0008561E">
        <w:rPr>
          <w:rFonts w:asciiTheme="majorHAnsi" w:hAnsiTheme="majorHAnsi" w:cstheme="majorHAnsi"/>
          <w:b/>
          <w:i/>
          <w:caps/>
          <w:color w:val="0000FF"/>
          <w:spacing w:val="40"/>
          <w:sz w:val="19"/>
          <w:szCs w:val="19"/>
        </w:rPr>
        <w:t>(opdrachttitel)</w:t>
      </w:r>
    </w:p>
    <w:p w14:paraId="7CD9F610" w14:textId="77777777" w:rsidR="00852BC2" w:rsidRPr="0008561E" w:rsidRDefault="00852BC2" w:rsidP="00852BC2">
      <w:pPr>
        <w:spacing w:line="276" w:lineRule="auto"/>
        <w:ind w:left="2160"/>
        <w:rPr>
          <w:rFonts w:asciiTheme="majorHAnsi" w:hAnsiTheme="majorHAnsi" w:cstheme="majorHAnsi"/>
          <w:b/>
          <w:caps/>
          <w:spacing w:val="40"/>
          <w:w w:val="105"/>
          <w:sz w:val="19"/>
          <w:szCs w:val="19"/>
        </w:rPr>
      </w:pPr>
    </w:p>
    <w:p w14:paraId="50C1CA15" w14:textId="77777777" w:rsidR="00852BC2" w:rsidRPr="0008561E" w:rsidRDefault="00852BC2" w:rsidP="00852BC2">
      <w:pPr>
        <w:spacing w:line="276" w:lineRule="auto"/>
        <w:ind w:left="2160"/>
        <w:rPr>
          <w:rFonts w:asciiTheme="majorHAnsi" w:hAnsiTheme="majorHAnsi" w:cstheme="majorHAnsi"/>
          <w:b/>
          <w:spacing w:val="40"/>
          <w:sz w:val="19"/>
          <w:szCs w:val="19"/>
        </w:rPr>
      </w:pPr>
      <w:r w:rsidRPr="0008561E">
        <w:rPr>
          <w:rFonts w:asciiTheme="majorHAnsi" w:hAnsiTheme="majorHAnsi" w:cstheme="majorHAnsi"/>
          <w:b/>
          <w:spacing w:val="40"/>
          <w:sz w:val="19"/>
          <w:szCs w:val="19"/>
        </w:rPr>
        <w:t>Voor</w:t>
      </w:r>
    </w:p>
    <w:p w14:paraId="357274A7" w14:textId="1BA8FE5A" w:rsidR="00852BC2" w:rsidRPr="0008561E" w:rsidRDefault="00852BC2" w:rsidP="00852BC2">
      <w:pPr>
        <w:tabs>
          <w:tab w:val="left" w:pos="3135"/>
        </w:tabs>
        <w:spacing w:line="276" w:lineRule="auto"/>
        <w:ind w:left="2160"/>
        <w:rPr>
          <w:rFonts w:asciiTheme="majorHAnsi" w:hAnsiTheme="majorHAnsi" w:cstheme="majorHAnsi"/>
          <w:b/>
          <w:i/>
          <w:color w:val="0000FF"/>
          <w:spacing w:val="40"/>
          <w:sz w:val="19"/>
          <w:szCs w:val="19"/>
        </w:rPr>
      </w:pPr>
      <w:r w:rsidRPr="0008561E">
        <w:rPr>
          <w:rFonts w:asciiTheme="majorHAnsi" w:hAnsiTheme="majorHAnsi" w:cstheme="majorHAnsi"/>
          <w:b/>
          <w:i/>
          <w:color w:val="0000FF"/>
          <w:spacing w:val="40"/>
          <w:sz w:val="19"/>
          <w:szCs w:val="19"/>
        </w:rPr>
        <w:t>(Aanbestedende overheid)</w:t>
      </w:r>
    </w:p>
    <w:p w14:paraId="02F1E92A" w14:textId="77777777" w:rsidR="00852BC2" w:rsidRPr="0008561E" w:rsidRDefault="00852BC2" w:rsidP="00852BC2">
      <w:pPr>
        <w:spacing w:line="276" w:lineRule="auto"/>
        <w:rPr>
          <w:rFonts w:asciiTheme="majorHAnsi" w:hAnsiTheme="majorHAnsi" w:cstheme="majorHAnsi"/>
          <w:b/>
          <w:caps/>
          <w:spacing w:val="40"/>
          <w:w w:val="105"/>
          <w:sz w:val="19"/>
          <w:szCs w:val="19"/>
        </w:rPr>
      </w:pPr>
    </w:p>
    <w:p w14:paraId="158A901B" w14:textId="77777777" w:rsidR="00852BC2" w:rsidRPr="0008561E" w:rsidRDefault="00852BC2" w:rsidP="00852BC2">
      <w:pPr>
        <w:spacing w:line="276" w:lineRule="auto"/>
        <w:ind w:left="2160"/>
        <w:rPr>
          <w:rFonts w:asciiTheme="majorHAnsi" w:hAnsiTheme="majorHAnsi" w:cstheme="majorHAnsi"/>
          <w:b/>
          <w:caps/>
          <w:spacing w:val="40"/>
          <w:w w:val="105"/>
          <w:sz w:val="19"/>
          <w:szCs w:val="19"/>
        </w:rPr>
      </w:pPr>
    </w:p>
    <w:p w14:paraId="7FC716DA" w14:textId="77777777" w:rsidR="00852BC2" w:rsidRPr="0008561E" w:rsidRDefault="00852BC2" w:rsidP="00852BC2">
      <w:pPr>
        <w:spacing w:line="276" w:lineRule="auto"/>
        <w:ind w:left="2160"/>
        <w:rPr>
          <w:rFonts w:asciiTheme="majorHAnsi" w:hAnsiTheme="majorHAnsi" w:cstheme="majorHAnsi"/>
          <w:b/>
          <w:i/>
          <w:caps/>
          <w:color w:val="0000FF"/>
          <w:spacing w:val="40"/>
          <w:sz w:val="19"/>
          <w:szCs w:val="19"/>
          <w:lang w:val="fr-BE"/>
        </w:rPr>
      </w:pPr>
      <w:r w:rsidRPr="0008561E">
        <w:rPr>
          <w:rFonts w:asciiTheme="majorHAnsi" w:hAnsiTheme="majorHAnsi" w:cstheme="majorHAnsi"/>
          <w:b/>
          <w:i/>
          <w:caps/>
          <w:color w:val="0000FF"/>
          <w:spacing w:val="40"/>
          <w:sz w:val="19"/>
          <w:szCs w:val="19"/>
          <w:lang w:val="fr-BE"/>
        </w:rPr>
        <w:t>(datum)</w:t>
      </w:r>
    </w:p>
    <w:p w14:paraId="13C49F23" w14:textId="77777777" w:rsidR="00852BC2" w:rsidRPr="0008561E" w:rsidRDefault="00852BC2" w:rsidP="00852BC2">
      <w:pPr>
        <w:rPr>
          <w:rFonts w:asciiTheme="majorHAnsi" w:hAnsiTheme="majorHAnsi" w:cstheme="majorHAnsi"/>
          <w:w w:val="105"/>
          <w:sz w:val="19"/>
          <w:szCs w:val="19"/>
          <w:lang w:val="fr-BE"/>
        </w:rPr>
        <w:sectPr w:rsidR="00852BC2" w:rsidRPr="0008561E" w:rsidSect="00987951">
          <w:headerReference w:type="default" r:id="rId15"/>
          <w:headerReference w:type="first" r:id="rId16"/>
          <w:pgSz w:w="11900" w:h="16840"/>
          <w:pgMar w:top="1600" w:right="1440" w:bottom="280" w:left="1400" w:header="720" w:footer="720" w:gutter="0"/>
          <w:cols w:space="720"/>
          <w:titlePg/>
          <w:docGrid w:linePitch="299"/>
        </w:sectPr>
      </w:pPr>
    </w:p>
    <w:p w14:paraId="7919B197" w14:textId="77777777" w:rsidR="00852BC2" w:rsidRPr="0008561E" w:rsidRDefault="00852BC2" w:rsidP="00852BC2">
      <w:pPr>
        <w:rPr>
          <w:rFonts w:asciiTheme="majorHAnsi" w:hAnsiTheme="majorHAnsi" w:cstheme="majorHAnsi"/>
          <w:b/>
          <w:bCs/>
          <w:w w:val="105"/>
          <w:sz w:val="19"/>
          <w:szCs w:val="19"/>
          <w:lang w:val="fr-BE"/>
        </w:rPr>
      </w:pPr>
    </w:p>
    <w:sdt>
      <w:sdtPr>
        <w:rPr>
          <w:rFonts w:ascii="Calibri" w:eastAsia="Calibri" w:hAnsi="Calibri" w:cstheme="majorHAnsi"/>
          <w:b/>
          <w:bCs/>
          <w:color w:val="auto"/>
          <w:w w:val="105"/>
          <w:sz w:val="19"/>
          <w:szCs w:val="19"/>
          <w:lang w:eastAsia="en-US"/>
        </w:rPr>
        <w:id w:val="-807003158"/>
        <w:docPartObj>
          <w:docPartGallery w:val="Table of Contents"/>
          <w:docPartUnique/>
        </w:docPartObj>
      </w:sdtPr>
      <w:sdtEndPr/>
      <w:sdtContent>
        <w:p w14:paraId="69BEF0AE" w14:textId="77777777" w:rsidR="00852BC2" w:rsidRPr="0008561E" w:rsidRDefault="00852BC2" w:rsidP="00852BC2">
          <w:pPr>
            <w:pStyle w:val="En-ttedetabledesmatires"/>
            <w:rPr>
              <w:rFonts w:cstheme="majorHAnsi"/>
              <w:b/>
              <w:color w:val="auto"/>
              <w:w w:val="105"/>
              <w:sz w:val="19"/>
              <w:szCs w:val="19"/>
            </w:rPr>
          </w:pPr>
          <w:r w:rsidRPr="0008561E">
            <w:rPr>
              <w:rFonts w:cstheme="majorHAnsi"/>
              <w:b/>
              <w:color w:val="auto"/>
              <w:w w:val="105"/>
              <w:sz w:val="19"/>
            </w:rPr>
            <w:t>INHOUDSTAFEL</w:t>
          </w:r>
        </w:p>
        <w:p w14:paraId="5D2422BE" w14:textId="77777777" w:rsidR="00852BC2" w:rsidRPr="0008561E" w:rsidRDefault="00852BC2" w:rsidP="00852BC2">
          <w:pPr>
            <w:rPr>
              <w:rFonts w:asciiTheme="majorHAnsi" w:hAnsiTheme="majorHAnsi" w:cstheme="majorHAnsi"/>
              <w:w w:val="105"/>
              <w:sz w:val="19"/>
              <w:szCs w:val="19"/>
              <w:lang w:val="fr-BE"/>
            </w:rPr>
          </w:pPr>
        </w:p>
        <w:p w14:paraId="5A037D32" w14:textId="1355D36D" w:rsidR="00270E34" w:rsidRPr="0008561E" w:rsidRDefault="00852BC2">
          <w:pPr>
            <w:pStyle w:val="TM2"/>
            <w:rPr>
              <w:rFonts w:asciiTheme="majorHAnsi" w:eastAsiaTheme="minorEastAsia" w:hAnsiTheme="majorHAnsi" w:cstheme="majorHAnsi"/>
              <w:noProof/>
              <w:w w:val="105"/>
              <w:lang w:val="fr-BE" w:eastAsia="fr-BE"/>
            </w:rPr>
          </w:pPr>
          <w:r w:rsidRPr="0008561E">
            <w:rPr>
              <w:rFonts w:asciiTheme="majorHAnsi" w:hAnsiTheme="majorHAnsi" w:cstheme="majorHAnsi"/>
              <w:w w:val="105"/>
              <w:sz w:val="19"/>
            </w:rPr>
            <w:fldChar w:fldCharType="begin"/>
          </w:r>
          <w:r w:rsidRPr="0008561E">
            <w:rPr>
              <w:rFonts w:asciiTheme="majorHAnsi" w:hAnsiTheme="majorHAnsi" w:cstheme="majorHAnsi"/>
              <w:w w:val="105"/>
              <w:sz w:val="19"/>
            </w:rPr>
            <w:instrText xml:space="preserve"> TOC \o "1-3" \h \z \u </w:instrText>
          </w:r>
          <w:r w:rsidRPr="0008561E">
            <w:rPr>
              <w:rFonts w:asciiTheme="majorHAnsi" w:hAnsiTheme="majorHAnsi" w:cstheme="majorHAnsi"/>
              <w:w w:val="105"/>
              <w:sz w:val="19"/>
            </w:rPr>
            <w:fldChar w:fldCharType="separate"/>
          </w:r>
          <w:hyperlink w:anchor="_Toc214874929" w:history="1">
            <w:r w:rsidR="00270E34" w:rsidRPr="0008561E">
              <w:rPr>
                <w:rStyle w:val="Lienhypertexte"/>
                <w:rFonts w:asciiTheme="majorHAnsi" w:hAnsiTheme="majorHAnsi" w:cstheme="majorHAnsi"/>
                <w:noProof/>
                <w:w w:val="105"/>
              </w:rPr>
              <w:t>GELDENDE REGELGEVING</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_Toc214874929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4</w:t>
            </w:r>
            <w:r w:rsidR="00270E34" w:rsidRPr="0008561E">
              <w:rPr>
                <w:rFonts w:asciiTheme="majorHAnsi" w:hAnsiTheme="majorHAnsi" w:cstheme="majorHAnsi"/>
                <w:noProof/>
                <w:webHidden/>
                <w:w w:val="105"/>
              </w:rPr>
              <w:fldChar w:fldCharType="end"/>
            </w:r>
          </w:hyperlink>
        </w:p>
        <w:p w14:paraId="52E6DDB3" w14:textId="522C9B85" w:rsidR="00270E34" w:rsidRPr="0008561E" w:rsidRDefault="0008561E">
          <w:pPr>
            <w:pStyle w:val="TM2"/>
            <w:rPr>
              <w:rFonts w:asciiTheme="majorHAnsi" w:eastAsiaTheme="minorEastAsia" w:hAnsiTheme="majorHAnsi" w:cstheme="majorHAnsi"/>
              <w:noProof/>
              <w:w w:val="105"/>
              <w:lang w:val="fr-BE" w:eastAsia="fr-BE"/>
            </w:rPr>
          </w:pPr>
          <w:hyperlink w:anchor="_Toc214874930" w:history="1">
            <w:r w:rsidR="00270E34" w:rsidRPr="0008561E">
              <w:rPr>
                <w:rStyle w:val="Lienhypertexte"/>
                <w:rFonts w:asciiTheme="majorHAnsi" w:hAnsiTheme="majorHAnsi" w:cstheme="majorHAnsi"/>
                <w:noProof/>
                <w:w w:val="105"/>
              </w:rPr>
              <w:t>AFWIJKINGEN VAN HET KB VAN 14 JANUARI 2013 (ART. 9 KB VAN 14 JANUARI 2013)</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_Toc214874930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4</w:t>
            </w:r>
            <w:r w:rsidR="00270E34" w:rsidRPr="0008561E">
              <w:rPr>
                <w:rFonts w:asciiTheme="majorHAnsi" w:hAnsiTheme="majorHAnsi" w:cstheme="majorHAnsi"/>
                <w:noProof/>
                <w:webHidden/>
                <w:w w:val="105"/>
              </w:rPr>
              <w:fldChar w:fldCharType="end"/>
            </w:r>
          </w:hyperlink>
        </w:p>
        <w:p w14:paraId="7DD40380" w14:textId="0E37D60D" w:rsidR="00270E34" w:rsidRPr="0008561E" w:rsidRDefault="0008561E">
          <w:pPr>
            <w:pStyle w:val="TM2"/>
            <w:rPr>
              <w:rFonts w:asciiTheme="majorHAnsi" w:eastAsiaTheme="minorEastAsia" w:hAnsiTheme="majorHAnsi" w:cstheme="majorHAnsi"/>
              <w:noProof/>
              <w:w w:val="105"/>
              <w:lang w:val="fr-BE" w:eastAsia="fr-BE"/>
            </w:rPr>
          </w:pPr>
          <w:hyperlink w:anchor="_Toc214874931" w:history="1">
            <w:r w:rsidR="00270E34" w:rsidRPr="0008561E">
              <w:rPr>
                <w:rStyle w:val="Lienhypertexte"/>
                <w:rFonts w:asciiTheme="majorHAnsi" w:hAnsiTheme="majorHAnsi" w:cstheme="majorHAnsi"/>
                <w:noProof/>
                <w:w w:val="105"/>
              </w:rPr>
              <w:t>HOOFDSTUK I. ADMINISTRATIEVE CLAUSULES _ VOORSTELLING VAN DE OPDRACHT</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_Toc214874931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5</w:t>
            </w:r>
            <w:r w:rsidR="00270E34" w:rsidRPr="0008561E">
              <w:rPr>
                <w:rFonts w:asciiTheme="majorHAnsi" w:hAnsiTheme="majorHAnsi" w:cstheme="majorHAnsi"/>
                <w:noProof/>
                <w:webHidden/>
                <w:w w:val="105"/>
              </w:rPr>
              <w:fldChar w:fldCharType="end"/>
            </w:r>
          </w:hyperlink>
        </w:p>
        <w:p w14:paraId="49973FC8" w14:textId="47ED789B" w:rsidR="00270E34" w:rsidRPr="0008561E" w:rsidRDefault="0008561E">
          <w:pPr>
            <w:pStyle w:val="TM2"/>
            <w:rPr>
              <w:rFonts w:asciiTheme="majorHAnsi" w:eastAsiaTheme="minorEastAsia" w:hAnsiTheme="majorHAnsi" w:cstheme="majorHAnsi"/>
              <w:noProof/>
              <w:w w:val="105"/>
              <w:lang w:val="fr-BE" w:eastAsia="fr-BE"/>
            </w:rPr>
          </w:pPr>
          <w:hyperlink w:anchor="_Toc214874932" w:history="1">
            <w:r w:rsidR="00270E34" w:rsidRPr="0008561E">
              <w:rPr>
                <w:rStyle w:val="Lienhypertexte"/>
                <w:rFonts w:asciiTheme="majorHAnsi" w:hAnsiTheme="majorHAnsi" w:cstheme="majorHAnsi"/>
                <w:noProof/>
                <w:w w:val="105"/>
              </w:rPr>
              <w:t xml:space="preserve">I.I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AANBESTEDENDE OVERHEID</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_Toc214874932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5</w:t>
            </w:r>
            <w:r w:rsidR="00270E34" w:rsidRPr="0008561E">
              <w:rPr>
                <w:rFonts w:asciiTheme="majorHAnsi" w:hAnsiTheme="majorHAnsi" w:cstheme="majorHAnsi"/>
                <w:noProof/>
                <w:webHidden/>
                <w:w w:val="105"/>
              </w:rPr>
              <w:fldChar w:fldCharType="end"/>
            </w:r>
          </w:hyperlink>
        </w:p>
        <w:p w14:paraId="4A76C647" w14:textId="7144F3CE" w:rsidR="00270E34" w:rsidRPr="0008561E" w:rsidRDefault="0008561E">
          <w:pPr>
            <w:pStyle w:val="TM2"/>
            <w:rPr>
              <w:rFonts w:asciiTheme="majorHAnsi" w:eastAsiaTheme="minorEastAsia" w:hAnsiTheme="majorHAnsi" w:cstheme="majorHAnsi"/>
              <w:noProof/>
              <w:w w:val="105"/>
              <w:lang w:val="fr-BE" w:eastAsia="fr-BE"/>
            </w:rPr>
          </w:pPr>
          <w:hyperlink w:anchor="_Toc214874933" w:history="1">
            <w:r w:rsidR="00270E34" w:rsidRPr="0008561E">
              <w:rPr>
                <w:rStyle w:val="Lienhypertexte"/>
                <w:rFonts w:asciiTheme="majorHAnsi" w:hAnsiTheme="majorHAnsi" w:cstheme="majorHAnsi"/>
                <w:noProof/>
                <w:w w:val="105"/>
              </w:rPr>
              <w:t xml:space="preserve">I.2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VOORWERP VAN DE OPDRACHT</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_Toc214874933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5</w:t>
            </w:r>
            <w:r w:rsidR="00270E34" w:rsidRPr="0008561E">
              <w:rPr>
                <w:rFonts w:asciiTheme="majorHAnsi" w:hAnsiTheme="majorHAnsi" w:cstheme="majorHAnsi"/>
                <w:noProof/>
                <w:webHidden/>
                <w:w w:val="105"/>
              </w:rPr>
              <w:fldChar w:fldCharType="end"/>
            </w:r>
          </w:hyperlink>
        </w:p>
        <w:p w14:paraId="49A17DD7" w14:textId="6A267849" w:rsidR="00270E34" w:rsidRPr="0008561E" w:rsidRDefault="0008561E">
          <w:pPr>
            <w:pStyle w:val="TM2"/>
            <w:rPr>
              <w:rFonts w:asciiTheme="majorHAnsi" w:eastAsiaTheme="minorEastAsia" w:hAnsiTheme="majorHAnsi" w:cstheme="majorHAnsi"/>
              <w:noProof/>
              <w:w w:val="105"/>
              <w:lang w:val="fr-BE" w:eastAsia="fr-BE"/>
            </w:rPr>
          </w:pPr>
          <w:hyperlink w:anchor="_Toc214874934" w:history="1">
            <w:r w:rsidR="00270E34" w:rsidRPr="0008561E">
              <w:rPr>
                <w:rStyle w:val="Lienhypertexte"/>
                <w:rFonts w:asciiTheme="majorHAnsi" w:hAnsiTheme="majorHAnsi" w:cstheme="majorHAnsi"/>
                <w:noProof/>
                <w:w w:val="105"/>
              </w:rPr>
              <w:t xml:space="preserve">I.2.1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Locatie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_Toc214874934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5</w:t>
            </w:r>
            <w:r w:rsidR="00270E34" w:rsidRPr="0008561E">
              <w:rPr>
                <w:rFonts w:asciiTheme="majorHAnsi" w:hAnsiTheme="majorHAnsi" w:cstheme="majorHAnsi"/>
                <w:noProof/>
                <w:webHidden/>
                <w:w w:val="105"/>
              </w:rPr>
              <w:fldChar w:fldCharType="end"/>
            </w:r>
          </w:hyperlink>
        </w:p>
        <w:p w14:paraId="53657819" w14:textId="0A1F06FE" w:rsidR="00270E34" w:rsidRPr="0008561E" w:rsidRDefault="0008561E">
          <w:pPr>
            <w:pStyle w:val="TM2"/>
            <w:rPr>
              <w:rFonts w:asciiTheme="majorHAnsi" w:eastAsiaTheme="minorEastAsia" w:hAnsiTheme="majorHAnsi" w:cstheme="majorHAnsi"/>
              <w:noProof/>
              <w:w w:val="105"/>
              <w:lang w:val="fr-BE" w:eastAsia="fr-BE"/>
            </w:rPr>
          </w:pPr>
          <w:hyperlink w:anchor="_Toc214874935" w:history="1">
            <w:r w:rsidR="00270E34" w:rsidRPr="0008561E">
              <w:rPr>
                <w:rStyle w:val="Lienhypertexte"/>
                <w:rFonts w:asciiTheme="majorHAnsi" w:hAnsiTheme="majorHAnsi" w:cstheme="majorHAnsi"/>
                <w:noProof/>
                <w:w w:val="105"/>
              </w:rPr>
              <w:t xml:space="preserve">I.2.2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Opdracht</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_Toc214874935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5</w:t>
            </w:r>
            <w:r w:rsidR="00270E34" w:rsidRPr="0008561E">
              <w:rPr>
                <w:rFonts w:asciiTheme="majorHAnsi" w:hAnsiTheme="majorHAnsi" w:cstheme="majorHAnsi"/>
                <w:noProof/>
                <w:webHidden/>
                <w:w w:val="105"/>
              </w:rPr>
              <w:fldChar w:fldCharType="end"/>
            </w:r>
          </w:hyperlink>
        </w:p>
        <w:p w14:paraId="76BD2C7F" w14:textId="5939BFD4" w:rsidR="00270E34" w:rsidRPr="0008561E" w:rsidRDefault="0008561E">
          <w:pPr>
            <w:pStyle w:val="TM2"/>
            <w:rPr>
              <w:rFonts w:asciiTheme="majorHAnsi" w:eastAsiaTheme="minorEastAsia" w:hAnsiTheme="majorHAnsi" w:cstheme="majorHAnsi"/>
              <w:noProof/>
              <w:w w:val="105"/>
              <w:lang w:val="fr-BE" w:eastAsia="fr-BE"/>
            </w:rPr>
          </w:pPr>
          <w:hyperlink w:anchor="_Toc214874936" w:history="1">
            <w:r w:rsidR="00270E34" w:rsidRPr="0008561E">
              <w:rPr>
                <w:rStyle w:val="Lienhypertexte"/>
                <w:rFonts w:asciiTheme="majorHAnsi" w:hAnsiTheme="majorHAnsi" w:cstheme="majorHAnsi"/>
                <w:noProof/>
                <w:w w:val="105"/>
              </w:rPr>
              <w:t>I.2.3</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Erelonen</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_Toc214874936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6</w:t>
            </w:r>
            <w:r w:rsidR="00270E34" w:rsidRPr="0008561E">
              <w:rPr>
                <w:rFonts w:asciiTheme="majorHAnsi" w:hAnsiTheme="majorHAnsi" w:cstheme="majorHAnsi"/>
                <w:noProof/>
                <w:webHidden/>
                <w:w w:val="105"/>
              </w:rPr>
              <w:fldChar w:fldCharType="end"/>
            </w:r>
          </w:hyperlink>
        </w:p>
        <w:p w14:paraId="52610709" w14:textId="09F958F0" w:rsidR="00270E34" w:rsidRPr="0008561E" w:rsidRDefault="0008561E">
          <w:pPr>
            <w:pStyle w:val="TM2"/>
            <w:rPr>
              <w:rFonts w:asciiTheme="majorHAnsi" w:eastAsiaTheme="minorEastAsia" w:hAnsiTheme="majorHAnsi" w:cstheme="majorHAnsi"/>
              <w:noProof/>
              <w:w w:val="105"/>
              <w:lang w:val="fr-BE" w:eastAsia="fr-BE"/>
            </w:rPr>
          </w:pPr>
          <w:hyperlink w:anchor="_Toc214874937" w:history="1">
            <w:r w:rsidR="00270E34" w:rsidRPr="0008561E">
              <w:rPr>
                <w:rStyle w:val="Lienhypertexte"/>
                <w:rFonts w:asciiTheme="majorHAnsi" w:hAnsiTheme="majorHAnsi" w:cstheme="majorHAnsi"/>
                <w:noProof/>
                <w:w w:val="105"/>
              </w:rPr>
              <w:t>I.2.4</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Bedrag van de werken</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_Toc214874937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6</w:t>
            </w:r>
            <w:r w:rsidR="00270E34" w:rsidRPr="0008561E">
              <w:rPr>
                <w:rFonts w:asciiTheme="majorHAnsi" w:hAnsiTheme="majorHAnsi" w:cstheme="majorHAnsi"/>
                <w:noProof/>
                <w:webHidden/>
                <w:w w:val="105"/>
              </w:rPr>
              <w:fldChar w:fldCharType="end"/>
            </w:r>
          </w:hyperlink>
        </w:p>
        <w:p w14:paraId="6F57CAB2" w14:textId="105DEF6A" w:rsidR="00270E34" w:rsidRPr="0008561E" w:rsidRDefault="0008561E">
          <w:pPr>
            <w:pStyle w:val="TM2"/>
            <w:rPr>
              <w:rFonts w:asciiTheme="majorHAnsi" w:eastAsiaTheme="minorEastAsia" w:hAnsiTheme="majorHAnsi" w:cstheme="majorHAnsi"/>
              <w:noProof/>
              <w:w w:val="105"/>
              <w:lang w:val="fr-BE" w:eastAsia="fr-BE"/>
            </w:rPr>
          </w:pPr>
          <w:hyperlink w:anchor="_Toc214874938" w:history="1">
            <w:r w:rsidR="00270E34" w:rsidRPr="0008561E">
              <w:rPr>
                <w:rStyle w:val="Lienhypertexte"/>
                <w:rFonts w:asciiTheme="majorHAnsi" w:hAnsiTheme="majorHAnsi" w:cstheme="majorHAnsi"/>
                <w:noProof/>
                <w:w w:val="105"/>
              </w:rPr>
              <w:t>I.2.5</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Voorwaardelijke schijven</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_Toc214874938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6</w:t>
            </w:r>
            <w:r w:rsidR="00270E34" w:rsidRPr="0008561E">
              <w:rPr>
                <w:rFonts w:asciiTheme="majorHAnsi" w:hAnsiTheme="majorHAnsi" w:cstheme="majorHAnsi"/>
                <w:noProof/>
                <w:webHidden/>
                <w:w w:val="105"/>
              </w:rPr>
              <w:fldChar w:fldCharType="end"/>
            </w:r>
          </w:hyperlink>
        </w:p>
        <w:p w14:paraId="1607F41F" w14:textId="0D753D40" w:rsidR="00270E34" w:rsidRPr="0008561E" w:rsidRDefault="0008561E">
          <w:pPr>
            <w:pStyle w:val="TM2"/>
            <w:rPr>
              <w:rFonts w:asciiTheme="majorHAnsi" w:eastAsiaTheme="minorEastAsia" w:hAnsiTheme="majorHAnsi" w:cstheme="majorHAnsi"/>
              <w:noProof/>
              <w:w w:val="105"/>
              <w:lang w:val="fr-BE" w:eastAsia="fr-BE"/>
            </w:rPr>
          </w:pPr>
          <w:hyperlink w:anchor="_Toc214874939" w:history="1">
            <w:r w:rsidR="00270E34" w:rsidRPr="0008561E">
              <w:rPr>
                <w:rStyle w:val="Lienhypertexte"/>
                <w:rFonts w:asciiTheme="majorHAnsi" w:hAnsiTheme="majorHAnsi" w:cstheme="majorHAnsi"/>
                <w:noProof/>
                <w:w w:val="105"/>
              </w:rPr>
              <w:t xml:space="preserve">I.3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VERDELING IN PERCELEN</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_Toc214874939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6</w:t>
            </w:r>
            <w:r w:rsidR="00270E34" w:rsidRPr="0008561E">
              <w:rPr>
                <w:rFonts w:asciiTheme="majorHAnsi" w:hAnsiTheme="majorHAnsi" w:cstheme="majorHAnsi"/>
                <w:noProof/>
                <w:webHidden/>
                <w:w w:val="105"/>
              </w:rPr>
              <w:fldChar w:fldCharType="end"/>
            </w:r>
          </w:hyperlink>
        </w:p>
        <w:p w14:paraId="4A2CFAA4" w14:textId="08737B3C" w:rsidR="00270E34" w:rsidRPr="0008561E" w:rsidRDefault="0008561E">
          <w:pPr>
            <w:pStyle w:val="TM2"/>
            <w:rPr>
              <w:rFonts w:asciiTheme="majorHAnsi" w:eastAsiaTheme="minorEastAsia" w:hAnsiTheme="majorHAnsi" w:cstheme="majorHAnsi"/>
              <w:noProof/>
              <w:w w:val="105"/>
              <w:lang w:val="fr-BE" w:eastAsia="fr-BE"/>
            </w:rPr>
          </w:pPr>
          <w:hyperlink w:anchor="_Toc214874940" w:history="1">
            <w:r w:rsidR="00270E34" w:rsidRPr="0008561E">
              <w:rPr>
                <w:rStyle w:val="Lienhypertexte"/>
                <w:rFonts w:asciiTheme="majorHAnsi" w:hAnsiTheme="majorHAnsi" w:cstheme="majorHAnsi"/>
                <w:noProof/>
                <w:w w:val="105"/>
              </w:rPr>
              <w:t xml:space="preserve">I.4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DUUR VAN DE OPDRACHT</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_Toc214874940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7</w:t>
            </w:r>
            <w:r w:rsidR="00270E34" w:rsidRPr="0008561E">
              <w:rPr>
                <w:rFonts w:asciiTheme="majorHAnsi" w:hAnsiTheme="majorHAnsi" w:cstheme="majorHAnsi"/>
                <w:noProof/>
                <w:webHidden/>
                <w:w w:val="105"/>
              </w:rPr>
              <w:fldChar w:fldCharType="end"/>
            </w:r>
          </w:hyperlink>
        </w:p>
        <w:p w14:paraId="3A9833F4" w14:textId="7284522A" w:rsidR="00270E34" w:rsidRPr="0008561E" w:rsidRDefault="0008561E">
          <w:pPr>
            <w:pStyle w:val="TM2"/>
            <w:rPr>
              <w:rFonts w:asciiTheme="majorHAnsi" w:eastAsiaTheme="minorEastAsia" w:hAnsiTheme="majorHAnsi" w:cstheme="majorHAnsi"/>
              <w:noProof/>
              <w:w w:val="105"/>
              <w:lang w:val="fr-BE" w:eastAsia="fr-BE"/>
            </w:rPr>
          </w:pPr>
          <w:hyperlink w:anchor="_Toc214874941" w:history="1">
            <w:r w:rsidR="00270E34" w:rsidRPr="0008561E">
              <w:rPr>
                <w:rStyle w:val="Lienhypertexte"/>
                <w:rFonts w:asciiTheme="majorHAnsi" w:hAnsiTheme="majorHAnsi" w:cstheme="majorHAnsi"/>
                <w:noProof/>
                <w:w w:val="105"/>
              </w:rPr>
              <w:t xml:space="preserve">I.5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UITVOERINGSTERMIJNEN</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_Toc214874941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7</w:t>
            </w:r>
            <w:r w:rsidR="00270E34" w:rsidRPr="0008561E">
              <w:rPr>
                <w:rFonts w:asciiTheme="majorHAnsi" w:hAnsiTheme="majorHAnsi" w:cstheme="majorHAnsi"/>
                <w:noProof/>
                <w:webHidden/>
                <w:w w:val="105"/>
              </w:rPr>
              <w:fldChar w:fldCharType="end"/>
            </w:r>
          </w:hyperlink>
        </w:p>
        <w:p w14:paraId="7C0DF154" w14:textId="1FC3BA4F" w:rsidR="00270E34" w:rsidRPr="0008561E" w:rsidRDefault="0008561E">
          <w:pPr>
            <w:pStyle w:val="TM2"/>
            <w:rPr>
              <w:rFonts w:asciiTheme="majorHAnsi" w:eastAsiaTheme="minorEastAsia" w:hAnsiTheme="majorHAnsi" w:cstheme="majorHAnsi"/>
              <w:noProof/>
              <w:w w:val="105"/>
              <w:lang w:val="fr-BE" w:eastAsia="fr-BE"/>
            </w:rPr>
          </w:pPr>
          <w:hyperlink w:anchor="_Toc214874942" w:history="1">
            <w:r w:rsidR="00270E34" w:rsidRPr="0008561E">
              <w:rPr>
                <w:rStyle w:val="Lienhypertexte"/>
                <w:rFonts w:asciiTheme="majorHAnsi" w:hAnsiTheme="majorHAnsi" w:cstheme="majorHAnsi"/>
                <w:noProof/>
                <w:w w:val="105"/>
              </w:rPr>
              <w:t xml:space="preserve">I.6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PLAATSINGSWIJZE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_Toc214874942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7</w:t>
            </w:r>
            <w:r w:rsidR="00270E34" w:rsidRPr="0008561E">
              <w:rPr>
                <w:rFonts w:asciiTheme="majorHAnsi" w:hAnsiTheme="majorHAnsi" w:cstheme="majorHAnsi"/>
                <w:noProof/>
                <w:webHidden/>
                <w:w w:val="105"/>
              </w:rPr>
              <w:fldChar w:fldCharType="end"/>
            </w:r>
          </w:hyperlink>
        </w:p>
        <w:p w14:paraId="3DF00D9D" w14:textId="4D260637" w:rsidR="00270E34" w:rsidRPr="0008561E" w:rsidRDefault="0008561E">
          <w:pPr>
            <w:pStyle w:val="TM2"/>
            <w:rPr>
              <w:rFonts w:asciiTheme="majorHAnsi" w:eastAsiaTheme="minorEastAsia" w:hAnsiTheme="majorHAnsi" w:cstheme="majorHAnsi"/>
              <w:noProof/>
              <w:w w:val="105"/>
              <w:lang w:val="fr-BE" w:eastAsia="fr-BE"/>
            </w:rPr>
          </w:pPr>
          <w:hyperlink w:anchor="_Toc214874943" w:history="1">
            <w:r w:rsidR="00270E34" w:rsidRPr="0008561E">
              <w:rPr>
                <w:rStyle w:val="Lienhypertexte"/>
                <w:rFonts w:asciiTheme="majorHAnsi" w:hAnsiTheme="majorHAnsi" w:cstheme="majorHAnsi"/>
                <w:noProof/>
                <w:w w:val="105"/>
              </w:rPr>
              <w:t xml:space="preserve">I.7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KALENDER VAN DE PROCEDURE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_Toc214874943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7</w:t>
            </w:r>
            <w:r w:rsidR="00270E34" w:rsidRPr="0008561E">
              <w:rPr>
                <w:rFonts w:asciiTheme="majorHAnsi" w:hAnsiTheme="majorHAnsi" w:cstheme="majorHAnsi"/>
                <w:noProof/>
                <w:webHidden/>
                <w:w w:val="105"/>
              </w:rPr>
              <w:fldChar w:fldCharType="end"/>
            </w:r>
          </w:hyperlink>
        </w:p>
        <w:p w14:paraId="3D4721AB" w14:textId="354E9091" w:rsidR="00270E34" w:rsidRPr="0008561E" w:rsidRDefault="0008561E">
          <w:pPr>
            <w:pStyle w:val="TM2"/>
            <w:rPr>
              <w:rFonts w:asciiTheme="majorHAnsi" w:eastAsiaTheme="minorEastAsia" w:hAnsiTheme="majorHAnsi" w:cstheme="majorHAnsi"/>
              <w:noProof/>
              <w:w w:val="105"/>
              <w:lang w:val="fr-BE" w:eastAsia="fr-BE"/>
            </w:rPr>
          </w:pPr>
          <w:hyperlink w:anchor="_Toc214874944" w:history="1">
            <w:r w:rsidR="00270E34" w:rsidRPr="0008561E">
              <w:rPr>
                <w:rStyle w:val="Lienhypertexte"/>
                <w:rFonts w:asciiTheme="majorHAnsi" w:hAnsiTheme="majorHAnsi" w:cstheme="majorHAnsi"/>
                <w:noProof/>
                <w:w w:val="105"/>
              </w:rPr>
              <w:t>I.8</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OPDRACHTDOCUMENTEN</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_Toc214874944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8</w:t>
            </w:r>
            <w:r w:rsidR="00270E34" w:rsidRPr="0008561E">
              <w:rPr>
                <w:rFonts w:asciiTheme="majorHAnsi" w:hAnsiTheme="majorHAnsi" w:cstheme="majorHAnsi"/>
                <w:noProof/>
                <w:webHidden/>
                <w:w w:val="105"/>
              </w:rPr>
              <w:fldChar w:fldCharType="end"/>
            </w:r>
          </w:hyperlink>
        </w:p>
        <w:p w14:paraId="6CE36A98" w14:textId="51CCC9EE" w:rsidR="00270E34" w:rsidRPr="0008561E" w:rsidRDefault="0008561E">
          <w:pPr>
            <w:pStyle w:val="TM2"/>
            <w:rPr>
              <w:rFonts w:asciiTheme="majorHAnsi" w:eastAsiaTheme="minorEastAsia" w:hAnsiTheme="majorHAnsi" w:cstheme="majorHAnsi"/>
              <w:noProof/>
              <w:w w:val="105"/>
              <w:lang w:val="fr-BE" w:eastAsia="fr-BE"/>
            </w:rPr>
          </w:pPr>
          <w:hyperlink w:anchor="_Toc214874945" w:history="1">
            <w:r w:rsidR="00270E34" w:rsidRPr="0008561E">
              <w:rPr>
                <w:rStyle w:val="Lienhypertexte"/>
                <w:rFonts w:asciiTheme="majorHAnsi" w:hAnsiTheme="majorHAnsi" w:cstheme="majorHAnsi"/>
                <w:noProof/>
                <w:w w:val="105"/>
              </w:rPr>
              <w:t>HOOFDSTUK II. ADMINISTRATIEVE CLAUSULES _ SELECTIE EN GUNNING</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_Toc214874945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9</w:t>
            </w:r>
            <w:r w:rsidR="00270E34" w:rsidRPr="0008561E">
              <w:rPr>
                <w:rFonts w:asciiTheme="majorHAnsi" w:hAnsiTheme="majorHAnsi" w:cstheme="majorHAnsi"/>
                <w:noProof/>
                <w:webHidden/>
                <w:w w:val="105"/>
              </w:rPr>
              <w:fldChar w:fldCharType="end"/>
            </w:r>
          </w:hyperlink>
        </w:p>
        <w:p w14:paraId="6B7D4260" w14:textId="4DA6B2A7" w:rsidR="00270E34" w:rsidRPr="0008561E" w:rsidRDefault="0008561E">
          <w:pPr>
            <w:pStyle w:val="TM2"/>
            <w:rPr>
              <w:rFonts w:asciiTheme="majorHAnsi" w:eastAsiaTheme="minorEastAsia" w:hAnsiTheme="majorHAnsi" w:cstheme="majorHAnsi"/>
              <w:noProof/>
              <w:w w:val="105"/>
              <w:lang w:val="fr-BE" w:eastAsia="fr-BE"/>
            </w:rPr>
          </w:pPr>
          <w:hyperlink w:anchor="_Toc214874946" w:history="1">
            <w:r w:rsidR="00270E34" w:rsidRPr="0008561E">
              <w:rPr>
                <w:rStyle w:val="Lienhypertexte"/>
                <w:rFonts w:asciiTheme="majorHAnsi" w:hAnsiTheme="majorHAnsi" w:cstheme="majorHAnsi"/>
                <w:noProof/>
                <w:w w:val="105"/>
              </w:rPr>
              <w:t>II.1</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PRIJSBEPALING</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_Toc214874946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9</w:t>
            </w:r>
            <w:r w:rsidR="00270E34" w:rsidRPr="0008561E">
              <w:rPr>
                <w:rFonts w:asciiTheme="majorHAnsi" w:hAnsiTheme="majorHAnsi" w:cstheme="majorHAnsi"/>
                <w:noProof/>
                <w:webHidden/>
                <w:w w:val="105"/>
              </w:rPr>
              <w:fldChar w:fldCharType="end"/>
            </w:r>
          </w:hyperlink>
        </w:p>
        <w:p w14:paraId="3F685223" w14:textId="46CC6F47" w:rsidR="00270E34" w:rsidRPr="0008561E" w:rsidRDefault="0008561E">
          <w:pPr>
            <w:pStyle w:val="TM2"/>
            <w:rPr>
              <w:rFonts w:asciiTheme="majorHAnsi" w:eastAsiaTheme="minorEastAsia" w:hAnsiTheme="majorHAnsi" w:cstheme="majorHAnsi"/>
              <w:noProof/>
              <w:w w:val="105"/>
              <w:lang w:val="fr-BE" w:eastAsia="fr-BE"/>
            </w:rPr>
          </w:pPr>
          <w:hyperlink w:anchor="_Toc214874947" w:history="1">
            <w:r w:rsidR="00270E34" w:rsidRPr="0008561E">
              <w:rPr>
                <w:rStyle w:val="Lienhypertexte"/>
                <w:rFonts w:asciiTheme="majorHAnsi" w:hAnsiTheme="majorHAnsi" w:cstheme="majorHAnsi"/>
                <w:noProof/>
                <w:w w:val="105"/>
              </w:rPr>
              <w:t xml:space="preserve">II.2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UITSLUITINGSGRONDEN EN SELECTIECRITERIA (FASE 1: KANDIDAATSTELLING – SELECTIE)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_Toc214874947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9</w:t>
            </w:r>
            <w:r w:rsidR="00270E34" w:rsidRPr="0008561E">
              <w:rPr>
                <w:rFonts w:asciiTheme="majorHAnsi" w:hAnsiTheme="majorHAnsi" w:cstheme="majorHAnsi"/>
                <w:noProof/>
                <w:webHidden/>
                <w:w w:val="105"/>
              </w:rPr>
              <w:fldChar w:fldCharType="end"/>
            </w:r>
          </w:hyperlink>
        </w:p>
        <w:p w14:paraId="2023ECE5" w14:textId="79B4B905" w:rsidR="00270E34" w:rsidRPr="0008561E" w:rsidRDefault="0008561E">
          <w:pPr>
            <w:pStyle w:val="TM2"/>
            <w:rPr>
              <w:rFonts w:asciiTheme="majorHAnsi" w:eastAsiaTheme="minorEastAsia" w:hAnsiTheme="majorHAnsi" w:cstheme="majorHAnsi"/>
              <w:noProof/>
              <w:w w:val="105"/>
              <w:lang w:val="fr-BE" w:eastAsia="fr-BE"/>
            </w:rPr>
          </w:pPr>
          <w:hyperlink w:anchor="_Toc214874948" w:history="1">
            <w:r w:rsidR="00270E34" w:rsidRPr="0008561E">
              <w:rPr>
                <w:rStyle w:val="Lienhypertexte"/>
                <w:rFonts w:asciiTheme="majorHAnsi" w:hAnsiTheme="majorHAnsi" w:cstheme="majorHAnsi"/>
                <w:noProof/>
                <w:w w:val="105"/>
              </w:rPr>
              <w:t>II.2.1</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Het Uniform Europees Aanbestedingsdocument </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_Toc214874948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9</w:t>
            </w:r>
            <w:r w:rsidR="00270E34" w:rsidRPr="0008561E">
              <w:rPr>
                <w:rFonts w:asciiTheme="majorHAnsi" w:hAnsiTheme="majorHAnsi" w:cstheme="majorHAnsi"/>
                <w:noProof/>
                <w:webHidden/>
                <w:w w:val="105"/>
              </w:rPr>
              <w:fldChar w:fldCharType="end"/>
            </w:r>
          </w:hyperlink>
        </w:p>
        <w:p w14:paraId="1D43E16A" w14:textId="03C231B8" w:rsidR="00270E34" w:rsidRPr="0008561E" w:rsidRDefault="0008561E">
          <w:pPr>
            <w:pStyle w:val="TM2"/>
            <w:rPr>
              <w:rFonts w:asciiTheme="majorHAnsi" w:eastAsiaTheme="minorEastAsia" w:hAnsiTheme="majorHAnsi" w:cstheme="majorHAnsi"/>
              <w:noProof/>
              <w:w w:val="105"/>
              <w:lang w:val="fr-BE" w:eastAsia="fr-BE"/>
            </w:rPr>
          </w:pPr>
          <w:hyperlink w:anchor="_Toc214874949" w:history="1">
            <w:r w:rsidR="00270E34" w:rsidRPr="0008561E">
              <w:rPr>
                <w:rStyle w:val="Lienhypertexte"/>
                <w:rFonts w:asciiTheme="majorHAnsi" w:hAnsiTheme="majorHAnsi" w:cstheme="majorHAnsi"/>
                <w:noProof/>
                <w:w w:val="105"/>
              </w:rPr>
              <w:t>II.2.2</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Vorm, inhoud en indiening van het UEA en de bijlagen</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_Toc214874949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17</w:t>
            </w:r>
            <w:r w:rsidR="00270E34" w:rsidRPr="0008561E">
              <w:rPr>
                <w:rFonts w:asciiTheme="majorHAnsi" w:hAnsiTheme="majorHAnsi" w:cstheme="majorHAnsi"/>
                <w:noProof/>
                <w:webHidden/>
                <w:w w:val="105"/>
              </w:rPr>
              <w:fldChar w:fldCharType="end"/>
            </w:r>
          </w:hyperlink>
        </w:p>
        <w:p w14:paraId="502B5947" w14:textId="428C6C60" w:rsidR="00270E34" w:rsidRPr="0008561E" w:rsidRDefault="0008561E">
          <w:pPr>
            <w:pStyle w:val="TM2"/>
            <w:rPr>
              <w:rFonts w:asciiTheme="majorHAnsi" w:eastAsiaTheme="minorEastAsia" w:hAnsiTheme="majorHAnsi" w:cstheme="majorHAnsi"/>
              <w:noProof/>
              <w:w w:val="105"/>
              <w:lang w:val="fr-BE" w:eastAsia="fr-BE"/>
            </w:rPr>
          </w:pPr>
          <w:hyperlink w:anchor="_Toc214874950" w:history="1">
            <w:r w:rsidR="00270E34" w:rsidRPr="0008561E">
              <w:rPr>
                <w:rStyle w:val="Lienhypertexte"/>
                <w:rFonts w:asciiTheme="majorHAnsi" w:hAnsiTheme="majorHAnsi" w:cstheme="majorHAnsi"/>
                <w:noProof/>
                <w:w w:val="105"/>
              </w:rPr>
              <w:t>II.2.3</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Communicatie van de selectie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_Toc214874950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17</w:t>
            </w:r>
            <w:r w:rsidR="00270E34" w:rsidRPr="0008561E">
              <w:rPr>
                <w:rFonts w:asciiTheme="majorHAnsi" w:hAnsiTheme="majorHAnsi" w:cstheme="majorHAnsi"/>
                <w:noProof/>
                <w:webHidden/>
                <w:w w:val="105"/>
              </w:rPr>
              <w:fldChar w:fldCharType="end"/>
            </w:r>
          </w:hyperlink>
        </w:p>
        <w:p w14:paraId="2A0CD45B" w14:textId="628F3010" w:rsidR="00270E34" w:rsidRPr="0008561E" w:rsidRDefault="0008561E">
          <w:pPr>
            <w:pStyle w:val="TM2"/>
            <w:rPr>
              <w:rFonts w:asciiTheme="majorHAnsi" w:eastAsiaTheme="minorEastAsia" w:hAnsiTheme="majorHAnsi" w:cstheme="majorHAnsi"/>
              <w:noProof/>
              <w:w w:val="105"/>
              <w:lang w:val="fr-BE" w:eastAsia="fr-BE"/>
            </w:rPr>
          </w:pPr>
          <w:hyperlink w:anchor="_Toc214874951" w:history="1">
            <w:r w:rsidR="00270E34" w:rsidRPr="0008561E">
              <w:rPr>
                <w:rStyle w:val="Lienhypertexte"/>
                <w:rFonts w:asciiTheme="majorHAnsi" w:hAnsiTheme="majorHAnsi" w:cstheme="majorHAnsi"/>
                <w:noProof/>
                <w:w w:val="105"/>
              </w:rPr>
              <w:t xml:space="preserve">II.3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OFFERTE (FASE 2: INDIENING VAN DE OFFERTE)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_Toc214874951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18</w:t>
            </w:r>
            <w:r w:rsidR="00270E34" w:rsidRPr="0008561E">
              <w:rPr>
                <w:rFonts w:asciiTheme="majorHAnsi" w:hAnsiTheme="majorHAnsi" w:cstheme="majorHAnsi"/>
                <w:noProof/>
                <w:webHidden/>
                <w:w w:val="105"/>
              </w:rPr>
              <w:fldChar w:fldCharType="end"/>
            </w:r>
          </w:hyperlink>
        </w:p>
        <w:p w14:paraId="493B7F8C" w14:textId="096CD397" w:rsidR="00270E34" w:rsidRPr="0008561E" w:rsidRDefault="0008561E">
          <w:pPr>
            <w:pStyle w:val="TM2"/>
            <w:rPr>
              <w:rFonts w:asciiTheme="majorHAnsi" w:eastAsiaTheme="minorEastAsia" w:hAnsiTheme="majorHAnsi" w:cstheme="majorHAnsi"/>
              <w:noProof/>
              <w:w w:val="105"/>
              <w:lang w:val="fr-BE" w:eastAsia="fr-BE"/>
            </w:rPr>
          </w:pPr>
          <w:hyperlink w:anchor="_Toc214874952" w:history="1">
            <w:r w:rsidR="00270E34" w:rsidRPr="0008561E">
              <w:rPr>
                <w:rStyle w:val="Lienhypertexte"/>
                <w:rFonts w:asciiTheme="majorHAnsi" w:hAnsiTheme="majorHAnsi" w:cstheme="majorHAnsi"/>
                <w:noProof/>
                <w:w w:val="105"/>
              </w:rPr>
              <w:t>II.3.1</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Briefing en bezoek ter plaatse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_Toc214874952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18</w:t>
            </w:r>
            <w:r w:rsidR="00270E34" w:rsidRPr="0008561E">
              <w:rPr>
                <w:rFonts w:asciiTheme="majorHAnsi" w:hAnsiTheme="majorHAnsi" w:cstheme="majorHAnsi"/>
                <w:noProof/>
                <w:webHidden/>
                <w:w w:val="105"/>
              </w:rPr>
              <w:fldChar w:fldCharType="end"/>
            </w:r>
          </w:hyperlink>
        </w:p>
        <w:p w14:paraId="0A990B8F" w14:textId="66D2C648" w:rsidR="00270E34" w:rsidRPr="0008561E" w:rsidRDefault="0008561E">
          <w:pPr>
            <w:pStyle w:val="TM2"/>
            <w:rPr>
              <w:rFonts w:asciiTheme="majorHAnsi" w:eastAsiaTheme="minorEastAsia" w:hAnsiTheme="majorHAnsi" w:cstheme="majorHAnsi"/>
              <w:noProof/>
              <w:w w:val="105"/>
              <w:lang w:val="fr-BE" w:eastAsia="fr-BE"/>
            </w:rPr>
          </w:pPr>
          <w:hyperlink w:anchor="_Toc214874953" w:history="1">
            <w:r w:rsidR="00270E34" w:rsidRPr="0008561E">
              <w:rPr>
                <w:rStyle w:val="Lienhypertexte"/>
                <w:rFonts w:asciiTheme="majorHAnsi" w:hAnsiTheme="majorHAnsi" w:cstheme="majorHAnsi"/>
                <w:noProof/>
                <w:w w:val="105"/>
              </w:rPr>
              <w:t>II.3.2</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Samenstelling van de offerte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_Toc214874953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18</w:t>
            </w:r>
            <w:r w:rsidR="00270E34" w:rsidRPr="0008561E">
              <w:rPr>
                <w:rFonts w:asciiTheme="majorHAnsi" w:hAnsiTheme="majorHAnsi" w:cstheme="majorHAnsi"/>
                <w:noProof/>
                <w:webHidden/>
                <w:w w:val="105"/>
              </w:rPr>
              <w:fldChar w:fldCharType="end"/>
            </w:r>
          </w:hyperlink>
        </w:p>
        <w:p w14:paraId="2C5D1D6E" w14:textId="2B49F60B" w:rsidR="00270E34" w:rsidRPr="0008561E" w:rsidRDefault="0008561E">
          <w:pPr>
            <w:pStyle w:val="TM2"/>
            <w:rPr>
              <w:rFonts w:asciiTheme="majorHAnsi" w:eastAsiaTheme="minorEastAsia" w:hAnsiTheme="majorHAnsi" w:cstheme="majorHAnsi"/>
              <w:noProof/>
              <w:w w:val="105"/>
              <w:lang w:val="fr-BE" w:eastAsia="fr-BE"/>
            </w:rPr>
          </w:pPr>
          <w:hyperlink w:anchor="_Toc214874954" w:history="1">
            <w:r w:rsidR="00270E34" w:rsidRPr="0008561E">
              <w:rPr>
                <w:rStyle w:val="Lienhypertexte"/>
                <w:rFonts w:asciiTheme="majorHAnsi" w:hAnsiTheme="majorHAnsi" w:cstheme="majorHAnsi"/>
                <w:noProof/>
                <w:w w:val="105"/>
              </w:rPr>
              <w:t>II.3.3</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Aanvullende documenten bij de offerte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_Toc214874954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19</w:t>
            </w:r>
            <w:r w:rsidR="00270E34" w:rsidRPr="0008561E">
              <w:rPr>
                <w:rFonts w:asciiTheme="majorHAnsi" w:hAnsiTheme="majorHAnsi" w:cstheme="majorHAnsi"/>
                <w:noProof/>
                <w:webHidden/>
                <w:w w:val="105"/>
              </w:rPr>
              <w:fldChar w:fldCharType="end"/>
            </w:r>
          </w:hyperlink>
        </w:p>
        <w:p w14:paraId="0B3ECC72" w14:textId="1B382632" w:rsidR="00270E34" w:rsidRPr="0008561E" w:rsidRDefault="0008561E">
          <w:pPr>
            <w:pStyle w:val="TM2"/>
            <w:rPr>
              <w:rFonts w:asciiTheme="majorHAnsi" w:eastAsiaTheme="minorEastAsia" w:hAnsiTheme="majorHAnsi" w:cstheme="majorHAnsi"/>
              <w:noProof/>
              <w:w w:val="105"/>
              <w:lang w:val="fr-BE" w:eastAsia="fr-BE"/>
            </w:rPr>
          </w:pPr>
          <w:hyperlink w:anchor="_Toc214874955" w:history="1">
            <w:r w:rsidR="00270E34" w:rsidRPr="0008561E">
              <w:rPr>
                <w:rStyle w:val="Lienhypertexte"/>
                <w:rFonts w:asciiTheme="majorHAnsi" w:hAnsiTheme="majorHAnsi" w:cstheme="majorHAnsi"/>
                <w:noProof/>
                <w:w w:val="105"/>
              </w:rPr>
              <w:t>II.3.4</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Vorm van de offerte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_Toc214874955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19</w:t>
            </w:r>
            <w:r w:rsidR="00270E34" w:rsidRPr="0008561E">
              <w:rPr>
                <w:rFonts w:asciiTheme="majorHAnsi" w:hAnsiTheme="majorHAnsi" w:cstheme="majorHAnsi"/>
                <w:noProof/>
                <w:webHidden/>
                <w:w w:val="105"/>
              </w:rPr>
              <w:fldChar w:fldCharType="end"/>
            </w:r>
          </w:hyperlink>
        </w:p>
        <w:p w14:paraId="0335EFD5" w14:textId="0F303D28" w:rsidR="00270E34" w:rsidRPr="0008561E" w:rsidRDefault="0008561E">
          <w:pPr>
            <w:pStyle w:val="TM2"/>
            <w:rPr>
              <w:rFonts w:asciiTheme="majorHAnsi" w:eastAsiaTheme="minorEastAsia" w:hAnsiTheme="majorHAnsi" w:cstheme="majorHAnsi"/>
              <w:noProof/>
              <w:w w:val="105"/>
              <w:lang w:val="fr-BE" w:eastAsia="fr-BE"/>
            </w:rPr>
          </w:pPr>
          <w:hyperlink w:anchor="_Toc214874956" w:history="1">
            <w:r w:rsidR="00270E34" w:rsidRPr="0008561E">
              <w:rPr>
                <w:rStyle w:val="Lienhypertexte"/>
                <w:rFonts w:asciiTheme="majorHAnsi" w:hAnsiTheme="majorHAnsi" w:cstheme="majorHAnsi"/>
                <w:noProof/>
                <w:w w:val="105"/>
              </w:rPr>
              <w:t>II.3.5</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Indiening van de offerte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_Toc214874956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20</w:t>
            </w:r>
            <w:r w:rsidR="00270E34" w:rsidRPr="0008561E">
              <w:rPr>
                <w:rFonts w:asciiTheme="majorHAnsi" w:hAnsiTheme="majorHAnsi" w:cstheme="majorHAnsi"/>
                <w:noProof/>
                <w:webHidden/>
                <w:w w:val="105"/>
              </w:rPr>
              <w:fldChar w:fldCharType="end"/>
            </w:r>
          </w:hyperlink>
        </w:p>
        <w:p w14:paraId="473E7D9E" w14:textId="258A21EB" w:rsidR="00270E34" w:rsidRPr="0008561E" w:rsidRDefault="0008561E">
          <w:pPr>
            <w:pStyle w:val="TM2"/>
            <w:rPr>
              <w:rFonts w:asciiTheme="majorHAnsi" w:eastAsiaTheme="minorEastAsia" w:hAnsiTheme="majorHAnsi" w:cstheme="majorHAnsi"/>
              <w:noProof/>
              <w:w w:val="105"/>
              <w:lang w:val="fr-BE" w:eastAsia="fr-BE"/>
            </w:rPr>
          </w:pPr>
          <w:hyperlink w:anchor="_Toc214874957" w:history="1">
            <w:r w:rsidR="00270E34" w:rsidRPr="0008561E">
              <w:rPr>
                <w:rStyle w:val="Lienhypertexte"/>
                <w:rFonts w:asciiTheme="majorHAnsi" w:hAnsiTheme="majorHAnsi" w:cstheme="majorHAnsi"/>
                <w:noProof/>
                <w:w w:val="105"/>
              </w:rPr>
              <w:t>II.3.6</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Adviescomité</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_Toc214874957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21</w:t>
            </w:r>
            <w:r w:rsidR="00270E34" w:rsidRPr="0008561E">
              <w:rPr>
                <w:rFonts w:asciiTheme="majorHAnsi" w:hAnsiTheme="majorHAnsi" w:cstheme="majorHAnsi"/>
                <w:noProof/>
                <w:webHidden/>
                <w:w w:val="105"/>
              </w:rPr>
              <w:fldChar w:fldCharType="end"/>
            </w:r>
          </w:hyperlink>
        </w:p>
        <w:p w14:paraId="4365FBEE" w14:textId="0D19F40D" w:rsidR="00270E34" w:rsidRPr="0008561E" w:rsidRDefault="0008561E">
          <w:pPr>
            <w:pStyle w:val="TM2"/>
            <w:rPr>
              <w:rFonts w:asciiTheme="majorHAnsi" w:eastAsiaTheme="minorEastAsia" w:hAnsiTheme="majorHAnsi" w:cstheme="majorHAnsi"/>
              <w:noProof/>
              <w:w w:val="105"/>
              <w:lang w:val="fr-BE" w:eastAsia="fr-BE"/>
            </w:rPr>
          </w:pPr>
          <w:hyperlink w:anchor="_Toc214874958" w:history="1">
            <w:r w:rsidR="00270E34" w:rsidRPr="0008561E">
              <w:rPr>
                <w:rStyle w:val="Lienhypertexte"/>
                <w:rFonts w:asciiTheme="majorHAnsi" w:hAnsiTheme="majorHAnsi" w:cstheme="majorHAnsi"/>
                <w:noProof/>
                <w:w w:val="105"/>
              </w:rPr>
              <w:t>II.3.7</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Mondelinge presentatie door de inschrijvers</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_Toc214874958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21</w:t>
            </w:r>
            <w:r w:rsidR="00270E34" w:rsidRPr="0008561E">
              <w:rPr>
                <w:rFonts w:asciiTheme="majorHAnsi" w:hAnsiTheme="majorHAnsi" w:cstheme="majorHAnsi"/>
                <w:noProof/>
                <w:webHidden/>
                <w:w w:val="105"/>
              </w:rPr>
              <w:fldChar w:fldCharType="end"/>
            </w:r>
          </w:hyperlink>
        </w:p>
        <w:p w14:paraId="3A7EA8A9" w14:textId="04849377" w:rsidR="00270E34" w:rsidRPr="0008561E" w:rsidRDefault="0008561E">
          <w:pPr>
            <w:pStyle w:val="TM2"/>
            <w:rPr>
              <w:rFonts w:asciiTheme="majorHAnsi" w:eastAsiaTheme="minorEastAsia" w:hAnsiTheme="majorHAnsi" w:cstheme="majorHAnsi"/>
              <w:noProof/>
              <w:w w:val="105"/>
              <w:lang w:val="fr-BE" w:eastAsia="fr-BE"/>
            </w:rPr>
          </w:pPr>
          <w:hyperlink w:anchor="_Toc214874959" w:history="1">
            <w:r w:rsidR="00270E34" w:rsidRPr="0008561E">
              <w:rPr>
                <w:rStyle w:val="Lienhypertexte"/>
                <w:rFonts w:asciiTheme="majorHAnsi" w:hAnsiTheme="majorHAnsi" w:cstheme="majorHAnsi"/>
                <w:noProof/>
                <w:w w:val="105"/>
              </w:rPr>
              <w:t>II.3.8</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Open presentaties</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_Toc214874959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21</w:t>
            </w:r>
            <w:r w:rsidR="00270E34" w:rsidRPr="0008561E">
              <w:rPr>
                <w:rFonts w:asciiTheme="majorHAnsi" w:hAnsiTheme="majorHAnsi" w:cstheme="majorHAnsi"/>
                <w:noProof/>
                <w:webHidden/>
                <w:w w:val="105"/>
              </w:rPr>
              <w:fldChar w:fldCharType="end"/>
            </w:r>
          </w:hyperlink>
        </w:p>
        <w:p w14:paraId="28193503" w14:textId="31EC11B0" w:rsidR="00270E34" w:rsidRPr="0008561E" w:rsidRDefault="0008561E">
          <w:pPr>
            <w:pStyle w:val="TM2"/>
            <w:rPr>
              <w:rFonts w:asciiTheme="majorHAnsi" w:eastAsiaTheme="minorEastAsia" w:hAnsiTheme="majorHAnsi" w:cstheme="majorHAnsi"/>
              <w:noProof/>
              <w:w w:val="105"/>
              <w:lang w:val="fr-BE" w:eastAsia="fr-BE"/>
            </w:rPr>
          </w:pPr>
          <w:hyperlink w:anchor="_Toc214874960" w:history="1">
            <w:r w:rsidR="00270E34" w:rsidRPr="0008561E">
              <w:rPr>
                <w:rStyle w:val="Lienhypertexte"/>
                <w:rFonts w:asciiTheme="majorHAnsi" w:hAnsiTheme="majorHAnsi" w:cstheme="majorHAnsi"/>
                <w:noProof/>
                <w:w w:val="105"/>
              </w:rPr>
              <w:t>II.3.9</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Publieke jury</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_Toc214874960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21</w:t>
            </w:r>
            <w:r w:rsidR="00270E34" w:rsidRPr="0008561E">
              <w:rPr>
                <w:rFonts w:asciiTheme="majorHAnsi" w:hAnsiTheme="majorHAnsi" w:cstheme="majorHAnsi"/>
                <w:noProof/>
                <w:webHidden/>
                <w:w w:val="105"/>
              </w:rPr>
              <w:fldChar w:fldCharType="end"/>
            </w:r>
          </w:hyperlink>
        </w:p>
        <w:p w14:paraId="6A1370DB" w14:textId="00315436" w:rsidR="00270E34" w:rsidRPr="0008561E" w:rsidRDefault="0008561E">
          <w:pPr>
            <w:pStyle w:val="TM2"/>
            <w:rPr>
              <w:rFonts w:asciiTheme="majorHAnsi" w:eastAsiaTheme="minorEastAsia" w:hAnsiTheme="majorHAnsi" w:cstheme="majorHAnsi"/>
              <w:noProof/>
              <w:w w:val="105"/>
              <w:lang w:val="fr-BE" w:eastAsia="fr-BE"/>
            </w:rPr>
          </w:pPr>
          <w:hyperlink w:anchor="_Toc214874961" w:history="1">
            <w:r w:rsidR="00270E34" w:rsidRPr="0008561E">
              <w:rPr>
                <w:rStyle w:val="Lienhypertexte"/>
                <w:rFonts w:asciiTheme="majorHAnsi" w:hAnsiTheme="majorHAnsi" w:cstheme="majorHAnsi"/>
                <w:noProof/>
                <w:w w:val="105"/>
              </w:rPr>
              <w:t>II.3.10</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Vergoeding van het offertedossier</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_Toc214874961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22</w:t>
            </w:r>
            <w:r w:rsidR="00270E34" w:rsidRPr="0008561E">
              <w:rPr>
                <w:rFonts w:asciiTheme="majorHAnsi" w:hAnsiTheme="majorHAnsi" w:cstheme="majorHAnsi"/>
                <w:noProof/>
                <w:webHidden/>
                <w:w w:val="105"/>
              </w:rPr>
              <w:fldChar w:fldCharType="end"/>
            </w:r>
          </w:hyperlink>
        </w:p>
        <w:p w14:paraId="06DD6751" w14:textId="6FE23C8C" w:rsidR="00270E34" w:rsidRPr="0008561E" w:rsidRDefault="0008561E">
          <w:pPr>
            <w:pStyle w:val="TM2"/>
            <w:rPr>
              <w:rFonts w:asciiTheme="majorHAnsi" w:eastAsiaTheme="minorEastAsia" w:hAnsiTheme="majorHAnsi" w:cstheme="majorHAnsi"/>
              <w:noProof/>
              <w:w w:val="105"/>
              <w:lang w:val="fr-BE" w:eastAsia="fr-BE"/>
            </w:rPr>
          </w:pPr>
          <w:hyperlink w:anchor="_Toc214874962" w:history="1">
            <w:r w:rsidR="00270E34" w:rsidRPr="0008561E">
              <w:rPr>
                <w:rStyle w:val="Lienhypertexte"/>
                <w:rFonts w:asciiTheme="majorHAnsi" w:hAnsiTheme="majorHAnsi" w:cstheme="majorHAnsi"/>
                <w:noProof/>
                <w:w w:val="105"/>
              </w:rPr>
              <w:t>II.3.11</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Geldigheidstermijn van de offerte</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_Toc214874962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22</w:t>
            </w:r>
            <w:r w:rsidR="00270E34" w:rsidRPr="0008561E">
              <w:rPr>
                <w:rFonts w:asciiTheme="majorHAnsi" w:hAnsiTheme="majorHAnsi" w:cstheme="majorHAnsi"/>
                <w:noProof/>
                <w:webHidden/>
                <w:w w:val="105"/>
              </w:rPr>
              <w:fldChar w:fldCharType="end"/>
            </w:r>
          </w:hyperlink>
        </w:p>
        <w:p w14:paraId="76D13529" w14:textId="1077E3BC" w:rsidR="00270E34" w:rsidRPr="0008561E" w:rsidRDefault="0008561E">
          <w:pPr>
            <w:pStyle w:val="TM2"/>
            <w:rPr>
              <w:rFonts w:asciiTheme="majorHAnsi" w:eastAsiaTheme="minorEastAsia" w:hAnsiTheme="majorHAnsi" w:cstheme="majorHAnsi"/>
              <w:noProof/>
              <w:w w:val="105"/>
              <w:lang w:val="fr-BE" w:eastAsia="fr-BE"/>
            </w:rPr>
          </w:pPr>
          <w:hyperlink w:anchor="_Toc214874963" w:history="1">
            <w:r w:rsidR="00270E34" w:rsidRPr="0008561E">
              <w:rPr>
                <w:rStyle w:val="Lienhypertexte"/>
                <w:rFonts w:asciiTheme="majorHAnsi" w:hAnsiTheme="majorHAnsi" w:cstheme="majorHAnsi"/>
                <w:noProof/>
                <w:w w:val="105"/>
              </w:rPr>
              <w:t xml:space="preserve">II.4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GUNNING</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_Toc214874963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22</w:t>
            </w:r>
            <w:r w:rsidR="00270E34" w:rsidRPr="0008561E">
              <w:rPr>
                <w:rFonts w:asciiTheme="majorHAnsi" w:hAnsiTheme="majorHAnsi" w:cstheme="majorHAnsi"/>
                <w:noProof/>
                <w:webHidden/>
                <w:w w:val="105"/>
              </w:rPr>
              <w:fldChar w:fldCharType="end"/>
            </w:r>
          </w:hyperlink>
        </w:p>
        <w:p w14:paraId="52F16293" w14:textId="2DACB06F" w:rsidR="00270E34" w:rsidRPr="0008561E" w:rsidRDefault="0008561E">
          <w:pPr>
            <w:pStyle w:val="TM2"/>
            <w:rPr>
              <w:rFonts w:asciiTheme="majorHAnsi" w:eastAsiaTheme="minorEastAsia" w:hAnsiTheme="majorHAnsi" w:cstheme="majorHAnsi"/>
              <w:noProof/>
              <w:w w:val="105"/>
              <w:lang w:val="fr-BE" w:eastAsia="fr-BE"/>
            </w:rPr>
          </w:pPr>
          <w:hyperlink w:anchor="_Toc214874964" w:history="1">
            <w:r w:rsidR="00270E34" w:rsidRPr="0008561E">
              <w:rPr>
                <w:rStyle w:val="Lienhypertexte"/>
                <w:rFonts w:asciiTheme="majorHAnsi" w:hAnsiTheme="majorHAnsi" w:cstheme="majorHAnsi"/>
                <w:noProof/>
                <w:w w:val="105"/>
              </w:rPr>
              <w:t xml:space="preserve">II.4.1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Gunningscriteria</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_Toc214874964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22</w:t>
            </w:r>
            <w:r w:rsidR="00270E34" w:rsidRPr="0008561E">
              <w:rPr>
                <w:rFonts w:asciiTheme="majorHAnsi" w:hAnsiTheme="majorHAnsi" w:cstheme="majorHAnsi"/>
                <w:noProof/>
                <w:webHidden/>
                <w:w w:val="105"/>
              </w:rPr>
              <w:fldChar w:fldCharType="end"/>
            </w:r>
          </w:hyperlink>
        </w:p>
        <w:p w14:paraId="115F84D6" w14:textId="5E19AB9E" w:rsidR="00270E34" w:rsidRPr="0008561E" w:rsidRDefault="0008561E">
          <w:pPr>
            <w:pStyle w:val="TM2"/>
            <w:rPr>
              <w:rFonts w:asciiTheme="majorHAnsi" w:eastAsiaTheme="minorEastAsia" w:hAnsiTheme="majorHAnsi" w:cstheme="majorHAnsi"/>
              <w:noProof/>
              <w:w w:val="105"/>
              <w:lang w:val="fr-BE" w:eastAsia="fr-BE"/>
            </w:rPr>
          </w:pPr>
          <w:hyperlink w:anchor="_Toc214874965" w:history="1">
            <w:r w:rsidR="00270E34" w:rsidRPr="0008561E">
              <w:rPr>
                <w:rStyle w:val="Lienhypertexte"/>
                <w:rFonts w:asciiTheme="majorHAnsi" w:hAnsiTheme="majorHAnsi" w:cstheme="majorHAnsi"/>
                <w:noProof/>
                <w:w w:val="105"/>
              </w:rPr>
              <w:t>II.4.2</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Onderhandeling</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_Toc214874965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23</w:t>
            </w:r>
            <w:r w:rsidR="00270E34" w:rsidRPr="0008561E">
              <w:rPr>
                <w:rFonts w:asciiTheme="majorHAnsi" w:hAnsiTheme="majorHAnsi" w:cstheme="majorHAnsi"/>
                <w:noProof/>
                <w:webHidden/>
                <w:w w:val="105"/>
              </w:rPr>
              <w:fldChar w:fldCharType="end"/>
            </w:r>
          </w:hyperlink>
        </w:p>
        <w:p w14:paraId="1877BAA5" w14:textId="4CD4F772" w:rsidR="00270E34" w:rsidRPr="0008561E" w:rsidRDefault="0008561E">
          <w:pPr>
            <w:pStyle w:val="TM2"/>
            <w:rPr>
              <w:rFonts w:asciiTheme="majorHAnsi" w:eastAsiaTheme="minorEastAsia" w:hAnsiTheme="majorHAnsi" w:cstheme="majorHAnsi"/>
              <w:noProof/>
              <w:w w:val="105"/>
              <w:lang w:val="fr-BE" w:eastAsia="fr-BE"/>
            </w:rPr>
          </w:pPr>
          <w:hyperlink w:anchor="_Toc214874966" w:history="1">
            <w:r w:rsidR="00270E34" w:rsidRPr="0008561E">
              <w:rPr>
                <w:rStyle w:val="Lienhypertexte"/>
                <w:rFonts w:asciiTheme="majorHAnsi" w:hAnsiTheme="majorHAnsi" w:cstheme="majorHAnsi"/>
                <w:noProof/>
                <w:w w:val="105"/>
              </w:rPr>
              <w:t>II.4.3</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Controle van de afwezigheid van uitsluitingsgronden in verband met strafrechtelijke veroordelingen – uittreksel uit het strafregister</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_Toc214874966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23</w:t>
            </w:r>
            <w:r w:rsidR="00270E34" w:rsidRPr="0008561E">
              <w:rPr>
                <w:rFonts w:asciiTheme="majorHAnsi" w:hAnsiTheme="majorHAnsi" w:cstheme="majorHAnsi"/>
                <w:noProof/>
                <w:webHidden/>
                <w:w w:val="105"/>
              </w:rPr>
              <w:fldChar w:fldCharType="end"/>
            </w:r>
          </w:hyperlink>
        </w:p>
        <w:p w14:paraId="4440088F" w14:textId="59160B91" w:rsidR="00270E34" w:rsidRPr="0008561E" w:rsidRDefault="0008561E">
          <w:pPr>
            <w:pStyle w:val="TM2"/>
            <w:rPr>
              <w:rFonts w:asciiTheme="majorHAnsi" w:eastAsiaTheme="minorEastAsia" w:hAnsiTheme="majorHAnsi" w:cstheme="majorHAnsi"/>
              <w:noProof/>
              <w:w w:val="105"/>
              <w:lang w:val="fr-BE" w:eastAsia="fr-BE"/>
            </w:rPr>
          </w:pPr>
          <w:hyperlink w:anchor="_Toc214874967" w:history="1">
            <w:r w:rsidR="00270E34" w:rsidRPr="0008561E">
              <w:rPr>
                <w:rStyle w:val="Lienhypertexte"/>
                <w:rFonts w:asciiTheme="majorHAnsi" w:hAnsiTheme="majorHAnsi" w:cstheme="majorHAnsi"/>
                <w:noProof/>
                <w:w w:val="105"/>
              </w:rPr>
              <w:t xml:space="preserve">II.4.4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Gunning</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_Toc214874967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24</w:t>
            </w:r>
            <w:r w:rsidR="00270E34" w:rsidRPr="0008561E">
              <w:rPr>
                <w:rFonts w:asciiTheme="majorHAnsi" w:hAnsiTheme="majorHAnsi" w:cstheme="majorHAnsi"/>
                <w:noProof/>
                <w:webHidden/>
                <w:w w:val="105"/>
              </w:rPr>
              <w:fldChar w:fldCharType="end"/>
            </w:r>
          </w:hyperlink>
        </w:p>
        <w:p w14:paraId="67952DC3" w14:textId="74BCB58F" w:rsidR="00270E34" w:rsidRPr="0008561E" w:rsidRDefault="0008561E">
          <w:pPr>
            <w:pStyle w:val="TM2"/>
            <w:rPr>
              <w:rFonts w:asciiTheme="majorHAnsi" w:eastAsiaTheme="minorEastAsia" w:hAnsiTheme="majorHAnsi" w:cstheme="majorHAnsi"/>
              <w:noProof/>
              <w:w w:val="105"/>
              <w:lang w:val="fr-BE" w:eastAsia="fr-BE"/>
            </w:rPr>
          </w:pPr>
          <w:hyperlink w:anchor="_Toc214874968" w:history="1">
            <w:r w:rsidR="00270E34" w:rsidRPr="0008561E">
              <w:rPr>
                <w:rStyle w:val="Lienhypertexte"/>
                <w:rFonts w:asciiTheme="majorHAnsi" w:hAnsiTheme="majorHAnsi" w:cstheme="majorHAnsi"/>
                <w:noProof/>
                <w:w w:val="105"/>
              </w:rPr>
              <w:t xml:space="preserve">II.4.4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Communicatie van de gunning</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_Toc214874968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24</w:t>
            </w:r>
            <w:r w:rsidR="00270E34" w:rsidRPr="0008561E">
              <w:rPr>
                <w:rFonts w:asciiTheme="majorHAnsi" w:hAnsiTheme="majorHAnsi" w:cstheme="majorHAnsi"/>
                <w:noProof/>
                <w:webHidden/>
                <w:w w:val="105"/>
              </w:rPr>
              <w:fldChar w:fldCharType="end"/>
            </w:r>
          </w:hyperlink>
        </w:p>
        <w:p w14:paraId="61098D8B" w14:textId="1474A1A1" w:rsidR="00270E34" w:rsidRPr="0008561E" w:rsidRDefault="0008561E">
          <w:pPr>
            <w:pStyle w:val="TM2"/>
            <w:rPr>
              <w:rFonts w:asciiTheme="majorHAnsi" w:eastAsiaTheme="minorEastAsia" w:hAnsiTheme="majorHAnsi" w:cstheme="majorHAnsi"/>
              <w:noProof/>
              <w:w w:val="105"/>
              <w:lang w:val="fr-BE" w:eastAsia="fr-BE"/>
            </w:rPr>
          </w:pPr>
          <w:hyperlink w:anchor="_Toc214874969" w:history="1">
            <w:r w:rsidR="00270E34" w:rsidRPr="0008561E">
              <w:rPr>
                <w:rStyle w:val="Lienhypertexte"/>
                <w:rFonts w:asciiTheme="majorHAnsi" w:hAnsiTheme="majorHAnsi" w:cstheme="majorHAnsi"/>
                <w:noProof/>
                <w:w w:val="105"/>
              </w:rPr>
              <w:t xml:space="preserve">II.5 </w:t>
            </w:r>
            <w:r w:rsidR="00270E34" w:rsidRPr="0008561E">
              <w:rPr>
                <w:rFonts w:asciiTheme="majorHAnsi" w:eastAsiaTheme="minorEastAsia" w:hAnsiTheme="majorHAnsi" w:cstheme="majorHAnsi"/>
                <w:noProof/>
                <w:w w:val="105"/>
                <w:lang w:val="fr-BE" w:eastAsia="fr-BE"/>
              </w:rPr>
              <w:tab/>
            </w:r>
            <w:r w:rsidR="00270E34" w:rsidRPr="0008561E">
              <w:rPr>
                <w:rStyle w:val="Lienhypertexte"/>
                <w:rFonts w:asciiTheme="majorHAnsi" w:hAnsiTheme="majorHAnsi" w:cstheme="majorHAnsi"/>
                <w:noProof/>
                <w:w w:val="105"/>
              </w:rPr>
              <w:t>INTELLECTUELE EIGENDOM IN HET OFFERTESTADIUM</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_Toc214874969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24</w:t>
            </w:r>
            <w:r w:rsidR="00270E34" w:rsidRPr="0008561E">
              <w:rPr>
                <w:rFonts w:asciiTheme="majorHAnsi" w:hAnsiTheme="majorHAnsi" w:cstheme="majorHAnsi"/>
                <w:noProof/>
                <w:webHidden/>
                <w:w w:val="105"/>
              </w:rPr>
              <w:fldChar w:fldCharType="end"/>
            </w:r>
          </w:hyperlink>
        </w:p>
        <w:p w14:paraId="4688096D" w14:textId="1FD1BE46" w:rsidR="00270E34" w:rsidRPr="0008561E" w:rsidRDefault="0008561E">
          <w:pPr>
            <w:pStyle w:val="TM2"/>
            <w:rPr>
              <w:rFonts w:asciiTheme="majorHAnsi" w:eastAsiaTheme="minorEastAsia" w:hAnsiTheme="majorHAnsi" w:cstheme="majorHAnsi"/>
              <w:noProof/>
              <w:w w:val="105"/>
              <w:lang w:val="fr-BE" w:eastAsia="fr-BE"/>
            </w:rPr>
          </w:pPr>
          <w:hyperlink w:anchor="_Toc214874970" w:history="1">
            <w:r w:rsidR="00270E34" w:rsidRPr="0008561E">
              <w:rPr>
                <w:rStyle w:val="Lienhypertexte"/>
                <w:rFonts w:asciiTheme="majorHAnsi" w:hAnsiTheme="majorHAnsi" w:cstheme="majorHAnsi"/>
                <w:noProof/>
                <w:w w:val="105"/>
              </w:rPr>
              <w:t>HOOFDSTUK III. ADMINISTRATIEVE CLAUSULES _ UITVOERING</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_Toc214874970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25</w:t>
            </w:r>
            <w:r w:rsidR="00270E34" w:rsidRPr="0008561E">
              <w:rPr>
                <w:rFonts w:asciiTheme="majorHAnsi" w:hAnsiTheme="majorHAnsi" w:cstheme="majorHAnsi"/>
                <w:noProof/>
                <w:webHidden/>
                <w:w w:val="105"/>
              </w:rPr>
              <w:fldChar w:fldCharType="end"/>
            </w:r>
          </w:hyperlink>
        </w:p>
        <w:p w14:paraId="6BDE8512" w14:textId="177D880C" w:rsidR="00270E34" w:rsidRPr="0008561E" w:rsidRDefault="0008561E">
          <w:pPr>
            <w:pStyle w:val="TM1"/>
            <w:rPr>
              <w:rFonts w:asciiTheme="majorHAnsi" w:eastAsiaTheme="minorEastAsia" w:hAnsiTheme="majorHAnsi" w:cstheme="majorHAnsi"/>
              <w:noProof/>
              <w:w w:val="105"/>
              <w:lang w:val="fr-BE" w:eastAsia="fr-BE"/>
            </w:rPr>
          </w:pPr>
          <w:hyperlink w:anchor="_Toc214874971" w:history="1">
            <w:r w:rsidR="00270E34" w:rsidRPr="0008561E">
              <w:rPr>
                <w:rStyle w:val="Lienhypertexte"/>
                <w:rFonts w:asciiTheme="majorHAnsi" w:hAnsiTheme="majorHAnsi" w:cstheme="majorHAnsi"/>
                <w:b/>
                <w:noProof/>
                <w:w w:val="105"/>
              </w:rPr>
              <w:t>BIJLAGE 1 – ATTEST IN GEVAL VAN EEN BEROEP OP DE DRAAGKRACHT VAN DERDEN</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_Toc214874971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29</w:t>
            </w:r>
            <w:r w:rsidR="00270E34" w:rsidRPr="0008561E">
              <w:rPr>
                <w:rFonts w:asciiTheme="majorHAnsi" w:hAnsiTheme="majorHAnsi" w:cstheme="majorHAnsi"/>
                <w:noProof/>
                <w:webHidden/>
                <w:w w:val="105"/>
              </w:rPr>
              <w:fldChar w:fldCharType="end"/>
            </w:r>
          </w:hyperlink>
        </w:p>
        <w:p w14:paraId="52A3E1A6" w14:textId="2E9DEC9E" w:rsidR="00270E34" w:rsidRPr="0008561E" w:rsidRDefault="0008561E">
          <w:pPr>
            <w:pStyle w:val="TM1"/>
            <w:rPr>
              <w:rFonts w:asciiTheme="majorHAnsi" w:eastAsiaTheme="minorEastAsia" w:hAnsiTheme="majorHAnsi" w:cstheme="majorHAnsi"/>
              <w:noProof/>
              <w:w w:val="105"/>
              <w:lang w:val="fr-BE" w:eastAsia="fr-BE"/>
            </w:rPr>
          </w:pPr>
          <w:hyperlink w:anchor="_Toc214874972" w:history="1">
            <w:r w:rsidR="00270E34" w:rsidRPr="0008561E">
              <w:rPr>
                <w:rStyle w:val="Lienhypertexte"/>
                <w:rFonts w:asciiTheme="majorHAnsi" w:hAnsiTheme="majorHAnsi" w:cstheme="majorHAnsi"/>
                <w:b/>
                <w:noProof/>
                <w:w w:val="105"/>
              </w:rPr>
              <w:t>BIJLAGE 2 – OFFERTEFORMULIER</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_Toc214874972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30</w:t>
            </w:r>
            <w:r w:rsidR="00270E34" w:rsidRPr="0008561E">
              <w:rPr>
                <w:rFonts w:asciiTheme="majorHAnsi" w:hAnsiTheme="majorHAnsi" w:cstheme="majorHAnsi"/>
                <w:noProof/>
                <w:webHidden/>
                <w:w w:val="105"/>
              </w:rPr>
              <w:fldChar w:fldCharType="end"/>
            </w:r>
          </w:hyperlink>
        </w:p>
        <w:p w14:paraId="74147C89" w14:textId="0E92C5F1" w:rsidR="00270E34" w:rsidRPr="0008561E" w:rsidRDefault="0008561E">
          <w:pPr>
            <w:pStyle w:val="TM1"/>
            <w:rPr>
              <w:rFonts w:asciiTheme="majorHAnsi" w:eastAsiaTheme="minorEastAsia" w:hAnsiTheme="majorHAnsi" w:cstheme="majorHAnsi"/>
              <w:noProof/>
              <w:w w:val="105"/>
              <w:lang w:val="fr-BE" w:eastAsia="fr-BE"/>
            </w:rPr>
          </w:pPr>
          <w:hyperlink w:anchor="_Toc214874973" w:history="1">
            <w:r w:rsidR="00270E34" w:rsidRPr="0008561E">
              <w:rPr>
                <w:rStyle w:val="Lienhypertexte"/>
                <w:rFonts w:asciiTheme="majorHAnsi" w:hAnsiTheme="majorHAnsi" w:cstheme="majorHAnsi"/>
                <w:b/>
                <w:noProof/>
                <w:w w:val="105"/>
              </w:rPr>
              <w:t>BIJLAGE 3 –  DOCUMENT B.1: ANALYSETABEL VAN DE REFERENTIES</w:t>
            </w:r>
            <w:r w:rsidR="00270E34" w:rsidRPr="0008561E">
              <w:rPr>
                <w:rFonts w:asciiTheme="majorHAnsi" w:hAnsiTheme="majorHAnsi" w:cstheme="majorHAnsi"/>
                <w:noProof/>
                <w:webHidden/>
                <w:w w:val="105"/>
              </w:rPr>
              <w:tab/>
            </w:r>
            <w:r w:rsidR="00270E34" w:rsidRPr="0008561E">
              <w:rPr>
                <w:rFonts w:asciiTheme="majorHAnsi" w:hAnsiTheme="majorHAnsi" w:cstheme="majorHAnsi"/>
                <w:noProof/>
                <w:webHidden/>
                <w:w w:val="105"/>
              </w:rPr>
              <w:fldChar w:fldCharType="begin"/>
            </w:r>
            <w:r w:rsidR="00270E34" w:rsidRPr="0008561E">
              <w:rPr>
                <w:rFonts w:asciiTheme="majorHAnsi" w:hAnsiTheme="majorHAnsi" w:cstheme="majorHAnsi"/>
                <w:noProof/>
                <w:webHidden/>
                <w:w w:val="105"/>
              </w:rPr>
              <w:instrText xml:space="preserve"> PAGEREF _Toc214874973 \h </w:instrText>
            </w:r>
            <w:r w:rsidR="00270E34" w:rsidRPr="0008561E">
              <w:rPr>
                <w:rFonts w:asciiTheme="majorHAnsi" w:hAnsiTheme="majorHAnsi" w:cstheme="majorHAnsi"/>
                <w:noProof/>
                <w:webHidden/>
                <w:w w:val="105"/>
              </w:rPr>
            </w:r>
            <w:r w:rsidR="00270E34" w:rsidRPr="0008561E">
              <w:rPr>
                <w:rFonts w:asciiTheme="majorHAnsi" w:hAnsiTheme="majorHAnsi" w:cstheme="majorHAnsi"/>
                <w:noProof/>
                <w:webHidden/>
                <w:w w:val="105"/>
              </w:rPr>
              <w:fldChar w:fldCharType="separate"/>
            </w:r>
            <w:r w:rsidR="00270E34" w:rsidRPr="0008561E">
              <w:rPr>
                <w:rFonts w:asciiTheme="majorHAnsi" w:hAnsiTheme="majorHAnsi" w:cstheme="majorHAnsi"/>
                <w:noProof/>
                <w:webHidden/>
                <w:w w:val="105"/>
              </w:rPr>
              <w:t>33</w:t>
            </w:r>
            <w:r w:rsidR="00270E34" w:rsidRPr="0008561E">
              <w:rPr>
                <w:rFonts w:asciiTheme="majorHAnsi" w:hAnsiTheme="majorHAnsi" w:cstheme="majorHAnsi"/>
                <w:noProof/>
                <w:webHidden/>
                <w:w w:val="105"/>
              </w:rPr>
              <w:fldChar w:fldCharType="end"/>
            </w:r>
          </w:hyperlink>
        </w:p>
        <w:p w14:paraId="711FD423" w14:textId="50FA8ECD" w:rsidR="001841E5" w:rsidRPr="0008561E" w:rsidRDefault="00852BC2" w:rsidP="00852BC2">
          <w:pPr>
            <w:pStyle w:val="Titre2"/>
            <w:ind w:left="0" w:firstLine="0"/>
            <w:rPr>
              <w:rFonts w:asciiTheme="majorHAnsi" w:hAnsiTheme="majorHAnsi" w:cstheme="majorHAnsi"/>
              <w:w w:val="105"/>
            </w:rPr>
          </w:pPr>
          <w:r w:rsidRPr="0008561E">
            <w:rPr>
              <w:rFonts w:asciiTheme="majorHAnsi" w:hAnsiTheme="majorHAnsi" w:cstheme="majorHAnsi"/>
              <w:w w:val="105"/>
            </w:rPr>
            <w:fldChar w:fldCharType="end"/>
          </w:r>
        </w:p>
      </w:sdtContent>
    </w:sdt>
    <w:bookmarkStart w:id="2" w:name="_Toc491269593" w:displacedByCustomXml="prev"/>
    <w:p w14:paraId="253E02A6" w14:textId="77777777" w:rsidR="001D2573" w:rsidRPr="0008561E" w:rsidRDefault="001D2573">
      <w:pPr>
        <w:widowControl/>
        <w:spacing w:after="160" w:line="259" w:lineRule="auto"/>
        <w:rPr>
          <w:rFonts w:asciiTheme="majorHAnsi" w:hAnsiTheme="majorHAnsi" w:cstheme="majorHAnsi"/>
          <w:b/>
          <w:bCs/>
          <w:spacing w:val="17"/>
          <w:w w:val="105"/>
          <w:sz w:val="19"/>
          <w:szCs w:val="19"/>
        </w:rPr>
      </w:pPr>
      <w:r w:rsidRPr="0008561E">
        <w:rPr>
          <w:rFonts w:asciiTheme="majorHAnsi" w:hAnsiTheme="majorHAnsi" w:cstheme="majorHAnsi"/>
          <w:w w:val="105"/>
        </w:rPr>
        <w:br w:type="page"/>
      </w:r>
    </w:p>
    <w:p w14:paraId="366D00B6" w14:textId="43155A82" w:rsidR="00852BC2" w:rsidRPr="0008561E" w:rsidRDefault="0060693F" w:rsidP="00852BC2">
      <w:pPr>
        <w:pStyle w:val="Titre2"/>
        <w:spacing w:before="240"/>
        <w:ind w:left="0" w:firstLine="0"/>
        <w:rPr>
          <w:rFonts w:asciiTheme="majorHAnsi" w:hAnsiTheme="majorHAnsi"/>
          <w:spacing w:val="17"/>
          <w:w w:val="105"/>
        </w:rPr>
      </w:pPr>
      <w:bookmarkStart w:id="3" w:name="_Toc214874929"/>
      <w:r w:rsidRPr="0008561E">
        <w:rPr>
          <w:rFonts w:asciiTheme="majorHAnsi" w:hAnsiTheme="majorHAnsi"/>
          <w:spacing w:val="17"/>
          <w:w w:val="105"/>
        </w:rPr>
        <w:lastRenderedPageBreak/>
        <w:t>GELDENDE REGELGEVING</w:t>
      </w:r>
      <w:bookmarkEnd w:id="3"/>
      <w:bookmarkEnd w:id="2"/>
    </w:p>
    <w:p w14:paraId="0EC10FED" w14:textId="77777777" w:rsidR="00852BC2" w:rsidRPr="0008561E" w:rsidRDefault="00852BC2" w:rsidP="00852BC2">
      <w:pPr>
        <w:pStyle w:val="Corpsdetexte"/>
        <w:spacing w:line="276" w:lineRule="auto"/>
        <w:jc w:val="both"/>
        <w:rPr>
          <w:rFonts w:asciiTheme="majorHAnsi" w:hAnsiTheme="majorHAnsi" w:cstheme="majorHAnsi"/>
          <w:b/>
          <w:w w:val="105"/>
        </w:rPr>
      </w:pPr>
    </w:p>
    <w:p w14:paraId="1F8CA75B" w14:textId="6082D9CC" w:rsidR="00852BC2" w:rsidRPr="0008561E" w:rsidRDefault="006C1BD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 opdracht is onder meer onderworpen aan de clausules en voorwaarden van de volgende teksten, zoals die gelden op de 10e dag vóór de datum van indiening van de offertes:</w:t>
      </w:r>
    </w:p>
    <w:p w14:paraId="71FD00A2" w14:textId="77777777" w:rsidR="00852BC2" w:rsidRPr="0008561E" w:rsidRDefault="00852BC2" w:rsidP="00852BC2">
      <w:pPr>
        <w:pStyle w:val="Corpsdetexte"/>
        <w:spacing w:before="11" w:line="276" w:lineRule="auto"/>
        <w:jc w:val="both"/>
        <w:rPr>
          <w:rFonts w:asciiTheme="majorHAnsi" w:hAnsiTheme="majorHAnsi" w:cstheme="majorHAnsi"/>
          <w:w w:val="105"/>
        </w:rPr>
      </w:pPr>
    </w:p>
    <w:p w14:paraId="4686EFE7" w14:textId="4FE3F0A7" w:rsidR="00852BC2" w:rsidRPr="0008561E" w:rsidRDefault="006C272D" w:rsidP="00721FF8">
      <w:pPr>
        <w:pStyle w:val="Corpsdetexte"/>
        <w:numPr>
          <w:ilvl w:val="0"/>
          <w:numId w:val="4"/>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wet van 17 juni 2016 inzake overheidsopdrachten </w:t>
      </w:r>
    </w:p>
    <w:p w14:paraId="19CA1740" w14:textId="5097F0B5" w:rsidR="00B12251" w:rsidRPr="0008561E" w:rsidRDefault="006C272D" w:rsidP="00721FF8">
      <w:pPr>
        <w:pStyle w:val="Corpsdetexte"/>
        <w:numPr>
          <w:ilvl w:val="0"/>
          <w:numId w:val="4"/>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wet van 17 juni 2013 betreffende de motivering, de informatie en de rechtsmiddelen inzake overheidsopdrachten, bepaalde opdrachten voor werken, leveringen en diensten en concessies </w:t>
      </w:r>
    </w:p>
    <w:p w14:paraId="65B79D5F" w14:textId="46E1AA60" w:rsidR="006C272D" w:rsidRPr="0008561E" w:rsidRDefault="006C272D" w:rsidP="00721FF8">
      <w:pPr>
        <w:pStyle w:val="Corpsdetexte"/>
        <w:numPr>
          <w:ilvl w:val="0"/>
          <w:numId w:val="4"/>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wet van 20 februari 1939 op de bescherming van den titel en van het beroep van architect </w:t>
      </w:r>
    </w:p>
    <w:p w14:paraId="41AE4896" w14:textId="5A51FD37" w:rsidR="00852BC2" w:rsidRPr="0008561E" w:rsidRDefault="006C272D" w:rsidP="00721FF8">
      <w:pPr>
        <w:pStyle w:val="Corpsdetexte"/>
        <w:numPr>
          <w:ilvl w:val="0"/>
          <w:numId w:val="4"/>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het</w:t>
      </w:r>
      <w:proofErr w:type="gramEnd"/>
      <w:r w:rsidRPr="0008561E">
        <w:rPr>
          <w:rFonts w:asciiTheme="majorHAnsi" w:hAnsiTheme="majorHAnsi" w:cstheme="majorHAnsi"/>
          <w:w w:val="105"/>
        </w:rPr>
        <w:t xml:space="preserve"> koninklijk besluit van 18 april 2017 betreffende de plaatsing van overheidsopdrachten in de klassieke sectoren (hierna ‘KB van 18 april 2017’) </w:t>
      </w:r>
    </w:p>
    <w:p w14:paraId="562369E6" w14:textId="166C06BE" w:rsidR="00852BC2" w:rsidRPr="0008561E" w:rsidRDefault="006C272D" w:rsidP="00721FF8">
      <w:pPr>
        <w:pStyle w:val="Corpsdetexte"/>
        <w:numPr>
          <w:ilvl w:val="0"/>
          <w:numId w:val="4"/>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het</w:t>
      </w:r>
      <w:proofErr w:type="gramEnd"/>
      <w:r w:rsidRPr="0008561E">
        <w:rPr>
          <w:rFonts w:asciiTheme="majorHAnsi" w:hAnsiTheme="majorHAnsi" w:cstheme="majorHAnsi"/>
          <w:w w:val="105"/>
        </w:rPr>
        <w:t xml:space="preserve"> koninklijk besluit van 14 januari 2013 tot bepaling van de algemene uitvoeringsregels van de overheidsopdrachten (hierna ‘KB van 14 januari 2013’) </w:t>
      </w:r>
    </w:p>
    <w:p w14:paraId="0789BCC8" w14:textId="494B5FBE" w:rsidR="00D374DD" w:rsidRPr="0008561E" w:rsidRDefault="006C272D" w:rsidP="00721FF8">
      <w:pPr>
        <w:pStyle w:val="Corpsdetexte"/>
        <w:numPr>
          <w:ilvl w:val="0"/>
          <w:numId w:val="4"/>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ordonnantie van 2 mei 2013 betreffende het Brussels Wetboek van Lucht, Klimaat en Energiebeheersing </w:t>
      </w:r>
    </w:p>
    <w:p w14:paraId="08E40E53" w14:textId="6BA4E91E" w:rsidR="00852BC2" w:rsidRPr="0008561E" w:rsidRDefault="00D374DD" w:rsidP="00721FF8">
      <w:pPr>
        <w:pStyle w:val="Corpsdetexte"/>
        <w:numPr>
          <w:ilvl w:val="0"/>
          <w:numId w:val="4"/>
        </w:numPr>
        <w:spacing w:line="276" w:lineRule="auto"/>
        <w:ind w:left="360"/>
        <w:rPr>
          <w:rFonts w:asciiTheme="majorHAnsi" w:hAnsiTheme="majorHAnsi" w:cstheme="majorHAnsi"/>
          <w:w w:val="105"/>
        </w:rPr>
      </w:pPr>
      <w:proofErr w:type="gramStart"/>
      <w:r w:rsidRPr="0008561E">
        <w:rPr>
          <w:rFonts w:asciiTheme="majorHAnsi" w:hAnsiTheme="majorHAnsi" w:cstheme="majorHAnsi"/>
          <w:w w:val="105"/>
        </w:rPr>
        <w:t>dit</w:t>
      </w:r>
      <w:proofErr w:type="gramEnd"/>
      <w:r w:rsidRPr="0008561E">
        <w:rPr>
          <w:rFonts w:asciiTheme="majorHAnsi" w:hAnsiTheme="majorHAnsi" w:cstheme="majorHAnsi"/>
          <w:w w:val="105"/>
        </w:rPr>
        <w:t xml:space="preserve"> bestek (hierna ook ‘BB’) en de andere documenten die erin worden vermeld</w:t>
      </w:r>
    </w:p>
    <w:p w14:paraId="300630B7" w14:textId="77777777" w:rsidR="00852BC2" w:rsidRPr="0008561E" w:rsidRDefault="00852BC2" w:rsidP="00852BC2">
      <w:pPr>
        <w:pStyle w:val="Corpsdetexte"/>
        <w:spacing w:before="1" w:line="276" w:lineRule="auto"/>
        <w:jc w:val="both"/>
        <w:rPr>
          <w:rFonts w:asciiTheme="majorHAnsi" w:hAnsiTheme="majorHAnsi" w:cstheme="majorHAnsi"/>
          <w:w w:val="105"/>
        </w:rPr>
      </w:pPr>
    </w:p>
    <w:p w14:paraId="7887968C"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Deze documenten zijn gerangschikt in volgorde van prioriteit. In geval van tegenstrijdigheid hebben de eerst vermelde bepalingen voorrang op de daaropvolgende, onder voorbehoud van de toepassing van de hiërarchie van de normen.</w:t>
      </w:r>
    </w:p>
    <w:p w14:paraId="04A7704D" w14:textId="77777777" w:rsidR="00852BC2" w:rsidRPr="0008561E" w:rsidRDefault="00852BC2" w:rsidP="00852BC2">
      <w:pPr>
        <w:pStyle w:val="Corpsdetexte"/>
        <w:spacing w:before="11" w:line="276" w:lineRule="auto"/>
        <w:jc w:val="both"/>
        <w:rPr>
          <w:rFonts w:asciiTheme="majorHAnsi" w:hAnsiTheme="majorHAnsi" w:cstheme="majorHAnsi"/>
          <w:w w:val="105"/>
        </w:rPr>
      </w:pPr>
    </w:p>
    <w:p w14:paraId="268BDBC4" w14:textId="332C4F35" w:rsidR="00852BC2" w:rsidRPr="0008561E" w:rsidRDefault="00852BC2" w:rsidP="00E225BE">
      <w:pPr>
        <w:pStyle w:val="Titre2"/>
        <w:spacing w:before="240"/>
        <w:ind w:left="0" w:firstLine="0"/>
        <w:rPr>
          <w:rFonts w:asciiTheme="majorHAnsi" w:hAnsiTheme="majorHAnsi"/>
          <w:spacing w:val="17"/>
          <w:w w:val="105"/>
        </w:rPr>
      </w:pPr>
      <w:bookmarkStart w:id="4" w:name="_Toc214874930"/>
      <w:commentRangeStart w:id="5"/>
      <w:r w:rsidRPr="0008561E">
        <w:rPr>
          <w:rFonts w:asciiTheme="majorHAnsi" w:hAnsiTheme="majorHAnsi"/>
          <w:spacing w:val="17"/>
          <w:w w:val="105"/>
        </w:rPr>
        <w:t>AFWIJKINGEN</w:t>
      </w:r>
      <w:commentRangeEnd w:id="5"/>
      <w:r w:rsidR="00887725" w:rsidRPr="0008561E">
        <w:rPr>
          <w:spacing w:val="17"/>
          <w:lang w:val="fr-BE"/>
        </w:rPr>
        <w:commentReference w:id="5"/>
      </w:r>
      <w:r w:rsidRPr="0008561E">
        <w:rPr>
          <w:rFonts w:asciiTheme="majorHAnsi" w:hAnsiTheme="majorHAnsi"/>
          <w:spacing w:val="17"/>
          <w:w w:val="105"/>
        </w:rPr>
        <w:t xml:space="preserve"> VAN HET KB VAN 14 JANUARI 2013 (ART. 9 KB VAN 14 JANUARI 2013)</w:t>
      </w:r>
      <w:bookmarkEnd w:id="4"/>
      <w:r w:rsidRPr="0008561E">
        <w:rPr>
          <w:rFonts w:asciiTheme="majorHAnsi" w:hAnsiTheme="majorHAnsi"/>
          <w:spacing w:val="17"/>
          <w:w w:val="105"/>
        </w:rPr>
        <w:t xml:space="preserve"> </w:t>
      </w:r>
    </w:p>
    <w:p w14:paraId="691E896C" w14:textId="77777777" w:rsidR="00024081" w:rsidRPr="0008561E" w:rsidRDefault="00024081" w:rsidP="00E55E93">
      <w:pPr>
        <w:pStyle w:val="Corpsdetexte"/>
        <w:spacing w:line="276" w:lineRule="auto"/>
        <w:ind w:left="360"/>
        <w:rPr>
          <w:rFonts w:asciiTheme="majorHAnsi" w:eastAsia="Arial" w:hAnsiTheme="majorHAnsi" w:cstheme="majorHAnsi"/>
          <w:color w:val="0000FF"/>
          <w:w w:val="105"/>
        </w:rPr>
      </w:pPr>
    </w:p>
    <w:p w14:paraId="26E344F9" w14:textId="21B7EE5F" w:rsidR="00852BC2" w:rsidRPr="0008561E" w:rsidRDefault="00852BC2" w:rsidP="00721FF8">
      <w:pPr>
        <w:pStyle w:val="Corpsdetexte"/>
        <w:numPr>
          <w:ilvl w:val="0"/>
          <w:numId w:val="4"/>
        </w:numPr>
        <w:spacing w:line="276" w:lineRule="auto"/>
        <w:ind w:left="360"/>
        <w:rPr>
          <w:rFonts w:asciiTheme="majorHAnsi" w:eastAsia="Arial" w:hAnsiTheme="majorHAnsi" w:cstheme="majorHAnsi"/>
          <w:color w:val="0000FF"/>
          <w:w w:val="105"/>
        </w:rPr>
      </w:pPr>
      <w:r w:rsidRPr="0008561E">
        <w:rPr>
          <w:rFonts w:asciiTheme="majorHAnsi" w:hAnsiTheme="majorHAnsi" w:cstheme="majorHAnsi"/>
          <w:color w:val="0000FF"/>
          <w:w w:val="105"/>
        </w:rPr>
        <w:t>Artikel 154: bedrag van de vertragingsboetes </w:t>
      </w:r>
    </w:p>
    <w:p w14:paraId="21462797" w14:textId="36080EB3" w:rsidR="00024081" w:rsidRPr="0008561E" w:rsidRDefault="00024081" w:rsidP="00024081">
      <w:pPr>
        <w:pStyle w:val="Corpsdetexte"/>
        <w:spacing w:line="276" w:lineRule="auto"/>
        <w:ind w:left="360"/>
        <w:rPr>
          <w:rFonts w:asciiTheme="majorHAnsi" w:eastAsia="Arial" w:hAnsiTheme="majorHAnsi" w:cstheme="majorHAnsi"/>
          <w:color w:val="0000FF"/>
          <w:w w:val="105"/>
        </w:rPr>
      </w:pPr>
      <w:r w:rsidRPr="0008561E">
        <w:rPr>
          <w:rFonts w:asciiTheme="majorHAnsi" w:hAnsiTheme="majorHAnsi" w:cstheme="majorHAnsi"/>
          <w:color w:val="0000FF"/>
          <w:w w:val="105"/>
        </w:rPr>
        <w:t>In overeenstemming met artikel 154 van het KB van 14 januari 2013 worden de boetes berekend ten belope van 0,1% per dag vertraging. In afwijking van artikel 154 wordt de omvang ervan echter afgezwakt, door ze te beperken tot maximaal 5% van de waarde van alle of een deel van de diensten die met eenzelfde vertraging zijn uitgevoerd. De aanbestedende overheid is namelijk van mening dat het gewicht van de boetes in geval van vertraging moet worden genuanceerd in vergelijking met het wettelijke voorschrift in het kader van deze opdracht voor diensten.</w:t>
      </w:r>
    </w:p>
    <w:p w14:paraId="0FD6D7A7" w14:textId="77777777" w:rsidR="00024081" w:rsidRPr="0008561E" w:rsidRDefault="00024081" w:rsidP="00E55E93">
      <w:pPr>
        <w:pStyle w:val="Corpsdetexte"/>
        <w:spacing w:line="276" w:lineRule="auto"/>
        <w:ind w:left="360"/>
        <w:rPr>
          <w:rFonts w:asciiTheme="majorHAnsi" w:eastAsia="Arial" w:hAnsiTheme="majorHAnsi" w:cstheme="majorHAnsi"/>
          <w:color w:val="0000FF"/>
          <w:w w:val="105"/>
        </w:rPr>
      </w:pPr>
    </w:p>
    <w:p w14:paraId="77D9C6FE" w14:textId="77777777" w:rsidR="00852BC2" w:rsidRPr="0008561E" w:rsidRDefault="00852BC2" w:rsidP="00721FF8">
      <w:pPr>
        <w:pStyle w:val="Corpsdetexte"/>
        <w:numPr>
          <w:ilvl w:val="0"/>
          <w:numId w:val="4"/>
        </w:numPr>
        <w:spacing w:line="276" w:lineRule="auto"/>
        <w:ind w:left="360"/>
        <w:rPr>
          <w:rFonts w:asciiTheme="majorHAnsi" w:eastAsia="Arial" w:hAnsiTheme="majorHAnsi" w:cstheme="majorHAnsi"/>
          <w:i/>
          <w:color w:val="0000FF"/>
          <w:w w:val="105"/>
        </w:rPr>
      </w:pPr>
      <w:r w:rsidRPr="0008561E">
        <w:rPr>
          <w:rFonts w:asciiTheme="majorHAnsi" w:hAnsiTheme="majorHAnsi" w:cstheme="majorHAnsi"/>
          <w:i/>
          <w:color w:val="0000FF"/>
          <w:w w:val="105"/>
        </w:rPr>
        <w:t>(Eventueel andere afwijkingen)</w:t>
      </w:r>
    </w:p>
    <w:p w14:paraId="78B3E380" w14:textId="77777777" w:rsidR="00852BC2" w:rsidRPr="0008561E" w:rsidRDefault="00852BC2" w:rsidP="00852BC2">
      <w:pPr>
        <w:spacing w:line="276" w:lineRule="auto"/>
        <w:jc w:val="both"/>
        <w:rPr>
          <w:rFonts w:asciiTheme="majorHAnsi" w:hAnsiTheme="majorHAnsi" w:cstheme="majorHAnsi"/>
          <w:w w:val="105"/>
          <w:sz w:val="19"/>
          <w:szCs w:val="19"/>
          <w:lang w:val="fr-BE"/>
        </w:rPr>
      </w:pPr>
    </w:p>
    <w:p w14:paraId="282B8EA0" w14:textId="77777777" w:rsidR="00852BC2" w:rsidRPr="0008561E" w:rsidRDefault="00852BC2" w:rsidP="003B64D8">
      <w:pPr>
        <w:pStyle w:val="Paragraphedeliste"/>
        <w:spacing w:line="276" w:lineRule="auto"/>
        <w:ind w:left="476" w:firstLine="0"/>
        <w:rPr>
          <w:rFonts w:asciiTheme="majorHAnsi" w:hAnsiTheme="majorHAnsi" w:cstheme="majorHAnsi"/>
          <w:w w:val="105"/>
          <w:sz w:val="19"/>
          <w:szCs w:val="19"/>
          <w:lang w:val="fr-BE"/>
        </w:rPr>
        <w:sectPr w:rsidR="00852BC2" w:rsidRPr="0008561E" w:rsidSect="00987951">
          <w:footerReference w:type="default" r:id="rId17"/>
          <w:pgSz w:w="11900" w:h="16840"/>
          <w:pgMar w:top="1380" w:right="1300" w:bottom="993" w:left="1300" w:header="709" w:footer="366" w:gutter="0"/>
          <w:pgNumType w:start="2"/>
          <w:cols w:space="720"/>
        </w:sectPr>
      </w:pPr>
    </w:p>
    <w:p w14:paraId="2A0B63F9" w14:textId="77777777" w:rsidR="00852BC2" w:rsidRPr="0008561E" w:rsidRDefault="00852BC2" w:rsidP="00852BC2">
      <w:pPr>
        <w:pStyle w:val="Titre2"/>
        <w:spacing w:before="240"/>
        <w:ind w:left="0" w:firstLine="0"/>
        <w:rPr>
          <w:rFonts w:asciiTheme="majorHAnsi" w:hAnsiTheme="majorHAnsi"/>
          <w:spacing w:val="17"/>
          <w:w w:val="105"/>
        </w:rPr>
      </w:pPr>
      <w:bookmarkStart w:id="6" w:name="_Toc491269594"/>
      <w:bookmarkStart w:id="7" w:name="_Toc214874931"/>
      <w:r w:rsidRPr="0008561E">
        <w:rPr>
          <w:rFonts w:asciiTheme="majorHAnsi" w:hAnsiTheme="majorHAnsi"/>
          <w:spacing w:val="17"/>
          <w:w w:val="105"/>
          <w:u w:val="single"/>
        </w:rPr>
        <w:lastRenderedPageBreak/>
        <w:t>HOOFDSTUK</w:t>
      </w:r>
      <w:r w:rsidRPr="0008561E">
        <w:rPr>
          <w:rFonts w:asciiTheme="majorHAnsi" w:hAnsiTheme="majorHAnsi"/>
          <w:spacing w:val="17"/>
          <w:w w:val="105"/>
        </w:rPr>
        <w:t xml:space="preserve"> I. ADMINISTRATIEVE CLAUSULES _ VOORSTELLING VAN DE OPDRACHT</w:t>
      </w:r>
      <w:bookmarkEnd w:id="6"/>
      <w:bookmarkEnd w:id="7"/>
      <w:r w:rsidRPr="0008561E">
        <w:rPr>
          <w:rFonts w:asciiTheme="majorHAnsi" w:hAnsiTheme="majorHAnsi"/>
          <w:spacing w:val="17"/>
          <w:w w:val="105"/>
        </w:rPr>
        <w:t xml:space="preserve"> </w:t>
      </w:r>
    </w:p>
    <w:p w14:paraId="120704C0" w14:textId="77777777" w:rsidR="00852BC2" w:rsidRPr="0008561E" w:rsidRDefault="00852BC2" w:rsidP="00852BC2">
      <w:pPr>
        <w:pStyle w:val="Corpsdetexte"/>
        <w:spacing w:line="276" w:lineRule="auto"/>
        <w:jc w:val="both"/>
        <w:rPr>
          <w:rFonts w:asciiTheme="majorHAnsi" w:hAnsiTheme="majorHAnsi" w:cstheme="majorHAnsi"/>
          <w:b/>
          <w:w w:val="105"/>
        </w:rPr>
      </w:pPr>
    </w:p>
    <w:p w14:paraId="324E038E" w14:textId="77777777" w:rsidR="00852BC2" w:rsidRPr="0008561E" w:rsidRDefault="00C90AEB" w:rsidP="00852BC2">
      <w:pPr>
        <w:pStyle w:val="Titre2"/>
        <w:spacing w:before="240"/>
        <w:ind w:left="0" w:firstLine="0"/>
        <w:rPr>
          <w:rFonts w:asciiTheme="majorHAnsi" w:hAnsiTheme="majorHAnsi"/>
          <w:spacing w:val="17"/>
          <w:w w:val="105"/>
        </w:rPr>
      </w:pPr>
      <w:bookmarkStart w:id="8" w:name="_Toc491269595"/>
      <w:bookmarkStart w:id="9" w:name="_Toc214874932"/>
      <w:r w:rsidRPr="0008561E">
        <w:rPr>
          <w:rFonts w:asciiTheme="majorHAnsi" w:hAnsiTheme="majorHAnsi"/>
          <w:spacing w:val="17"/>
          <w:w w:val="105"/>
        </w:rPr>
        <w:t xml:space="preserve">I.I </w:t>
      </w:r>
      <w:r w:rsidRPr="0008561E">
        <w:rPr>
          <w:rFonts w:asciiTheme="majorHAnsi" w:hAnsiTheme="majorHAnsi"/>
          <w:spacing w:val="17"/>
          <w:w w:val="105"/>
        </w:rPr>
        <w:tab/>
        <w:t>AANBESTEDENDE OVERHEID</w:t>
      </w:r>
      <w:bookmarkEnd w:id="8"/>
      <w:bookmarkEnd w:id="9"/>
    </w:p>
    <w:p w14:paraId="75EB3533" w14:textId="77777777" w:rsidR="00852BC2" w:rsidRPr="0008561E" w:rsidRDefault="00852BC2" w:rsidP="00852BC2">
      <w:pPr>
        <w:pStyle w:val="Corpsdetexte"/>
        <w:spacing w:before="8" w:line="276" w:lineRule="auto"/>
        <w:jc w:val="both"/>
        <w:rPr>
          <w:rFonts w:asciiTheme="majorHAnsi" w:hAnsiTheme="majorHAnsi" w:cstheme="majorHAnsi"/>
          <w:b/>
          <w:w w:val="105"/>
        </w:rPr>
      </w:pPr>
    </w:p>
    <w:p w14:paraId="5B64E4D4"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aanbestedende overheid is </w:t>
      </w:r>
      <w:r w:rsidRPr="0008561E">
        <w:rPr>
          <w:rFonts w:asciiTheme="majorHAnsi" w:hAnsiTheme="majorHAnsi" w:cstheme="majorHAnsi"/>
          <w:i/>
          <w:color w:val="0000FF"/>
          <w:w w:val="105"/>
        </w:rPr>
        <w:t>(naam)</w:t>
      </w:r>
      <w:r w:rsidRPr="0008561E">
        <w:rPr>
          <w:rFonts w:asciiTheme="majorHAnsi" w:hAnsiTheme="majorHAnsi" w:cstheme="majorHAnsi"/>
          <w:w w:val="105"/>
        </w:rPr>
        <w:t xml:space="preserve">, vertegenwoordigd door </w:t>
      </w:r>
      <w:r w:rsidRPr="0008561E">
        <w:rPr>
          <w:rFonts w:asciiTheme="majorHAnsi" w:hAnsiTheme="majorHAnsi" w:cstheme="majorHAnsi"/>
          <w:i/>
          <w:color w:val="0000FF"/>
          <w:w w:val="105"/>
        </w:rPr>
        <w:t xml:space="preserve">(naam, </w:t>
      </w:r>
      <w:commentRangeStart w:id="10"/>
      <w:r w:rsidRPr="0008561E">
        <w:rPr>
          <w:rFonts w:asciiTheme="majorHAnsi" w:hAnsiTheme="majorHAnsi" w:cstheme="majorHAnsi"/>
          <w:i/>
          <w:color w:val="0000FF"/>
          <w:w w:val="105"/>
        </w:rPr>
        <w:t>functie</w:t>
      </w:r>
      <w:commentRangeEnd w:id="10"/>
      <w:r w:rsidR="00887725" w:rsidRPr="0008561E">
        <w:rPr>
          <w:rStyle w:val="Marquedecommentaire"/>
          <w:rFonts w:asciiTheme="majorHAnsi" w:hAnsiTheme="majorHAnsi" w:cstheme="majorHAnsi"/>
          <w:w w:val="105"/>
          <w:sz w:val="19"/>
          <w:szCs w:val="19"/>
        </w:rPr>
        <w:commentReference w:id="10"/>
      </w:r>
      <w:r w:rsidRPr="0008561E">
        <w:rPr>
          <w:rFonts w:asciiTheme="majorHAnsi" w:hAnsiTheme="majorHAnsi" w:cstheme="majorHAnsi"/>
          <w:i/>
          <w:color w:val="0000FF"/>
          <w:w w:val="105"/>
        </w:rPr>
        <w:t>).</w:t>
      </w:r>
    </w:p>
    <w:p w14:paraId="48AB8A3B"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Aanvullende informatie over de procedure en de inhoud van de opdracht kan worden verkregen bij:</w:t>
      </w:r>
    </w:p>
    <w:p w14:paraId="79F1A96E" w14:textId="77777777" w:rsidR="00B779FE" w:rsidRPr="0008561E" w:rsidRDefault="00B779FE" w:rsidP="00E225BE">
      <w:pPr>
        <w:pStyle w:val="Corpsdetexte"/>
        <w:spacing w:line="276" w:lineRule="auto"/>
        <w:ind w:left="708" w:right="5381"/>
        <w:jc w:val="both"/>
        <w:rPr>
          <w:rFonts w:asciiTheme="majorHAnsi" w:hAnsiTheme="majorHAnsi" w:cstheme="majorHAnsi"/>
          <w:w w:val="105"/>
        </w:rPr>
      </w:pPr>
    </w:p>
    <w:p w14:paraId="77E2E4E1" w14:textId="5F73D650" w:rsidR="00852BC2" w:rsidRPr="0008561E" w:rsidRDefault="00852BC2" w:rsidP="00E225BE">
      <w:pPr>
        <w:pStyle w:val="Corpsdetexte"/>
        <w:spacing w:line="276" w:lineRule="auto"/>
        <w:ind w:left="708" w:right="5381"/>
        <w:jc w:val="both"/>
        <w:rPr>
          <w:rFonts w:asciiTheme="majorHAnsi" w:hAnsiTheme="majorHAnsi" w:cstheme="majorHAnsi"/>
          <w:w w:val="105"/>
        </w:rPr>
      </w:pPr>
      <w:r w:rsidRPr="0008561E">
        <w:rPr>
          <w:rFonts w:asciiTheme="majorHAnsi" w:hAnsiTheme="majorHAnsi" w:cstheme="majorHAnsi"/>
          <w:w w:val="105"/>
        </w:rPr>
        <w:t xml:space="preserve">Contactpersoon: </w:t>
      </w:r>
      <w:r w:rsidRPr="0008561E">
        <w:rPr>
          <w:rFonts w:asciiTheme="majorHAnsi" w:hAnsiTheme="majorHAnsi" w:cstheme="majorHAnsi"/>
          <w:i/>
          <w:color w:val="0000FF"/>
          <w:w w:val="105"/>
        </w:rPr>
        <w:t>(in te vullen)</w:t>
      </w:r>
    </w:p>
    <w:p w14:paraId="567377B5" w14:textId="33A39244" w:rsidR="00852BC2" w:rsidRPr="0008561E" w:rsidRDefault="00852BC2" w:rsidP="00E225BE">
      <w:pPr>
        <w:pStyle w:val="Corpsdetexte"/>
        <w:spacing w:line="276" w:lineRule="auto"/>
        <w:ind w:left="708" w:right="5381"/>
        <w:jc w:val="both"/>
        <w:rPr>
          <w:rFonts w:asciiTheme="majorHAnsi" w:hAnsiTheme="majorHAnsi" w:cstheme="majorHAnsi"/>
          <w:w w:val="105"/>
        </w:rPr>
      </w:pPr>
      <w:r w:rsidRPr="0008561E">
        <w:rPr>
          <w:rFonts w:asciiTheme="majorHAnsi" w:hAnsiTheme="majorHAnsi" w:cstheme="majorHAnsi"/>
          <w:w w:val="105"/>
        </w:rPr>
        <w:t xml:space="preserve">Tel.: </w:t>
      </w:r>
      <w:r w:rsidRPr="0008561E">
        <w:rPr>
          <w:rFonts w:asciiTheme="majorHAnsi" w:hAnsiTheme="majorHAnsi" w:cstheme="majorHAnsi"/>
          <w:i/>
          <w:color w:val="0000FF"/>
          <w:w w:val="105"/>
        </w:rPr>
        <w:t>(in te vullen)</w:t>
      </w:r>
    </w:p>
    <w:p w14:paraId="26C45138" w14:textId="44D89AF7" w:rsidR="00852BC2" w:rsidRPr="0008561E" w:rsidRDefault="00852BC2" w:rsidP="00E225BE">
      <w:pPr>
        <w:pStyle w:val="Corpsdetexte"/>
        <w:spacing w:line="276" w:lineRule="auto"/>
        <w:ind w:left="708" w:right="286"/>
        <w:jc w:val="both"/>
        <w:rPr>
          <w:rFonts w:asciiTheme="majorHAnsi" w:hAnsiTheme="majorHAnsi" w:cstheme="majorHAnsi"/>
          <w:w w:val="105"/>
        </w:rPr>
      </w:pPr>
      <w:r w:rsidRPr="0008561E">
        <w:rPr>
          <w:rFonts w:asciiTheme="majorHAnsi" w:hAnsiTheme="majorHAnsi" w:cstheme="majorHAnsi"/>
          <w:w w:val="105"/>
        </w:rPr>
        <w:t xml:space="preserve">E-mail: </w:t>
      </w:r>
      <w:r w:rsidRPr="0008561E">
        <w:rPr>
          <w:rFonts w:asciiTheme="majorHAnsi" w:hAnsiTheme="majorHAnsi" w:cstheme="majorHAnsi"/>
          <w:i/>
          <w:color w:val="0000FF"/>
          <w:w w:val="105"/>
        </w:rPr>
        <w:t>(in te vullen</w:t>
      </w:r>
    </w:p>
    <w:p w14:paraId="4640B007" w14:textId="003AE467" w:rsidR="00852BC2" w:rsidRPr="0008561E" w:rsidRDefault="00852BC2" w:rsidP="00E225BE">
      <w:pPr>
        <w:pStyle w:val="Corpsdetexte"/>
        <w:spacing w:before="9" w:line="276" w:lineRule="auto"/>
        <w:ind w:left="708"/>
        <w:jc w:val="both"/>
        <w:rPr>
          <w:rFonts w:asciiTheme="majorHAnsi" w:hAnsiTheme="majorHAnsi" w:cstheme="majorHAnsi"/>
          <w:i/>
          <w:color w:val="0000FF"/>
          <w:w w:val="105"/>
        </w:rPr>
      </w:pPr>
      <w:r w:rsidRPr="0008561E">
        <w:rPr>
          <w:rFonts w:asciiTheme="majorHAnsi" w:hAnsiTheme="majorHAnsi" w:cstheme="majorHAnsi"/>
          <w:w w:val="105"/>
        </w:rPr>
        <w:t xml:space="preserve">Adres: </w:t>
      </w:r>
      <w:r w:rsidRPr="0008561E">
        <w:rPr>
          <w:rFonts w:asciiTheme="majorHAnsi" w:hAnsiTheme="majorHAnsi" w:cstheme="majorHAnsi"/>
          <w:i/>
          <w:color w:val="0000FF"/>
          <w:w w:val="105"/>
        </w:rPr>
        <w:t>(in te vullen)</w:t>
      </w:r>
    </w:p>
    <w:p w14:paraId="6E58E5A8" w14:textId="77777777" w:rsidR="00E225BE" w:rsidRPr="0008561E" w:rsidRDefault="00E225BE" w:rsidP="00E225BE">
      <w:pPr>
        <w:pStyle w:val="Corpsdetexte"/>
        <w:spacing w:before="9" w:line="276" w:lineRule="auto"/>
        <w:ind w:left="708"/>
        <w:jc w:val="both"/>
        <w:rPr>
          <w:rFonts w:asciiTheme="majorHAnsi" w:hAnsiTheme="majorHAnsi" w:cstheme="majorHAnsi"/>
          <w:b/>
          <w:w w:val="105"/>
        </w:rPr>
      </w:pPr>
    </w:p>
    <w:p w14:paraId="3AADC5C0" w14:textId="77777777" w:rsidR="00852BC2" w:rsidRPr="0008561E" w:rsidRDefault="00852BC2" w:rsidP="00852BC2">
      <w:pPr>
        <w:pStyle w:val="Titre2"/>
        <w:spacing w:before="240"/>
        <w:ind w:left="0" w:firstLine="0"/>
        <w:rPr>
          <w:rFonts w:asciiTheme="majorHAnsi" w:hAnsiTheme="majorHAnsi"/>
          <w:spacing w:val="17"/>
          <w:w w:val="105"/>
        </w:rPr>
      </w:pPr>
      <w:bookmarkStart w:id="11" w:name="_Toc491269596"/>
      <w:bookmarkStart w:id="12" w:name="_Toc214874933"/>
      <w:r w:rsidRPr="0008561E">
        <w:rPr>
          <w:rFonts w:asciiTheme="majorHAnsi" w:hAnsiTheme="majorHAnsi"/>
          <w:spacing w:val="17"/>
          <w:w w:val="105"/>
        </w:rPr>
        <w:t xml:space="preserve">I.2 </w:t>
      </w:r>
      <w:r w:rsidRPr="0008561E">
        <w:rPr>
          <w:rFonts w:asciiTheme="majorHAnsi" w:hAnsiTheme="majorHAnsi"/>
          <w:spacing w:val="17"/>
          <w:w w:val="105"/>
        </w:rPr>
        <w:tab/>
        <w:t>VOORWERP VAN DE OPDRACHT</w:t>
      </w:r>
      <w:bookmarkEnd w:id="11"/>
      <w:bookmarkEnd w:id="12"/>
    </w:p>
    <w:p w14:paraId="37881BFC" w14:textId="77777777" w:rsidR="00852BC2" w:rsidRPr="0008561E" w:rsidRDefault="00852BC2" w:rsidP="00852BC2">
      <w:pPr>
        <w:pStyle w:val="Default"/>
        <w:spacing w:line="276" w:lineRule="auto"/>
        <w:ind w:left="116"/>
        <w:jc w:val="both"/>
        <w:rPr>
          <w:rFonts w:asciiTheme="majorHAnsi" w:hAnsiTheme="majorHAnsi" w:cstheme="majorHAnsi"/>
          <w:i/>
          <w:color w:val="000000" w:themeColor="text1"/>
          <w:w w:val="105"/>
          <w:sz w:val="19"/>
          <w:szCs w:val="19"/>
        </w:rPr>
      </w:pPr>
    </w:p>
    <w:p w14:paraId="7BA66617" w14:textId="5E6FBABC"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opdracht betreft een ontwerpopdracht in verband met </w:t>
      </w:r>
      <w:r w:rsidRPr="0008561E">
        <w:rPr>
          <w:rFonts w:asciiTheme="majorHAnsi" w:hAnsiTheme="majorHAnsi" w:cstheme="majorHAnsi"/>
          <w:i/>
          <w:color w:val="0000FF"/>
          <w:w w:val="105"/>
        </w:rPr>
        <w:t>(= titel van de opdracht)</w:t>
      </w:r>
    </w:p>
    <w:p w14:paraId="3E74C94F" w14:textId="5834AC10" w:rsidR="00852BC2" w:rsidRPr="0008561E" w:rsidRDefault="00852BC2" w:rsidP="008421BB">
      <w:pPr>
        <w:pStyle w:val="Corpsdetexte"/>
        <w:spacing w:line="276" w:lineRule="auto"/>
        <w:jc w:val="both"/>
        <w:rPr>
          <w:rFonts w:asciiTheme="majorHAnsi" w:hAnsiTheme="majorHAnsi" w:cstheme="majorHAnsi"/>
          <w:w w:val="105"/>
        </w:rPr>
      </w:pPr>
    </w:p>
    <w:p w14:paraId="5FF998C1" w14:textId="6ED6CB09" w:rsidR="00D72FE7" w:rsidRPr="0008561E" w:rsidRDefault="00D72FE7" w:rsidP="00D72FE7">
      <w:pPr>
        <w:pStyle w:val="Titre2"/>
        <w:spacing w:before="240"/>
        <w:ind w:left="0" w:firstLine="0"/>
        <w:rPr>
          <w:rFonts w:asciiTheme="majorHAnsi" w:hAnsiTheme="majorHAnsi" w:cstheme="majorHAnsi"/>
          <w:spacing w:val="17"/>
          <w:w w:val="105"/>
        </w:rPr>
      </w:pPr>
      <w:bookmarkStart w:id="13" w:name="_Toc491269597"/>
      <w:bookmarkStart w:id="14" w:name="_Toc214874934"/>
      <w:r w:rsidRPr="0008561E">
        <w:rPr>
          <w:rFonts w:asciiTheme="majorHAnsi" w:hAnsiTheme="majorHAnsi" w:cstheme="majorHAnsi"/>
          <w:w w:val="105"/>
        </w:rPr>
        <w:t xml:space="preserve">I.2.1 </w:t>
      </w:r>
      <w:r w:rsidRPr="0008561E">
        <w:rPr>
          <w:rFonts w:asciiTheme="majorHAnsi" w:hAnsiTheme="majorHAnsi" w:cstheme="majorHAnsi"/>
          <w:w w:val="105"/>
        </w:rPr>
        <w:tab/>
      </w:r>
      <w:bookmarkEnd w:id="13"/>
      <w:r w:rsidRPr="0008561E">
        <w:rPr>
          <w:rFonts w:asciiTheme="majorHAnsi" w:hAnsiTheme="majorHAnsi"/>
          <w:spacing w:val="17"/>
          <w:w w:val="105"/>
          <w:u w:val="single"/>
        </w:rPr>
        <w:t>Locatie</w:t>
      </w:r>
      <w:bookmarkEnd w:id="14"/>
    </w:p>
    <w:p w14:paraId="0565FE1B" w14:textId="77777777" w:rsidR="00D72FE7" w:rsidRPr="0008561E" w:rsidRDefault="00D72FE7" w:rsidP="00D72FE7">
      <w:pPr>
        <w:pStyle w:val="Corpsdetexte"/>
        <w:spacing w:before="8" w:line="276" w:lineRule="auto"/>
        <w:jc w:val="both"/>
        <w:rPr>
          <w:rFonts w:asciiTheme="majorHAnsi" w:hAnsiTheme="majorHAnsi" w:cstheme="majorHAnsi"/>
          <w:b/>
          <w:w w:val="105"/>
        </w:rPr>
      </w:pPr>
    </w:p>
    <w:p w14:paraId="34D20B0E" w14:textId="77777777" w:rsidR="00D72FE7" w:rsidRPr="0008561E" w:rsidRDefault="00D72FE7" w:rsidP="00D72FE7">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Adres: </w:t>
      </w:r>
      <w:r w:rsidRPr="0008561E">
        <w:rPr>
          <w:rFonts w:asciiTheme="majorHAnsi" w:hAnsiTheme="majorHAnsi" w:cstheme="majorHAnsi"/>
          <w:i/>
          <w:color w:val="0000FF"/>
          <w:w w:val="105"/>
        </w:rPr>
        <w:t>(in te vullen)</w:t>
      </w:r>
    </w:p>
    <w:p w14:paraId="5C8B29B5" w14:textId="29140119" w:rsidR="008F0A9B" w:rsidRPr="0008561E" w:rsidRDefault="00D72FE7" w:rsidP="00D72FE7">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Kadastrale percelen: </w:t>
      </w:r>
      <w:r w:rsidRPr="0008561E">
        <w:rPr>
          <w:rFonts w:asciiTheme="majorHAnsi" w:hAnsiTheme="majorHAnsi" w:cstheme="majorHAnsi"/>
          <w:i/>
          <w:color w:val="0000FF"/>
          <w:w w:val="105"/>
        </w:rPr>
        <w:t>(in te vullen)</w:t>
      </w:r>
    </w:p>
    <w:p w14:paraId="2B233114" w14:textId="77777777" w:rsidR="00852BC2" w:rsidRPr="0008561E" w:rsidRDefault="00852BC2" w:rsidP="004D7DC3">
      <w:pPr>
        <w:rPr>
          <w:rFonts w:asciiTheme="majorHAnsi" w:hAnsiTheme="majorHAnsi" w:cstheme="majorHAnsi"/>
          <w:w w:val="105"/>
          <w:sz w:val="19"/>
          <w:szCs w:val="19"/>
        </w:rPr>
      </w:pPr>
    </w:p>
    <w:p w14:paraId="001E9A58" w14:textId="7F7AD207" w:rsidR="00852BC2" w:rsidRPr="0008561E" w:rsidRDefault="00852BC2" w:rsidP="00852BC2">
      <w:pPr>
        <w:pStyle w:val="Titre2"/>
        <w:spacing w:before="240"/>
        <w:ind w:left="0" w:firstLine="0"/>
        <w:rPr>
          <w:rFonts w:asciiTheme="majorHAnsi" w:hAnsiTheme="majorHAnsi" w:cstheme="majorHAnsi"/>
          <w:spacing w:val="17"/>
          <w:w w:val="105"/>
        </w:rPr>
      </w:pPr>
      <w:bookmarkStart w:id="15" w:name="_Toc491269598"/>
      <w:bookmarkStart w:id="16" w:name="_Toc214874935"/>
      <w:r w:rsidRPr="0008561E">
        <w:rPr>
          <w:rFonts w:asciiTheme="majorHAnsi" w:hAnsiTheme="majorHAnsi" w:cstheme="majorHAnsi"/>
          <w:w w:val="105"/>
        </w:rPr>
        <w:t xml:space="preserve">I.2.2 </w:t>
      </w:r>
      <w:r w:rsidRPr="0008561E">
        <w:rPr>
          <w:rFonts w:asciiTheme="majorHAnsi" w:hAnsiTheme="majorHAnsi" w:cstheme="majorHAnsi"/>
          <w:w w:val="105"/>
        </w:rPr>
        <w:tab/>
      </w:r>
      <w:bookmarkEnd w:id="15"/>
      <w:r w:rsidRPr="0008561E">
        <w:rPr>
          <w:rFonts w:asciiTheme="majorHAnsi" w:hAnsiTheme="majorHAnsi"/>
          <w:spacing w:val="17"/>
          <w:w w:val="105"/>
          <w:u w:val="single"/>
        </w:rPr>
        <w:t>Opdracht</w:t>
      </w:r>
      <w:bookmarkEnd w:id="16"/>
    </w:p>
    <w:p w14:paraId="3113DFC9" w14:textId="77777777" w:rsidR="00852BC2" w:rsidRPr="0008561E" w:rsidRDefault="00852BC2" w:rsidP="00852BC2">
      <w:pPr>
        <w:pStyle w:val="Corpsdetexte"/>
        <w:spacing w:before="8" w:line="276" w:lineRule="auto"/>
        <w:jc w:val="both"/>
        <w:rPr>
          <w:rFonts w:asciiTheme="majorHAnsi" w:hAnsiTheme="majorHAnsi" w:cstheme="majorHAnsi"/>
          <w:b/>
          <w:w w:val="105"/>
        </w:rPr>
      </w:pPr>
    </w:p>
    <w:p w14:paraId="627CF63D" w14:textId="482A677F" w:rsidR="00852BC2" w:rsidRPr="0008561E" w:rsidRDefault="00852BC2" w:rsidP="00852BC2">
      <w:pPr>
        <w:pStyle w:val="Corpsdetexte"/>
        <w:spacing w:line="276" w:lineRule="auto"/>
        <w:rPr>
          <w:rFonts w:asciiTheme="majorHAnsi" w:hAnsiTheme="majorHAnsi" w:cstheme="majorHAnsi"/>
          <w:i/>
          <w:color w:val="0000FF"/>
          <w:w w:val="105"/>
        </w:rPr>
      </w:pPr>
      <w:r w:rsidRPr="0008561E">
        <w:rPr>
          <w:rFonts w:asciiTheme="majorHAnsi" w:hAnsiTheme="majorHAnsi" w:cstheme="majorHAnsi"/>
          <w:w w:val="105"/>
        </w:rPr>
        <w:t xml:space="preserve">De opdracht omvat </w:t>
      </w:r>
      <w:commentRangeStart w:id="17"/>
      <w:r w:rsidRPr="0008561E">
        <w:rPr>
          <w:rFonts w:asciiTheme="majorHAnsi" w:hAnsiTheme="majorHAnsi" w:cstheme="majorHAnsi"/>
          <w:i/>
          <w:color w:val="0000FF"/>
          <w:w w:val="105"/>
        </w:rPr>
        <w:t>(beschrijving van de context: locatie, stedelijke context, institutionele context en beschrijving van de opdracht: ambities, uitdagingen, enz.)</w:t>
      </w:r>
      <w:commentRangeEnd w:id="17"/>
      <w:r w:rsidR="00887725" w:rsidRPr="0008561E">
        <w:rPr>
          <w:rStyle w:val="Marquedecommentaire"/>
          <w:rFonts w:asciiTheme="majorHAnsi" w:hAnsiTheme="majorHAnsi" w:cstheme="majorHAnsi"/>
          <w:w w:val="105"/>
          <w:sz w:val="19"/>
          <w:szCs w:val="19"/>
        </w:rPr>
        <w:commentReference w:id="17"/>
      </w:r>
    </w:p>
    <w:p w14:paraId="6EFF70AD" w14:textId="5F780CA1"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volledige omschrijving van het ontwerp is opgenomen in het programma in bijlage </w:t>
      </w:r>
      <w:r w:rsidRPr="0008561E">
        <w:rPr>
          <w:rFonts w:asciiTheme="majorHAnsi" w:hAnsiTheme="majorHAnsi" w:cstheme="majorHAnsi"/>
          <w:i/>
          <w:color w:val="0000FF"/>
          <w:w w:val="105"/>
        </w:rPr>
        <w:t>(nummer)</w:t>
      </w:r>
      <w:r w:rsidRPr="0008561E">
        <w:rPr>
          <w:rFonts w:asciiTheme="majorHAnsi" w:hAnsiTheme="majorHAnsi" w:cstheme="majorHAnsi"/>
          <w:w w:val="105"/>
        </w:rPr>
        <w:t xml:space="preserve"> van het bestek. </w:t>
      </w:r>
    </w:p>
    <w:p w14:paraId="25335A40" w14:textId="77777777" w:rsidR="00E84105" w:rsidRPr="0008561E" w:rsidRDefault="00E84105" w:rsidP="00E84105">
      <w:pPr>
        <w:pStyle w:val="Corpsdetexte"/>
        <w:spacing w:line="276" w:lineRule="auto"/>
        <w:rPr>
          <w:rFonts w:asciiTheme="majorHAnsi" w:hAnsiTheme="majorHAnsi" w:cstheme="majorHAnsi"/>
          <w:i/>
          <w:color w:val="0000FF"/>
          <w:w w:val="105"/>
        </w:rPr>
      </w:pPr>
      <w:r w:rsidRPr="0008561E">
        <w:rPr>
          <w:rFonts w:asciiTheme="majorHAnsi" w:hAnsiTheme="majorHAnsi" w:cstheme="majorHAnsi"/>
          <w:i/>
          <w:color w:val="0000FF"/>
          <w:w w:val="105"/>
        </w:rPr>
        <w:t>+ (eventueel) een link naar een website met meer informatie</w:t>
      </w:r>
    </w:p>
    <w:p w14:paraId="22297386" w14:textId="77777777" w:rsidR="00480CFF" w:rsidRPr="0008561E" w:rsidRDefault="00480CFF" w:rsidP="00E42172">
      <w:pPr>
        <w:spacing w:line="276" w:lineRule="auto"/>
        <w:rPr>
          <w:rFonts w:asciiTheme="majorHAnsi" w:hAnsiTheme="majorHAnsi" w:cstheme="majorHAnsi"/>
          <w:w w:val="105"/>
          <w:sz w:val="19"/>
          <w:szCs w:val="19"/>
        </w:rPr>
      </w:pPr>
    </w:p>
    <w:p w14:paraId="727B8750" w14:textId="77777777" w:rsidR="00E15F53" w:rsidRPr="0008561E" w:rsidRDefault="00E15F53" w:rsidP="00E15F53">
      <w:pPr>
        <w:spacing w:line="276" w:lineRule="auto"/>
        <w:rPr>
          <w:rFonts w:asciiTheme="majorHAnsi" w:hAnsiTheme="majorHAnsi" w:cstheme="majorHAnsi"/>
          <w:bCs/>
          <w:color w:val="00B050"/>
          <w:w w:val="105"/>
          <w:sz w:val="19"/>
          <w:szCs w:val="19"/>
        </w:rPr>
      </w:pPr>
      <w:r w:rsidRPr="0008561E">
        <w:rPr>
          <w:rFonts w:asciiTheme="majorHAnsi" w:hAnsiTheme="majorHAnsi" w:cstheme="majorHAnsi"/>
          <w:w w:val="105"/>
          <w:sz w:val="19"/>
        </w:rPr>
        <w:t xml:space="preserve">De aanbestedende overheid vestigt de aandacht van de multidisciplinaire teams op het feit dat ze streeft naar de uitvoering van een project met een programma </w:t>
      </w:r>
      <w:r w:rsidRPr="0008561E">
        <w:rPr>
          <w:rFonts w:asciiTheme="majorHAnsi" w:hAnsiTheme="majorHAnsi" w:cstheme="majorHAnsi"/>
          <w:i/>
          <w:color w:val="0000FF"/>
          <w:w w:val="105"/>
          <w:sz w:val="19"/>
        </w:rPr>
        <w:t>(in te vullen)</w:t>
      </w:r>
      <w:r w:rsidRPr="0008561E">
        <w:rPr>
          <w:rFonts w:asciiTheme="majorHAnsi" w:hAnsiTheme="majorHAnsi" w:cstheme="majorHAnsi"/>
          <w:w w:val="105"/>
          <w:sz w:val="19"/>
        </w:rPr>
        <w:t xml:space="preserve"> die zich inschrijft in een geïntegreerde visie.</w:t>
      </w:r>
    </w:p>
    <w:p w14:paraId="0802F4CA" w14:textId="77777777" w:rsidR="00E15F53" w:rsidRPr="0008561E" w:rsidRDefault="00E15F53" w:rsidP="00E15F53">
      <w:pPr>
        <w:spacing w:line="276" w:lineRule="auto"/>
        <w:rPr>
          <w:rFonts w:asciiTheme="majorHAnsi" w:hAnsiTheme="majorHAnsi" w:cstheme="majorHAnsi"/>
          <w:bCs/>
          <w:w w:val="105"/>
          <w:sz w:val="19"/>
          <w:szCs w:val="19"/>
        </w:rPr>
      </w:pPr>
    </w:p>
    <w:p w14:paraId="7475979C" w14:textId="77777777" w:rsidR="00E15F53" w:rsidRPr="0008561E" w:rsidRDefault="00E15F53" w:rsidP="00E15F53">
      <w:pPr>
        <w:spacing w:line="276" w:lineRule="auto"/>
        <w:rPr>
          <w:rFonts w:asciiTheme="majorHAnsi" w:hAnsiTheme="majorHAnsi" w:cstheme="majorHAnsi"/>
          <w:w w:val="105"/>
          <w:sz w:val="19"/>
          <w:szCs w:val="19"/>
        </w:rPr>
      </w:pPr>
      <w:r w:rsidRPr="0008561E">
        <w:rPr>
          <w:rFonts w:asciiTheme="majorHAnsi" w:hAnsiTheme="majorHAnsi" w:cstheme="majorHAnsi"/>
          <w:w w:val="105"/>
          <w:sz w:val="19"/>
        </w:rPr>
        <w:t xml:space="preserve">Het project zal worden uitgewerkt met </w:t>
      </w:r>
      <w:commentRangeStart w:id="19"/>
      <w:r w:rsidRPr="0008561E">
        <w:rPr>
          <w:rFonts w:asciiTheme="majorHAnsi" w:hAnsiTheme="majorHAnsi" w:cstheme="majorHAnsi"/>
          <w:w w:val="105"/>
          <w:sz w:val="19"/>
        </w:rPr>
        <w:t>bijzondere aandacht</w:t>
      </w:r>
      <w:commentRangeEnd w:id="19"/>
      <w:r w:rsidR="00887725" w:rsidRPr="0008561E">
        <w:rPr>
          <w:rStyle w:val="Marquedecommentaire"/>
          <w:rFonts w:asciiTheme="majorHAnsi" w:hAnsiTheme="majorHAnsi" w:cstheme="majorHAnsi"/>
          <w:w w:val="105"/>
          <w:sz w:val="19"/>
          <w:szCs w:val="19"/>
        </w:rPr>
        <w:commentReference w:id="19"/>
      </w:r>
      <w:r w:rsidRPr="0008561E">
        <w:rPr>
          <w:rFonts w:asciiTheme="majorHAnsi" w:hAnsiTheme="majorHAnsi" w:cstheme="majorHAnsi"/>
          <w:w w:val="105"/>
          <w:sz w:val="19"/>
        </w:rPr>
        <w:t xml:space="preserve"> voor: </w:t>
      </w:r>
    </w:p>
    <w:p w14:paraId="5E463EA5" w14:textId="77777777" w:rsidR="00E15F53" w:rsidRPr="0008561E" w:rsidRDefault="00E15F53" w:rsidP="00E15F53">
      <w:pPr>
        <w:spacing w:line="276" w:lineRule="auto"/>
        <w:rPr>
          <w:rFonts w:asciiTheme="majorHAnsi" w:hAnsiTheme="majorHAnsi" w:cstheme="majorHAnsi"/>
          <w:w w:val="105"/>
          <w:sz w:val="19"/>
          <w:szCs w:val="19"/>
        </w:rPr>
      </w:pPr>
      <w:bookmarkStart w:id="20" w:name="_Hlk132541498"/>
    </w:p>
    <w:p w14:paraId="47DE2D43" w14:textId="478CDB2A" w:rsidR="00E15F53" w:rsidRPr="0008561E" w:rsidRDefault="00E15F53" w:rsidP="00721FF8">
      <w:pPr>
        <w:pStyle w:val="Paragraphedeliste"/>
        <w:numPr>
          <w:ilvl w:val="0"/>
          <w:numId w:val="4"/>
        </w:numPr>
        <w:spacing w:line="276" w:lineRule="auto"/>
        <w:rPr>
          <w:rFonts w:asciiTheme="majorHAnsi" w:hAnsiTheme="majorHAnsi" w:cstheme="majorHAnsi"/>
          <w:iCs/>
          <w:color w:val="0000FF"/>
          <w:w w:val="105"/>
          <w:sz w:val="19"/>
          <w:szCs w:val="19"/>
        </w:rPr>
      </w:pPr>
      <w:r w:rsidRPr="0008561E">
        <w:rPr>
          <w:rFonts w:asciiTheme="majorHAnsi" w:hAnsiTheme="majorHAnsi" w:cstheme="majorHAnsi"/>
          <w:iCs/>
          <w:color w:val="000000" w:themeColor="text1"/>
          <w:sz w:val="19"/>
          <w:szCs w:val="19"/>
        </w:rPr>
        <w:t xml:space="preserve">Ambitie met betrekking tot de </w:t>
      </w:r>
      <w:commentRangeStart w:id="21"/>
      <w:r w:rsidRPr="0008561E">
        <w:rPr>
          <w:rFonts w:asciiTheme="majorHAnsi" w:hAnsiTheme="majorHAnsi" w:cstheme="majorHAnsi"/>
          <w:iCs/>
          <w:color w:val="000000" w:themeColor="text1"/>
          <w:sz w:val="19"/>
          <w:szCs w:val="19"/>
        </w:rPr>
        <w:t>stedelijkheid</w:t>
      </w:r>
      <w:commentRangeEnd w:id="21"/>
      <w:r w:rsidR="00887725" w:rsidRPr="0008561E">
        <w:rPr>
          <w:iCs/>
          <w:color w:val="000000" w:themeColor="text1"/>
          <w:lang w:val="fr-BE"/>
        </w:rPr>
        <w:commentReference w:id="21"/>
      </w:r>
      <w:r w:rsidRPr="0008561E">
        <w:rPr>
          <w:rFonts w:asciiTheme="majorHAnsi" w:hAnsiTheme="majorHAnsi" w:cstheme="majorHAnsi"/>
          <w:w w:val="105"/>
        </w:rPr>
        <w:t xml:space="preserve"> </w:t>
      </w:r>
      <w:r w:rsidRPr="0008561E">
        <w:rPr>
          <w:rFonts w:asciiTheme="majorHAnsi" w:hAnsiTheme="majorHAnsi" w:cstheme="majorHAnsi"/>
          <w:i/>
          <w:color w:val="0000FF"/>
          <w:sz w:val="19"/>
          <w:szCs w:val="19"/>
        </w:rPr>
        <w:t>(dit heeft betrekking tot de stedenbouwkundige, landschappelijke aspecten, alsook tot het bebouwd en onbebouwd erfgoed, de stedelijke integratie en de sociale en infrastructurele aspecten, enz.)</w:t>
      </w:r>
    </w:p>
    <w:p w14:paraId="317B3DB4" w14:textId="77777777" w:rsidR="00E15F53" w:rsidRPr="0008561E" w:rsidRDefault="00E15F53" w:rsidP="00721FF8">
      <w:pPr>
        <w:pStyle w:val="Paragraphedeliste"/>
        <w:numPr>
          <w:ilvl w:val="0"/>
          <w:numId w:val="4"/>
        </w:numPr>
        <w:spacing w:line="276" w:lineRule="auto"/>
        <w:rPr>
          <w:rFonts w:asciiTheme="majorHAnsi" w:hAnsiTheme="majorHAnsi" w:cstheme="majorHAnsi"/>
          <w:color w:val="0000FF"/>
          <w:w w:val="105"/>
          <w:sz w:val="19"/>
          <w:szCs w:val="19"/>
        </w:rPr>
      </w:pPr>
      <w:r w:rsidRPr="0008561E">
        <w:rPr>
          <w:rFonts w:asciiTheme="majorHAnsi" w:hAnsiTheme="majorHAnsi" w:cstheme="majorHAnsi"/>
          <w:iCs/>
          <w:color w:val="000000" w:themeColor="text1"/>
          <w:sz w:val="19"/>
          <w:szCs w:val="19"/>
        </w:rPr>
        <w:t xml:space="preserve">Ambitie met betrekking tot de </w:t>
      </w:r>
      <w:commentRangeStart w:id="22"/>
      <w:r w:rsidRPr="0008561E">
        <w:rPr>
          <w:rFonts w:asciiTheme="majorHAnsi" w:hAnsiTheme="majorHAnsi" w:cstheme="majorHAnsi"/>
          <w:iCs/>
          <w:color w:val="000000" w:themeColor="text1"/>
          <w:sz w:val="19"/>
          <w:szCs w:val="19"/>
        </w:rPr>
        <w:t>leefbaarheid</w:t>
      </w:r>
      <w:commentRangeEnd w:id="22"/>
      <w:r w:rsidR="00887725" w:rsidRPr="0008561E">
        <w:rPr>
          <w:iCs/>
          <w:color w:val="000000" w:themeColor="text1"/>
          <w:lang w:val="fr-BE"/>
        </w:rPr>
        <w:commentReference w:id="22"/>
      </w:r>
      <w:r w:rsidRPr="0008561E">
        <w:rPr>
          <w:rFonts w:asciiTheme="majorHAnsi" w:hAnsiTheme="majorHAnsi" w:cstheme="majorHAnsi"/>
          <w:i/>
          <w:w w:val="105"/>
          <w:sz w:val="19"/>
        </w:rPr>
        <w:t xml:space="preserve"> </w:t>
      </w:r>
      <w:r w:rsidRPr="0008561E">
        <w:rPr>
          <w:rFonts w:asciiTheme="majorHAnsi" w:hAnsiTheme="majorHAnsi" w:cstheme="majorHAnsi"/>
          <w:i/>
          <w:color w:val="0000FF"/>
          <w:sz w:val="19"/>
          <w:szCs w:val="19"/>
        </w:rPr>
        <w:t>(dit heeft betrekking tot de functionaliteit, de ruimtelijke kwaliteit, de sociale en menselijke relaties, de integrale toegankelijkheid, het comfort en welzijn, enz.)</w:t>
      </w:r>
    </w:p>
    <w:p w14:paraId="4240D94F" w14:textId="77777777" w:rsidR="00E15F53" w:rsidRPr="0008561E" w:rsidRDefault="00E15F53" w:rsidP="00721FF8">
      <w:pPr>
        <w:pStyle w:val="Paragraphedeliste"/>
        <w:numPr>
          <w:ilvl w:val="0"/>
          <w:numId w:val="4"/>
        </w:numPr>
        <w:spacing w:line="276" w:lineRule="auto"/>
        <w:rPr>
          <w:rFonts w:asciiTheme="majorHAnsi" w:hAnsiTheme="majorHAnsi" w:cstheme="majorHAnsi"/>
          <w:color w:val="0000FF"/>
          <w:w w:val="105"/>
          <w:sz w:val="19"/>
          <w:szCs w:val="19"/>
        </w:rPr>
      </w:pPr>
      <w:r w:rsidRPr="0008561E">
        <w:rPr>
          <w:rFonts w:asciiTheme="majorHAnsi" w:hAnsiTheme="majorHAnsi" w:cstheme="majorHAnsi"/>
          <w:iCs/>
          <w:color w:val="000000" w:themeColor="text1"/>
          <w:sz w:val="19"/>
          <w:szCs w:val="19"/>
        </w:rPr>
        <w:t xml:space="preserve">Ambitie met betrekking tot de </w:t>
      </w:r>
      <w:commentRangeStart w:id="23"/>
      <w:r w:rsidRPr="0008561E">
        <w:rPr>
          <w:rFonts w:asciiTheme="majorHAnsi" w:hAnsiTheme="majorHAnsi" w:cstheme="majorHAnsi"/>
          <w:iCs/>
          <w:color w:val="000000" w:themeColor="text1"/>
          <w:sz w:val="19"/>
          <w:szCs w:val="19"/>
        </w:rPr>
        <w:t>klimaatstrategie</w:t>
      </w:r>
      <w:commentRangeEnd w:id="23"/>
      <w:r w:rsidR="00887725" w:rsidRPr="0008561E">
        <w:rPr>
          <w:iCs/>
          <w:color w:val="000000" w:themeColor="text1"/>
          <w:lang w:val="fr-BE"/>
        </w:rPr>
        <w:commentReference w:id="23"/>
      </w:r>
      <w:r w:rsidRPr="0008561E">
        <w:rPr>
          <w:rFonts w:asciiTheme="majorHAnsi" w:hAnsiTheme="majorHAnsi" w:cstheme="majorHAnsi"/>
          <w:w w:val="105"/>
        </w:rPr>
        <w:t xml:space="preserve"> </w:t>
      </w:r>
      <w:r w:rsidRPr="0008561E">
        <w:rPr>
          <w:rFonts w:asciiTheme="majorHAnsi" w:hAnsiTheme="majorHAnsi" w:cstheme="majorHAnsi"/>
          <w:i/>
          <w:color w:val="0000FF"/>
          <w:sz w:val="19"/>
          <w:szCs w:val="19"/>
        </w:rPr>
        <w:t>(dit heeft betrekking tot de aspecten die het mogelijk maken de uitstoot van broeikasgassen te verminderen en de effecten van klimaatverandering tegen te gaan, enz.)</w:t>
      </w:r>
      <w:bookmarkEnd w:id="20"/>
    </w:p>
    <w:p w14:paraId="359C6CB4" w14:textId="3F768E60" w:rsidR="00480CFF" w:rsidRPr="0008561E" w:rsidRDefault="00E15F53" w:rsidP="00721FF8">
      <w:pPr>
        <w:pStyle w:val="Paragraphedeliste"/>
        <w:numPr>
          <w:ilvl w:val="0"/>
          <w:numId w:val="4"/>
        </w:numPr>
        <w:spacing w:line="276" w:lineRule="auto"/>
        <w:rPr>
          <w:rFonts w:asciiTheme="majorHAnsi" w:hAnsiTheme="majorHAnsi" w:cstheme="majorHAnsi"/>
          <w:color w:val="0000FF"/>
          <w:w w:val="105"/>
          <w:sz w:val="19"/>
          <w:szCs w:val="19"/>
        </w:rPr>
      </w:pPr>
      <w:r w:rsidRPr="0008561E">
        <w:rPr>
          <w:rFonts w:asciiTheme="majorHAnsi" w:hAnsiTheme="majorHAnsi" w:cstheme="majorHAnsi"/>
          <w:iCs/>
          <w:color w:val="000000" w:themeColor="text1"/>
          <w:sz w:val="19"/>
          <w:szCs w:val="19"/>
        </w:rPr>
        <w:t>Ambitie met betrekking tot de haalbaarheid</w:t>
      </w:r>
      <w:r w:rsidRPr="0008561E">
        <w:rPr>
          <w:rFonts w:asciiTheme="majorHAnsi" w:hAnsiTheme="majorHAnsi" w:cstheme="majorHAnsi"/>
          <w:w w:val="105"/>
          <w:sz w:val="19"/>
        </w:rPr>
        <w:t xml:space="preserve"> </w:t>
      </w:r>
      <w:r w:rsidRPr="0008561E">
        <w:rPr>
          <w:rFonts w:asciiTheme="majorHAnsi" w:hAnsiTheme="majorHAnsi" w:cstheme="majorHAnsi"/>
          <w:i/>
          <w:color w:val="0000FF"/>
          <w:sz w:val="19"/>
          <w:szCs w:val="19"/>
        </w:rPr>
        <w:t>(dit heeft betrekking op de budgettaire aspecten, de planning, de methodologie, het procesverloop, het participatieproces, het projectbeheer, enz.)</w:t>
      </w:r>
    </w:p>
    <w:p w14:paraId="3956A562" w14:textId="77777777" w:rsidR="00E15F53" w:rsidRPr="0008561E" w:rsidRDefault="00E15F53" w:rsidP="00E15F53">
      <w:pPr>
        <w:rPr>
          <w:rFonts w:asciiTheme="majorHAnsi" w:hAnsiTheme="majorHAnsi" w:cstheme="majorHAnsi"/>
          <w:w w:val="105"/>
          <w:sz w:val="19"/>
          <w:szCs w:val="19"/>
        </w:rPr>
      </w:pPr>
    </w:p>
    <w:p w14:paraId="63B746B2" w14:textId="20861821" w:rsidR="00E42172" w:rsidRPr="0008561E" w:rsidRDefault="00E42172" w:rsidP="00E42172">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Daarom zal het project, met het oog op de geformuleerde ambities, een goed evenwicht zoeken tussen een creatieve, efficiënte en duurzame architectuur en kostenbesparingen. De ontwerpers houden hier in het bijzonder rekening mee, zowel bij het ontwerp als de uitvoering, alsook met het oog op het latere beheer, het onderhoud en de renovatie ervan.</w:t>
      </w:r>
    </w:p>
    <w:p w14:paraId="589299FA" w14:textId="21390E9D" w:rsidR="00852BC2" w:rsidRPr="0008561E" w:rsidRDefault="00852BC2" w:rsidP="00852BC2">
      <w:pPr>
        <w:pStyle w:val="Corpsdetexte"/>
        <w:spacing w:line="276" w:lineRule="auto"/>
        <w:rPr>
          <w:rFonts w:asciiTheme="majorHAnsi" w:hAnsiTheme="majorHAnsi" w:cstheme="majorHAnsi"/>
          <w:i/>
          <w:color w:val="0000FF"/>
          <w:w w:val="105"/>
        </w:rPr>
      </w:pPr>
      <w:r w:rsidRPr="0008561E">
        <w:rPr>
          <w:rFonts w:asciiTheme="majorHAnsi" w:hAnsiTheme="majorHAnsi" w:cstheme="majorHAnsi"/>
          <w:w w:val="105"/>
        </w:rPr>
        <w:lastRenderedPageBreak/>
        <w:t xml:space="preserve">De </w:t>
      </w:r>
      <w:commentRangeStart w:id="24"/>
      <w:r w:rsidRPr="0008561E">
        <w:rPr>
          <w:rFonts w:asciiTheme="majorHAnsi" w:hAnsiTheme="majorHAnsi" w:cstheme="majorHAnsi"/>
          <w:w w:val="105"/>
        </w:rPr>
        <w:t>voorbereidende studies</w:t>
      </w:r>
      <w:commentRangeEnd w:id="24"/>
      <w:r w:rsidR="00887725" w:rsidRPr="0008561E">
        <w:rPr>
          <w:rStyle w:val="Marquedecommentaire"/>
          <w:rFonts w:asciiTheme="majorHAnsi" w:hAnsiTheme="majorHAnsi" w:cstheme="majorHAnsi"/>
          <w:w w:val="105"/>
          <w:sz w:val="19"/>
          <w:szCs w:val="19"/>
        </w:rPr>
        <w:commentReference w:id="24"/>
      </w:r>
      <w:r w:rsidRPr="0008561E">
        <w:rPr>
          <w:rFonts w:asciiTheme="majorHAnsi" w:hAnsiTheme="majorHAnsi" w:cstheme="majorHAnsi"/>
          <w:w w:val="105"/>
        </w:rPr>
        <w:t xml:space="preserve"> zijn beschikbaar via </w:t>
      </w:r>
      <w:r w:rsidRPr="0008561E">
        <w:rPr>
          <w:rFonts w:asciiTheme="majorHAnsi" w:hAnsiTheme="majorHAnsi" w:cstheme="majorHAnsi"/>
          <w:i/>
          <w:color w:val="0000FF"/>
          <w:w w:val="105"/>
        </w:rPr>
        <w:t>(link)</w:t>
      </w:r>
    </w:p>
    <w:p w14:paraId="0B29F2DA" w14:textId="77777777" w:rsidR="00852BC2" w:rsidRPr="0008561E" w:rsidRDefault="00852BC2" w:rsidP="008A7D72">
      <w:pPr>
        <w:pStyle w:val="Corpsdetexte"/>
        <w:spacing w:before="46"/>
        <w:jc w:val="both"/>
        <w:rPr>
          <w:rFonts w:asciiTheme="majorHAnsi" w:hAnsiTheme="majorHAnsi" w:cstheme="majorHAnsi"/>
          <w:w w:val="105"/>
        </w:rPr>
      </w:pPr>
    </w:p>
    <w:p w14:paraId="63563F4E"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 opdracht omvat de volgende fasen:</w:t>
      </w:r>
    </w:p>
    <w:p w14:paraId="7EC77052" w14:textId="4BD172D9" w:rsidR="00852BC2" w:rsidRPr="0008561E" w:rsidRDefault="002350D2"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startvergadering</w:t>
      </w:r>
      <w:proofErr w:type="gramEnd"/>
      <w:r w:rsidRPr="0008561E">
        <w:rPr>
          <w:rFonts w:asciiTheme="majorHAnsi" w:hAnsiTheme="majorHAnsi" w:cstheme="majorHAnsi"/>
          <w:w w:val="105"/>
        </w:rPr>
        <w:t xml:space="preserve"> en ontvangst wedstrijdontwerp </w:t>
      </w:r>
    </w:p>
    <w:p w14:paraId="442CE396" w14:textId="284074E6" w:rsidR="00852BC2" w:rsidRPr="0008561E" w:rsidRDefault="00456EB6"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voorontwerp</w:t>
      </w:r>
      <w:proofErr w:type="gramEnd"/>
      <w:r w:rsidRPr="0008561E">
        <w:rPr>
          <w:rFonts w:asciiTheme="majorHAnsi" w:hAnsiTheme="majorHAnsi" w:cstheme="majorHAnsi"/>
          <w:w w:val="105"/>
        </w:rPr>
        <w:t xml:space="preserve"> </w:t>
      </w:r>
    </w:p>
    <w:p w14:paraId="0923DD9E" w14:textId="3D2FB9C3" w:rsidR="00852BC2" w:rsidRPr="0008561E" w:rsidRDefault="00456EB6"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stedenbouwkundige</w:t>
      </w:r>
      <w:proofErr w:type="gramEnd"/>
      <w:r w:rsidRPr="0008561E">
        <w:rPr>
          <w:rFonts w:asciiTheme="majorHAnsi" w:hAnsiTheme="majorHAnsi" w:cstheme="majorHAnsi"/>
          <w:w w:val="105"/>
        </w:rPr>
        <w:t xml:space="preserve"> en milieuvergunning </w:t>
      </w:r>
    </w:p>
    <w:p w14:paraId="3FF9ADFF" w14:textId="6AF639E4" w:rsidR="00852BC2" w:rsidRPr="0008561E" w:rsidRDefault="00456EB6"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dossier</w:t>
      </w:r>
      <w:proofErr w:type="gramEnd"/>
      <w:r w:rsidRPr="0008561E">
        <w:rPr>
          <w:rFonts w:asciiTheme="majorHAnsi" w:hAnsiTheme="majorHAnsi" w:cstheme="majorHAnsi"/>
          <w:w w:val="105"/>
        </w:rPr>
        <w:t xml:space="preserve"> voor de aanbesteding van de werken </w:t>
      </w:r>
    </w:p>
    <w:p w14:paraId="6894E0EF" w14:textId="0317C7AF" w:rsidR="00852BC2" w:rsidRPr="0008561E" w:rsidRDefault="00456EB6"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gunning</w:t>
      </w:r>
      <w:proofErr w:type="gramEnd"/>
      <w:r w:rsidRPr="0008561E">
        <w:rPr>
          <w:rFonts w:asciiTheme="majorHAnsi" w:hAnsiTheme="majorHAnsi" w:cstheme="majorHAnsi"/>
          <w:w w:val="105"/>
        </w:rPr>
        <w:t xml:space="preserve"> van de werken </w:t>
      </w:r>
    </w:p>
    <w:p w14:paraId="32860DBD" w14:textId="42542EC2" w:rsidR="00852BC2" w:rsidRPr="0008561E" w:rsidRDefault="00456EB6"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controle</w:t>
      </w:r>
      <w:proofErr w:type="gramEnd"/>
      <w:r w:rsidRPr="0008561E">
        <w:rPr>
          <w:rFonts w:asciiTheme="majorHAnsi" w:hAnsiTheme="majorHAnsi" w:cstheme="majorHAnsi"/>
          <w:w w:val="105"/>
        </w:rPr>
        <w:t xml:space="preserve"> op de uitvoering van de werkzaamheden </w:t>
      </w:r>
    </w:p>
    <w:p w14:paraId="5BC9C820" w14:textId="3292AC6F" w:rsidR="00852BC2" w:rsidRPr="0008561E" w:rsidRDefault="00456EB6"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voorlopige</w:t>
      </w:r>
      <w:proofErr w:type="gramEnd"/>
      <w:r w:rsidRPr="0008561E">
        <w:rPr>
          <w:rFonts w:asciiTheme="majorHAnsi" w:hAnsiTheme="majorHAnsi" w:cstheme="majorHAnsi"/>
          <w:w w:val="105"/>
        </w:rPr>
        <w:t xml:space="preserve"> oplevering </w:t>
      </w:r>
    </w:p>
    <w:p w14:paraId="670F63DE" w14:textId="3FEDF4A4" w:rsidR="005E54F1" w:rsidRPr="0008561E" w:rsidRDefault="00456EB6"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goedkeuring</w:t>
      </w:r>
      <w:proofErr w:type="gramEnd"/>
      <w:r w:rsidRPr="0008561E">
        <w:rPr>
          <w:rFonts w:asciiTheme="majorHAnsi" w:hAnsiTheme="majorHAnsi" w:cstheme="majorHAnsi"/>
          <w:w w:val="105"/>
        </w:rPr>
        <w:t xml:space="preserve"> van de eindafrekening </w:t>
      </w:r>
    </w:p>
    <w:p w14:paraId="5477193C" w14:textId="26CF1B03" w:rsidR="00852BC2" w:rsidRPr="0008561E" w:rsidRDefault="00456EB6"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definitieve</w:t>
      </w:r>
      <w:proofErr w:type="gramEnd"/>
      <w:r w:rsidRPr="0008561E">
        <w:rPr>
          <w:rFonts w:asciiTheme="majorHAnsi" w:hAnsiTheme="majorHAnsi" w:cstheme="majorHAnsi"/>
          <w:w w:val="105"/>
        </w:rPr>
        <w:t xml:space="preserve"> oplevering</w:t>
      </w:r>
    </w:p>
    <w:p w14:paraId="780FE79D" w14:textId="77777777" w:rsidR="00852BC2" w:rsidRPr="0008561E" w:rsidRDefault="00852BC2" w:rsidP="00852BC2">
      <w:pPr>
        <w:pStyle w:val="Corpsdetexte"/>
        <w:spacing w:line="276" w:lineRule="auto"/>
        <w:rPr>
          <w:rFonts w:asciiTheme="majorHAnsi" w:hAnsiTheme="majorHAnsi" w:cstheme="majorHAnsi"/>
          <w:w w:val="105"/>
          <w:lang w:val="fr-BE"/>
        </w:rPr>
      </w:pPr>
    </w:p>
    <w:p w14:paraId="1535638E" w14:textId="071CAC29"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Alle diensten nodig voor de volledige en perfecte afwerking van de opdracht, met inbegrip van deze welke niet uitdrukkelijk zijn beschreven in dit bestek, worden geacht inbegrepen te zijn in deze opdracht.</w:t>
      </w:r>
    </w:p>
    <w:p w14:paraId="4B6FC61F" w14:textId="14CE50B3" w:rsidR="00C37426" w:rsidRPr="0008561E" w:rsidRDefault="00C37426" w:rsidP="008A7D72">
      <w:pPr>
        <w:pStyle w:val="Corpsdetexte"/>
        <w:rPr>
          <w:rFonts w:asciiTheme="majorHAnsi" w:hAnsiTheme="majorHAnsi" w:cstheme="majorHAnsi"/>
          <w:w w:val="105"/>
        </w:rPr>
      </w:pPr>
    </w:p>
    <w:p w14:paraId="0AA3A35C" w14:textId="11C24E8B" w:rsidR="008F0A9B" w:rsidRPr="0008561E" w:rsidRDefault="008F0A9B" w:rsidP="008F0A9B">
      <w:pPr>
        <w:pStyle w:val="Titre2"/>
        <w:spacing w:before="240"/>
        <w:ind w:left="0" w:firstLine="0"/>
        <w:rPr>
          <w:rFonts w:asciiTheme="majorHAnsi" w:hAnsiTheme="majorHAnsi" w:cstheme="majorHAnsi"/>
          <w:spacing w:val="17"/>
          <w:w w:val="105"/>
        </w:rPr>
      </w:pPr>
      <w:bookmarkStart w:id="25" w:name="_Toc214874936"/>
      <w:r w:rsidRPr="0008561E">
        <w:rPr>
          <w:rFonts w:asciiTheme="majorHAnsi" w:hAnsiTheme="majorHAnsi" w:cstheme="majorHAnsi"/>
          <w:w w:val="105"/>
        </w:rPr>
        <w:t>I.2.3</w:t>
      </w:r>
      <w:r w:rsidRPr="0008561E">
        <w:rPr>
          <w:rFonts w:asciiTheme="majorHAnsi" w:hAnsiTheme="majorHAnsi" w:cstheme="majorHAnsi"/>
          <w:w w:val="105"/>
        </w:rPr>
        <w:tab/>
      </w:r>
      <w:r w:rsidRPr="0008561E">
        <w:rPr>
          <w:rFonts w:asciiTheme="majorHAnsi" w:hAnsiTheme="majorHAnsi"/>
          <w:spacing w:val="17"/>
          <w:w w:val="105"/>
          <w:u w:val="single"/>
        </w:rPr>
        <w:t>Erelonen</w:t>
      </w:r>
      <w:bookmarkEnd w:id="25"/>
    </w:p>
    <w:p w14:paraId="1175D3E7" w14:textId="77777777" w:rsidR="006623BB" w:rsidRPr="0008561E" w:rsidRDefault="006623BB" w:rsidP="008F0A9B">
      <w:pPr>
        <w:pStyle w:val="Corpsdetexte"/>
        <w:spacing w:line="276" w:lineRule="auto"/>
        <w:rPr>
          <w:rFonts w:asciiTheme="majorHAnsi" w:hAnsiTheme="majorHAnsi" w:cstheme="majorHAnsi"/>
          <w:w w:val="105"/>
        </w:rPr>
      </w:pPr>
    </w:p>
    <w:p w14:paraId="362BB3E9" w14:textId="70769D1A" w:rsidR="008F0A9B" w:rsidRPr="0008561E" w:rsidRDefault="008F0A9B" w:rsidP="008F0A9B">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erelonen zijn </w:t>
      </w:r>
      <w:commentRangeStart w:id="26"/>
      <w:r w:rsidRPr="0008561E">
        <w:rPr>
          <w:rFonts w:asciiTheme="majorHAnsi" w:hAnsiTheme="majorHAnsi" w:cstheme="majorHAnsi"/>
          <w:w w:val="105"/>
        </w:rPr>
        <w:t>vastgelegd</w:t>
      </w:r>
      <w:commentRangeEnd w:id="26"/>
      <w:r w:rsidR="00887725" w:rsidRPr="0008561E">
        <w:rPr>
          <w:rStyle w:val="Marquedecommentaire"/>
          <w:rFonts w:asciiTheme="majorHAnsi" w:hAnsiTheme="majorHAnsi" w:cstheme="majorHAnsi"/>
          <w:w w:val="105"/>
          <w:sz w:val="19"/>
          <w:szCs w:val="19"/>
        </w:rPr>
        <w:commentReference w:id="26"/>
      </w:r>
      <w:r w:rsidRPr="0008561E">
        <w:rPr>
          <w:rFonts w:asciiTheme="majorHAnsi" w:hAnsiTheme="majorHAnsi" w:cstheme="majorHAnsi"/>
          <w:w w:val="105"/>
        </w:rPr>
        <w:t xml:space="preserve"> op een totaal van </w:t>
      </w:r>
      <w:commentRangeStart w:id="27"/>
      <w:r w:rsidRPr="0008561E">
        <w:rPr>
          <w:rFonts w:asciiTheme="majorHAnsi" w:hAnsiTheme="majorHAnsi" w:cstheme="majorHAnsi"/>
          <w:i/>
          <w:color w:val="0000FF"/>
          <w:w w:val="105"/>
        </w:rPr>
        <w:t>(aantal)</w:t>
      </w:r>
      <w:r w:rsidRPr="0008561E">
        <w:rPr>
          <w:rFonts w:asciiTheme="majorHAnsi" w:hAnsiTheme="majorHAnsi" w:cstheme="majorHAnsi"/>
          <w:color w:val="0000FF"/>
          <w:w w:val="105"/>
        </w:rPr>
        <w:t xml:space="preserve"> </w:t>
      </w:r>
      <w:r w:rsidRPr="0008561E">
        <w:rPr>
          <w:rFonts w:asciiTheme="majorHAnsi" w:hAnsiTheme="majorHAnsi" w:cstheme="majorHAnsi"/>
          <w:w w:val="105"/>
        </w:rPr>
        <w:t xml:space="preserve">% </w:t>
      </w:r>
      <w:commentRangeEnd w:id="27"/>
      <w:r w:rsidR="00887725" w:rsidRPr="0008561E">
        <w:rPr>
          <w:rStyle w:val="Marquedecommentaire"/>
          <w:rFonts w:asciiTheme="majorHAnsi" w:hAnsiTheme="majorHAnsi" w:cstheme="majorHAnsi"/>
          <w:w w:val="105"/>
          <w:sz w:val="19"/>
          <w:szCs w:val="19"/>
        </w:rPr>
        <w:commentReference w:id="27"/>
      </w:r>
      <w:r w:rsidRPr="0008561E">
        <w:rPr>
          <w:rFonts w:asciiTheme="majorHAnsi" w:hAnsiTheme="majorHAnsi" w:cstheme="majorHAnsi"/>
          <w:w w:val="105"/>
        </w:rPr>
        <w:t xml:space="preserve"> excl. btw van het bedrag van de werken, berekend op de raming door de opdrachtnemer op het moment van het inschrijvingsdossier van de werken (dit bedrag wordt hierna 'referentiebedrag' genoemd). Dit referentiebedrag is het bedrag dat gedurende de gehele looptijd van de opdracht voor diensten tot de definitieve oplevering ervan in aanmerking wordt genomen voor de berekening van de erelonen. Er wordt uitdrukkelijk bepaald dat, behalve in de gevallen van wijzigingen van de opdracht voor werken zoals bepaald in de artikelen 38/1 en 38/2 van het KB van 14 januari 2013 (die in voorkomend geval ook aanleiding kunnen geven tot een wijziging van het referentiebedrag van de opdracht voor diensten van de projectontwerper), het referentiebedrag niet wordt herzien, zelfs niet indien de uiteindelijke prijs van de werken verschilt van het bedrag dat door de projectontwerper is geraamd en dat werd gebruikt voor de vaststelling van het referentiebedrag. </w:t>
      </w:r>
    </w:p>
    <w:p w14:paraId="6AB4C978" w14:textId="4A66A7C7" w:rsidR="008F0A9B" w:rsidRPr="0008561E" w:rsidRDefault="008F0A9B" w:rsidP="008F0A9B">
      <w:pPr>
        <w:pStyle w:val="Corpsdetexte"/>
        <w:spacing w:line="276" w:lineRule="auto"/>
        <w:rPr>
          <w:rFonts w:asciiTheme="majorHAnsi" w:hAnsiTheme="majorHAnsi" w:cstheme="majorHAnsi"/>
          <w:w w:val="105"/>
        </w:rPr>
      </w:pPr>
      <w:r w:rsidRPr="0008561E">
        <w:rPr>
          <w:rFonts w:asciiTheme="majorHAnsi" w:hAnsiTheme="majorHAnsi" w:cstheme="majorHAnsi"/>
          <w:w w:val="105"/>
        </w:rPr>
        <w:t>Zolang dit referentiebedrag echter niet bekend is, zal het percentage worden toegepast op de raming door de aanbestedende overheid, aangezien een herziening met terugwerkende kracht van de erelonen op dit aandeel zal worden toegepast, zodra het referentiebedrag bekend is.</w:t>
      </w:r>
      <w:r w:rsidR="006623BB" w:rsidRPr="0008561E">
        <w:rPr>
          <w:rFonts w:asciiTheme="majorHAnsi" w:hAnsiTheme="majorHAnsi" w:cstheme="majorHAnsi"/>
          <w:w w:val="105"/>
        </w:rPr>
        <w:t xml:space="preserve"> </w:t>
      </w:r>
      <w:r w:rsidRPr="0008561E">
        <w:rPr>
          <w:rFonts w:asciiTheme="majorHAnsi" w:hAnsiTheme="majorHAnsi" w:cstheme="majorHAnsi"/>
          <w:w w:val="105"/>
        </w:rPr>
        <w:t xml:space="preserve">Voor de berekeningsmethode, zie </w:t>
      </w:r>
      <w:commentRangeStart w:id="28"/>
      <w:r w:rsidRPr="0008561E">
        <w:rPr>
          <w:rFonts w:asciiTheme="majorHAnsi" w:hAnsiTheme="majorHAnsi" w:cstheme="majorHAnsi"/>
          <w:i/>
          <w:color w:val="0000FF"/>
          <w:w w:val="105"/>
        </w:rPr>
        <w:t>punt (x)</w:t>
      </w:r>
      <w:commentRangeEnd w:id="28"/>
      <w:r w:rsidR="00887725" w:rsidRPr="0008561E">
        <w:rPr>
          <w:rStyle w:val="Marquedecommentaire"/>
          <w:rFonts w:asciiTheme="majorHAnsi" w:hAnsiTheme="majorHAnsi" w:cstheme="majorHAnsi"/>
          <w:w w:val="105"/>
          <w:sz w:val="19"/>
          <w:szCs w:val="19"/>
        </w:rPr>
        <w:commentReference w:id="28"/>
      </w:r>
      <w:r w:rsidRPr="0008561E">
        <w:rPr>
          <w:rFonts w:asciiTheme="majorHAnsi" w:hAnsiTheme="majorHAnsi" w:cstheme="majorHAnsi"/>
          <w:color w:val="0000FF"/>
          <w:w w:val="105"/>
        </w:rPr>
        <w:t xml:space="preserve"> </w:t>
      </w:r>
      <w:r w:rsidRPr="0008561E">
        <w:rPr>
          <w:rFonts w:asciiTheme="majorHAnsi" w:hAnsiTheme="majorHAnsi" w:cstheme="majorHAnsi"/>
          <w:w w:val="105"/>
        </w:rPr>
        <w:t>van het bestek.</w:t>
      </w:r>
    </w:p>
    <w:p w14:paraId="12A1EDD8" w14:textId="5A0E99E3" w:rsidR="000803E5" w:rsidRPr="0008561E" w:rsidRDefault="000803E5" w:rsidP="008A7D72">
      <w:pPr>
        <w:pStyle w:val="Corpsdetexte"/>
        <w:rPr>
          <w:rFonts w:asciiTheme="majorHAnsi" w:hAnsiTheme="majorHAnsi" w:cstheme="majorHAnsi"/>
          <w:w w:val="105"/>
        </w:rPr>
      </w:pPr>
    </w:p>
    <w:p w14:paraId="4A4D76D1" w14:textId="1FB29E69" w:rsidR="000803E5" w:rsidRPr="0008561E" w:rsidRDefault="000803E5" w:rsidP="000803E5">
      <w:pPr>
        <w:pStyle w:val="Titre2"/>
        <w:spacing w:before="240"/>
        <w:ind w:left="0" w:firstLine="0"/>
        <w:rPr>
          <w:rFonts w:asciiTheme="majorHAnsi" w:hAnsiTheme="majorHAnsi" w:cstheme="majorHAnsi"/>
          <w:w w:val="105"/>
        </w:rPr>
      </w:pPr>
      <w:bookmarkStart w:id="29" w:name="_Toc138163854"/>
      <w:bookmarkStart w:id="30" w:name="_Toc214874937"/>
      <w:bookmarkStart w:id="31" w:name="_Toc138148865"/>
      <w:r w:rsidRPr="0008561E">
        <w:rPr>
          <w:rFonts w:asciiTheme="majorHAnsi" w:hAnsiTheme="majorHAnsi" w:cstheme="majorHAnsi"/>
          <w:w w:val="105"/>
        </w:rPr>
        <w:t>I.2.4</w:t>
      </w:r>
      <w:r w:rsidRPr="0008561E">
        <w:rPr>
          <w:rFonts w:asciiTheme="majorHAnsi" w:hAnsiTheme="majorHAnsi" w:cstheme="majorHAnsi"/>
          <w:w w:val="105"/>
        </w:rPr>
        <w:tab/>
      </w:r>
      <w:r w:rsidRPr="0008561E">
        <w:rPr>
          <w:rFonts w:asciiTheme="majorHAnsi" w:hAnsiTheme="majorHAnsi"/>
          <w:spacing w:val="17"/>
          <w:w w:val="105"/>
          <w:u w:val="single"/>
        </w:rPr>
        <w:t>Bedrag van de werken</w:t>
      </w:r>
      <w:bookmarkEnd w:id="29"/>
      <w:bookmarkEnd w:id="30"/>
    </w:p>
    <w:bookmarkEnd w:id="31"/>
    <w:p w14:paraId="18D41635" w14:textId="77777777" w:rsidR="000803E5" w:rsidRPr="0008561E" w:rsidRDefault="000803E5" w:rsidP="000803E5">
      <w:pPr>
        <w:pStyle w:val="Corpsdetexte"/>
        <w:spacing w:line="276" w:lineRule="auto"/>
        <w:rPr>
          <w:rFonts w:asciiTheme="majorHAnsi" w:hAnsiTheme="majorHAnsi" w:cstheme="majorHAnsi"/>
          <w:w w:val="105"/>
        </w:rPr>
      </w:pPr>
    </w:p>
    <w:p w14:paraId="1B64A069" w14:textId="77777777" w:rsidR="000803E5" w:rsidRPr="0008561E" w:rsidRDefault="000803E5" w:rsidP="000803E5">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Het bedrag van de werken wordt </w:t>
      </w:r>
      <w:r w:rsidRPr="0008561E">
        <w:rPr>
          <w:rFonts w:asciiTheme="majorHAnsi" w:hAnsiTheme="majorHAnsi" w:cstheme="majorHAnsi"/>
          <w:color w:val="000000" w:themeColor="text1"/>
          <w:w w:val="105"/>
        </w:rPr>
        <w:t>geraamd op</w:t>
      </w:r>
      <w:r w:rsidRPr="0008561E">
        <w:rPr>
          <w:rFonts w:asciiTheme="majorHAnsi" w:hAnsiTheme="majorHAnsi" w:cstheme="majorHAnsi"/>
          <w:i/>
          <w:color w:val="000000" w:themeColor="text1"/>
          <w:w w:val="105"/>
        </w:rPr>
        <w:t xml:space="preserve"> </w:t>
      </w:r>
      <w:r w:rsidRPr="0008561E">
        <w:rPr>
          <w:rFonts w:asciiTheme="majorHAnsi" w:hAnsiTheme="majorHAnsi" w:cstheme="majorHAnsi"/>
          <w:i/>
          <w:color w:val="0000FF"/>
          <w:w w:val="105"/>
        </w:rPr>
        <w:t xml:space="preserve">(aantal) </w:t>
      </w:r>
      <w:commentRangeStart w:id="32"/>
      <w:r w:rsidRPr="0008561E">
        <w:rPr>
          <w:rFonts w:asciiTheme="majorHAnsi" w:hAnsiTheme="majorHAnsi" w:cstheme="majorHAnsi"/>
          <w:color w:val="0000FF"/>
          <w:w w:val="105"/>
        </w:rPr>
        <w:t xml:space="preserve">euro excl. btw </w:t>
      </w:r>
      <w:commentRangeEnd w:id="32"/>
      <w:r w:rsidR="00887725" w:rsidRPr="0008561E">
        <w:rPr>
          <w:rStyle w:val="Marquedecommentaire"/>
          <w:rFonts w:asciiTheme="majorHAnsi" w:hAnsiTheme="majorHAnsi" w:cstheme="majorHAnsi"/>
          <w:w w:val="105"/>
          <w:sz w:val="19"/>
          <w:szCs w:val="19"/>
        </w:rPr>
        <w:commentReference w:id="32"/>
      </w:r>
      <w:r w:rsidRPr="0008561E">
        <w:rPr>
          <w:rFonts w:asciiTheme="majorHAnsi" w:hAnsiTheme="majorHAnsi" w:cstheme="majorHAnsi"/>
          <w:color w:val="0000FF"/>
          <w:w w:val="105"/>
        </w:rPr>
        <w:t>– erelonen niet inbegrepen.</w:t>
      </w:r>
    </w:p>
    <w:p w14:paraId="7E6A959C" w14:textId="77777777" w:rsidR="000803E5" w:rsidRPr="0008561E" w:rsidRDefault="000803E5" w:rsidP="008A7D72">
      <w:pPr>
        <w:pStyle w:val="Corpsdetexte"/>
        <w:rPr>
          <w:rFonts w:asciiTheme="majorHAnsi" w:hAnsiTheme="majorHAnsi" w:cstheme="majorHAnsi"/>
          <w:b/>
          <w:bCs/>
          <w:spacing w:val="17"/>
          <w:w w:val="105"/>
        </w:rPr>
      </w:pPr>
    </w:p>
    <w:p w14:paraId="59FA8E16" w14:textId="77777777" w:rsidR="000803E5" w:rsidRPr="0008561E" w:rsidRDefault="000803E5" w:rsidP="000803E5">
      <w:pPr>
        <w:pStyle w:val="Titre2"/>
        <w:spacing w:before="240"/>
        <w:ind w:left="0" w:firstLine="0"/>
        <w:rPr>
          <w:rFonts w:asciiTheme="majorHAnsi" w:hAnsiTheme="majorHAnsi" w:cstheme="majorHAnsi"/>
          <w:color w:val="0000FF"/>
          <w:w w:val="105"/>
        </w:rPr>
      </w:pPr>
      <w:bookmarkStart w:id="33" w:name="_Toc138163855"/>
      <w:bookmarkStart w:id="34" w:name="_Toc214874938"/>
      <w:bookmarkStart w:id="35" w:name="_Toc138148720"/>
      <w:bookmarkStart w:id="36" w:name="_Toc138148866"/>
      <w:r w:rsidRPr="0008561E">
        <w:rPr>
          <w:rFonts w:asciiTheme="majorHAnsi" w:hAnsiTheme="majorHAnsi" w:cstheme="majorHAnsi"/>
          <w:color w:val="0000FF"/>
          <w:w w:val="105"/>
        </w:rPr>
        <w:t>I.2.5</w:t>
      </w:r>
      <w:r w:rsidRPr="0008561E">
        <w:rPr>
          <w:rFonts w:asciiTheme="majorHAnsi" w:hAnsiTheme="majorHAnsi" w:cstheme="majorHAnsi"/>
          <w:color w:val="0000FF"/>
          <w:w w:val="105"/>
        </w:rPr>
        <w:tab/>
      </w:r>
      <w:r w:rsidRPr="0008561E">
        <w:rPr>
          <w:rFonts w:asciiTheme="majorHAnsi" w:hAnsiTheme="majorHAnsi" w:cstheme="majorHAnsi"/>
          <w:color w:val="0000FF"/>
          <w:spacing w:val="20"/>
          <w:w w:val="105"/>
          <w:u w:val="single"/>
        </w:rPr>
        <w:t>Voorwaardelijke schijven</w:t>
      </w:r>
      <w:bookmarkEnd w:id="33"/>
      <w:bookmarkEnd w:id="34"/>
    </w:p>
    <w:bookmarkEnd w:id="35"/>
    <w:bookmarkEnd w:id="36"/>
    <w:p w14:paraId="7C29CB1D" w14:textId="77777777" w:rsidR="000803E5" w:rsidRPr="0008561E" w:rsidRDefault="000803E5" w:rsidP="000803E5">
      <w:pPr>
        <w:pStyle w:val="Corpsdetexte"/>
        <w:spacing w:line="276" w:lineRule="auto"/>
        <w:rPr>
          <w:rFonts w:asciiTheme="majorHAnsi" w:hAnsiTheme="majorHAnsi" w:cstheme="majorHAnsi"/>
          <w:b/>
          <w:bCs/>
          <w:spacing w:val="17"/>
          <w:w w:val="105"/>
        </w:rPr>
      </w:pPr>
    </w:p>
    <w:p w14:paraId="6A6211AB" w14:textId="77777777" w:rsidR="000803E5" w:rsidRPr="0008561E" w:rsidRDefault="000803E5" w:rsidP="000803E5">
      <w:pPr>
        <w:pStyle w:val="Corpsdetexte"/>
        <w:spacing w:line="276" w:lineRule="auto"/>
        <w:rPr>
          <w:rFonts w:asciiTheme="majorHAnsi" w:hAnsiTheme="majorHAnsi" w:cstheme="majorHAnsi"/>
          <w:i/>
          <w:iCs/>
          <w:color w:val="0000FF"/>
          <w:w w:val="105"/>
        </w:rPr>
      </w:pPr>
      <w:r w:rsidRPr="0008561E">
        <w:rPr>
          <w:rFonts w:asciiTheme="majorHAnsi" w:hAnsiTheme="majorHAnsi" w:cstheme="majorHAnsi"/>
          <w:i/>
          <w:color w:val="0000FF"/>
          <w:w w:val="105"/>
        </w:rPr>
        <w:t>(Eventueel in extra)</w:t>
      </w:r>
    </w:p>
    <w:p w14:paraId="4F4CA9F5" w14:textId="77777777" w:rsidR="000803E5" w:rsidRPr="0008561E" w:rsidRDefault="000803E5" w:rsidP="000803E5">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 xml:space="preserve">De opdracht is gekoppeld aan... </w:t>
      </w:r>
      <w:r w:rsidRPr="0008561E">
        <w:rPr>
          <w:rFonts w:asciiTheme="majorHAnsi" w:hAnsiTheme="majorHAnsi" w:cstheme="majorHAnsi"/>
          <w:i/>
          <w:color w:val="0000FF"/>
          <w:w w:val="105"/>
        </w:rPr>
        <w:t xml:space="preserve">(verkrijgen van subsidies, </w:t>
      </w:r>
      <w:proofErr w:type="spellStart"/>
      <w:r w:rsidRPr="0008561E">
        <w:rPr>
          <w:rFonts w:asciiTheme="majorHAnsi" w:hAnsiTheme="majorHAnsi" w:cstheme="majorHAnsi"/>
          <w:i/>
          <w:color w:val="0000FF"/>
          <w:w w:val="105"/>
        </w:rPr>
        <w:t>etc</w:t>
      </w:r>
      <w:proofErr w:type="spellEnd"/>
      <w:r w:rsidRPr="0008561E">
        <w:rPr>
          <w:rFonts w:asciiTheme="majorHAnsi" w:hAnsiTheme="majorHAnsi" w:cstheme="majorHAnsi"/>
          <w:i/>
          <w:color w:val="0000FF"/>
          <w:w w:val="105"/>
        </w:rPr>
        <w:t>)</w:t>
      </w:r>
      <w:r w:rsidRPr="0008561E">
        <w:rPr>
          <w:rFonts w:asciiTheme="majorHAnsi" w:hAnsiTheme="majorHAnsi" w:cstheme="majorHAnsi"/>
          <w:color w:val="0000FF"/>
          <w:w w:val="105"/>
        </w:rPr>
        <w:t>.</w:t>
      </w:r>
      <w:r w:rsidRPr="0008561E">
        <w:rPr>
          <w:rFonts w:asciiTheme="majorHAnsi" w:hAnsiTheme="majorHAnsi" w:cstheme="majorHAnsi"/>
          <w:w w:val="105"/>
        </w:rPr>
        <w:t xml:space="preserve"> </w:t>
      </w:r>
      <w:r w:rsidRPr="0008561E">
        <w:rPr>
          <w:rFonts w:asciiTheme="majorHAnsi" w:hAnsiTheme="majorHAnsi" w:cstheme="majorHAnsi"/>
          <w:color w:val="0000FF"/>
          <w:w w:val="105"/>
        </w:rPr>
        <w:t xml:space="preserve">Daarom voorziet de aanbestedende overheid </w:t>
      </w:r>
      <w:commentRangeStart w:id="37"/>
      <w:r w:rsidRPr="0008561E">
        <w:rPr>
          <w:rFonts w:asciiTheme="majorHAnsi" w:hAnsiTheme="majorHAnsi" w:cstheme="majorHAnsi"/>
          <w:color w:val="0000FF"/>
          <w:w w:val="105"/>
        </w:rPr>
        <w:t>voorwaardelijke schijven.</w:t>
      </w:r>
      <w:commentRangeEnd w:id="37"/>
      <w:r w:rsidR="00887725" w:rsidRPr="0008561E">
        <w:rPr>
          <w:rStyle w:val="Marquedecommentaire"/>
          <w:rFonts w:asciiTheme="majorHAnsi" w:hAnsiTheme="majorHAnsi" w:cstheme="majorHAnsi"/>
          <w:w w:val="105"/>
          <w:sz w:val="19"/>
          <w:szCs w:val="19"/>
        </w:rPr>
        <w:commentReference w:id="37"/>
      </w:r>
    </w:p>
    <w:p w14:paraId="4B20F7DE" w14:textId="77777777" w:rsidR="000803E5" w:rsidRPr="0008561E" w:rsidRDefault="000803E5" w:rsidP="000803E5">
      <w:pPr>
        <w:pStyle w:val="Corpsdetexte"/>
        <w:spacing w:line="276" w:lineRule="auto"/>
        <w:rPr>
          <w:rFonts w:asciiTheme="majorHAnsi" w:hAnsiTheme="majorHAnsi" w:cstheme="majorHAnsi"/>
          <w:color w:val="0000FF"/>
          <w:w w:val="105"/>
        </w:rPr>
      </w:pPr>
    </w:p>
    <w:p w14:paraId="49FA912F" w14:textId="77777777" w:rsidR="008F0A9B" w:rsidRPr="0008561E" w:rsidRDefault="008F0A9B" w:rsidP="008A7D72">
      <w:pPr>
        <w:pStyle w:val="Corpsdetexte"/>
        <w:rPr>
          <w:rFonts w:asciiTheme="majorHAnsi" w:hAnsiTheme="majorHAnsi" w:cstheme="majorHAnsi"/>
          <w:w w:val="105"/>
        </w:rPr>
      </w:pPr>
    </w:p>
    <w:p w14:paraId="3C38F941" w14:textId="6AE9DAD1" w:rsidR="00852BC2" w:rsidRPr="0008561E" w:rsidRDefault="000D39C2" w:rsidP="008A7D72">
      <w:pPr>
        <w:pStyle w:val="Titre2"/>
        <w:spacing w:before="120"/>
        <w:ind w:left="0" w:firstLine="0"/>
        <w:rPr>
          <w:rFonts w:asciiTheme="majorHAnsi" w:hAnsiTheme="majorHAnsi"/>
          <w:spacing w:val="17"/>
          <w:w w:val="105"/>
        </w:rPr>
      </w:pPr>
      <w:bookmarkStart w:id="38" w:name="_Toc491269599"/>
      <w:bookmarkStart w:id="39" w:name="_Toc214874939"/>
      <w:r w:rsidRPr="0008561E">
        <w:rPr>
          <w:rFonts w:asciiTheme="majorHAnsi" w:hAnsiTheme="majorHAnsi"/>
          <w:spacing w:val="17"/>
          <w:w w:val="105"/>
        </w:rPr>
        <w:t xml:space="preserve">I.3 </w:t>
      </w:r>
      <w:r w:rsidRPr="0008561E">
        <w:rPr>
          <w:rFonts w:asciiTheme="majorHAnsi" w:hAnsiTheme="majorHAnsi"/>
          <w:spacing w:val="17"/>
          <w:w w:val="105"/>
        </w:rPr>
        <w:tab/>
      </w:r>
      <w:commentRangeStart w:id="40"/>
      <w:r w:rsidRPr="0008561E">
        <w:rPr>
          <w:rFonts w:asciiTheme="majorHAnsi" w:hAnsiTheme="majorHAnsi"/>
          <w:spacing w:val="17"/>
          <w:w w:val="105"/>
        </w:rPr>
        <w:t>VERDELING IN PERCELEN</w:t>
      </w:r>
      <w:bookmarkEnd w:id="38"/>
      <w:commentRangeEnd w:id="40"/>
      <w:r w:rsidR="00887725" w:rsidRPr="0008561E">
        <w:rPr>
          <w:spacing w:val="17"/>
          <w:lang w:val="fr-BE"/>
        </w:rPr>
        <w:commentReference w:id="40"/>
      </w:r>
      <w:bookmarkEnd w:id="39"/>
    </w:p>
    <w:p w14:paraId="70BF1511" w14:textId="77777777" w:rsidR="00852BC2" w:rsidRPr="0008561E" w:rsidRDefault="00852BC2" w:rsidP="00852BC2">
      <w:pPr>
        <w:pStyle w:val="Corpsdetexte"/>
        <w:spacing w:line="276" w:lineRule="auto"/>
        <w:ind w:left="116" w:right="156"/>
        <w:jc w:val="both"/>
        <w:rPr>
          <w:rFonts w:asciiTheme="majorHAnsi" w:hAnsiTheme="majorHAnsi" w:cstheme="majorHAnsi"/>
          <w:w w:val="105"/>
        </w:rPr>
      </w:pPr>
    </w:p>
    <w:p w14:paraId="6D9820F0" w14:textId="3A701692"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aanbestedende overheid heeft een verdeling van deze opdracht in percelen overwogen, maar heeft uiteindelijk beslist om dit niet te doen. Ze meent dat een verdeling in percelen voor deze opdracht niet aangewezen is, aangezien het een opdracht voor publieke ruimte betreft. Dit type opdracht vormt van nature een geheel, en is dus een opdracht in zijn geheel. Een verdeling in percelen zou bijgevolg de coherentie van het project kunnen schaden. </w:t>
      </w:r>
    </w:p>
    <w:p w14:paraId="00348975" w14:textId="77777777" w:rsidR="00852BC2" w:rsidRPr="0008561E" w:rsidRDefault="00852BC2" w:rsidP="004D7DC3">
      <w:pPr>
        <w:rPr>
          <w:rFonts w:asciiTheme="majorHAnsi" w:hAnsiTheme="majorHAnsi" w:cstheme="majorHAnsi"/>
          <w:w w:val="105"/>
          <w:sz w:val="19"/>
          <w:szCs w:val="19"/>
        </w:rPr>
      </w:pPr>
    </w:p>
    <w:p w14:paraId="7A8A0120" w14:textId="7991A4F4" w:rsidR="00852BC2" w:rsidRPr="0008561E" w:rsidRDefault="007E6AB3" w:rsidP="00852BC2">
      <w:pPr>
        <w:pStyle w:val="Titre2"/>
        <w:spacing w:before="240"/>
        <w:ind w:left="0" w:firstLine="0"/>
        <w:rPr>
          <w:rFonts w:asciiTheme="majorHAnsi" w:hAnsiTheme="majorHAnsi"/>
          <w:spacing w:val="17"/>
          <w:w w:val="105"/>
        </w:rPr>
      </w:pPr>
      <w:bookmarkStart w:id="41" w:name="_Toc491269600"/>
      <w:bookmarkStart w:id="42" w:name="_Toc214874940"/>
      <w:r w:rsidRPr="0008561E">
        <w:rPr>
          <w:rFonts w:asciiTheme="majorHAnsi" w:hAnsiTheme="majorHAnsi"/>
          <w:spacing w:val="17"/>
          <w:w w:val="105"/>
        </w:rPr>
        <w:t xml:space="preserve">I.4 </w:t>
      </w:r>
      <w:r w:rsidRPr="0008561E">
        <w:rPr>
          <w:rFonts w:asciiTheme="majorHAnsi" w:hAnsiTheme="majorHAnsi"/>
          <w:spacing w:val="17"/>
          <w:w w:val="105"/>
        </w:rPr>
        <w:tab/>
        <w:t>DUUR VAN DE OPDRACHT</w:t>
      </w:r>
      <w:bookmarkEnd w:id="41"/>
      <w:bookmarkEnd w:id="42"/>
    </w:p>
    <w:p w14:paraId="1B5A2E9A" w14:textId="77777777" w:rsidR="00852BC2" w:rsidRPr="0008561E" w:rsidRDefault="00852BC2" w:rsidP="00852BC2">
      <w:pPr>
        <w:pStyle w:val="Corpsdetexte"/>
        <w:spacing w:before="8" w:line="276" w:lineRule="auto"/>
        <w:jc w:val="both"/>
        <w:rPr>
          <w:rFonts w:asciiTheme="majorHAnsi" w:hAnsiTheme="majorHAnsi" w:cstheme="majorHAnsi"/>
          <w:b/>
          <w:w w:val="105"/>
        </w:rPr>
      </w:pPr>
    </w:p>
    <w:p w14:paraId="53D26AD1" w14:textId="74CF4904" w:rsidR="000803E5" w:rsidRPr="0008561E" w:rsidRDefault="000803E5" w:rsidP="000803E5">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opdracht heeft een geschatte duur van (XX) maanden. </w:t>
      </w:r>
    </w:p>
    <w:p w14:paraId="4A58BD59" w14:textId="77777777" w:rsidR="000803E5" w:rsidRPr="0008561E" w:rsidRDefault="000803E5" w:rsidP="000803E5">
      <w:pPr>
        <w:pStyle w:val="Corpsdetexte"/>
        <w:spacing w:line="276" w:lineRule="auto"/>
        <w:rPr>
          <w:rFonts w:asciiTheme="majorHAnsi" w:eastAsiaTheme="minorHAnsi" w:hAnsiTheme="majorHAnsi" w:cstheme="majorHAnsi"/>
          <w:i/>
          <w:color w:val="0000FF"/>
          <w:w w:val="105"/>
        </w:rPr>
      </w:pPr>
      <w:r w:rsidRPr="0008561E">
        <w:rPr>
          <w:rFonts w:asciiTheme="majorHAnsi" w:hAnsiTheme="majorHAnsi" w:cstheme="majorHAnsi"/>
          <w:w w:val="105"/>
        </w:rPr>
        <w:t xml:space="preserve">Het begin van de werken is gepland voor </w:t>
      </w:r>
      <w:r w:rsidRPr="0008561E">
        <w:rPr>
          <w:rFonts w:asciiTheme="majorHAnsi" w:hAnsiTheme="majorHAnsi" w:cstheme="majorHAnsi"/>
          <w:i/>
          <w:color w:val="0000FF"/>
          <w:w w:val="105"/>
        </w:rPr>
        <w:t>(datum)</w:t>
      </w:r>
      <w:r w:rsidRPr="0008561E">
        <w:rPr>
          <w:rFonts w:asciiTheme="majorHAnsi" w:hAnsiTheme="majorHAnsi" w:cstheme="majorHAnsi"/>
          <w:w w:val="105"/>
        </w:rPr>
        <w:t>.</w:t>
      </w:r>
    </w:p>
    <w:p w14:paraId="4964EEFA" w14:textId="3324CC85" w:rsidR="000803E5" w:rsidRPr="0008561E" w:rsidRDefault="000803E5" w:rsidP="000803E5">
      <w:pPr>
        <w:pStyle w:val="Corpsdetexte"/>
        <w:spacing w:line="276" w:lineRule="auto"/>
        <w:rPr>
          <w:rFonts w:asciiTheme="majorHAnsi" w:eastAsiaTheme="minorHAnsi" w:hAnsiTheme="majorHAnsi" w:cstheme="majorHAnsi"/>
          <w:i/>
          <w:color w:val="0000FF"/>
          <w:w w:val="105"/>
        </w:rPr>
      </w:pPr>
      <w:r w:rsidRPr="0008561E">
        <w:rPr>
          <w:rFonts w:asciiTheme="majorHAnsi" w:hAnsiTheme="majorHAnsi" w:cstheme="majorHAnsi"/>
          <w:w w:val="105"/>
        </w:rPr>
        <w:t xml:space="preserve">De voorlopige oplevering van de werken moet uiterlijk op </w:t>
      </w:r>
      <w:r w:rsidRPr="0008561E">
        <w:rPr>
          <w:rFonts w:asciiTheme="majorHAnsi" w:hAnsiTheme="majorHAnsi" w:cstheme="majorHAnsi"/>
          <w:i/>
          <w:color w:val="0000FF"/>
          <w:w w:val="105"/>
        </w:rPr>
        <w:t>(datum)</w:t>
      </w:r>
      <w:r w:rsidRPr="0008561E">
        <w:rPr>
          <w:rFonts w:asciiTheme="majorHAnsi" w:hAnsiTheme="majorHAnsi" w:cstheme="majorHAnsi"/>
          <w:w w:val="105"/>
        </w:rPr>
        <w:t xml:space="preserve"> plaatsvinden zodat het project in gebruik genomen kan worden.</w:t>
      </w:r>
    </w:p>
    <w:p w14:paraId="25C6D565" w14:textId="101E6D6E" w:rsidR="0002015B" w:rsidRPr="0008561E" w:rsidDel="0002015B" w:rsidRDefault="0002015B" w:rsidP="000803E5">
      <w:pPr>
        <w:pStyle w:val="Corpsdetexte"/>
        <w:spacing w:line="276" w:lineRule="auto"/>
        <w:rPr>
          <w:rFonts w:asciiTheme="majorHAnsi" w:eastAsiaTheme="minorHAnsi" w:hAnsiTheme="majorHAnsi" w:cstheme="majorHAnsi"/>
          <w:color w:val="0000FF"/>
          <w:w w:val="105"/>
        </w:rPr>
      </w:pPr>
      <w:r w:rsidRPr="0008561E">
        <w:rPr>
          <w:rFonts w:asciiTheme="majorHAnsi" w:hAnsiTheme="majorHAnsi" w:cstheme="majorHAnsi"/>
          <w:color w:val="0000FF"/>
          <w:w w:val="105"/>
        </w:rPr>
        <w:t>OF De opdracht is van onbepaalde duur.</w:t>
      </w:r>
    </w:p>
    <w:p w14:paraId="4030B906" w14:textId="77777777" w:rsidR="000803E5" w:rsidRPr="0008561E" w:rsidRDefault="000803E5" w:rsidP="000803E5">
      <w:pPr>
        <w:pStyle w:val="Corpsdetexte"/>
        <w:spacing w:line="276" w:lineRule="auto"/>
        <w:rPr>
          <w:rFonts w:asciiTheme="majorHAnsi" w:eastAsiaTheme="minorHAnsi" w:hAnsiTheme="majorHAnsi" w:cstheme="majorHAnsi"/>
          <w:color w:val="0000FF"/>
          <w:w w:val="105"/>
        </w:rPr>
      </w:pPr>
      <w:r w:rsidRPr="0008561E">
        <w:rPr>
          <w:rFonts w:asciiTheme="majorHAnsi" w:hAnsiTheme="majorHAnsi" w:cstheme="majorHAnsi"/>
          <w:i/>
          <w:color w:val="0000FF"/>
          <w:w w:val="105"/>
        </w:rPr>
        <w:t xml:space="preserve">(Indien nodig verduidelijken) </w:t>
      </w:r>
      <w:r w:rsidRPr="0008561E">
        <w:rPr>
          <w:rFonts w:asciiTheme="majorHAnsi" w:hAnsiTheme="majorHAnsi" w:cstheme="majorHAnsi"/>
          <w:color w:val="0000FF"/>
          <w:w w:val="105"/>
        </w:rPr>
        <w:t xml:space="preserve">Een deel van de activiteiten blijft gedurende de werken doorlopen. </w:t>
      </w:r>
    </w:p>
    <w:p w14:paraId="23C22664" w14:textId="77777777" w:rsidR="000803E5" w:rsidRPr="0008561E" w:rsidRDefault="000803E5" w:rsidP="000803E5">
      <w:pPr>
        <w:pStyle w:val="Titre2"/>
        <w:spacing w:before="240"/>
        <w:ind w:left="0" w:firstLine="0"/>
        <w:rPr>
          <w:rFonts w:asciiTheme="majorHAnsi" w:hAnsiTheme="majorHAnsi"/>
          <w:spacing w:val="17"/>
          <w:w w:val="105"/>
        </w:rPr>
      </w:pPr>
      <w:bookmarkStart w:id="43" w:name="_Toc138163858"/>
      <w:bookmarkStart w:id="44" w:name="_Toc214874941"/>
      <w:r w:rsidRPr="0008561E">
        <w:rPr>
          <w:rFonts w:asciiTheme="majorHAnsi" w:hAnsiTheme="majorHAnsi"/>
          <w:spacing w:val="17"/>
          <w:w w:val="105"/>
        </w:rPr>
        <w:t xml:space="preserve">I.5 </w:t>
      </w:r>
      <w:r w:rsidRPr="0008561E">
        <w:rPr>
          <w:rFonts w:asciiTheme="majorHAnsi" w:hAnsiTheme="majorHAnsi"/>
          <w:spacing w:val="17"/>
          <w:w w:val="105"/>
        </w:rPr>
        <w:tab/>
        <w:t>UITVOERINGSTERMIJNEN</w:t>
      </w:r>
      <w:bookmarkEnd w:id="43"/>
      <w:bookmarkEnd w:id="44"/>
    </w:p>
    <w:p w14:paraId="6A478106" w14:textId="77777777" w:rsidR="000803E5" w:rsidRPr="0008561E" w:rsidRDefault="000803E5" w:rsidP="000803E5">
      <w:pPr>
        <w:pStyle w:val="Corpsdetexte"/>
        <w:spacing w:line="276" w:lineRule="auto"/>
        <w:rPr>
          <w:rFonts w:asciiTheme="majorHAnsi" w:eastAsiaTheme="minorHAnsi" w:hAnsiTheme="majorHAnsi" w:cstheme="majorHAnsi"/>
          <w:w w:val="105"/>
        </w:rPr>
      </w:pPr>
    </w:p>
    <w:p w14:paraId="542DB3F2" w14:textId="77777777" w:rsidR="000803E5" w:rsidRPr="0008561E" w:rsidRDefault="000803E5" w:rsidP="000803E5">
      <w:pPr>
        <w:pStyle w:val="Corpsdetexte"/>
        <w:spacing w:line="276" w:lineRule="auto"/>
        <w:rPr>
          <w:rFonts w:asciiTheme="majorHAnsi" w:eastAsiaTheme="minorHAnsi" w:hAnsiTheme="majorHAnsi" w:cstheme="majorHAnsi"/>
          <w:i/>
          <w:iCs/>
          <w:color w:val="0000FF"/>
          <w:w w:val="105"/>
        </w:rPr>
      </w:pPr>
      <w:r w:rsidRPr="0008561E">
        <w:rPr>
          <w:rFonts w:asciiTheme="majorHAnsi" w:hAnsiTheme="majorHAnsi" w:cstheme="majorHAnsi"/>
          <w:w w:val="105"/>
        </w:rPr>
        <w:t xml:space="preserve">De uitvoeringstermijnen zijn als volgt </w:t>
      </w:r>
      <w:r w:rsidRPr="0008561E">
        <w:rPr>
          <w:rFonts w:asciiTheme="majorHAnsi" w:hAnsiTheme="majorHAnsi" w:cstheme="majorHAnsi"/>
          <w:i/>
          <w:color w:val="0000FF"/>
          <w:w w:val="105"/>
        </w:rPr>
        <w:t>of worden uiteengezet in de technische bepalingen</w:t>
      </w:r>
    </w:p>
    <w:p w14:paraId="785D32E9" w14:textId="77777777" w:rsidR="000803E5" w:rsidRPr="0008561E" w:rsidRDefault="000803E5" w:rsidP="000803E5">
      <w:pPr>
        <w:pStyle w:val="Corpsdetexte"/>
        <w:spacing w:line="276" w:lineRule="auto"/>
        <w:rPr>
          <w:rFonts w:asciiTheme="majorHAnsi" w:eastAsiaTheme="minorHAnsi" w:hAnsiTheme="majorHAnsi" w:cstheme="majorHAnsi"/>
          <w:color w:val="0000FF"/>
          <w:w w:val="105"/>
        </w:rPr>
      </w:pPr>
      <w:r w:rsidRPr="0008561E">
        <w:rPr>
          <w:rFonts w:asciiTheme="majorHAnsi" w:hAnsiTheme="majorHAnsi" w:cstheme="majorHAnsi"/>
          <w:i/>
          <w:color w:val="0000FF"/>
          <w:w w:val="105"/>
        </w:rPr>
        <w:t>(Indien nodig verduidelijken)</w:t>
      </w:r>
    </w:p>
    <w:p w14:paraId="2A771958" w14:textId="77777777" w:rsidR="000803E5" w:rsidRPr="0008561E" w:rsidRDefault="000803E5" w:rsidP="00721FF8">
      <w:pPr>
        <w:pStyle w:val="Paragraphedeliste"/>
        <w:numPr>
          <w:ilvl w:val="0"/>
          <w:numId w:val="14"/>
        </w:numPr>
        <w:autoSpaceDE w:val="0"/>
        <w:autoSpaceDN w:val="0"/>
        <w:adjustRightInd w:val="0"/>
        <w:rPr>
          <w:rFonts w:asciiTheme="majorHAnsi" w:eastAsiaTheme="minorHAnsi" w:hAnsiTheme="majorHAnsi" w:cstheme="majorHAnsi"/>
          <w:color w:val="0000FF"/>
          <w:w w:val="105"/>
          <w:sz w:val="19"/>
          <w:szCs w:val="19"/>
        </w:rPr>
      </w:pPr>
      <w:r w:rsidRPr="0008561E">
        <w:rPr>
          <w:rFonts w:asciiTheme="majorHAnsi" w:hAnsiTheme="majorHAnsi" w:cstheme="majorHAnsi"/>
          <w:color w:val="0000FF"/>
          <w:w w:val="105"/>
          <w:sz w:val="19"/>
        </w:rPr>
        <w:t xml:space="preserve">Voorontwerpen: </w:t>
      </w:r>
      <w:proofErr w:type="gramStart"/>
      <w:r w:rsidRPr="0008561E">
        <w:rPr>
          <w:rFonts w:asciiTheme="majorHAnsi" w:hAnsiTheme="majorHAnsi" w:cstheme="majorHAnsi"/>
          <w:color w:val="0000FF"/>
          <w:w w:val="105"/>
          <w:sz w:val="19"/>
        </w:rPr>
        <w:t>XX kalenderdagen</w:t>
      </w:r>
      <w:proofErr w:type="gramEnd"/>
      <w:r w:rsidRPr="0008561E">
        <w:rPr>
          <w:rFonts w:asciiTheme="majorHAnsi" w:hAnsiTheme="majorHAnsi" w:cstheme="majorHAnsi"/>
          <w:color w:val="0000FF"/>
          <w:w w:val="105"/>
          <w:sz w:val="19"/>
        </w:rPr>
        <w:t xml:space="preserve"> </w:t>
      </w:r>
    </w:p>
    <w:p w14:paraId="361412D2" w14:textId="77777777" w:rsidR="000803E5" w:rsidRPr="0008561E" w:rsidRDefault="000803E5" w:rsidP="00721FF8">
      <w:pPr>
        <w:pStyle w:val="Paragraphedeliste"/>
        <w:numPr>
          <w:ilvl w:val="0"/>
          <w:numId w:val="14"/>
        </w:numPr>
        <w:autoSpaceDE w:val="0"/>
        <w:autoSpaceDN w:val="0"/>
        <w:adjustRightInd w:val="0"/>
        <w:rPr>
          <w:rFonts w:asciiTheme="majorHAnsi" w:eastAsiaTheme="minorHAnsi" w:hAnsiTheme="majorHAnsi" w:cstheme="majorHAnsi"/>
          <w:color w:val="0000FF"/>
          <w:w w:val="105"/>
          <w:sz w:val="19"/>
          <w:szCs w:val="19"/>
        </w:rPr>
      </w:pPr>
      <w:r w:rsidRPr="0008561E">
        <w:rPr>
          <w:rFonts w:asciiTheme="majorHAnsi" w:hAnsiTheme="majorHAnsi" w:cstheme="majorHAnsi"/>
          <w:color w:val="0000FF"/>
          <w:w w:val="105"/>
          <w:sz w:val="19"/>
        </w:rPr>
        <w:t xml:space="preserve">Opmaak van het dossier voor de aanvraag van een stedenbouwkundige vergunning: </w:t>
      </w:r>
      <w:proofErr w:type="gramStart"/>
      <w:r w:rsidRPr="0008561E">
        <w:rPr>
          <w:rFonts w:asciiTheme="majorHAnsi" w:hAnsiTheme="majorHAnsi" w:cstheme="majorHAnsi"/>
          <w:color w:val="0000FF"/>
          <w:w w:val="105"/>
          <w:sz w:val="19"/>
        </w:rPr>
        <w:t>XX kalenderdagen</w:t>
      </w:r>
      <w:proofErr w:type="gramEnd"/>
    </w:p>
    <w:p w14:paraId="3B22D190" w14:textId="77777777" w:rsidR="000803E5" w:rsidRPr="0008561E" w:rsidRDefault="000803E5" w:rsidP="00721FF8">
      <w:pPr>
        <w:pStyle w:val="Paragraphedeliste"/>
        <w:numPr>
          <w:ilvl w:val="0"/>
          <w:numId w:val="14"/>
        </w:numPr>
        <w:autoSpaceDE w:val="0"/>
        <w:autoSpaceDN w:val="0"/>
        <w:adjustRightInd w:val="0"/>
        <w:rPr>
          <w:rFonts w:asciiTheme="majorHAnsi" w:eastAsiaTheme="minorHAnsi" w:hAnsiTheme="majorHAnsi" w:cstheme="majorHAnsi"/>
          <w:color w:val="0000FF"/>
          <w:w w:val="105"/>
          <w:sz w:val="19"/>
          <w:szCs w:val="19"/>
        </w:rPr>
      </w:pPr>
      <w:r w:rsidRPr="0008561E">
        <w:rPr>
          <w:rFonts w:asciiTheme="majorHAnsi" w:hAnsiTheme="majorHAnsi" w:cstheme="majorHAnsi"/>
          <w:color w:val="0000FF"/>
          <w:w w:val="105"/>
          <w:sz w:val="19"/>
        </w:rPr>
        <w:t xml:space="preserve">Opmaak van het aanbestedingsdossier: </w:t>
      </w:r>
      <w:proofErr w:type="gramStart"/>
      <w:r w:rsidRPr="0008561E">
        <w:rPr>
          <w:rFonts w:asciiTheme="majorHAnsi" w:hAnsiTheme="majorHAnsi" w:cstheme="majorHAnsi"/>
          <w:color w:val="0000FF"/>
          <w:w w:val="105"/>
          <w:sz w:val="19"/>
        </w:rPr>
        <w:t>XX kalenderdagen</w:t>
      </w:r>
      <w:proofErr w:type="gramEnd"/>
      <w:r w:rsidRPr="0008561E">
        <w:rPr>
          <w:rFonts w:asciiTheme="majorHAnsi" w:hAnsiTheme="majorHAnsi" w:cstheme="majorHAnsi"/>
          <w:color w:val="0000FF"/>
          <w:w w:val="105"/>
          <w:sz w:val="19"/>
        </w:rPr>
        <w:t xml:space="preserve"> </w:t>
      </w:r>
    </w:p>
    <w:p w14:paraId="41CE61E5" w14:textId="77777777" w:rsidR="000803E5" w:rsidRPr="0008561E" w:rsidRDefault="000803E5" w:rsidP="00721FF8">
      <w:pPr>
        <w:pStyle w:val="Paragraphedeliste"/>
        <w:numPr>
          <w:ilvl w:val="0"/>
          <w:numId w:val="14"/>
        </w:numPr>
        <w:autoSpaceDE w:val="0"/>
        <w:autoSpaceDN w:val="0"/>
        <w:adjustRightInd w:val="0"/>
        <w:rPr>
          <w:rFonts w:asciiTheme="majorHAnsi" w:eastAsiaTheme="minorHAnsi" w:hAnsiTheme="majorHAnsi" w:cstheme="majorHAnsi"/>
          <w:color w:val="0000FF"/>
          <w:w w:val="105"/>
          <w:sz w:val="19"/>
          <w:szCs w:val="19"/>
        </w:rPr>
      </w:pPr>
      <w:r w:rsidRPr="0008561E">
        <w:rPr>
          <w:rFonts w:asciiTheme="majorHAnsi" w:hAnsiTheme="majorHAnsi" w:cstheme="majorHAnsi"/>
          <w:color w:val="0000FF"/>
          <w:w w:val="105"/>
          <w:sz w:val="19"/>
        </w:rPr>
        <w:t xml:space="preserve">Analyse van de offertes voor de uitvoeringswerken: </w:t>
      </w:r>
      <w:proofErr w:type="gramStart"/>
      <w:r w:rsidRPr="0008561E">
        <w:rPr>
          <w:rFonts w:asciiTheme="majorHAnsi" w:hAnsiTheme="majorHAnsi" w:cstheme="majorHAnsi"/>
          <w:color w:val="0000FF"/>
          <w:w w:val="105"/>
          <w:sz w:val="19"/>
        </w:rPr>
        <w:t>XX kalenderdagen</w:t>
      </w:r>
      <w:proofErr w:type="gramEnd"/>
      <w:r w:rsidRPr="0008561E">
        <w:rPr>
          <w:rFonts w:asciiTheme="majorHAnsi" w:hAnsiTheme="majorHAnsi" w:cstheme="majorHAnsi"/>
          <w:color w:val="0000FF"/>
          <w:w w:val="105"/>
          <w:sz w:val="19"/>
        </w:rPr>
        <w:t xml:space="preserve"> </w:t>
      </w:r>
    </w:p>
    <w:p w14:paraId="258E6D34" w14:textId="77777777" w:rsidR="000803E5" w:rsidRPr="0008561E" w:rsidRDefault="000803E5" w:rsidP="00721FF8">
      <w:pPr>
        <w:pStyle w:val="Paragraphedeliste"/>
        <w:numPr>
          <w:ilvl w:val="0"/>
          <w:numId w:val="14"/>
        </w:numPr>
        <w:autoSpaceDE w:val="0"/>
        <w:autoSpaceDN w:val="0"/>
        <w:adjustRightInd w:val="0"/>
        <w:rPr>
          <w:rFonts w:asciiTheme="majorHAnsi" w:eastAsiaTheme="minorHAnsi" w:hAnsiTheme="majorHAnsi" w:cstheme="majorHAnsi"/>
          <w:color w:val="0000FF"/>
          <w:w w:val="105"/>
          <w:sz w:val="19"/>
          <w:szCs w:val="19"/>
        </w:rPr>
      </w:pPr>
      <w:r w:rsidRPr="0008561E">
        <w:rPr>
          <w:rFonts w:asciiTheme="majorHAnsi" w:hAnsiTheme="majorHAnsi" w:cstheme="majorHAnsi"/>
          <w:color w:val="0000FF"/>
          <w:w w:val="105"/>
          <w:sz w:val="19"/>
        </w:rPr>
        <w:t xml:space="preserve">Toezicht op de werkzaamheden: verzending van het werfverslag binnen </w:t>
      </w:r>
      <w:proofErr w:type="gramStart"/>
      <w:r w:rsidRPr="0008561E">
        <w:rPr>
          <w:rFonts w:asciiTheme="majorHAnsi" w:hAnsiTheme="majorHAnsi" w:cstheme="majorHAnsi"/>
          <w:color w:val="0000FF"/>
          <w:w w:val="105"/>
          <w:sz w:val="19"/>
        </w:rPr>
        <w:t>XX werkdagen</w:t>
      </w:r>
      <w:proofErr w:type="gramEnd"/>
    </w:p>
    <w:p w14:paraId="640023A7" w14:textId="77777777" w:rsidR="000803E5" w:rsidRPr="0008561E" w:rsidDel="00B86F39" w:rsidRDefault="000803E5" w:rsidP="00721FF8">
      <w:pPr>
        <w:pStyle w:val="Paragraphedeliste"/>
        <w:numPr>
          <w:ilvl w:val="0"/>
          <w:numId w:val="14"/>
        </w:numPr>
        <w:autoSpaceDE w:val="0"/>
        <w:autoSpaceDN w:val="0"/>
        <w:adjustRightInd w:val="0"/>
        <w:rPr>
          <w:rFonts w:asciiTheme="majorHAnsi" w:eastAsiaTheme="minorHAnsi" w:hAnsiTheme="majorHAnsi" w:cstheme="majorHAnsi"/>
          <w:color w:val="0000FF"/>
          <w:w w:val="105"/>
          <w:sz w:val="19"/>
          <w:szCs w:val="19"/>
        </w:rPr>
      </w:pPr>
      <w:r w:rsidRPr="0008561E">
        <w:rPr>
          <w:rFonts w:asciiTheme="majorHAnsi" w:hAnsiTheme="majorHAnsi" w:cstheme="majorHAnsi"/>
          <w:color w:val="0000FF"/>
          <w:w w:val="105"/>
          <w:sz w:val="19"/>
        </w:rPr>
        <w:t xml:space="preserve">Oplevering van de werken: verzending van het </w:t>
      </w:r>
      <w:proofErr w:type="gramStart"/>
      <w:r w:rsidRPr="0008561E">
        <w:rPr>
          <w:rFonts w:asciiTheme="majorHAnsi" w:hAnsiTheme="majorHAnsi" w:cstheme="majorHAnsi"/>
          <w:color w:val="0000FF"/>
          <w:w w:val="105"/>
          <w:sz w:val="19"/>
        </w:rPr>
        <w:t>PV uiterlijk</w:t>
      </w:r>
      <w:proofErr w:type="gramEnd"/>
      <w:r w:rsidRPr="0008561E">
        <w:rPr>
          <w:rFonts w:asciiTheme="majorHAnsi" w:hAnsiTheme="majorHAnsi" w:cstheme="majorHAnsi"/>
          <w:color w:val="0000FF"/>
          <w:w w:val="105"/>
          <w:sz w:val="19"/>
        </w:rPr>
        <w:t xml:space="preserve"> binnen XX werkdagen </w:t>
      </w:r>
    </w:p>
    <w:p w14:paraId="1779DF49" w14:textId="77777777" w:rsidR="00852BC2" w:rsidRPr="0008561E" w:rsidRDefault="00852BC2" w:rsidP="008A7D72">
      <w:pPr>
        <w:autoSpaceDE w:val="0"/>
        <w:autoSpaceDN w:val="0"/>
        <w:adjustRightInd w:val="0"/>
        <w:rPr>
          <w:rFonts w:asciiTheme="majorHAnsi" w:hAnsiTheme="majorHAnsi" w:cstheme="majorHAnsi"/>
          <w:w w:val="105"/>
          <w:sz w:val="19"/>
          <w:szCs w:val="19"/>
        </w:rPr>
      </w:pPr>
    </w:p>
    <w:p w14:paraId="3977C245" w14:textId="1E775B1A" w:rsidR="00852BC2" w:rsidRPr="0008561E" w:rsidRDefault="00852BC2" w:rsidP="00852BC2">
      <w:pPr>
        <w:pStyle w:val="Titre2"/>
        <w:spacing w:before="240"/>
        <w:ind w:left="0" w:firstLine="0"/>
        <w:rPr>
          <w:rFonts w:asciiTheme="majorHAnsi" w:hAnsiTheme="majorHAnsi"/>
          <w:spacing w:val="17"/>
          <w:w w:val="105"/>
        </w:rPr>
      </w:pPr>
      <w:bookmarkStart w:id="45" w:name="_Toc491269601"/>
      <w:bookmarkStart w:id="46" w:name="_Toc214874942"/>
      <w:r w:rsidRPr="0008561E">
        <w:rPr>
          <w:rFonts w:asciiTheme="majorHAnsi" w:hAnsiTheme="majorHAnsi"/>
          <w:spacing w:val="17"/>
          <w:w w:val="105"/>
        </w:rPr>
        <w:t xml:space="preserve">I.6 </w:t>
      </w:r>
      <w:r w:rsidRPr="0008561E">
        <w:rPr>
          <w:rFonts w:asciiTheme="majorHAnsi" w:hAnsiTheme="majorHAnsi"/>
          <w:spacing w:val="17"/>
          <w:w w:val="105"/>
        </w:rPr>
        <w:tab/>
        <w:t>PLAATSINGSWIJZE</w:t>
      </w:r>
      <w:bookmarkEnd w:id="45"/>
      <w:bookmarkEnd w:id="46"/>
      <w:r w:rsidRPr="0008561E">
        <w:rPr>
          <w:rFonts w:asciiTheme="majorHAnsi" w:hAnsiTheme="majorHAnsi"/>
          <w:spacing w:val="17"/>
          <w:w w:val="105"/>
        </w:rPr>
        <w:t xml:space="preserve"> </w:t>
      </w:r>
    </w:p>
    <w:p w14:paraId="4264A73C" w14:textId="77777777" w:rsidR="00852BC2" w:rsidRPr="0008561E" w:rsidRDefault="00852BC2" w:rsidP="00B9174C">
      <w:pPr>
        <w:pStyle w:val="Default"/>
        <w:spacing w:line="276" w:lineRule="auto"/>
        <w:jc w:val="both"/>
        <w:rPr>
          <w:rFonts w:asciiTheme="majorHAnsi" w:hAnsiTheme="majorHAnsi" w:cstheme="majorHAnsi"/>
          <w:i/>
          <w:color w:val="FF0000"/>
          <w:w w:val="105"/>
          <w:sz w:val="19"/>
          <w:szCs w:val="19"/>
        </w:rPr>
      </w:pPr>
    </w:p>
    <w:p w14:paraId="2A707E4B"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opdracht wordt geplaatst via een mededingingsprocedure met onderhandeling. </w:t>
      </w:r>
    </w:p>
    <w:p w14:paraId="38A9C063" w14:textId="77777777" w:rsidR="00852BC2" w:rsidRPr="0008561E" w:rsidRDefault="00852BC2" w:rsidP="00852BC2">
      <w:pPr>
        <w:pStyle w:val="Corpsdetexte"/>
        <w:spacing w:line="276" w:lineRule="auto"/>
        <w:rPr>
          <w:rFonts w:asciiTheme="majorHAnsi" w:hAnsiTheme="majorHAnsi" w:cstheme="majorHAnsi"/>
          <w:w w:val="105"/>
        </w:rPr>
      </w:pPr>
    </w:p>
    <w:p w14:paraId="63467832" w14:textId="136C61B2"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In overeenstemming met de overwegingen 42 en 43 van de richtlijn 2014/24/EU van het Europees Parlement en de Raad van 26 februari 2014 </w:t>
      </w:r>
      <w:proofErr w:type="gramStart"/>
      <w:r w:rsidRPr="0008561E">
        <w:rPr>
          <w:rFonts w:asciiTheme="majorHAnsi" w:hAnsiTheme="majorHAnsi" w:cstheme="majorHAnsi"/>
          <w:w w:val="105"/>
        </w:rPr>
        <w:t>betreffende</w:t>
      </w:r>
      <w:proofErr w:type="gramEnd"/>
      <w:r w:rsidRPr="0008561E">
        <w:rPr>
          <w:rFonts w:asciiTheme="majorHAnsi" w:hAnsiTheme="majorHAnsi" w:cstheme="majorHAnsi"/>
          <w:w w:val="105"/>
        </w:rPr>
        <w:t xml:space="preserve"> het plaatsen van overheidsopdrachten (zoals overgenomen in de memorie van toelichting van de wet van 17 juni 2016) past deze opdracht voor diensten voor de vormgeving van publieke ruimten binnen de veronderstelling zoals bedoeld in artikel 38, § 1, 1° b) van de wet van 17 juni 2016 (</w:t>
      </w:r>
      <w:r w:rsidRPr="0008561E">
        <w:rPr>
          <w:rFonts w:asciiTheme="majorHAnsi" w:hAnsiTheme="majorHAnsi" w:cstheme="majorHAnsi"/>
          <w:i/>
          <w:w w:val="105"/>
        </w:rPr>
        <w:t>"(...) de diensten bevatten ontwerp- of innovatieve oplossingen"</w:t>
      </w:r>
      <w:r w:rsidRPr="0008561E">
        <w:rPr>
          <w:rFonts w:asciiTheme="majorHAnsi" w:hAnsiTheme="majorHAnsi" w:cstheme="majorHAnsi"/>
          <w:w w:val="105"/>
        </w:rPr>
        <w:t>).</w:t>
      </w:r>
    </w:p>
    <w:p w14:paraId="1AEFB135" w14:textId="49EEF055" w:rsidR="00852BC2" w:rsidRPr="0008561E" w:rsidRDefault="00852BC2" w:rsidP="00857DC7">
      <w:pPr>
        <w:pStyle w:val="Corpsdetexte"/>
        <w:spacing w:before="51" w:line="276" w:lineRule="auto"/>
        <w:ind w:right="110"/>
        <w:jc w:val="both"/>
        <w:rPr>
          <w:rFonts w:asciiTheme="majorHAnsi" w:hAnsiTheme="majorHAnsi" w:cstheme="majorHAnsi"/>
          <w:w w:val="105"/>
        </w:rPr>
      </w:pPr>
      <w:r w:rsidRPr="0008561E">
        <w:rPr>
          <w:rFonts w:asciiTheme="majorHAnsi" w:hAnsiTheme="majorHAnsi" w:cstheme="majorHAnsi"/>
          <w:w w:val="105"/>
        </w:rPr>
        <w:t>Opdrachten voor de publieke ruimte hebben immers noodzakelijkerwijs betrekking op het ontwerpen voor de aanbestedende overheid (van plannen, projecten, enz.). In dergelijke gevallen zijn onderhandelingen vaak nodig om ervoor te zorgen dat de dienst in kwestie beantwoordt aan de behoeften van de aanbestedende overheid.</w:t>
      </w:r>
    </w:p>
    <w:p w14:paraId="6018D0B6" w14:textId="77777777" w:rsidR="00857DC7" w:rsidRPr="0008561E" w:rsidRDefault="00857DC7" w:rsidP="00857DC7">
      <w:pPr>
        <w:pStyle w:val="Corpsdetexte"/>
        <w:spacing w:before="51" w:line="276" w:lineRule="auto"/>
        <w:ind w:right="110"/>
        <w:jc w:val="both"/>
        <w:rPr>
          <w:rFonts w:asciiTheme="majorHAnsi" w:hAnsiTheme="majorHAnsi" w:cstheme="majorHAnsi"/>
          <w:w w:val="105"/>
        </w:rPr>
      </w:pPr>
    </w:p>
    <w:p w14:paraId="786E043C"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procedure verloopt in twee fasen. In een eerste fase worden er </w:t>
      </w:r>
      <w:r w:rsidRPr="0008561E">
        <w:rPr>
          <w:rFonts w:asciiTheme="majorHAnsi" w:hAnsiTheme="majorHAnsi" w:cstheme="majorHAnsi"/>
          <w:i/>
          <w:color w:val="0000FF"/>
          <w:w w:val="105"/>
        </w:rPr>
        <w:t>(aantal</w:t>
      </w:r>
      <w:r w:rsidRPr="0008561E">
        <w:rPr>
          <w:rFonts w:asciiTheme="majorHAnsi" w:hAnsiTheme="majorHAnsi" w:cstheme="majorHAnsi"/>
          <w:color w:val="0000FF"/>
          <w:w w:val="105"/>
        </w:rPr>
        <w:t xml:space="preserve">) kandidaten OF tussen </w:t>
      </w:r>
      <w:r w:rsidRPr="0008561E">
        <w:rPr>
          <w:rFonts w:asciiTheme="majorHAnsi" w:hAnsiTheme="majorHAnsi" w:cstheme="majorHAnsi"/>
          <w:i/>
          <w:color w:val="0000FF"/>
          <w:w w:val="105"/>
        </w:rPr>
        <w:t>(aantal</w:t>
      </w:r>
      <w:r w:rsidRPr="0008561E">
        <w:rPr>
          <w:rFonts w:asciiTheme="majorHAnsi" w:hAnsiTheme="majorHAnsi" w:cstheme="majorHAnsi"/>
          <w:color w:val="0000FF"/>
          <w:w w:val="105"/>
        </w:rPr>
        <w:t xml:space="preserve">) en </w:t>
      </w:r>
      <w:r w:rsidRPr="0008561E">
        <w:rPr>
          <w:rFonts w:asciiTheme="majorHAnsi" w:hAnsiTheme="majorHAnsi" w:cstheme="majorHAnsi"/>
          <w:i/>
          <w:color w:val="0000FF"/>
          <w:w w:val="105"/>
        </w:rPr>
        <w:t>(aantal)</w:t>
      </w:r>
      <w:r w:rsidRPr="0008561E">
        <w:rPr>
          <w:rFonts w:asciiTheme="majorHAnsi" w:hAnsiTheme="majorHAnsi" w:cstheme="majorHAnsi"/>
          <w:color w:val="0000FF"/>
          <w:w w:val="105"/>
        </w:rPr>
        <w:t xml:space="preserve"> kandidaten </w:t>
      </w:r>
      <w:r w:rsidRPr="0008561E">
        <w:rPr>
          <w:rFonts w:asciiTheme="majorHAnsi" w:hAnsiTheme="majorHAnsi" w:cstheme="majorHAnsi"/>
          <w:w w:val="105"/>
        </w:rPr>
        <w:t>geselecteerd. In een tweede fase worden de geselecteerde kandidaten uitgenodigd om een offerte in te dienen.</w:t>
      </w:r>
    </w:p>
    <w:p w14:paraId="2FA564AA" w14:textId="77777777" w:rsidR="00852BC2" w:rsidRPr="0008561E" w:rsidRDefault="00852BC2" w:rsidP="00852BC2">
      <w:pPr>
        <w:pStyle w:val="Corpsdetexte"/>
        <w:spacing w:before="51" w:line="276" w:lineRule="auto"/>
        <w:ind w:left="116" w:right="110"/>
        <w:jc w:val="both"/>
        <w:rPr>
          <w:rFonts w:asciiTheme="majorHAnsi" w:hAnsiTheme="majorHAnsi" w:cstheme="majorHAnsi"/>
          <w:w w:val="105"/>
        </w:rPr>
      </w:pPr>
    </w:p>
    <w:p w14:paraId="6E89E5BF" w14:textId="719A84D8" w:rsidR="00F979BB" w:rsidRPr="0008561E" w:rsidRDefault="00F979BB" w:rsidP="00F979BB">
      <w:pPr>
        <w:pStyle w:val="Corpsdetexte"/>
        <w:spacing w:line="276" w:lineRule="auto"/>
        <w:rPr>
          <w:rFonts w:asciiTheme="majorHAnsi" w:hAnsiTheme="majorHAnsi" w:cstheme="majorHAnsi"/>
          <w:b/>
          <w:bCs/>
          <w:w w:val="105"/>
        </w:rPr>
      </w:pPr>
      <w:r w:rsidRPr="0008561E">
        <w:rPr>
          <w:rFonts w:asciiTheme="majorHAnsi" w:hAnsiTheme="majorHAnsi" w:cstheme="majorHAnsi"/>
          <w:w w:val="105"/>
        </w:rPr>
        <w:t>De bouwmeester maître architecte (BMA) begeleidt de aanbestedende overheid gedurende de hele procedure, met name bij de opmaak van het bestek en het programma, de kwalitatieve selectie van de kandidaten en bij het adviescomité voor de analyse van de offertes. De bouwmeester maître architecte kan de aanbestedende overheid begeleiden na de gunning van de procedure tot aan de vergunningsaanvraag.</w:t>
      </w:r>
    </w:p>
    <w:p w14:paraId="67B28961" w14:textId="77777777" w:rsidR="006623BB" w:rsidRPr="0008561E" w:rsidRDefault="006623BB" w:rsidP="000803E5">
      <w:pPr>
        <w:pStyle w:val="Titre2"/>
        <w:spacing w:before="240"/>
        <w:ind w:left="0" w:firstLine="0"/>
        <w:rPr>
          <w:rFonts w:asciiTheme="majorHAnsi" w:hAnsiTheme="majorHAnsi" w:cstheme="majorHAnsi"/>
          <w:w w:val="105"/>
        </w:rPr>
      </w:pPr>
      <w:bookmarkStart w:id="47" w:name="_Toc138163860"/>
      <w:bookmarkStart w:id="48" w:name="_Toc214874943"/>
    </w:p>
    <w:p w14:paraId="4CAB2FB7" w14:textId="77777777" w:rsidR="006623BB" w:rsidRPr="0008561E" w:rsidRDefault="006623BB" w:rsidP="000803E5">
      <w:pPr>
        <w:pStyle w:val="Titre2"/>
        <w:spacing w:before="240"/>
        <w:ind w:left="0" w:firstLine="0"/>
        <w:rPr>
          <w:rFonts w:asciiTheme="majorHAnsi" w:hAnsiTheme="majorHAnsi" w:cstheme="majorHAnsi"/>
          <w:w w:val="105"/>
        </w:rPr>
      </w:pPr>
    </w:p>
    <w:p w14:paraId="3EBE02B8" w14:textId="77777777" w:rsidR="006623BB" w:rsidRPr="0008561E" w:rsidRDefault="006623BB" w:rsidP="000803E5">
      <w:pPr>
        <w:pStyle w:val="Titre2"/>
        <w:spacing w:before="240"/>
        <w:ind w:left="0" w:firstLine="0"/>
        <w:rPr>
          <w:rFonts w:asciiTheme="majorHAnsi" w:hAnsiTheme="majorHAnsi" w:cstheme="majorHAnsi"/>
          <w:w w:val="105"/>
        </w:rPr>
      </w:pPr>
    </w:p>
    <w:p w14:paraId="40D8D995" w14:textId="77777777" w:rsidR="006623BB" w:rsidRPr="0008561E" w:rsidRDefault="006623BB" w:rsidP="000803E5">
      <w:pPr>
        <w:pStyle w:val="Titre2"/>
        <w:spacing w:before="240"/>
        <w:ind w:left="0" w:firstLine="0"/>
        <w:rPr>
          <w:rFonts w:asciiTheme="majorHAnsi" w:hAnsiTheme="majorHAnsi" w:cstheme="majorHAnsi"/>
          <w:w w:val="105"/>
        </w:rPr>
      </w:pPr>
    </w:p>
    <w:p w14:paraId="540291EA" w14:textId="5FF47928" w:rsidR="000803E5" w:rsidRPr="0008561E" w:rsidRDefault="000803E5" w:rsidP="000803E5">
      <w:pPr>
        <w:pStyle w:val="Titre2"/>
        <w:spacing w:before="240"/>
        <w:ind w:left="0" w:firstLine="0"/>
        <w:rPr>
          <w:rFonts w:asciiTheme="majorHAnsi" w:hAnsiTheme="majorHAnsi" w:cstheme="majorHAnsi"/>
          <w:spacing w:val="17"/>
          <w:w w:val="105"/>
        </w:rPr>
      </w:pPr>
      <w:r w:rsidRPr="0008561E">
        <w:rPr>
          <w:rFonts w:asciiTheme="majorHAnsi" w:hAnsiTheme="majorHAnsi" w:cstheme="majorHAnsi"/>
          <w:w w:val="105"/>
        </w:rPr>
        <w:lastRenderedPageBreak/>
        <w:t xml:space="preserve">I.7 </w:t>
      </w:r>
      <w:r w:rsidRPr="0008561E">
        <w:rPr>
          <w:rFonts w:asciiTheme="majorHAnsi" w:hAnsiTheme="majorHAnsi" w:cstheme="majorHAnsi"/>
          <w:w w:val="105"/>
        </w:rPr>
        <w:tab/>
        <w:t>KALENDER VAN DE PROCEDUR</w:t>
      </w:r>
      <w:bookmarkEnd w:id="47"/>
      <w:r w:rsidRPr="0008561E">
        <w:rPr>
          <w:rFonts w:asciiTheme="majorHAnsi" w:hAnsiTheme="majorHAnsi" w:cstheme="majorHAnsi"/>
          <w:w w:val="105"/>
        </w:rPr>
        <w:t>E</w:t>
      </w:r>
      <w:bookmarkEnd w:id="48"/>
    </w:p>
    <w:p w14:paraId="01A4A304" w14:textId="77777777" w:rsidR="000803E5" w:rsidRPr="0008561E" w:rsidRDefault="000803E5" w:rsidP="000803E5">
      <w:pPr>
        <w:pStyle w:val="Default"/>
        <w:spacing w:line="276" w:lineRule="auto"/>
        <w:jc w:val="both"/>
        <w:rPr>
          <w:rFonts w:asciiTheme="majorHAnsi" w:hAnsiTheme="majorHAnsi" w:cstheme="majorHAnsi"/>
          <w:i/>
          <w:color w:val="FF0000"/>
          <w:w w:val="105"/>
          <w:sz w:val="19"/>
          <w:szCs w:val="19"/>
        </w:rPr>
      </w:pPr>
    </w:p>
    <w:p w14:paraId="240E7E3D" w14:textId="77777777" w:rsidR="000803E5" w:rsidRPr="0008561E" w:rsidRDefault="000803E5" w:rsidP="000803E5">
      <w:pPr>
        <w:pStyle w:val="Corpsdetexte"/>
        <w:spacing w:line="276" w:lineRule="auto"/>
        <w:rPr>
          <w:rFonts w:asciiTheme="majorHAnsi" w:hAnsiTheme="majorHAnsi" w:cstheme="majorHAnsi"/>
          <w:w w:val="105"/>
        </w:rPr>
      </w:pPr>
      <w:r w:rsidRPr="0008561E">
        <w:rPr>
          <w:rFonts w:asciiTheme="majorHAnsi" w:hAnsiTheme="majorHAnsi" w:cstheme="majorHAnsi"/>
          <w:w w:val="105"/>
        </w:rPr>
        <w:t>De datum voor het indienen van de kandidaturen staat vermeld in de aankondiging van de opdracht.</w:t>
      </w:r>
    </w:p>
    <w:p w14:paraId="5B0D9CF6" w14:textId="77777777" w:rsidR="000803E5" w:rsidRPr="0008561E" w:rsidRDefault="000803E5" w:rsidP="000803E5">
      <w:pPr>
        <w:pStyle w:val="Corpsdetexte"/>
        <w:spacing w:line="276" w:lineRule="auto"/>
        <w:rPr>
          <w:rFonts w:asciiTheme="majorHAnsi" w:hAnsiTheme="majorHAnsi" w:cstheme="majorHAnsi"/>
          <w:w w:val="105"/>
        </w:rPr>
      </w:pPr>
    </w:p>
    <w:p w14:paraId="344B748E" w14:textId="77777777" w:rsidR="000803E5" w:rsidRPr="0008561E" w:rsidRDefault="000803E5" w:rsidP="000803E5">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Het indicatieve tijdschema voor de rest van de procedure is als volgt: </w:t>
      </w:r>
    </w:p>
    <w:p w14:paraId="4DC32C06" w14:textId="77777777" w:rsidR="000803E5" w:rsidRPr="0008561E" w:rsidRDefault="000803E5" w:rsidP="00721FF8">
      <w:pPr>
        <w:pStyle w:val="Corpsdetexte"/>
        <w:numPr>
          <w:ilvl w:val="0"/>
          <w:numId w:val="15"/>
        </w:numPr>
        <w:spacing w:line="276" w:lineRule="auto"/>
        <w:rPr>
          <w:rFonts w:asciiTheme="majorHAnsi" w:hAnsiTheme="majorHAnsi" w:cstheme="majorHAnsi"/>
          <w:w w:val="105"/>
          <w:u w:val="single"/>
        </w:rPr>
      </w:pPr>
      <w:r w:rsidRPr="0008561E">
        <w:rPr>
          <w:rFonts w:asciiTheme="majorHAnsi" w:hAnsiTheme="majorHAnsi" w:cstheme="majorHAnsi"/>
          <w:w w:val="105"/>
        </w:rPr>
        <w:t>Informatiesessie en bezoek ter plaatse:</w:t>
      </w:r>
    </w:p>
    <w:p w14:paraId="537CC41C" w14:textId="77777777" w:rsidR="000803E5" w:rsidRPr="0008561E" w:rsidRDefault="000803E5" w:rsidP="000803E5">
      <w:pPr>
        <w:pStyle w:val="Corpsdetexte"/>
        <w:spacing w:line="276" w:lineRule="auto"/>
        <w:ind w:left="360"/>
        <w:rPr>
          <w:rFonts w:asciiTheme="majorHAnsi" w:hAnsiTheme="majorHAnsi" w:cstheme="majorHAnsi"/>
          <w:color w:val="0000FF"/>
          <w:w w:val="105"/>
        </w:rPr>
      </w:pPr>
      <w:proofErr w:type="gramStart"/>
      <w:r w:rsidRPr="0008561E">
        <w:rPr>
          <w:rFonts w:asciiTheme="majorHAnsi" w:hAnsiTheme="majorHAnsi" w:cstheme="majorHAnsi"/>
          <w:color w:val="0000FF"/>
          <w:w w:val="105"/>
        </w:rPr>
        <w:t>op</w:t>
      </w:r>
      <w:proofErr w:type="gramEnd"/>
      <w:r w:rsidRPr="0008561E">
        <w:rPr>
          <w:rFonts w:asciiTheme="majorHAnsi" w:hAnsiTheme="majorHAnsi" w:cstheme="majorHAnsi"/>
          <w:color w:val="0000FF"/>
          <w:w w:val="105"/>
        </w:rPr>
        <w:t xml:space="preserve"> </w:t>
      </w:r>
      <w:r w:rsidRPr="0008561E">
        <w:rPr>
          <w:rFonts w:asciiTheme="majorHAnsi" w:hAnsiTheme="majorHAnsi" w:cstheme="majorHAnsi"/>
          <w:i/>
          <w:color w:val="0000FF"/>
          <w:w w:val="105"/>
        </w:rPr>
        <w:t xml:space="preserve">(dag, maand, jaar) – (00:00) </w:t>
      </w:r>
      <w:r w:rsidRPr="0008561E">
        <w:rPr>
          <w:rFonts w:asciiTheme="majorHAnsi" w:hAnsiTheme="majorHAnsi" w:cstheme="majorHAnsi"/>
          <w:color w:val="0000FF"/>
          <w:w w:val="105"/>
        </w:rPr>
        <w:t>uur.</w:t>
      </w:r>
    </w:p>
    <w:p w14:paraId="747C4F85" w14:textId="77777777" w:rsidR="000803E5" w:rsidRPr="0008561E" w:rsidRDefault="000803E5" w:rsidP="00721FF8">
      <w:pPr>
        <w:pStyle w:val="Corpsdetexte"/>
        <w:numPr>
          <w:ilvl w:val="0"/>
          <w:numId w:val="15"/>
        </w:numPr>
        <w:spacing w:line="276" w:lineRule="auto"/>
        <w:rPr>
          <w:rFonts w:asciiTheme="majorHAnsi" w:hAnsiTheme="majorHAnsi" w:cstheme="majorHAnsi"/>
          <w:w w:val="105"/>
        </w:rPr>
      </w:pPr>
      <w:r w:rsidRPr="0008561E">
        <w:rPr>
          <w:rFonts w:asciiTheme="majorHAnsi" w:hAnsiTheme="majorHAnsi" w:cstheme="majorHAnsi"/>
          <w:w w:val="105"/>
        </w:rPr>
        <w:t xml:space="preserve">Indiening van de offertes: </w:t>
      </w:r>
    </w:p>
    <w:p w14:paraId="600389FD" w14:textId="77777777" w:rsidR="000803E5" w:rsidRPr="0008561E" w:rsidRDefault="000803E5" w:rsidP="000803E5">
      <w:pPr>
        <w:pStyle w:val="Corpsdetexte"/>
        <w:spacing w:line="276" w:lineRule="auto"/>
        <w:ind w:left="360"/>
        <w:rPr>
          <w:rFonts w:asciiTheme="majorHAnsi" w:hAnsiTheme="majorHAnsi" w:cstheme="majorHAnsi"/>
          <w:color w:val="0000FF"/>
          <w:w w:val="105"/>
        </w:rPr>
      </w:pPr>
      <w:proofErr w:type="gramStart"/>
      <w:r w:rsidRPr="0008561E">
        <w:rPr>
          <w:rFonts w:asciiTheme="majorHAnsi" w:hAnsiTheme="majorHAnsi" w:cstheme="majorHAnsi"/>
          <w:color w:val="0000FF"/>
          <w:w w:val="105"/>
        </w:rPr>
        <w:t>voor</w:t>
      </w:r>
      <w:proofErr w:type="gramEnd"/>
      <w:r w:rsidRPr="0008561E">
        <w:rPr>
          <w:rFonts w:asciiTheme="majorHAnsi" w:hAnsiTheme="majorHAnsi" w:cstheme="majorHAnsi"/>
          <w:w w:val="105"/>
        </w:rPr>
        <w:t xml:space="preserve"> </w:t>
      </w:r>
      <w:commentRangeStart w:id="49"/>
      <w:r w:rsidRPr="0008561E">
        <w:rPr>
          <w:rFonts w:asciiTheme="majorHAnsi" w:hAnsiTheme="majorHAnsi" w:cstheme="majorHAnsi"/>
          <w:i/>
          <w:color w:val="0000FF"/>
          <w:w w:val="105"/>
        </w:rPr>
        <w:t>(dag, maand, jaar</w:t>
      </w:r>
      <w:r w:rsidRPr="0008561E">
        <w:rPr>
          <w:rFonts w:asciiTheme="majorHAnsi" w:hAnsiTheme="majorHAnsi" w:cstheme="majorHAnsi"/>
          <w:i/>
          <w:iCs/>
          <w:color w:val="0000FF"/>
          <w:w w:val="105"/>
        </w:rPr>
        <w:t>)</w:t>
      </w:r>
      <w:r w:rsidRPr="0008561E">
        <w:rPr>
          <w:rFonts w:asciiTheme="majorHAnsi" w:hAnsiTheme="majorHAnsi" w:cstheme="majorHAnsi"/>
          <w:w w:val="105"/>
        </w:rPr>
        <w:t xml:space="preserve"> </w:t>
      </w:r>
      <w:commentRangeEnd w:id="49"/>
      <w:r w:rsidR="00887725" w:rsidRPr="0008561E">
        <w:rPr>
          <w:rStyle w:val="Marquedecommentaire"/>
          <w:rFonts w:asciiTheme="majorHAnsi" w:hAnsiTheme="majorHAnsi" w:cstheme="majorHAnsi"/>
          <w:w w:val="105"/>
          <w:sz w:val="19"/>
          <w:szCs w:val="19"/>
        </w:rPr>
        <w:commentReference w:id="49"/>
      </w:r>
      <w:r w:rsidRPr="0008561E">
        <w:rPr>
          <w:rFonts w:asciiTheme="majorHAnsi" w:hAnsiTheme="majorHAnsi" w:cstheme="majorHAnsi"/>
          <w:i/>
          <w:iCs/>
          <w:color w:val="0000FF"/>
          <w:w w:val="105"/>
        </w:rPr>
        <w:t>– (00:00)</w:t>
      </w:r>
      <w:r w:rsidRPr="0008561E">
        <w:rPr>
          <w:rFonts w:asciiTheme="majorHAnsi" w:hAnsiTheme="majorHAnsi" w:cstheme="majorHAnsi"/>
          <w:color w:val="0000FF"/>
          <w:w w:val="105"/>
        </w:rPr>
        <w:t xml:space="preserve"> uur. </w:t>
      </w:r>
    </w:p>
    <w:p w14:paraId="02D1A5AD" w14:textId="77777777" w:rsidR="000803E5" w:rsidRPr="0008561E" w:rsidRDefault="000803E5" w:rsidP="00721FF8">
      <w:pPr>
        <w:pStyle w:val="Corpsdetexte"/>
        <w:numPr>
          <w:ilvl w:val="0"/>
          <w:numId w:val="15"/>
        </w:numPr>
        <w:spacing w:line="276" w:lineRule="auto"/>
        <w:rPr>
          <w:rFonts w:asciiTheme="majorHAnsi" w:hAnsiTheme="majorHAnsi" w:cstheme="majorHAnsi"/>
          <w:w w:val="105"/>
        </w:rPr>
      </w:pPr>
      <w:r w:rsidRPr="0008561E">
        <w:rPr>
          <w:rFonts w:asciiTheme="majorHAnsi" w:hAnsiTheme="majorHAnsi" w:cstheme="majorHAnsi"/>
          <w:w w:val="105"/>
        </w:rPr>
        <w:t>Adviescomité:</w:t>
      </w:r>
    </w:p>
    <w:p w14:paraId="3FCD8D81" w14:textId="77777777" w:rsidR="000803E5" w:rsidRPr="0008561E" w:rsidRDefault="000803E5" w:rsidP="000803E5">
      <w:pPr>
        <w:pStyle w:val="Corpsdetexte"/>
        <w:spacing w:line="276" w:lineRule="auto"/>
        <w:ind w:left="360"/>
        <w:rPr>
          <w:rFonts w:asciiTheme="majorHAnsi" w:hAnsiTheme="majorHAnsi" w:cstheme="majorHAnsi"/>
          <w:color w:val="0000FF"/>
          <w:w w:val="105"/>
        </w:rPr>
      </w:pPr>
      <w:proofErr w:type="gramStart"/>
      <w:r w:rsidRPr="0008561E">
        <w:rPr>
          <w:rFonts w:asciiTheme="majorHAnsi" w:hAnsiTheme="majorHAnsi" w:cstheme="majorHAnsi"/>
          <w:color w:val="0000FF"/>
          <w:w w:val="105"/>
        </w:rPr>
        <w:t>op</w:t>
      </w:r>
      <w:proofErr w:type="gramEnd"/>
      <w:r w:rsidRPr="0008561E">
        <w:rPr>
          <w:rFonts w:asciiTheme="majorHAnsi" w:hAnsiTheme="majorHAnsi" w:cstheme="majorHAnsi"/>
          <w:color w:val="0000FF"/>
          <w:w w:val="105"/>
        </w:rPr>
        <w:t xml:space="preserve"> </w:t>
      </w:r>
      <w:r w:rsidRPr="0008561E">
        <w:rPr>
          <w:rFonts w:asciiTheme="majorHAnsi" w:hAnsiTheme="majorHAnsi" w:cstheme="majorHAnsi"/>
          <w:i/>
          <w:color w:val="0000FF"/>
          <w:w w:val="105"/>
        </w:rPr>
        <w:t xml:space="preserve">(dag, maand, jaar) – (00:00) </w:t>
      </w:r>
      <w:r w:rsidRPr="0008561E">
        <w:rPr>
          <w:rFonts w:asciiTheme="majorHAnsi" w:hAnsiTheme="majorHAnsi" w:cstheme="majorHAnsi"/>
          <w:color w:val="0000FF"/>
          <w:w w:val="105"/>
        </w:rPr>
        <w:t>uur.</w:t>
      </w:r>
    </w:p>
    <w:p w14:paraId="4BBA556C" w14:textId="77777777" w:rsidR="000803E5" w:rsidRPr="0008561E" w:rsidRDefault="000803E5" w:rsidP="00721FF8">
      <w:pPr>
        <w:pStyle w:val="Corpsdetexte"/>
        <w:numPr>
          <w:ilvl w:val="0"/>
          <w:numId w:val="15"/>
        </w:numPr>
        <w:spacing w:line="276" w:lineRule="auto"/>
        <w:rPr>
          <w:rFonts w:asciiTheme="majorHAnsi" w:hAnsiTheme="majorHAnsi" w:cstheme="majorHAnsi"/>
          <w:w w:val="105"/>
        </w:rPr>
      </w:pPr>
      <w:r w:rsidRPr="0008561E">
        <w:rPr>
          <w:rFonts w:asciiTheme="majorHAnsi" w:hAnsiTheme="majorHAnsi" w:cstheme="majorHAnsi"/>
          <w:w w:val="105"/>
        </w:rPr>
        <w:t xml:space="preserve">Voorziene gunning van de opdracht: </w:t>
      </w:r>
    </w:p>
    <w:p w14:paraId="466BEC9F" w14:textId="77777777" w:rsidR="000803E5" w:rsidRPr="0008561E" w:rsidRDefault="000803E5" w:rsidP="000803E5">
      <w:pPr>
        <w:pStyle w:val="Corpsdetexte"/>
        <w:spacing w:line="276" w:lineRule="auto"/>
        <w:ind w:firstLine="360"/>
        <w:rPr>
          <w:rFonts w:asciiTheme="majorHAnsi" w:hAnsiTheme="majorHAnsi" w:cstheme="majorHAnsi"/>
          <w:i/>
          <w:color w:val="0000FF"/>
          <w:w w:val="105"/>
        </w:rPr>
      </w:pPr>
      <w:proofErr w:type="gramStart"/>
      <w:r w:rsidRPr="0008561E">
        <w:rPr>
          <w:rFonts w:asciiTheme="majorHAnsi" w:hAnsiTheme="majorHAnsi" w:cstheme="majorHAnsi"/>
          <w:color w:val="0000FF"/>
          <w:w w:val="105"/>
        </w:rPr>
        <w:t>op</w:t>
      </w:r>
      <w:proofErr w:type="gramEnd"/>
      <w:r w:rsidRPr="0008561E">
        <w:rPr>
          <w:rFonts w:asciiTheme="majorHAnsi" w:hAnsiTheme="majorHAnsi" w:cstheme="majorHAnsi"/>
          <w:color w:val="0000FF"/>
          <w:w w:val="105"/>
        </w:rPr>
        <w:t xml:space="preserve"> </w:t>
      </w:r>
      <w:r w:rsidRPr="0008561E">
        <w:rPr>
          <w:rFonts w:asciiTheme="majorHAnsi" w:hAnsiTheme="majorHAnsi" w:cstheme="majorHAnsi"/>
          <w:i/>
          <w:color w:val="0000FF"/>
          <w:w w:val="105"/>
        </w:rPr>
        <w:t>(maand, jaar)</w:t>
      </w:r>
    </w:p>
    <w:p w14:paraId="44F24E35" w14:textId="77777777" w:rsidR="00852BC2" w:rsidRPr="0008561E" w:rsidRDefault="00852BC2" w:rsidP="00852BC2">
      <w:pPr>
        <w:pStyle w:val="Corpsdetexte"/>
        <w:spacing w:before="9" w:line="276" w:lineRule="auto"/>
        <w:jc w:val="both"/>
        <w:rPr>
          <w:rFonts w:asciiTheme="majorHAnsi" w:hAnsiTheme="majorHAnsi" w:cstheme="majorHAnsi"/>
          <w:w w:val="105"/>
        </w:rPr>
      </w:pPr>
    </w:p>
    <w:p w14:paraId="1EAF1B67" w14:textId="77777777" w:rsidR="00852BC2" w:rsidRPr="0008561E" w:rsidRDefault="007E6AB3" w:rsidP="00852BC2">
      <w:pPr>
        <w:pStyle w:val="Titre2"/>
        <w:spacing w:before="240"/>
        <w:ind w:left="0" w:firstLine="0"/>
        <w:rPr>
          <w:rFonts w:asciiTheme="majorHAnsi" w:hAnsiTheme="majorHAnsi" w:cstheme="majorHAnsi"/>
          <w:spacing w:val="17"/>
          <w:w w:val="105"/>
        </w:rPr>
      </w:pPr>
      <w:bookmarkStart w:id="50" w:name="_Toc491269602"/>
      <w:bookmarkStart w:id="51" w:name="_Toc214874944"/>
      <w:r w:rsidRPr="0008561E">
        <w:rPr>
          <w:rFonts w:asciiTheme="majorHAnsi" w:hAnsiTheme="majorHAnsi" w:cstheme="majorHAnsi"/>
          <w:w w:val="105"/>
        </w:rPr>
        <w:t>I.8</w:t>
      </w:r>
      <w:r w:rsidRPr="0008561E">
        <w:rPr>
          <w:rFonts w:asciiTheme="majorHAnsi" w:hAnsiTheme="majorHAnsi" w:cstheme="majorHAnsi"/>
          <w:w w:val="105"/>
        </w:rPr>
        <w:tab/>
        <w:t>OPDRACHTDOCUMENTEN</w:t>
      </w:r>
      <w:bookmarkEnd w:id="50"/>
      <w:bookmarkEnd w:id="51"/>
    </w:p>
    <w:p w14:paraId="3EBAF138" w14:textId="77777777" w:rsidR="00852BC2" w:rsidRPr="0008561E" w:rsidRDefault="00852BC2" w:rsidP="00852BC2">
      <w:pPr>
        <w:pStyle w:val="Corpsdetexte"/>
        <w:spacing w:before="3" w:line="276" w:lineRule="auto"/>
        <w:jc w:val="both"/>
        <w:rPr>
          <w:rFonts w:asciiTheme="majorHAnsi" w:hAnsiTheme="majorHAnsi" w:cstheme="majorHAnsi"/>
          <w:i/>
          <w:color w:val="FF0000"/>
          <w:w w:val="105"/>
        </w:rPr>
      </w:pPr>
    </w:p>
    <w:p w14:paraId="24C4D107"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offerte wordt opgesteld en de diensten worden uitgevoerd op basis van de gegevens in de </w:t>
      </w:r>
      <w:commentRangeStart w:id="52"/>
      <w:r w:rsidRPr="0008561E">
        <w:rPr>
          <w:rFonts w:asciiTheme="majorHAnsi" w:hAnsiTheme="majorHAnsi" w:cstheme="majorHAnsi"/>
          <w:w w:val="105"/>
        </w:rPr>
        <w:t xml:space="preserve">volgende documenten </w:t>
      </w:r>
      <w:commentRangeEnd w:id="52"/>
      <w:r w:rsidR="00887725" w:rsidRPr="0008561E">
        <w:rPr>
          <w:rStyle w:val="Marquedecommentaire"/>
          <w:rFonts w:asciiTheme="majorHAnsi" w:hAnsiTheme="majorHAnsi" w:cstheme="majorHAnsi"/>
          <w:w w:val="105"/>
          <w:sz w:val="19"/>
          <w:szCs w:val="19"/>
        </w:rPr>
        <w:commentReference w:id="52"/>
      </w:r>
      <w:r w:rsidRPr="0008561E">
        <w:rPr>
          <w:rFonts w:asciiTheme="majorHAnsi" w:hAnsiTheme="majorHAnsi" w:cstheme="majorHAnsi"/>
          <w:w w:val="105"/>
        </w:rPr>
        <w:t>die inherent zijn aan deze opdracht:</w:t>
      </w:r>
    </w:p>
    <w:p w14:paraId="2D93D1A9" w14:textId="03B44F92" w:rsidR="00B9174C"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Bestek - Administratieve clausules - HOOFDSTUK I - Voorstelling van de opdracht </w:t>
      </w:r>
    </w:p>
    <w:p w14:paraId="1ADF0B40" w14:textId="5BB89AAC"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Bestek - Administratieve clausules - HOOFDSTUK II - Selectie en gunning     </w:t>
      </w:r>
    </w:p>
    <w:p w14:paraId="79BF5B55" w14:textId="038A4C8D"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Bestek - Administratieve clausules - HOOFDSTUK III - Uitvoering   </w:t>
      </w:r>
    </w:p>
    <w:p w14:paraId="0222699B" w14:textId="14F6CED7" w:rsidR="007A074F" w:rsidRPr="0008561E" w:rsidRDefault="007A074F" w:rsidP="007A074F">
      <w:pPr>
        <w:pStyle w:val="Corpsdetexte"/>
        <w:tabs>
          <w:tab w:val="center" w:pos="4650"/>
        </w:tabs>
        <w:spacing w:line="276" w:lineRule="auto"/>
        <w:rPr>
          <w:rFonts w:asciiTheme="majorHAnsi" w:hAnsiTheme="majorHAnsi" w:cstheme="majorHAnsi"/>
          <w:w w:val="105"/>
        </w:rPr>
      </w:pPr>
      <w:r w:rsidRPr="0008561E">
        <w:rPr>
          <w:rFonts w:asciiTheme="majorHAnsi" w:hAnsiTheme="majorHAnsi" w:cstheme="majorHAnsi"/>
          <w:w w:val="105"/>
        </w:rPr>
        <w:t>BIJLAGE 1 - Attest in geval van een beroep op de draagkracht van derden </w:t>
      </w:r>
      <w:r w:rsidRPr="0008561E">
        <w:rPr>
          <w:rFonts w:asciiTheme="majorHAnsi" w:hAnsiTheme="majorHAnsi" w:cstheme="majorHAnsi"/>
          <w:w w:val="105"/>
        </w:rPr>
        <w:tab/>
      </w:r>
    </w:p>
    <w:p w14:paraId="7D3A2391" w14:textId="2856EB03" w:rsidR="007A074F" w:rsidRPr="0008561E" w:rsidRDefault="007A074F" w:rsidP="007A074F">
      <w:pPr>
        <w:pStyle w:val="Corpsdetexte"/>
        <w:spacing w:line="276" w:lineRule="auto"/>
        <w:rPr>
          <w:rFonts w:asciiTheme="majorHAnsi" w:hAnsiTheme="majorHAnsi" w:cstheme="majorHAnsi"/>
          <w:w w:val="105"/>
        </w:rPr>
      </w:pPr>
      <w:r w:rsidRPr="0008561E">
        <w:rPr>
          <w:rFonts w:asciiTheme="majorHAnsi" w:hAnsiTheme="majorHAnsi" w:cstheme="majorHAnsi"/>
          <w:w w:val="105"/>
        </w:rPr>
        <w:t>BIJLAGE 2 - Offerteformulier</w:t>
      </w:r>
    </w:p>
    <w:p w14:paraId="4418D40B" w14:textId="77777777" w:rsidR="00643D56" w:rsidRPr="0008561E" w:rsidRDefault="00643D56" w:rsidP="00643D56">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BIJLAGE 3 - B1: Analysetabel van de referenties  </w:t>
      </w:r>
    </w:p>
    <w:p w14:paraId="298289A7" w14:textId="48F308D0" w:rsidR="00643D56" w:rsidRPr="0008561E" w:rsidDel="00643D56" w:rsidRDefault="00643D56" w:rsidP="007A074F">
      <w:pPr>
        <w:pStyle w:val="Corpsdetexte"/>
        <w:spacing w:line="276" w:lineRule="auto"/>
        <w:rPr>
          <w:rFonts w:asciiTheme="majorHAnsi" w:hAnsiTheme="majorHAnsi" w:cstheme="majorHAnsi"/>
          <w:w w:val="105"/>
        </w:rPr>
      </w:pPr>
    </w:p>
    <w:p w14:paraId="3A735DBA" w14:textId="5E5560FF" w:rsidR="007A074F" w:rsidRPr="0008561E" w:rsidRDefault="007A074F" w:rsidP="007A074F">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BIJLAGE 4 - Gedetailleerd algemeen programma van de opdracht </w:t>
      </w:r>
    </w:p>
    <w:p w14:paraId="76DF7046" w14:textId="0BDB1BC7" w:rsidR="007A074F" w:rsidRPr="0008561E" w:rsidRDefault="007A074F" w:rsidP="007A074F">
      <w:pPr>
        <w:pStyle w:val="Corpsdetexte"/>
        <w:spacing w:line="276" w:lineRule="auto"/>
        <w:rPr>
          <w:rFonts w:asciiTheme="majorHAnsi" w:hAnsiTheme="majorHAnsi" w:cstheme="majorHAnsi"/>
          <w:w w:val="105"/>
        </w:rPr>
      </w:pPr>
      <w:r w:rsidRPr="0008561E">
        <w:rPr>
          <w:rFonts w:asciiTheme="majorHAnsi" w:hAnsiTheme="majorHAnsi" w:cstheme="majorHAnsi"/>
          <w:w w:val="105"/>
        </w:rPr>
        <w:t>BIJLAGE 5 - Opmetingsplan in .pdf-, .</w:t>
      </w:r>
      <w:proofErr w:type="spellStart"/>
      <w:r w:rsidRPr="0008561E">
        <w:rPr>
          <w:rFonts w:asciiTheme="majorHAnsi" w:hAnsiTheme="majorHAnsi" w:cstheme="majorHAnsi"/>
          <w:w w:val="105"/>
        </w:rPr>
        <w:t>dwg</w:t>
      </w:r>
      <w:proofErr w:type="spellEnd"/>
      <w:r w:rsidRPr="0008561E">
        <w:rPr>
          <w:rFonts w:asciiTheme="majorHAnsi" w:hAnsiTheme="majorHAnsi" w:cstheme="majorHAnsi"/>
          <w:w w:val="105"/>
        </w:rPr>
        <w:t>-formaat </w:t>
      </w:r>
    </w:p>
    <w:p w14:paraId="74E3271C" w14:textId="1E3DB550" w:rsidR="007A074F" w:rsidRPr="0008561E" w:rsidRDefault="007A074F" w:rsidP="007A074F">
      <w:pPr>
        <w:pStyle w:val="Corpsdetexte"/>
        <w:spacing w:line="276" w:lineRule="auto"/>
        <w:rPr>
          <w:rFonts w:asciiTheme="majorHAnsi" w:hAnsiTheme="majorHAnsi" w:cstheme="majorHAnsi"/>
          <w:w w:val="105"/>
        </w:rPr>
      </w:pPr>
      <w:r w:rsidRPr="0008561E">
        <w:rPr>
          <w:rFonts w:asciiTheme="majorHAnsi" w:hAnsiTheme="majorHAnsi" w:cstheme="majorHAnsi"/>
          <w:w w:val="105"/>
        </w:rPr>
        <w:t>BIJLAGE 6 - Voorlopig tijdschema</w:t>
      </w:r>
    </w:p>
    <w:p w14:paraId="49605CC6" w14:textId="39B75E0C" w:rsidR="007A074F" w:rsidRPr="0008561E" w:rsidRDefault="007A074F" w:rsidP="007A074F">
      <w:pPr>
        <w:pStyle w:val="Corpsdetexte"/>
        <w:spacing w:line="276" w:lineRule="auto"/>
        <w:rPr>
          <w:rFonts w:asciiTheme="majorHAnsi" w:hAnsiTheme="majorHAnsi" w:cstheme="majorHAnsi"/>
          <w:w w:val="105"/>
        </w:rPr>
      </w:pPr>
      <w:r w:rsidRPr="0008561E">
        <w:rPr>
          <w:rFonts w:asciiTheme="majorHAnsi" w:hAnsiTheme="majorHAnsi" w:cstheme="majorHAnsi"/>
          <w:w w:val="105"/>
        </w:rPr>
        <w:t>BIJLAGE 7 - Raming van de bouwkost</w:t>
      </w:r>
    </w:p>
    <w:p w14:paraId="10D3FEA9" w14:textId="77777777" w:rsidR="007A074F" w:rsidRPr="0008561E" w:rsidRDefault="007A074F" w:rsidP="007A074F">
      <w:pPr>
        <w:pStyle w:val="Corpsdetexte"/>
        <w:spacing w:line="276" w:lineRule="auto"/>
        <w:rPr>
          <w:rFonts w:asciiTheme="majorHAnsi" w:hAnsiTheme="majorHAnsi" w:cstheme="majorHAnsi"/>
          <w:color w:val="0000FF"/>
          <w:w w:val="105"/>
        </w:rPr>
      </w:pPr>
    </w:p>
    <w:p w14:paraId="2FDD4DFF" w14:textId="77777777" w:rsidR="007A074F" w:rsidRPr="0008561E" w:rsidRDefault="007A074F" w:rsidP="007A074F">
      <w:pPr>
        <w:pStyle w:val="Corpsdetexte"/>
        <w:spacing w:line="276" w:lineRule="auto"/>
        <w:rPr>
          <w:rFonts w:asciiTheme="majorHAnsi" w:hAnsiTheme="majorHAnsi" w:cstheme="majorHAnsi"/>
          <w:color w:val="0000FF"/>
          <w:w w:val="105"/>
        </w:rPr>
      </w:pPr>
      <w:commentRangeStart w:id="53"/>
      <w:r w:rsidRPr="0008561E">
        <w:rPr>
          <w:rFonts w:asciiTheme="majorHAnsi" w:hAnsiTheme="majorHAnsi" w:cstheme="majorHAnsi"/>
          <w:color w:val="0000FF"/>
          <w:w w:val="105"/>
        </w:rPr>
        <w:t xml:space="preserve">Aan te vullen </w:t>
      </w:r>
      <w:commentRangeEnd w:id="53"/>
      <w:r w:rsidR="00887725" w:rsidRPr="0008561E">
        <w:rPr>
          <w:rStyle w:val="Marquedecommentaire"/>
          <w:rFonts w:asciiTheme="majorHAnsi" w:hAnsiTheme="majorHAnsi" w:cstheme="majorHAnsi"/>
          <w:w w:val="105"/>
          <w:sz w:val="19"/>
          <w:szCs w:val="19"/>
        </w:rPr>
        <w:commentReference w:id="53"/>
      </w:r>
      <w:r w:rsidRPr="0008561E">
        <w:rPr>
          <w:rFonts w:asciiTheme="majorHAnsi" w:hAnsiTheme="majorHAnsi" w:cstheme="majorHAnsi"/>
          <w:color w:val="0000FF"/>
          <w:w w:val="105"/>
        </w:rPr>
        <w:t>met andere documenten die belangrijke informatie bevatten voor de opmaak van een schetsontwerp, bijvoorbeeld:</w:t>
      </w:r>
    </w:p>
    <w:p w14:paraId="5805F6BE" w14:textId="58B5A97A" w:rsidR="007A074F" w:rsidRPr="0008561E" w:rsidRDefault="007A074F" w:rsidP="007A074F">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BIJLAGE (</w:t>
      </w:r>
      <w:r w:rsidRPr="0008561E">
        <w:rPr>
          <w:rFonts w:asciiTheme="majorHAnsi" w:hAnsiTheme="majorHAnsi" w:cstheme="majorHAnsi"/>
          <w:i/>
          <w:color w:val="0000FF"/>
          <w:w w:val="105"/>
        </w:rPr>
        <w:t>x</w:t>
      </w:r>
      <w:r w:rsidRPr="0008561E">
        <w:rPr>
          <w:rFonts w:asciiTheme="majorHAnsi" w:hAnsiTheme="majorHAnsi" w:cstheme="majorHAnsi"/>
          <w:color w:val="0000FF"/>
          <w:w w:val="105"/>
        </w:rPr>
        <w:t xml:space="preserve">) - </w:t>
      </w:r>
      <w:r w:rsidR="00775537" w:rsidRPr="0008561E">
        <w:rPr>
          <w:rFonts w:asciiTheme="majorHAnsi" w:hAnsiTheme="majorHAnsi" w:cstheme="majorHAnsi"/>
          <w:color w:val="0000FF"/>
          <w:w w:val="105"/>
        </w:rPr>
        <w:t>F</w:t>
      </w:r>
      <w:r w:rsidRPr="0008561E">
        <w:rPr>
          <w:rFonts w:asciiTheme="majorHAnsi" w:hAnsiTheme="majorHAnsi" w:cstheme="majorHAnsi"/>
          <w:color w:val="0000FF"/>
          <w:w w:val="105"/>
        </w:rPr>
        <w:t xml:space="preserve">otodocumentatie </w:t>
      </w:r>
    </w:p>
    <w:p w14:paraId="77D7BF52" w14:textId="4C33946C" w:rsidR="007A074F" w:rsidRPr="0008561E" w:rsidRDefault="007A074F" w:rsidP="007A074F">
      <w:pPr>
        <w:pStyle w:val="Corpsdetexte"/>
        <w:spacing w:line="276" w:lineRule="auto"/>
        <w:rPr>
          <w:rFonts w:asciiTheme="majorHAnsi" w:hAnsiTheme="majorHAnsi" w:cstheme="majorHAnsi"/>
          <w:color w:val="0000FF"/>
          <w:w w:val="105"/>
        </w:rPr>
      </w:pPr>
      <w:commentRangeStart w:id="54"/>
      <w:r w:rsidRPr="0008561E">
        <w:rPr>
          <w:rFonts w:asciiTheme="majorHAnsi" w:hAnsiTheme="majorHAnsi" w:cstheme="majorHAnsi"/>
          <w:color w:val="0000FF"/>
          <w:w w:val="105"/>
        </w:rPr>
        <w:t>BIJLAGE (</w:t>
      </w:r>
      <w:r w:rsidRPr="0008561E">
        <w:rPr>
          <w:rFonts w:asciiTheme="majorHAnsi" w:hAnsiTheme="majorHAnsi" w:cstheme="majorHAnsi"/>
          <w:i/>
          <w:color w:val="0000FF"/>
          <w:w w:val="105"/>
        </w:rPr>
        <w:t>x</w:t>
      </w:r>
      <w:r w:rsidRPr="0008561E">
        <w:rPr>
          <w:rFonts w:asciiTheme="majorHAnsi" w:hAnsiTheme="majorHAnsi" w:cstheme="majorHAnsi"/>
          <w:color w:val="0000FF"/>
          <w:w w:val="105"/>
        </w:rPr>
        <w:t xml:space="preserve">) - </w:t>
      </w:r>
      <w:r w:rsidR="00775537" w:rsidRPr="0008561E">
        <w:rPr>
          <w:rFonts w:asciiTheme="majorHAnsi" w:hAnsiTheme="majorHAnsi" w:cstheme="majorHAnsi"/>
          <w:color w:val="0000FF"/>
          <w:w w:val="105"/>
        </w:rPr>
        <w:t>B</w:t>
      </w:r>
      <w:r w:rsidRPr="0008561E">
        <w:rPr>
          <w:rFonts w:asciiTheme="majorHAnsi" w:hAnsiTheme="majorHAnsi" w:cstheme="majorHAnsi"/>
          <w:color w:val="0000FF"/>
          <w:w w:val="105"/>
        </w:rPr>
        <w:t>odemonderzoek </w:t>
      </w:r>
      <w:commentRangeEnd w:id="54"/>
      <w:r w:rsidR="00C217A6" w:rsidRPr="0008561E">
        <w:rPr>
          <w:rStyle w:val="Marquedecommentaire"/>
          <w:rFonts w:asciiTheme="majorHAnsi" w:hAnsiTheme="majorHAnsi" w:cstheme="majorHAnsi"/>
          <w:w w:val="105"/>
          <w:sz w:val="19"/>
          <w:szCs w:val="19"/>
        </w:rPr>
        <w:commentReference w:id="54"/>
      </w:r>
    </w:p>
    <w:p w14:paraId="14BA685F" w14:textId="71D1CAAC" w:rsidR="007A074F" w:rsidRPr="0008561E" w:rsidRDefault="007A074F" w:rsidP="007A074F">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BIJLAGE (</w:t>
      </w:r>
      <w:r w:rsidRPr="0008561E">
        <w:rPr>
          <w:rFonts w:asciiTheme="majorHAnsi" w:hAnsiTheme="majorHAnsi" w:cstheme="majorHAnsi"/>
          <w:i/>
          <w:color w:val="0000FF"/>
          <w:w w:val="105"/>
        </w:rPr>
        <w:t>x</w:t>
      </w:r>
      <w:r w:rsidRPr="0008561E">
        <w:rPr>
          <w:rFonts w:asciiTheme="majorHAnsi" w:hAnsiTheme="majorHAnsi" w:cstheme="majorHAnsi"/>
          <w:color w:val="0000FF"/>
          <w:w w:val="105"/>
        </w:rPr>
        <w:t xml:space="preserve">) - </w:t>
      </w:r>
      <w:r w:rsidR="00775537" w:rsidRPr="0008561E">
        <w:rPr>
          <w:rFonts w:asciiTheme="majorHAnsi" w:hAnsiTheme="majorHAnsi" w:cstheme="majorHAnsi"/>
          <w:color w:val="0000FF"/>
          <w:w w:val="105"/>
        </w:rPr>
        <w:t>M</w:t>
      </w:r>
      <w:r w:rsidRPr="0008561E">
        <w:rPr>
          <w:rFonts w:asciiTheme="majorHAnsi" w:hAnsiTheme="majorHAnsi" w:cstheme="majorHAnsi"/>
          <w:color w:val="0000FF"/>
          <w:w w:val="105"/>
        </w:rPr>
        <w:t>aterialeninventaris</w:t>
      </w:r>
    </w:p>
    <w:p w14:paraId="4E42AEEC" w14:textId="185927B7" w:rsidR="007A074F" w:rsidRPr="0008561E" w:rsidRDefault="007A074F" w:rsidP="007A074F">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BIJLAGE (</w:t>
      </w:r>
      <w:r w:rsidRPr="0008561E">
        <w:rPr>
          <w:rFonts w:asciiTheme="majorHAnsi" w:hAnsiTheme="majorHAnsi" w:cstheme="majorHAnsi"/>
          <w:i/>
          <w:color w:val="0000FF"/>
          <w:w w:val="105"/>
        </w:rPr>
        <w:t>x</w:t>
      </w:r>
      <w:r w:rsidRPr="0008561E">
        <w:rPr>
          <w:rFonts w:asciiTheme="majorHAnsi" w:hAnsiTheme="majorHAnsi" w:cstheme="majorHAnsi"/>
          <w:color w:val="0000FF"/>
          <w:w w:val="105"/>
        </w:rPr>
        <w:t xml:space="preserve">) - </w:t>
      </w:r>
      <w:r w:rsidR="00775537" w:rsidRPr="0008561E">
        <w:rPr>
          <w:rFonts w:asciiTheme="majorHAnsi" w:hAnsiTheme="majorHAnsi" w:cstheme="majorHAnsi"/>
          <w:color w:val="0000FF"/>
          <w:w w:val="105"/>
        </w:rPr>
        <w:t>S</w:t>
      </w:r>
      <w:r w:rsidRPr="0008561E">
        <w:rPr>
          <w:rFonts w:asciiTheme="majorHAnsi" w:hAnsiTheme="majorHAnsi" w:cstheme="majorHAnsi"/>
          <w:color w:val="0000FF"/>
          <w:w w:val="105"/>
        </w:rPr>
        <w:t>tabiliteitsnota</w:t>
      </w:r>
    </w:p>
    <w:p w14:paraId="6F3D663A" w14:textId="2F555B71" w:rsidR="007A074F" w:rsidRPr="0008561E" w:rsidRDefault="007A074F" w:rsidP="007A074F">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BIJLAGE (</w:t>
      </w:r>
      <w:r w:rsidRPr="0008561E">
        <w:rPr>
          <w:rFonts w:asciiTheme="majorHAnsi" w:hAnsiTheme="majorHAnsi" w:cstheme="majorHAnsi"/>
          <w:i/>
          <w:color w:val="0000FF"/>
          <w:w w:val="105"/>
        </w:rPr>
        <w:t>x</w:t>
      </w:r>
      <w:r w:rsidRPr="0008561E">
        <w:rPr>
          <w:rFonts w:asciiTheme="majorHAnsi" w:hAnsiTheme="majorHAnsi" w:cstheme="majorHAnsi"/>
          <w:color w:val="0000FF"/>
          <w:w w:val="105"/>
        </w:rPr>
        <w:t xml:space="preserve">) - </w:t>
      </w:r>
      <w:r w:rsidR="00775537" w:rsidRPr="0008561E">
        <w:rPr>
          <w:rFonts w:asciiTheme="majorHAnsi" w:hAnsiTheme="majorHAnsi" w:cstheme="majorHAnsi"/>
          <w:color w:val="0000FF"/>
          <w:w w:val="105"/>
        </w:rPr>
        <w:t>E</w:t>
      </w:r>
      <w:r w:rsidRPr="0008561E">
        <w:rPr>
          <w:rFonts w:asciiTheme="majorHAnsi" w:hAnsiTheme="majorHAnsi" w:cstheme="majorHAnsi"/>
          <w:color w:val="0000FF"/>
          <w:w w:val="105"/>
        </w:rPr>
        <w:t>rfgoednota</w:t>
      </w:r>
    </w:p>
    <w:p w14:paraId="2187BEC0" w14:textId="78A1CE39" w:rsidR="007A074F" w:rsidRPr="0008561E" w:rsidRDefault="007A074F" w:rsidP="007A074F">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BIJLAGE (</w:t>
      </w:r>
      <w:r w:rsidRPr="0008561E">
        <w:rPr>
          <w:rFonts w:asciiTheme="majorHAnsi" w:hAnsiTheme="majorHAnsi" w:cstheme="majorHAnsi"/>
          <w:i/>
          <w:color w:val="0000FF"/>
          <w:w w:val="105"/>
        </w:rPr>
        <w:t>x</w:t>
      </w:r>
      <w:r w:rsidRPr="0008561E">
        <w:rPr>
          <w:rFonts w:asciiTheme="majorHAnsi" w:hAnsiTheme="majorHAnsi" w:cstheme="majorHAnsi"/>
          <w:color w:val="0000FF"/>
          <w:w w:val="105"/>
        </w:rPr>
        <w:t xml:space="preserve">) - </w:t>
      </w:r>
      <w:r w:rsidR="00775537" w:rsidRPr="0008561E">
        <w:rPr>
          <w:rFonts w:asciiTheme="majorHAnsi" w:hAnsiTheme="majorHAnsi" w:cstheme="majorHAnsi"/>
          <w:color w:val="0000FF"/>
          <w:w w:val="105"/>
        </w:rPr>
        <w:t>M</w:t>
      </w:r>
      <w:r w:rsidRPr="0008561E">
        <w:rPr>
          <w:rFonts w:asciiTheme="majorHAnsi" w:hAnsiTheme="majorHAnsi" w:cstheme="majorHAnsi"/>
          <w:color w:val="0000FF"/>
          <w:w w:val="105"/>
        </w:rPr>
        <w:t>asterplan</w:t>
      </w:r>
    </w:p>
    <w:p w14:paraId="284A610B" w14:textId="77777777" w:rsidR="007A074F" w:rsidRPr="0008561E" w:rsidRDefault="007A074F" w:rsidP="007A074F">
      <w:pPr>
        <w:pStyle w:val="Corpsdetexte"/>
        <w:spacing w:line="276" w:lineRule="auto"/>
        <w:rPr>
          <w:rFonts w:asciiTheme="majorHAnsi" w:hAnsiTheme="majorHAnsi" w:cstheme="majorHAnsi"/>
          <w:color w:val="0000FF"/>
          <w:w w:val="105"/>
        </w:rPr>
      </w:pPr>
    </w:p>
    <w:p w14:paraId="0AB9E351" w14:textId="0553CBA5" w:rsidR="007A074F" w:rsidRPr="0008561E" w:rsidRDefault="007A074F" w:rsidP="007A074F">
      <w:pPr>
        <w:pStyle w:val="Corpsdetexte"/>
        <w:spacing w:line="276" w:lineRule="auto"/>
        <w:rPr>
          <w:rFonts w:asciiTheme="majorHAnsi" w:hAnsiTheme="majorHAnsi" w:cstheme="majorHAnsi"/>
          <w:i/>
          <w:color w:val="0000FF"/>
          <w:w w:val="105"/>
        </w:rPr>
      </w:pPr>
      <w:r w:rsidRPr="0008561E">
        <w:rPr>
          <w:rFonts w:asciiTheme="majorHAnsi" w:hAnsiTheme="majorHAnsi" w:cstheme="majorHAnsi"/>
          <w:color w:val="0000FF"/>
          <w:w w:val="105"/>
        </w:rPr>
        <w:t xml:space="preserve">Al deze documenten kunnen worden gedownload via </w:t>
      </w:r>
      <w:r w:rsidRPr="0008561E">
        <w:rPr>
          <w:rFonts w:asciiTheme="majorHAnsi" w:hAnsiTheme="majorHAnsi" w:cstheme="majorHAnsi"/>
          <w:i/>
          <w:color w:val="0000FF"/>
          <w:w w:val="105"/>
        </w:rPr>
        <w:t>(link)</w:t>
      </w:r>
    </w:p>
    <w:p w14:paraId="7AB82572" w14:textId="3B94A3F3" w:rsidR="0002015B" w:rsidRPr="0008561E" w:rsidRDefault="0002015B" w:rsidP="007A074F">
      <w:pPr>
        <w:pStyle w:val="Corpsdetexte"/>
        <w:spacing w:line="276" w:lineRule="auto"/>
        <w:rPr>
          <w:rFonts w:asciiTheme="majorHAnsi" w:hAnsiTheme="majorHAnsi" w:cstheme="majorHAnsi"/>
          <w:i/>
          <w:color w:val="0000FF"/>
          <w:w w:val="105"/>
        </w:rPr>
      </w:pPr>
    </w:p>
    <w:p w14:paraId="506281C9" w14:textId="0FF81779" w:rsidR="0002015B" w:rsidRPr="0008561E" w:rsidRDefault="0002015B" w:rsidP="008A7D72">
      <w:pPr>
        <w:widowControl/>
        <w:spacing w:after="160" w:line="259" w:lineRule="auto"/>
        <w:rPr>
          <w:rFonts w:asciiTheme="majorHAnsi" w:hAnsiTheme="majorHAnsi" w:cstheme="majorHAnsi"/>
          <w:b/>
          <w:bCs/>
          <w:color w:val="0000FF"/>
          <w:spacing w:val="17"/>
          <w:w w:val="105"/>
          <w:u w:val="single"/>
        </w:rPr>
      </w:pPr>
      <w:r w:rsidRPr="0008561E">
        <w:rPr>
          <w:rFonts w:asciiTheme="majorHAnsi" w:hAnsiTheme="majorHAnsi" w:cstheme="majorHAnsi"/>
          <w:w w:val="105"/>
        </w:rPr>
        <w:br w:type="page"/>
      </w:r>
    </w:p>
    <w:p w14:paraId="7515F700" w14:textId="4CC46C3B" w:rsidR="00852BC2" w:rsidRPr="0008561E" w:rsidRDefault="00852BC2" w:rsidP="00852BC2">
      <w:pPr>
        <w:pStyle w:val="Titre2"/>
        <w:spacing w:before="240"/>
        <w:ind w:left="0" w:firstLine="0"/>
        <w:rPr>
          <w:rFonts w:asciiTheme="majorHAnsi" w:hAnsiTheme="majorHAnsi"/>
          <w:spacing w:val="17"/>
          <w:w w:val="105"/>
        </w:rPr>
      </w:pPr>
      <w:bookmarkStart w:id="55" w:name="_Toc491269608"/>
      <w:bookmarkStart w:id="56" w:name="_Toc214874945"/>
      <w:r w:rsidRPr="0008561E">
        <w:rPr>
          <w:rFonts w:asciiTheme="majorHAnsi" w:hAnsiTheme="majorHAnsi"/>
          <w:spacing w:val="17"/>
          <w:w w:val="105"/>
          <w:u w:val="single"/>
        </w:rPr>
        <w:lastRenderedPageBreak/>
        <w:t>HOOFDSTUK</w:t>
      </w:r>
      <w:r w:rsidRPr="0008561E">
        <w:rPr>
          <w:rFonts w:asciiTheme="majorHAnsi" w:hAnsiTheme="majorHAnsi"/>
          <w:spacing w:val="17"/>
          <w:w w:val="105"/>
        </w:rPr>
        <w:t xml:space="preserve"> II. ADMINISTRATIEVE CLAUSULES _ SELECTIE EN GUNNING</w:t>
      </w:r>
      <w:bookmarkEnd w:id="55"/>
      <w:bookmarkEnd w:id="56"/>
    </w:p>
    <w:p w14:paraId="66B1A71F" w14:textId="107F747E" w:rsidR="00852BC2" w:rsidRPr="0008561E" w:rsidRDefault="00852BC2" w:rsidP="00852BC2">
      <w:pPr>
        <w:pStyle w:val="Corpsdetexte"/>
        <w:spacing w:before="11" w:line="276" w:lineRule="auto"/>
        <w:jc w:val="both"/>
        <w:rPr>
          <w:rFonts w:asciiTheme="majorHAnsi" w:hAnsiTheme="majorHAnsi" w:cstheme="majorHAnsi"/>
          <w:b/>
          <w:w w:val="105"/>
        </w:rPr>
      </w:pPr>
    </w:p>
    <w:p w14:paraId="09C5EA90" w14:textId="0293E799" w:rsidR="002C20CC" w:rsidRPr="0008561E" w:rsidRDefault="00E963AF" w:rsidP="002C20CC">
      <w:pPr>
        <w:pStyle w:val="Corpsdetexte"/>
        <w:spacing w:before="11"/>
        <w:rPr>
          <w:rFonts w:asciiTheme="majorHAnsi" w:hAnsiTheme="majorHAnsi" w:cstheme="majorHAnsi"/>
          <w:bCs/>
          <w:w w:val="105"/>
        </w:rPr>
      </w:pPr>
      <w:r w:rsidRPr="0008561E">
        <w:rPr>
          <w:rFonts w:asciiTheme="majorHAnsi" w:hAnsiTheme="majorHAnsi" w:cstheme="majorHAnsi"/>
          <w:w w:val="105"/>
        </w:rPr>
        <w:t>Zoals eerder gezegd worden de kandidaten en de inschrijvers eraan herinnerd dat deze plaatsingsprocedure in twee fasen verloopt:</w:t>
      </w:r>
    </w:p>
    <w:p w14:paraId="08C44AB1" w14:textId="77777777" w:rsidR="002C20CC" w:rsidRPr="0008561E" w:rsidRDefault="002C20CC" w:rsidP="00EC122E">
      <w:pPr>
        <w:pStyle w:val="Corpsdetexte"/>
        <w:spacing w:before="11"/>
        <w:rPr>
          <w:rFonts w:asciiTheme="majorHAnsi" w:hAnsiTheme="majorHAnsi" w:cstheme="majorHAnsi"/>
          <w:bCs/>
          <w:w w:val="105"/>
        </w:rPr>
      </w:pPr>
    </w:p>
    <w:p w14:paraId="4D6F952A" w14:textId="020C4E32" w:rsidR="002C20CC" w:rsidRPr="0008561E" w:rsidRDefault="002C20CC" w:rsidP="00721FF8">
      <w:pPr>
        <w:pStyle w:val="Corpsdetexte"/>
        <w:numPr>
          <w:ilvl w:val="0"/>
          <w:numId w:val="13"/>
        </w:numPr>
        <w:spacing w:before="11"/>
        <w:ind w:left="567"/>
        <w:rPr>
          <w:rFonts w:asciiTheme="majorHAnsi" w:hAnsiTheme="majorHAnsi" w:cstheme="majorHAnsi"/>
          <w:bCs/>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indiening van de </w:t>
      </w:r>
      <w:r w:rsidRPr="0008561E">
        <w:rPr>
          <w:rFonts w:asciiTheme="majorHAnsi" w:hAnsiTheme="majorHAnsi" w:cstheme="majorHAnsi"/>
          <w:b/>
          <w:w w:val="105"/>
        </w:rPr>
        <w:t>kandidatuur</w:t>
      </w:r>
      <w:r w:rsidRPr="0008561E">
        <w:rPr>
          <w:rFonts w:asciiTheme="majorHAnsi" w:hAnsiTheme="majorHAnsi" w:cstheme="majorHAnsi"/>
          <w:w w:val="105"/>
        </w:rPr>
        <w:t xml:space="preserve"> (UEA en elementen met betrekking tot de selectie) </w:t>
      </w:r>
    </w:p>
    <w:p w14:paraId="4CBA3F0E" w14:textId="2D20762F" w:rsidR="002C20CC" w:rsidRPr="0008561E" w:rsidRDefault="002C20CC" w:rsidP="00721FF8">
      <w:pPr>
        <w:pStyle w:val="Corpsdetexte"/>
        <w:numPr>
          <w:ilvl w:val="0"/>
          <w:numId w:val="13"/>
        </w:numPr>
        <w:spacing w:before="11"/>
        <w:ind w:left="567"/>
        <w:rPr>
          <w:rFonts w:asciiTheme="majorHAnsi" w:hAnsiTheme="majorHAnsi" w:cstheme="majorHAnsi"/>
          <w:bCs/>
          <w:w w:val="105"/>
        </w:rPr>
      </w:pPr>
      <w:proofErr w:type="gramStart"/>
      <w:r w:rsidRPr="0008561E">
        <w:rPr>
          <w:rFonts w:asciiTheme="majorHAnsi" w:hAnsiTheme="majorHAnsi" w:cstheme="majorHAnsi"/>
          <w:w w:val="105"/>
        </w:rPr>
        <w:t>pas</w:t>
      </w:r>
      <w:proofErr w:type="gramEnd"/>
      <w:r w:rsidRPr="0008561E">
        <w:rPr>
          <w:rFonts w:asciiTheme="majorHAnsi" w:hAnsiTheme="majorHAnsi" w:cstheme="majorHAnsi"/>
          <w:w w:val="105"/>
        </w:rPr>
        <w:t xml:space="preserve"> daarna (nadat het selectiebesluit door de aanbestedende overheid is genomen), de indiening van de</w:t>
      </w:r>
      <w:r w:rsidRPr="0008561E">
        <w:rPr>
          <w:rFonts w:asciiTheme="majorHAnsi" w:hAnsiTheme="majorHAnsi" w:cstheme="majorHAnsi"/>
          <w:b/>
          <w:w w:val="105"/>
        </w:rPr>
        <w:t xml:space="preserve"> offerte</w:t>
      </w:r>
      <w:r w:rsidRPr="0008561E">
        <w:rPr>
          <w:rFonts w:asciiTheme="majorHAnsi" w:hAnsiTheme="majorHAnsi" w:cstheme="majorHAnsi"/>
          <w:w w:val="105"/>
        </w:rPr>
        <w:t xml:space="preserve"> in overeenstemming met dit bestek en in het bijzonder met de gunningscriteria</w:t>
      </w:r>
    </w:p>
    <w:p w14:paraId="4BE94317" w14:textId="77777777" w:rsidR="00EC122E" w:rsidRPr="0008561E" w:rsidRDefault="00EC122E" w:rsidP="00775537">
      <w:pPr>
        <w:pStyle w:val="Corpsdetexte"/>
        <w:spacing w:before="11"/>
        <w:ind w:left="567"/>
        <w:rPr>
          <w:rFonts w:asciiTheme="majorHAnsi" w:hAnsiTheme="majorHAnsi" w:cstheme="majorHAnsi"/>
          <w:bCs/>
          <w:w w:val="105"/>
        </w:rPr>
      </w:pPr>
    </w:p>
    <w:p w14:paraId="48652E4C" w14:textId="77777777" w:rsidR="00852BC2" w:rsidRPr="0008561E" w:rsidRDefault="00852BC2" w:rsidP="008A7D72">
      <w:pPr>
        <w:pStyle w:val="Titre2"/>
        <w:spacing w:before="120"/>
        <w:ind w:left="0" w:firstLine="0"/>
        <w:rPr>
          <w:rFonts w:asciiTheme="majorHAnsi" w:hAnsiTheme="majorHAnsi" w:cstheme="majorHAnsi"/>
          <w:spacing w:val="20"/>
          <w:w w:val="105"/>
        </w:rPr>
      </w:pPr>
      <w:bookmarkStart w:id="57" w:name="_Toc491269609"/>
      <w:bookmarkStart w:id="58" w:name="_Toc214874946"/>
      <w:r w:rsidRPr="0008561E">
        <w:rPr>
          <w:rFonts w:asciiTheme="majorHAnsi" w:hAnsiTheme="majorHAnsi" w:cstheme="majorHAnsi"/>
          <w:spacing w:val="20"/>
          <w:w w:val="105"/>
        </w:rPr>
        <w:t>II.1</w:t>
      </w:r>
      <w:r w:rsidRPr="0008561E">
        <w:rPr>
          <w:rFonts w:asciiTheme="majorHAnsi" w:hAnsiTheme="majorHAnsi" w:cstheme="majorHAnsi"/>
          <w:spacing w:val="20"/>
          <w:w w:val="105"/>
        </w:rPr>
        <w:tab/>
        <w:t>PRIJSBEPALING</w:t>
      </w:r>
      <w:bookmarkEnd w:id="57"/>
      <w:bookmarkEnd w:id="58"/>
    </w:p>
    <w:p w14:paraId="7BA8D7C4" w14:textId="77777777" w:rsidR="000A7CF9" w:rsidRPr="0008561E" w:rsidRDefault="000A7CF9" w:rsidP="000A7CF9">
      <w:pPr>
        <w:pStyle w:val="Corpsdetexte"/>
        <w:spacing w:line="276" w:lineRule="auto"/>
        <w:rPr>
          <w:rFonts w:asciiTheme="majorHAnsi" w:hAnsiTheme="majorHAnsi" w:cstheme="majorHAnsi"/>
          <w:iCs/>
          <w:color w:val="0000FF"/>
          <w:w w:val="105"/>
        </w:rPr>
      </w:pPr>
    </w:p>
    <w:p w14:paraId="274B664F" w14:textId="580730B9" w:rsidR="000A7CF9" w:rsidRPr="0008561E" w:rsidRDefault="00D3113C" w:rsidP="000A7CF9">
      <w:pPr>
        <w:pStyle w:val="Corpsdetexte"/>
        <w:spacing w:line="276" w:lineRule="auto"/>
        <w:rPr>
          <w:rFonts w:asciiTheme="majorHAnsi" w:hAnsiTheme="majorHAnsi" w:cstheme="majorHAnsi"/>
          <w:iCs/>
          <w:color w:val="000000" w:themeColor="text1"/>
          <w:w w:val="105"/>
        </w:rPr>
      </w:pPr>
      <w:r w:rsidRPr="0008561E">
        <w:rPr>
          <w:rFonts w:asciiTheme="majorHAnsi" w:hAnsiTheme="majorHAnsi" w:cstheme="majorHAnsi"/>
          <w:w w:val="105"/>
        </w:rPr>
        <w:t>Deze opdracht is een opdracht tegen globale prijs. De opdracht tegen globale prijs is een opdracht waarin een forfaitaire prijs alle prestaties van de opdracht of van elk van de posten dekt.</w:t>
      </w:r>
    </w:p>
    <w:p w14:paraId="6D2AE989" w14:textId="77777777" w:rsidR="00852BC2" w:rsidRPr="0008561E" w:rsidRDefault="00852BC2" w:rsidP="008A7D72">
      <w:pPr>
        <w:pStyle w:val="Corpsdetexte"/>
        <w:spacing w:before="3"/>
        <w:jc w:val="both"/>
        <w:rPr>
          <w:rFonts w:asciiTheme="majorHAnsi" w:hAnsiTheme="majorHAnsi" w:cstheme="majorHAnsi"/>
          <w:i/>
          <w:color w:val="FF0000"/>
          <w:w w:val="105"/>
        </w:rPr>
      </w:pPr>
    </w:p>
    <w:p w14:paraId="224E2076" w14:textId="5EEE33DC" w:rsidR="00852BC2" w:rsidRPr="0008561E" w:rsidRDefault="00852BC2" w:rsidP="008A7D72">
      <w:pPr>
        <w:pStyle w:val="Titre2"/>
        <w:spacing w:before="120"/>
        <w:ind w:left="0" w:firstLine="0"/>
        <w:rPr>
          <w:rFonts w:asciiTheme="majorHAnsi" w:hAnsiTheme="majorHAnsi" w:cstheme="majorHAnsi"/>
          <w:spacing w:val="20"/>
          <w:w w:val="105"/>
        </w:rPr>
      </w:pPr>
      <w:bookmarkStart w:id="59" w:name="_Toc214874947"/>
      <w:r w:rsidRPr="0008561E">
        <w:rPr>
          <w:rFonts w:asciiTheme="majorHAnsi" w:hAnsiTheme="majorHAnsi" w:cstheme="majorHAnsi"/>
          <w:spacing w:val="20"/>
          <w:w w:val="105"/>
        </w:rPr>
        <w:t xml:space="preserve">II.2 </w:t>
      </w:r>
      <w:r w:rsidRPr="0008561E">
        <w:rPr>
          <w:rFonts w:asciiTheme="majorHAnsi" w:hAnsiTheme="majorHAnsi" w:cstheme="majorHAnsi"/>
          <w:spacing w:val="20"/>
          <w:w w:val="105"/>
        </w:rPr>
        <w:tab/>
      </w:r>
      <w:commentRangeStart w:id="60"/>
      <w:r w:rsidRPr="0008561E">
        <w:rPr>
          <w:rFonts w:asciiTheme="majorHAnsi" w:hAnsiTheme="majorHAnsi" w:cstheme="majorHAnsi"/>
          <w:spacing w:val="20"/>
          <w:w w:val="105"/>
        </w:rPr>
        <w:t>UITSLUITINGSGRONDEN EN SELECTIECRITERIA</w:t>
      </w:r>
      <w:commentRangeEnd w:id="60"/>
      <w:r w:rsidR="00887725" w:rsidRPr="0008561E">
        <w:rPr>
          <w:rStyle w:val="Marquedecommentaire"/>
          <w:rFonts w:asciiTheme="majorHAnsi" w:hAnsiTheme="majorHAnsi" w:cstheme="majorHAnsi"/>
          <w:b w:val="0"/>
          <w:bCs w:val="0"/>
          <w:spacing w:val="20"/>
          <w:w w:val="105"/>
          <w:sz w:val="19"/>
          <w:szCs w:val="19"/>
        </w:rPr>
        <w:commentReference w:id="60"/>
      </w:r>
      <w:r w:rsidRPr="0008561E">
        <w:rPr>
          <w:rFonts w:asciiTheme="majorHAnsi" w:hAnsiTheme="majorHAnsi" w:cstheme="majorHAnsi"/>
          <w:spacing w:val="20"/>
          <w:w w:val="105"/>
        </w:rPr>
        <w:t xml:space="preserve"> (FASE 1: KANDIDAATSTELLING – SELECTIE)</w:t>
      </w:r>
      <w:bookmarkEnd w:id="59"/>
    </w:p>
    <w:p w14:paraId="462329EB" w14:textId="77777777" w:rsidR="002C20CC" w:rsidRPr="0008561E" w:rsidRDefault="002C20CC" w:rsidP="002C20CC">
      <w:pPr>
        <w:pStyle w:val="Corpsdetexte"/>
        <w:spacing w:before="46"/>
        <w:jc w:val="both"/>
        <w:rPr>
          <w:rFonts w:asciiTheme="majorHAnsi" w:hAnsiTheme="majorHAnsi" w:cstheme="majorHAnsi"/>
          <w:bCs/>
          <w:w w:val="105"/>
        </w:rPr>
      </w:pPr>
    </w:p>
    <w:p w14:paraId="2A4013BA" w14:textId="2A80E064" w:rsidR="00852BC2" w:rsidRPr="0008561E" w:rsidRDefault="002C20CC" w:rsidP="00E84105">
      <w:pPr>
        <w:pStyle w:val="Corpsdetexte"/>
        <w:spacing w:before="46"/>
        <w:jc w:val="both"/>
        <w:rPr>
          <w:rFonts w:asciiTheme="majorHAnsi" w:hAnsiTheme="majorHAnsi" w:cstheme="majorHAnsi"/>
          <w:bCs/>
          <w:w w:val="105"/>
        </w:rPr>
      </w:pPr>
      <w:r w:rsidRPr="0008561E">
        <w:rPr>
          <w:rFonts w:asciiTheme="majorHAnsi" w:hAnsiTheme="majorHAnsi" w:cstheme="majorHAnsi"/>
          <w:w w:val="105"/>
        </w:rPr>
        <w:t xml:space="preserve">Dit hoofdstuk behandelt fase 1 'indiening van de kandidatuur'. Het is in deze fase dat de kandidaten het Uniform Europees Aanbestedingsdocument (UEA) en de bijlagen moeten indienen (zie </w:t>
      </w:r>
      <w:r w:rsidRPr="0008561E">
        <w:rPr>
          <w:rFonts w:asciiTheme="majorHAnsi" w:hAnsiTheme="majorHAnsi" w:cstheme="majorHAnsi"/>
          <w:i/>
          <w:w w:val="105"/>
        </w:rPr>
        <w:t>infra</w:t>
      </w:r>
      <w:r w:rsidRPr="0008561E">
        <w:rPr>
          <w:rFonts w:asciiTheme="majorHAnsi" w:hAnsiTheme="majorHAnsi" w:cstheme="majorHAnsi"/>
          <w:w w:val="105"/>
        </w:rPr>
        <w:t>)</w:t>
      </w:r>
      <w:r w:rsidRPr="0008561E">
        <w:rPr>
          <w:rFonts w:asciiTheme="majorHAnsi" w:hAnsiTheme="majorHAnsi" w:cstheme="majorHAnsi"/>
          <w:i/>
          <w:w w:val="105"/>
        </w:rPr>
        <w:t>.</w:t>
      </w:r>
      <w:r w:rsidRPr="0008561E">
        <w:rPr>
          <w:rFonts w:asciiTheme="majorHAnsi" w:hAnsiTheme="majorHAnsi" w:cstheme="majorHAnsi"/>
          <w:w w:val="105"/>
        </w:rPr>
        <w:t xml:space="preserve"> </w:t>
      </w:r>
    </w:p>
    <w:p w14:paraId="68FB85D0" w14:textId="4024AA4C" w:rsidR="00E84105" w:rsidRPr="0008561E" w:rsidRDefault="00E84105" w:rsidP="00775537">
      <w:pPr>
        <w:pStyle w:val="Corpsdetexte"/>
        <w:spacing w:before="46"/>
        <w:jc w:val="both"/>
        <w:rPr>
          <w:rFonts w:asciiTheme="majorHAnsi" w:hAnsiTheme="majorHAnsi" w:cstheme="majorHAnsi"/>
          <w:w w:val="105"/>
        </w:rPr>
      </w:pPr>
    </w:p>
    <w:p w14:paraId="77419DA2" w14:textId="45886137" w:rsidR="00852BC2" w:rsidRPr="0008561E" w:rsidRDefault="00852BC2" w:rsidP="008A7D72">
      <w:pPr>
        <w:pStyle w:val="Titre2"/>
        <w:spacing w:before="120"/>
        <w:ind w:left="0" w:firstLine="0"/>
        <w:rPr>
          <w:rFonts w:asciiTheme="majorHAnsi" w:hAnsiTheme="majorHAnsi" w:cstheme="majorHAnsi"/>
          <w:spacing w:val="20"/>
          <w:w w:val="105"/>
        </w:rPr>
      </w:pPr>
      <w:bookmarkStart w:id="61" w:name="_Toc214874948"/>
      <w:r w:rsidRPr="0008561E">
        <w:rPr>
          <w:rFonts w:asciiTheme="majorHAnsi" w:hAnsiTheme="majorHAnsi" w:cstheme="majorHAnsi"/>
          <w:spacing w:val="20"/>
          <w:w w:val="105"/>
        </w:rPr>
        <w:t>II.2.1</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 xml:space="preserve">Het </w:t>
      </w:r>
      <w:commentRangeStart w:id="62"/>
      <w:commentRangeStart w:id="63"/>
      <w:r w:rsidRPr="0008561E">
        <w:rPr>
          <w:rFonts w:asciiTheme="majorHAnsi" w:hAnsiTheme="majorHAnsi" w:cstheme="majorHAnsi"/>
          <w:spacing w:val="20"/>
          <w:w w:val="105"/>
          <w:u w:val="single"/>
        </w:rPr>
        <w:t>Uniform Europees Aanbestedingsdocument</w:t>
      </w:r>
      <w:commentRangeEnd w:id="62"/>
      <w:r w:rsidR="009E4D9D" w:rsidRPr="0008561E">
        <w:rPr>
          <w:rStyle w:val="Marquedecommentaire"/>
          <w:rFonts w:asciiTheme="majorHAnsi" w:hAnsiTheme="majorHAnsi" w:cstheme="majorHAnsi"/>
          <w:b w:val="0"/>
          <w:bCs w:val="0"/>
          <w:spacing w:val="20"/>
          <w:w w:val="105"/>
          <w:sz w:val="19"/>
          <w:szCs w:val="19"/>
        </w:rPr>
        <w:commentReference w:id="62"/>
      </w:r>
      <w:r w:rsidRPr="0008561E">
        <w:rPr>
          <w:rFonts w:asciiTheme="majorHAnsi" w:hAnsiTheme="majorHAnsi" w:cstheme="majorHAnsi"/>
          <w:spacing w:val="20"/>
          <w:w w:val="105"/>
          <w:u w:val="single"/>
        </w:rPr>
        <w:t> </w:t>
      </w:r>
      <w:commentRangeEnd w:id="63"/>
      <w:r w:rsidR="00237191" w:rsidRPr="0008561E">
        <w:rPr>
          <w:rStyle w:val="Marquedecommentaire"/>
          <w:rFonts w:asciiTheme="majorHAnsi" w:hAnsiTheme="majorHAnsi" w:cstheme="majorHAnsi"/>
          <w:b w:val="0"/>
          <w:bCs w:val="0"/>
          <w:spacing w:val="20"/>
          <w:w w:val="105"/>
        </w:rPr>
        <w:commentReference w:id="63"/>
      </w:r>
      <w:bookmarkEnd w:id="61"/>
    </w:p>
    <w:p w14:paraId="118C4678" w14:textId="77777777" w:rsidR="00854E8F" w:rsidRPr="0008561E" w:rsidRDefault="00854E8F" w:rsidP="00852BC2">
      <w:pPr>
        <w:pStyle w:val="Corpsdetexte"/>
        <w:spacing w:line="276" w:lineRule="auto"/>
        <w:rPr>
          <w:rFonts w:asciiTheme="majorHAnsi" w:hAnsiTheme="majorHAnsi" w:cstheme="majorHAnsi"/>
          <w:w w:val="105"/>
        </w:rPr>
      </w:pPr>
    </w:p>
    <w:p w14:paraId="67F7624D" w14:textId="1AC64140" w:rsidR="00854E8F" w:rsidRPr="0008561E" w:rsidRDefault="00265A36" w:rsidP="00852BC2">
      <w:pPr>
        <w:pStyle w:val="Corpsdetexte"/>
        <w:spacing w:line="276" w:lineRule="auto"/>
        <w:rPr>
          <w:rFonts w:asciiTheme="majorHAnsi" w:hAnsiTheme="majorHAnsi" w:cstheme="majorHAnsi"/>
          <w:b/>
          <w:bCs/>
          <w:w w:val="105"/>
          <w:u w:val="single"/>
        </w:rPr>
      </w:pPr>
      <w:r w:rsidRPr="0008561E">
        <w:rPr>
          <w:rFonts w:asciiTheme="majorHAnsi" w:hAnsiTheme="majorHAnsi" w:cstheme="majorHAnsi"/>
          <w:b/>
          <w:w w:val="105"/>
          <w:u w:val="single"/>
        </w:rPr>
        <w:t>(1) Elektronische indiening van het UEA</w:t>
      </w:r>
    </w:p>
    <w:p w14:paraId="2B49529A" w14:textId="11771C6E" w:rsidR="00852BC2" w:rsidRPr="0008561E" w:rsidRDefault="00852BC2" w:rsidP="00852BC2">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u w:val="single"/>
        </w:rPr>
        <w:t>DOCUMENT A</w:t>
      </w:r>
      <w:r w:rsidRPr="0008561E">
        <w:rPr>
          <w:rFonts w:asciiTheme="majorHAnsi" w:hAnsiTheme="majorHAnsi" w:cstheme="majorHAnsi"/>
          <w:color w:val="0000FF"/>
          <w:w w:val="105"/>
        </w:rPr>
        <w:t xml:space="preserve">: UEA. </w:t>
      </w:r>
    </w:p>
    <w:p w14:paraId="00D1EEC1" w14:textId="559A7592" w:rsidR="007D304D" w:rsidRPr="0008561E" w:rsidRDefault="007D304D" w:rsidP="007D304D">
      <w:pPr>
        <w:pStyle w:val="Corpsdetexte"/>
        <w:spacing w:line="276" w:lineRule="auto"/>
        <w:rPr>
          <w:rFonts w:asciiTheme="majorHAnsi" w:hAnsiTheme="majorHAnsi" w:cstheme="majorHAnsi"/>
          <w:w w:val="105"/>
        </w:rPr>
      </w:pPr>
      <w:r w:rsidRPr="0008561E">
        <w:rPr>
          <w:rFonts w:asciiTheme="majorHAnsi" w:hAnsiTheme="majorHAnsi" w:cstheme="majorHAnsi"/>
          <w:w w:val="105"/>
        </w:rPr>
        <w:t>Het UEA moet elektronisch worden ingediend en ondertekend.</w:t>
      </w:r>
    </w:p>
    <w:p w14:paraId="29F63DE3" w14:textId="68C9D1AE" w:rsidR="007D304D" w:rsidRPr="0008561E" w:rsidDel="00237191" w:rsidRDefault="007D304D" w:rsidP="008A7D72">
      <w:pPr>
        <w:pStyle w:val="Corpsdetexte"/>
        <w:spacing w:line="276" w:lineRule="auto"/>
        <w:rPr>
          <w:rFonts w:asciiTheme="majorHAnsi" w:hAnsiTheme="majorHAnsi" w:cstheme="majorHAnsi"/>
          <w:color w:val="000000" w:themeColor="text1"/>
          <w:w w:val="105"/>
        </w:rPr>
      </w:pPr>
      <w:r w:rsidRPr="0008561E">
        <w:rPr>
          <w:rFonts w:asciiTheme="majorHAnsi" w:hAnsiTheme="majorHAnsi" w:cstheme="majorHAnsi"/>
          <w:w w:val="105"/>
        </w:rPr>
        <w:t>Om zijn UEA in te vullen en in te dienen, volgt de kandidaat de volgende stappen:</w:t>
      </w:r>
    </w:p>
    <w:p w14:paraId="66B1019B" w14:textId="50CB2180" w:rsidR="007D304D" w:rsidRPr="0008561E" w:rsidRDefault="00436219" w:rsidP="00721FF8">
      <w:pPr>
        <w:pStyle w:val="Corpsdetexte"/>
        <w:numPr>
          <w:ilvl w:val="0"/>
          <w:numId w:val="10"/>
        </w:numPr>
        <w:spacing w:line="276" w:lineRule="auto"/>
        <w:rPr>
          <w:rFonts w:asciiTheme="majorHAnsi" w:hAnsiTheme="majorHAnsi" w:cstheme="majorHAnsi"/>
          <w:color w:val="000000" w:themeColor="text1"/>
          <w:w w:val="105"/>
        </w:rPr>
      </w:pPr>
      <w:r w:rsidRPr="0008561E">
        <w:rPr>
          <w:rFonts w:asciiTheme="majorHAnsi" w:hAnsiTheme="majorHAnsi" w:cstheme="majorHAnsi"/>
          <w:color w:val="000000" w:themeColor="text1"/>
          <w:w w:val="105"/>
        </w:rPr>
        <w:t>De UEA-aanvraag van de aanbestedende overheid invullen (en uitsluitend deze UEA-aanvraag), die dus alle onderdelen, secties, vakken bevat die door de kandidaat moeten worden ingevuld en die overeenkomen met de hieronder gedetailleerde secties en vakken</w:t>
      </w:r>
    </w:p>
    <w:p w14:paraId="2F9796D6" w14:textId="2AB6B045" w:rsidR="007D304D" w:rsidRPr="0008561E" w:rsidRDefault="00436219" w:rsidP="00721FF8">
      <w:pPr>
        <w:pStyle w:val="Corpsdetexte"/>
        <w:numPr>
          <w:ilvl w:val="0"/>
          <w:numId w:val="9"/>
        </w:numPr>
        <w:rPr>
          <w:rFonts w:asciiTheme="majorHAnsi" w:hAnsiTheme="majorHAnsi" w:cstheme="majorHAnsi"/>
          <w:color w:val="000000" w:themeColor="text1"/>
          <w:w w:val="105"/>
        </w:rPr>
      </w:pPr>
      <w:r w:rsidRPr="0008561E">
        <w:rPr>
          <w:rFonts w:asciiTheme="majorHAnsi" w:hAnsiTheme="majorHAnsi" w:cstheme="majorHAnsi"/>
          <w:color w:val="000000" w:themeColor="text1"/>
          <w:w w:val="105"/>
        </w:rPr>
        <w:t xml:space="preserve">Het UEA-bestand opslaan in XML- of </w:t>
      </w:r>
      <w:proofErr w:type="spellStart"/>
      <w:r w:rsidRPr="0008561E">
        <w:rPr>
          <w:rFonts w:asciiTheme="majorHAnsi" w:hAnsiTheme="majorHAnsi" w:cstheme="majorHAnsi"/>
          <w:color w:val="000000" w:themeColor="text1"/>
          <w:w w:val="105"/>
        </w:rPr>
        <w:t>PDF-formaat</w:t>
      </w:r>
      <w:proofErr w:type="spellEnd"/>
      <w:r w:rsidRPr="0008561E">
        <w:rPr>
          <w:rFonts w:asciiTheme="majorHAnsi" w:hAnsiTheme="majorHAnsi" w:cstheme="majorHAnsi"/>
          <w:color w:val="000000" w:themeColor="text1"/>
          <w:w w:val="105"/>
        </w:rPr>
        <w:t>, of beide</w:t>
      </w:r>
    </w:p>
    <w:p w14:paraId="65826F6C" w14:textId="5A84FF08" w:rsidR="007D304D" w:rsidRPr="0008561E" w:rsidRDefault="00436219" w:rsidP="00721FF8">
      <w:pPr>
        <w:pStyle w:val="Corpsdetexte"/>
        <w:numPr>
          <w:ilvl w:val="0"/>
          <w:numId w:val="9"/>
        </w:numPr>
        <w:rPr>
          <w:rFonts w:asciiTheme="majorHAnsi" w:hAnsiTheme="majorHAnsi" w:cstheme="majorHAnsi"/>
          <w:color w:val="000000" w:themeColor="text1"/>
          <w:w w:val="105"/>
        </w:rPr>
      </w:pPr>
      <w:r w:rsidRPr="0008561E">
        <w:rPr>
          <w:rFonts w:asciiTheme="majorHAnsi" w:hAnsiTheme="majorHAnsi" w:cstheme="majorHAnsi"/>
          <w:color w:val="000000" w:themeColor="text1"/>
          <w:w w:val="105"/>
        </w:rPr>
        <w:t xml:space="preserve">Op de </w:t>
      </w:r>
      <w:commentRangeStart w:id="64"/>
      <w:r w:rsidRPr="0008561E">
        <w:rPr>
          <w:rFonts w:asciiTheme="majorHAnsi" w:hAnsiTheme="majorHAnsi" w:cstheme="majorHAnsi"/>
          <w:color w:val="000000" w:themeColor="text1"/>
          <w:w w:val="105"/>
        </w:rPr>
        <w:t>ruimte die is voorzien</w:t>
      </w:r>
      <w:commentRangeEnd w:id="64"/>
      <w:r w:rsidR="00237191" w:rsidRPr="0008561E">
        <w:rPr>
          <w:rStyle w:val="Marquedecommentaire"/>
          <w:rFonts w:asciiTheme="majorHAnsi" w:hAnsiTheme="majorHAnsi" w:cstheme="majorHAnsi"/>
          <w:w w:val="105"/>
        </w:rPr>
        <w:commentReference w:id="64"/>
      </w:r>
      <w:r w:rsidRPr="0008561E">
        <w:rPr>
          <w:rFonts w:asciiTheme="majorHAnsi" w:hAnsiTheme="majorHAnsi" w:cstheme="majorHAnsi"/>
          <w:color w:val="000000" w:themeColor="text1"/>
          <w:w w:val="105"/>
        </w:rPr>
        <w:t xml:space="preserve"> voor de opdracht, door de aanbestedende overheid aangemaakt op het platform, het UEA en de bijlagen indienen -cf. </w:t>
      </w:r>
      <w:r w:rsidRPr="0008561E">
        <w:rPr>
          <w:rFonts w:asciiTheme="majorHAnsi" w:hAnsiTheme="majorHAnsi" w:cstheme="majorHAnsi"/>
          <w:i/>
          <w:color w:val="000000" w:themeColor="text1"/>
          <w:w w:val="105"/>
        </w:rPr>
        <w:t>infra</w:t>
      </w:r>
      <w:r w:rsidRPr="0008561E">
        <w:rPr>
          <w:rFonts w:asciiTheme="majorHAnsi" w:hAnsiTheme="majorHAnsi" w:cstheme="majorHAnsi"/>
          <w:color w:val="000000" w:themeColor="text1"/>
          <w:w w:val="105"/>
        </w:rPr>
        <w:t xml:space="preserve">, punt </w:t>
      </w:r>
      <w:r w:rsidRPr="0008561E">
        <w:rPr>
          <w:rFonts w:asciiTheme="majorHAnsi" w:hAnsiTheme="majorHAnsi" w:cstheme="majorHAnsi"/>
          <w:color w:val="000000" w:themeColor="text1"/>
          <w:w w:val="105"/>
        </w:rPr>
        <w:fldChar w:fldCharType="begin"/>
      </w:r>
      <w:r w:rsidRPr="0008561E">
        <w:rPr>
          <w:rFonts w:asciiTheme="majorHAnsi" w:hAnsiTheme="majorHAnsi" w:cstheme="majorHAnsi"/>
          <w:color w:val="000000" w:themeColor="text1"/>
          <w:w w:val="105"/>
        </w:rPr>
        <w:instrText xml:space="preserve"> REF _Ref35864740 \h </w:instrText>
      </w:r>
      <w:r w:rsidR="00B91018" w:rsidRPr="0008561E">
        <w:rPr>
          <w:rFonts w:asciiTheme="majorHAnsi" w:hAnsiTheme="majorHAnsi" w:cstheme="majorHAnsi"/>
          <w:color w:val="000000" w:themeColor="text1"/>
          <w:w w:val="105"/>
        </w:rPr>
        <w:instrText xml:space="preserve"> \* MERGEFORMAT </w:instrText>
      </w:r>
      <w:r w:rsidRPr="0008561E">
        <w:rPr>
          <w:rFonts w:asciiTheme="majorHAnsi" w:hAnsiTheme="majorHAnsi" w:cstheme="majorHAnsi"/>
          <w:color w:val="000000" w:themeColor="text1"/>
          <w:w w:val="105"/>
        </w:rPr>
      </w:r>
      <w:r w:rsidRPr="0008561E">
        <w:rPr>
          <w:rFonts w:asciiTheme="majorHAnsi" w:hAnsiTheme="majorHAnsi" w:cstheme="majorHAnsi"/>
          <w:color w:val="000000" w:themeColor="text1"/>
          <w:w w:val="105"/>
        </w:rPr>
        <w:fldChar w:fldCharType="separate"/>
      </w:r>
      <w:r w:rsidR="000B0ED1" w:rsidRPr="0008561E">
        <w:rPr>
          <w:rFonts w:asciiTheme="majorHAnsi" w:hAnsiTheme="majorHAnsi" w:cstheme="majorHAnsi"/>
          <w:w w:val="105"/>
        </w:rPr>
        <w:t>II.2.2</w:t>
      </w:r>
      <w:r w:rsidR="000B0ED1" w:rsidRPr="0008561E">
        <w:rPr>
          <w:rFonts w:asciiTheme="majorHAnsi" w:hAnsiTheme="majorHAnsi" w:cstheme="majorHAnsi"/>
          <w:w w:val="105"/>
        </w:rPr>
        <w:tab/>
      </w:r>
      <w:r w:rsidR="000B0ED1" w:rsidRPr="0008561E">
        <w:rPr>
          <w:rFonts w:asciiTheme="majorHAnsi" w:hAnsiTheme="majorHAnsi" w:cstheme="majorHAnsi"/>
          <w:w w:val="105"/>
          <w:u w:val="single"/>
        </w:rPr>
        <w:t>Vorm, inhoud en indiening van het UEA en de bijlagen</w:t>
      </w:r>
      <w:r w:rsidRPr="0008561E">
        <w:rPr>
          <w:rFonts w:asciiTheme="majorHAnsi" w:hAnsiTheme="majorHAnsi" w:cstheme="majorHAnsi"/>
          <w:color w:val="000000" w:themeColor="text1"/>
          <w:w w:val="105"/>
        </w:rPr>
        <w:fldChar w:fldCharType="end"/>
      </w:r>
    </w:p>
    <w:p w14:paraId="33CD36E1" w14:textId="77777777" w:rsidR="00852BC2" w:rsidRPr="0008561E" w:rsidRDefault="00852BC2" w:rsidP="00852BC2">
      <w:pPr>
        <w:pStyle w:val="Corpsdetexte"/>
        <w:spacing w:line="276" w:lineRule="auto"/>
        <w:rPr>
          <w:rFonts w:asciiTheme="majorHAnsi" w:hAnsiTheme="majorHAnsi" w:cstheme="majorHAnsi"/>
          <w:b/>
          <w:bCs/>
          <w:color w:val="000000" w:themeColor="text1"/>
          <w:w w:val="105"/>
        </w:rPr>
      </w:pPr>
    </w:p>
    <w:p w14:paraId="18AC7FED" w14:textId="09DB916B" w:rsidR="007C1367" w:rsidRPr="0008561E" w:rsidRDefault="00265A36" w:rsidP="00854E8F">
      <w:pPr>
        <w:pStyle w:val="Corpsdetexte"/>
        <w:spacing w:line="276" w:lineRule="auto"/>
        <w:rPr>
          <w:rFonts w:asciiTheme="majorHAnsi" w:hAnsiTheme="majorHAnsi" w:cstheme="majorHAnsi"/>
          <w:b/>
          <w:bCs/>
          <w:w w:val="105"/>
          <w:u w:val="single"/>
        </w:rPr>
      </w:pPr>
      <w:r w:rsidRPr="0008561E">
        <w:rPr>
          <w:rFonts w:asciiTheme="majorHAnsi" w:hAnsiTheme="majorHAnsi" w:cstheme="majorHAnsi"/>
          <w:b/>
          <w:w w:val="105"/>
          <w:u w:val="single"/>
        </w:rPr>
        <w:t xml:space="preserve">(2) UEA, deel II: Gegevens over de ondernemer – </w:t>
      </w:r>
      <w:bookmarkStart w:id="65" w:name="_Ref494186965"/>
      <w:r w:rsidRPr="0008561E">
        <w:rPr>
          <w:rFonts w:asciiTheme="majorHAnsi" w:hAnsiTheme="majorHAnsi" w:cstheme="majorHAnsi"/>
          <w:b/>
          <w:w w:val="105"/>
          <w:u w:val="single"/>
        </w:rPr>
        <w:t xml:space="preserve">Aantal in te vullen </w:t>
      </w:r>
      <w:proofErr w:type="spellStart"/>
      <w:r w:rsidRPr="0008561E">
        <w:rPr>
          <w:rFonts w:asciiTheme="majorHAnsi" w:hAnsiTheme="majorHAnsi" w:cstheme="majorHAnsi"/>
          <w:b/>
          <w:w w:val="105"/>
          <w:u w:val="single"/>
        </w:rPr>
        <w:t>UEA's</w:t>
      </w:r>
      <w:proofErr w:type="spellEnd"/>
      <w:r w:rsidRPr="0008561E">
        <w:rPr>
          <w:rFonts w:asciiTheme="majorHAnsi" w:hAnsiTheme="majorHAnsi" w:cstheme="majorHAnsi"/>
          <w:b/>
          <w:w w:val="105"/>
          <w:u w:val="single"/>
        </w:rPr>
        <w:t>, naargelang het geval</w:t>
      </w:r>
      <w:bookmarkEnd w:id="65"/>
    </w:p>
    <w:p w14:paraId="2CB45E2C" w14:textId="2052D1DD" w:rsidR="007C1367" w:rsidRPr="0008561E" w:rsidRDefault="005F2317" w:rsidP="007C1367">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aanbestedende overheid vestigt de aandacht van de kandidaten op het feit dat in de volgende situaties meerdere </w:t>
      </w:r>
      <w:proofErr w:type="spellStart"/>
      <w:r w:rsidRPr="0008561E">
        <w:rPr>
          <w:rFonts w:asciiTheme="majorHAnsi" w:hAnsiTheme="majorHAnsi" w:cstheme="majorHAnsi"/>
          <w:w w:val="105"/>
        </w:rPr>
        <w:t>UEA's</w:t>
      </w:r>
      <w:proofErr w:type="spellEnd"/>
      <w:r w:rsidRPr="0008561E">
        <w:rPr>
          <w:rFonts w:asciiTheme="majorHAnsi" w:hAnsiTheme="majorHAnsi" w:cstheme="majorHAnsi"/>
          <w:w w:val="105"/>
        </w:rPr>
        <w:t xml:space="preserve"> moeten worden ingediend; met dien verstande dat een kandidaat die deelneemt ten </w:t>
      </w:r>
      <w:proofErr w:type="spellStart"/>
      <w:r w:rsidRPr="0008561E">
        <w:rPr>
          <w:rFonts w:asciiTheme="majorHAnsi" w:hAnsiTheme="majorHAnsi" w:cstheme="majorHAnsi"/>
          <w:w w:val="105"/>
        </w:rPr>
        <w:t>persoonlijken</w:t>
      </w:r>
      <w:proofErr w:type="spellEnd"/>
      <w:r w:rsidRPr="0008561E">
        <w:rPr>
          <w:rFonts w:asciiTheme="majorHAnsi" w:hAnsiTheme="majorHAnsi" w:cstheme="majorHAnsi"/>
          <w:w w:val="105"/>
        </w:rPr>
        <w:t xml:space="preserve"> titel en die geen gebruik maakt van de draagkracht van andere entiteiten om te voldoen aan de selectiecriteria, moet </w:t>
      </w:r>
      <w:r w:rsidRPr="0008561E">
        <w:rPr>
          <w:rFonts w:asciiTheme="majorHAnsi" w:hAnsiTheme="majorHAnsi" w:cstheme="majorHAnsi"/>
          <w:b/>
          <w:w w:val="105"/>
        </w:rPr>
        <w:t>slechts één enkel UEA</w:t>
      </w:r>
      <w:r w:rsidRPr="0008561E">
        <w:rPr>
          <w:rFonts w:asciiTheme="majorHAnsi" w:hAnsiTheme="majorHAnsi" w:cstheme="majorHAnsi"/>
          <w:w w:val="105"/>
        </w:rPr>
        <w:t xml:space="preserve"> invullen:</w:t>
      </w:r>
    </w:p>
    <w:p w14:paraId="1E8D84DE" w14:textId="77777777" w:rsidR="007C1367" w:rsidRPr="0008561E" w:rsidRDefault="007C1367" w:rsidP="007C1367">
      <w:pPr>
        <w:pStyle w:val="Corpsdetexte"/>
        <w:spacing w:line="276" w:lineRule="auto"/>
        <w:rPr>
          <w:rFonts w:asciiTheme="majorHAnsi" w:hAnsiTheme="majorHAnsi" w:cstheme="majorHAnsi"/>
          <w:w w:val="105"/>
        </w:rPr>
      </w:pPr>
    </w:p>
    <w:p w14:paraId="362F0C0B" w14:textId="3CBD89CA" w:rsidR="007C1367" w:rsidRPr="0008561E" w:rsidRDefault="005F2317" w:rsidP="007C1367">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1. </w:t>
      </w: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 kandidaat een beroep doet op de draagkracht van derden/andere entiteiten </w:t>
      </w:r>
      <w:commentRangeStart w:id="66"/>
      <w:r w:rsidRPr="0008561E">
        <w:rPr>
          <w:rFonts w:asciiTheme="majorHAnsi" w:hAnsiTheme="majorHAnsi" w:cstheme="majorHAnsi"/>
          <w:w w:val="105"/>
        </w:rPr>
        <w:t>(om te voldoen aan de selectiecriteria),</w:t>
      </w:r>
      <w:commentRangeEnd w:id="66"/>
      <w:r w:rsidR="009E4D9D" w:rsidRPr="0008561E">
        <w:rPr>
          <w:rStyle w:val="Marquedecommentaire"/>
          <w:rFonts w:asciiTheme="majorHAnsi" w:hAnsiTheme="majorHAnsi" w:cstheme="majorHAnsi"/>
          <w:w w:val="105"/>
          <w:sz w:val="19"/>
          <w:szCs w:val="19"/>
        </w:rPr>
        <w:commentReference w:id="66"/>
      </w:r>
      <w:r w:rsidRPr="0008561E">
        <w:rPr>
          <w:rFonts w:asciiTheme="majorHAnsi" w:hAnsiTheme="majorHAnsi" w:cstheme="majorHAnsi"/>
          <w:w w:val="105"/>
        </w:rPr>
        <w:t xml:space="preserve"> in overeenstemming met artikel 78 van de wet van 17 juni 2016 en artikel 73, § 1, van het KB van 18 april 2017: </w:t>
      </w:r>
    </w:p>
    <w:p w14:paraId="45EDE234" w14:textId="5989A5E6" w:rsidR="007C1367" w:rsidRPr="0008561E" w:rsidRDefault="005012B2"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moet</w:t>
      </w:r>
      <w:proofErr w:type="gramEnd"/>
      <w:r w:rsidRPr="0008561E">
        <w:rPr>
          <w:rFonts w:asciiTheme="majorHAnsi" w:hAnsiTheme="majorHAnsi" w:cstheme="majorHAnsi"/>
          <w:w w:val="105"/>
        </w:rPr>
        <w:t xml:space="preserve"> hij zijn UEA invullen en de vraag in deel II, C van het UEA ('</w:t>
      </w:r>
      <w:r w:rsidRPr="0008561E">
        <w:rPr>
          <w:rFonts w:asciiTheme="majorHAnsi" w:hAnsiTheme="majorHAnsi" w:cstheme="majorHAnsi"/>
          <w:i/>
          <w:w w:val="105"/>
        </w:rPr>
        <w:t>Informatie over beroep op draagkracht van andere entiteiten</w:t>
      </w:r>
      <w:r w:rsidRPr="0008561E">
        <w:rPr>
          <w:rFonts w:asciiTheme="majorHAnsi" w:hAnsiTheme="majorHAnsi" w:cstheme="majorHAnsi"/>
          <w:w w:val="105"/>
        </w:rPr>
        <w:t>') beantwoorden</w:t>
      </w:r>
    </w:p>
    <w:p w14:paraId="28EE4E9B" w14:textId="2BA278BB" w:rsidR="007C1367" w:rsidRPr="0008561E" w:rsidRDefault="005012B2" w:rsidP="00721FF8">
      <w:pPr>
        <w:pStyle w:val="Corpsdetexte"/>
        <w:numPr>
          <w:ilvl w:val="0"/>
          <w:numId w:val="3"/>
        </w:numPr>
        <w:spacing w:line="276" w:lineRule="auto"/>
        <w:ind w:left="360"/>
        <w:rPr>
          <w:rFonts w:asciiTheme="majorHAnsi" w:hAnsiTheme="majorHAnsi" w:cstheme="majorHAnsi"/>
          <w:w w:val="105"/>
        </w:rPr>
      </w:pPr>
      <w:commentRangeStart w:id="67"/>
      <w:proofErr w:type="gramStart"/>
      <w:r w:rsidRPr="0008561E">
        <w:rPr>
          <w:rFonts w:asciiTheme="majorHAnsi" w:hAnsiTheme="majorHAnsi" w:cstheme="majorHAnsi"/>
          <w:b/>
          <w:w w:val="105"/>
        </w:rPr>
        <w:t>moet</w:t>
      </w:r>
      <w:proofErr w:type="gramEnd"/>
      <w:r w:rsidRPr="0008561E">
        <w:rPr>
          <w:rFonts w:asciiTheme="majorHAnsi" w:hAnsiTheme="majorHAnsi" w:cstheme="majorHAnsi"/>
          <w:b/>
          <w:w w:val="105"/>
        </w:rPr>
        <w:t xml:space="preserve"> elk van deze derden/andere entiteiten ook een afzonderlijk UEA invullen, waarbij de delen II, A en B en deel III worden ingevuld</w:t>
      </w:r>
      <w:commentRangeEnd w:id="67"/>
      <w:r w:rsidR="00C217A6" w:rsidRPr="0008561E">
        <w:rPr>
          <w:rStyle w:val="Marquedecommentaire"/>
          <w:rFonts w:asciiTheme="majorHAnsi" w:hAnsiTheme="majorHAnsi" w:cstheme="majorHAnsi"/>
          <w:w w:val="105"/>
          <w:sz w:val="19"/>
          <w:szCs w:val="19"/>
        </w:rPr>
        <w:commentReference w:id="67"/>
      </w:r>
    </w:p>
    <w:p w14:paraId="594A5804" w14:textId="4E5BCD4B" w:rsidR="007C1367" w:rsidRPr="0008561E" w:rsidRDefault="005F2317" w:rsidP="007C1367">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2. Wanneer een combinatie van ondernemers gezamenlijk aan de plaatsingsprocedure van de opdracht deelneemt, </w:t>
      </w:r>
      <w:r w:rsidRPr="0008561E">
        <w:rPr>
          <w:rFonts w:asciiTheme="majorHAnsi" w:hAnsiTheme="majorHAnsi" w:cstheme="majorHAnsi"/>
          <w:b/>
          <w:w w:val="105"/>
        </w:rPr>
        <w:t>moet voor elk van de deelnemende ondernemers een afzonderlijk UEA worden ingediend waarin de delen II tot en met IV vereiste informatie wordt vermeld.</w:t>
      </w:r>
      <w:r w:rsidRPr="0008561E">
        <w:rPr>
          <w:rFonts w:asciiTheme="majorHAnsi" w:hAnsiTheme="majorHAnsi" w:cstheme="majorHAnsi"/>
          <w:w w:val="105"/>
        </w:rPr>
        <w:t xml:space="preserve"> </w:t>
      </w:r>
    </w:p>
    <w:p w14:paraId="141F64C7" w14:textId="77777777" w:rsidR="007C1367" w:rsidRPr="0008561E" w:rsidRDefault="007C1367" w:rsidP="007C1367">
      <w:pPr>
        <w:pStyle w:val="Corpsdetexte"/>
        <w:spacing w:line="276" w:lineRule="auto"/>
        <w:rPr>
          <w:rFonts w:asciiTheme="majorHAnsi" w:hAnsiTheme="majorHAnsi" w:cstheme="majorHAnsi"/>
          <w:w w:val="105"/>
        </w:rPr>
      </w:pPr>
    </w:p>
    <w:p w14:paraId="1369D92C" w14:textId="2D5C1878" w:rsidR="007C1367" w:rsidRPr="0008561E" w:rsidRDefault="007C1367" w:rsidP="007C1367">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leden van de combinatie geven in deel II, B van het UEA ook aan wie van hen de onderneming zal vertegenwoordigen ten aanzien van de aanbestedende overheid. </w:t>
      </w:r>
    </w:p>
    <w:p w14:paraId="5EBD2D45" w14:textId="77777777" w:rsidR="007C1367" w:rsidRPr="0008561E" w:rsidRDefault="007C1367" w:rsidP="007C1367">
      <w:pPr>
        <w:pStyle w:val="Corpsdetexte"/>
        <w:spacing w:line="276" w:lineRule="auto"/>
        <w:rPr>
          <w:rFonts w:asciiTheme="majorHAnsi" w:hAnsiTheme="majorHAnsi" w:cstheme="majorHAnsi"/>
          <w:w w:val="105"/>
        </w:rPr>
      </w:pPr>
    </w:p>
    <w:p w14:paraId="1A7EAA6D" w14:textId="32DF97F4" w:rsidR="007C1367" w:rsidRPr="0008561E" w:rsidRDefault="005F2317" w:rsidP="007C1367">
      <w:pPr>
        <w:pStyle w:val="Corpsdetexte"/>
        <w:spacing w:line="276" w:lineRule="auto"/>
        <w:rPr>
          <w:rFonts w:asciiTheme="majorHAnsi" w:hAnsiTheme="majorHAnsi" w:cstheme="majorHAnsi"/>
          <w:b/>
          <w:bCs/>
          <w:w w:val="105"/>
        </w:rPr>
      </w:pPr>
      <w:commentRangeStart w:id="68"/>
      <w:r w:rsidRPr="0008561E">
        <w:rPr>
          <w:rFonts w:asciiTheme="majorHAnsi" w:hAnsiTheme="majorHAnsi" w:cstheme="majorHAnsi"/>
          <w:w w:val="105"/>
        </w:rPr>
        <w:t xml:space="preserve">3. </w:t>
      </w: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 kandidaat gebruik maakt van een of meer onderaannemers (voor de uitvoering van de opdracht; dit zijn dus andere entiteiten/derden waarvan de draagkracht niet wordt ingeschakeld), moet hij dit vermelden in deel II, D van het UEA (</w:t>
      </w:r>
      <w:r w:rsidRPr="0008561E">
        <w:rPr>
          <w:rFonts w:asciiTheme="majorHAnsi" w:hAnsiTheme="majorHAnsi" w:cstheme="majorHAnsi"/>
          <w:i/>
          <w:w w:val="105"/>
        </w:rPr>
        <w:t>'Informatie over onderaannemers op wier draagkracht de ondernemer geen beroep doet</w:t>
      </w:r>
      <w:r w:rsidRPr="0008561E">
        <w:rPr>
          <w:rFonts w:asciiTheme="majorHAnsi" w:hAnsiTheme="majorHAnsi" w:cstheme="majorHAnsi"/>
          <w:w w:val="105"/>
        </w:rPr>
        <w:t xml:space="preserve">'). </w:t>
      </w:r>
      <w:commentRangeEnd w:id="68"/>
      <w:r w:rsidR="009E4D9D" w:rsidRPr="0008561E">
        <w:rPr>
          <w:rStyle w:val="Marquedecommentaire"/>
          <w:rFonts w:asciiTheme="majorHAnsi" w:hAnsiTheme="majorHAnsi" w:cstheme="majorHAnsi"/>
          <w:w w:val="105"/>
          <w:sz w:val="19"/>
          <w:szCs w:val="19"/>
        </w:rPr>
        <w:commentReference w:id="68"/>
      </w:r>
    </w:p>
    <w:p w14:paraId="063E93B2" w14:textId="3007438A" w:rsidR="00E7239C" w:rsidRPr="0008561E" w:rsidRDefault="00E7239C" w:rsidP="00852BC2">
      <w:pPr>
        <w:pStyle w:val="Corpsdetexte"/>
        <w:spacing w:line="276" w:lineRule="auto"/>
        <w:rPr>
          <w:rFonts w:asciiTheme="majorHAnsi" w:hAnsiTheme="majorHAnsi" w:cstheme="majorHAnsi"/>
          <w:bCs/>
          <w:w w:val="105"/>
        </w:rPr>
      </w:pPr>
    </w:p>
    <w:p w14:paraId="21B6C68C" w14:textId="7F4AA8B9" w:rsidR="00E7239C" w:rsidRPr="0008561E" w:rsidRDefault="00E7239C" w:rsidP="00852BC2">
      <w:pPr>
        <w:pStyle w:val="Corpsdetexte"/>
        <w:spacing w:line="276" w:lineRule="auto"/>
        <w:rPr>
          <w:rFonts w:asciiTheme="majorHAnsi" w:hAnsiTheme="majorHAnsi" w:cstheme="majorHAnsi"/>
          <w:b/>
          <w:bCs/>
          <w:w w:val="105"/>
        </w:rPr>
      </w:pPr>
      <w:r w:rsidRPr="0008561E">
        <w:rPr>
          <w:rFonts w:asciiTheme="majorHAnsi" w:hAnsiTheme="majorHAnsi" w:cstheme="majorHAnsi"/>
          <w:b/>
          <w:w w:val="105"/>
        </w:rPr>
        <w:t>UEA, deel II, A: Gegevens over de ondernemer</w:t>
      </w:r>
    </w:p>
    <w:p w14:paraId="46EA01CA" w14:textId="3C2825F9" w:rsidR="00B7125B" w:rsidRPr="0008561E" w:rsidRDefault="00D157AB" w:rsidP="00852BC2">
      <w:pPr>
        <w:pStyle w:val="Corpsdetexte"/>
        <w:spacing w:line="276" w:lineRule="auto"/>
        <w:rPr>
          <w:rFonts w:asciiTheme="majorHAnsi" w:hAnsiTheme="majorHAnsi" w:cstheme="majorHAnsi"/>
          <w:color w:val="000000" w:themeColor="text1"/>
          <w:w w:val="105"/>
        </w:rPr>
      </w:pPr>
      <w:r w:rsidRPr="0008561E">
        <w:rPr>
          <w:rFonts w:asciiTheme="majorHAnsi" w:hAnsiTheme="majorHAnsi" w:cstheme="majorHAnsi"/>
          <w:w w:val="105"/>
        </w:rPr>
        <w:t>De kandidaat vult de gevraagde informatie in.</w:t>
      </w:r>
      <w:r w:rsidRPr="0008561E">
        <w:rPr>
          <w:rFonts w:asciiTheme="majorHAnsi" w:hAnsiTheme="majorHAnsi" w:cstheme="majorHAnsi"/>
          <w:w w:val="105"/>
          <w:u w:val="single"/>
        </w:rPr>
        <w:t xml:space="preserve"> </w:t>
      </w:r>
    </w:p>
    <w:p w14:paraId="662516A0" w14:textId="77777777" w:rsidR="00B7125B" w:rsidRPr="0008561E" w:rsidRDefault="00B7125B" w:rsidP="00852BC2">
      <w:pPr>
        <w:pStyle w:val="Corpsdetexte"/>
        <w:spacing w:line="276" w:lineRule="auto"/>
        <w:rPr>
          <w:rFonts w:asciiTheme="majorHAnsi" w:hAnsiTheme="majorHAnsi" w:cstheme="majorHAnsi"/>
          <w:b/>
          <w:bCs/>
          <w:w w:val="105"/>
        </w:rPr>
      </w:pPr>
    </w:p>
    <w:p w14:paraId="2AA3B8AF" w14:textId="77777777" w:rsidR="003B64D8" w:rsidRPr="0008561E" w:rsidRDefault="00E7239C" w:rsidP="006F33F1">
      <w:pPr>
        <w:pStyle w:val="Corpsdetexte"/>
        <w:spacing w:line="276" w:lineRule="auto"/>
        <w:rPr>
          <w:rFonts w:asciiTheme="majorHAnsi" w:hAnsiTheme="majorHAnsi" w:cstheme="majorHAnsi"/>
          <w:b/>
          <w:bCs/>
          <w:w w:val="105"/>
        </w:rPr>
      </w:pPr>
      <w:r w:rsidRPr="0008561E">
        <w:rPr>
          <w:rFonts w:asciiTheme="majorHAnsi" w:hAnsiTheme="majorHAnsi" w:cstheme="majorHAnsi"/>
          <w:b/>
          <w:w w:val="105"/>
        </w:rPr>
        <w:t xml:space="preserve">UEA, deel II, B: Informatie over de vertegenwoordigers van de ondernemer </w:t>
      </w:r>
    </w:p>
    <w:p w14:paraId="1582FEAA" w14:textId="1D10DAB9" w:rsidR="00D157AB" w:rsidRPr="0008561E" w:rsidRDefault="00D157AB" w:rsidP="006F33F1">
      <w:pPr>
        <w:pStyle w:val="Corpsdetexte"/>
        <w:spacing w:line="276" w:lineRule="auto"/>
        <w:rPr>
          <w:rFonts w:asciiTheme="majorHAnsi" w:hAnsiTheme="majorHAnsi" w:cstheme="majorHAnsi"/>
          <w:b/>
          <w:bCs/>
          <w:w w:val="105"/>
        </w:rPr>
      </w:pPr>
      <w:r w:rsidRPr="0008561E">
        <w:rPr>
          <w:rFonts w:asciiTheme="majorHAnsi" w:hAnsiTheme="majorHAnsi" w:cstheme="majorHAnsi"/>
          <w:w w:val="105"/>
        </w:rPr>
        <w:t>De kandidaat vult de gevraagde informatie in.</w:t>
      </w:r>
    </w:p>
    <w:p w14:paraId="017F748A" w14:textId="77777777" w:rsidR="00B37F63" w:rsidRPr="0008561E" w:rsidRDefault="00B37F63" w:rsidP="00B37F63">
      <w:pPr>
        <w:rPr>
          <w:rFonts w:asciiTheme="majorHAnsi" w:hAnsiTheme="majorHAnsi" w:cstheme="majorHAnsi"/>
          <w:w w:val="105"/>
          <w:sz w:val="19"/>
          <w:szCs w:val="19"/>
        </w:rPr>
      </w:pPr>
    </w:p>
    <w:p w14:paraId="4E6C388C" w14:textId="6B81BC9C" w:rsidR="00E7239C" w:rsidRPr="0008561E" w:rsidRDefault="00E7239C" w:rsidP="008A7D72">
      <w:pPr>
        <w:pStyle w:val="Corpsdetexte"/>
        <w:spacing w:line="276" w:lineRule="auto"/>
        <w:rPr>
          <w:rFonts w:asciiTheme="majorHAnsi" w:hAnsiTheme="majorHAnsi" w:cstheme="majorHAnsi"/>
          <w:b/>
          <w:bCs/>
          <w:w w:val="105"/>
        </w:rPr>
      </w:pPr>
      <w:r w:rsidRPr="0008561E">
        <w:rPr>
          <w:rFonts w:asciiTheme="majorHAnsi" w:hAnsiTheme="majorHAnsi" w:cstheme="majorHAnsi"/>
          <w:b/>
          <w:w w:val="105"/>
        </w:rPr>
        <w:t>UEA, deel II, C: Informatie over beroep op draagkracht van andere entiteiten (onderaannemers)</w:t>
      </w:r>
    </w:p>
    <w:p w14:paraId="28C23B89" w14:textId="46D54016" w:rsidR="00E7239C" w:rsidRPr="0008561E" w:rsidRDefault="00E7239C" w:rsidP="00E7239C">
      <w:pPr>
        <w:pStyle w:val="Corpsdetexte"/>
        <w:spacing w:line="276" w:lineRule="auto"/>
        <w:rPr>
          <w:rFonts w:asciiTheme="majorHAnsi" w:hAnsiTheme="majorHAnsi" w:cstheme="majorHAnsi"/>
          <w:w w:val="105"/>
        </w:rPr>
      </w:pPr>
      <w:r w:rsidRPr="0008561E">
        <w:rPr>
          <w:rFonts w:asciiTheme="majorHAnsi" w:hAnsiTheme="majorHAnsi" w:cstheme="majorHAnsi"/>
          <w:w w:val="105"/>
        </w:rPr>
        <w:t>Een kandidaat kan voor een bepaalde opdracht een beroep doen op de draagkracht van andere entiteiten om te voldoen aan de vastgestelde selectiecriteria, en dit in overeenstemming met artikel 78 van de wet van 17 juni 2016 en artikel 73 van het KB van 18 april 2017.</w:t>
      </w:r>
    </w:p>
    <w:p w14:paraId="37DD98FF" w14:textId="77777777" w:rsidR="00EC2E64" w:rsidRPr="0008561E" w:rsidRDefault="00EC2E64" w:rsidP="00EC2E64">
      <w:pPr>
        <w:pStyle w:val="Corpsdetexte"/>
        <w:spacing w:line="276" w:lineRule="auto"/>
        <w:rPr>
          <w:rFonts w:asciiTheme="majorHAnsi" w:hAnsiTheme="majorHAnsi" w:cstheme="majorHAnsi"/>
          <w:w w:val="105"/>
        </w:rPr>
      </w:pPr>
    </w:p>
    <w:p w14:paraId="5D6D6C71" w14:textId="218B2153" w:rsidR="00945FB1" w:rsidRPr="0008561E" w:rsidRDefault="00EC2E64" w:rsidP="00EC2E64">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derde partij op wiens draagkracht een beroep wordt gedaan, verstrekt een attest (BIJLAGE 1 bij dit bestek: attest in geval van een beroep op de draagkracht van derden) dat zij haar middelen ter beschikking zal stellen van de opdrachtnemer </w:t>
      </w: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 opdracht aan hem wordt gegund.</w:t>
      </w:r>
    </w:p>
    <w:p w14:paraId="1CC5DD6B" w14:textId="77777777" w:rsidR="00945FB1" w:rsidRPr="0008561E" w:rsidRDefault="00945FB1" w:rsidP="00EC2E64">
      <w:pPr>
        <w:pStyle w:val="Corpsdetexte"/>
        <w:spacing w:line="276" w:lineRule="auto"/>
        <w:rPr>
          <w:rFonts w:asciiTheme="majorHAnsi" w:hAnsiTheme="majorHAnsi" w:cstheme="majorHAnsi"/>
          <w:w w:val="105"/>
        </w:rPr>
      </w:pPr>
    </w:p>
    <w:p w14:paraId="05B48A33" w14:textId="50684B82" w:rsidR="00E7239C" w:rsidRPr="0008561E" w:rsidRDefault="00E7239C" w:rsidP="00E621B4">
      <w:pPr>
        <w:pStyle w:val="Corpsdetexte"/>
        <w:spacing w:line="276" w:lineRule="auto"/>
        <w:rPr>
          <w:rFonts w:asciiTheme="majorHAnsi" w:hAnsiTheme="majorHAnsi" w:cstheme="majorHAnsi"/>
          <w:w w:val="105"/>
        </w:rPr>
      </w:pPr>
      <w:r w:rsidRPr="0008561E">
        <w:rPr>
          <w:rFonts w:asciiTheme="majorHAnsi" w:hAnsiTheme="majorHAnsi" w:cstheme="majorHAnsi"/>
          <w:w w:val="105"/>
        </w:rPr>
        <w:t>Bovendien moet de derde partij, als er een beroep wordt gedaan op haar technische bekwaamheid (</w:t>
      </w:r>
      <w:commentRangeStart w:id="69"/>
      <w:r w:rsidRPr="0008561E">
        <w:rPr>
          <w:rFonts w:asciiTheme="majorHAnsi" w:hAnsiTheme="majorHAnsi" w:cstheme="majorHAnsi"/>
          <w:w w:val="105"/>
        </w:rPr>
        <w:t>diploma's en beroepservaring</w:t>
      </w:r>
      <w:commentRangeEnd w:id="69"/>
      <w:r w:rsidR="009E4D9D" w:rsidRPr="0008561E">
        <w:rPr>
          <w:rStyle w:val="Marquedecommentaire"/>
          <w:rFonts w:asciiTheme="majorHAnsi" w:hAnsiTheme="majorHAnsi" w:cstheme="majorHAnsi"/>
          <w:w w:val="105"/>
          <w:sz w:val="19"/>
          <w:szCs w:val="19"/>
        </w:rPr>
        <w:commentReference w:id="69"/>
      </w:r>
      <w:r w:rsidRPr="0008561E">
        <w:rPr>
          <w:rFonts w:asciiTheme="majorHAnsi" w:hAnsiTheme="majorHAnsi" w:cstheme="majorHAnsi"/>
          <w:w w:val="105"/>
        </w:rPr>
        <w:t>), zelf de taken uitvoeren waarvoor haar referentie wordt gebruikt.</w:t>
      </w:r>
    </w:p>
    <w:p w14:paraId="2B1341FA" w14:textId="77777777" w:rsidR="00EC2E64" w:rsidRPr="0008561E" w:rsidRDefault="00EC2E64" w:rsidP="00BC7CB8">
      <w:pPr>
        <w:pStyle w:val="Corpsdetexte"/>
        <w:spacing w:line="276" w:lineRule="auto"/>
        <w:jc w:val="both"/>
        <w:rPr>
          <w:rFonts w:asciiTheme="majorHAnsi" w:hAnsiTheme="majorHAnsi" w:cstheme="majorHAnsi"/>
          <w:w w:val="105"/>
        </w:rPr>
      </w:pPr>
    </w:p>
    <w:p w14:paraId="7A26744E" w14:textId="4C259369" w:rsidR="00E7239C" w:rsidRPr="0008561E" w:rsidRDefault="00E7239C" w:rsidP="00265A36">
      <w:pPr>
        <w:pStyle w:val="Corpsdetexte"/>
        <w:spacing w:line="276" w:lineRule="auto"/>
        <w:jc w:val="both"/>
        <w:rPr>
          <w:rFonts w:asciiTheme="majorHAnsi" w:hAnsiTheme="majorHAnsi" w:cstheme="majorHAnsi"/>
          <w:w w:val="105"/>
        </w:rPr>
      </w:pP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 kandidaat een beroep doet op de draagkracht van derden, zal de aanbestedende overheid de uitsluitingsgronden controleren ten aanzien van deze andere entiteiten. In geval van een uitsluitingsgrond of bij ontstentenis van de hierboven bedoelde verbintenis mag niet worden verwezen naar de draagkracht van deze entiteiten. </w:t>
      </w:r>
    </w:p>
    <w:p w14:paraId="018A96C5" w14:textId="77777777" w:rsidR="00BC7CB8" w:rsidRPr="0008561E" w:rsidRDefault="00BC7CB8" w:rsidP="00BC7CB8">
      <w:pPr>
        <w:pStyle w:val="Corpsdetexte"/>
        <w:spacing w:line="276" w:lineRule="auto"/>
        <w:rPr>
          <w:rFonts w:asciiTheme="majorHAnsi" w:hAnsiTheme="majorHAnsi" w:cstheme="majorHAnsi"/>
          <w:w w:val="105"/>
        </w:rPr>
      </w:pPr>
    </w:p>
    <w:p w14:paraId="1FC51EE2" w14:textId="5894FAF6" w:rsidR="00BC7CB8" w:rsidRPr="0008561E" w:rsidRDefault="00BC7CB8" w:rsidP="00BC7CB8">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u w:val="single"/>
        </w:rPr>
        <w:t>DOCUMENT A</w:t>
      </w:r>
      <w:proofErr w:type="gramStart"/>
      <w:r w:rsidRPr="0008561E">
        <w:rPr>
          <w:rFonts w:asciiTheme="majorHAnsi" w:hAnsiTheme="majorHAnsi" w:cstheme="majorHAnsi"/>
          <w:color w:val="0000FF"/>
          <w:w w:val="105"/>
          <w:u w:val="single"/>
        </w:rPr>
        <w:t xml:space="preserve">1 </w:t>
      </w:r>
      <w:r w:rsidRPr="0008561E">
        <w:rPr>
          <w:rFonts w:asciiTheme="majorHAnsi" w:hAnsiTheme="majorHAnsi" w:cstheme="majorHAnsi"/>
          <w:caps/>
          <w:color w:val="0000FF"/>
          <w:w w:val="105"/>
          <w:u w:val="single"/>
        </w:rPr>
        <w:t>/</w:t>
      </w:r>
      <w:proofErr w:type="gramEnd"/>
      <w:r w:rsidRPr="0008561E">
        <w:rPr>
          <w:rFonts w:asciiTheme="majorHAnsi" w:hAnsiTheme="majorHAnsi" w:cstheme="majorHAnsi"/>
          <w:caps/>
          <w:color w:val="0000FF"/>
          <w:w w:val="105"/>
          <w:u w:val="single"/>
        </w:rPr>
        <w:t xml:space="preserve"> indien van toepassing</w:t>
      </w:r>
      <w:r w:rsidRPr="0008561E">
        <w:rPr>
          <w:rFonts w:asciiTheme="majorHAnsi" w:hAnsiTheme="majorHAnsi" w:cstheme="majorHAnsi"/>
          <w:color w:val="0000FF"/>
          <w:w w:val="105"/>
        </w:rPr>
        <w:t xml:space="preserve">: Attest in geval van een beroep op de draagkracht van derden. </w:t>
      </w:r>
    </w:p>
    <w:p w14:paraId="3048D3DD" w14:textId="64C59677" w:rsidR="00E7239C" w:rsidRPr="0008561E" w:rsidRDefault="00E7239C" w:rsidP="00F86C0A">
      <w:pPr>
        <w:pStyle w:val="Corpsdetexte"/>
        <w:spacing w:line="276" w:lineRule="auto"/>
        <w:ind w:right="156"/>
        <w:jc w:val="both"/>
        <w:rPr>
          <w:rFonts w:asciiTheme="majorHAnsi" w:hAnsiTheme="majorHAnsi" w:cstheme="majorHAnsi"/>
          <w:w w:val="105"/>
        </w:rPr>
      </w:pPr>
    </w:p>
    <w:p w14:paraId="0B2A407B" w14:textId="361B2EAF" w:rsidR="00F86C0A" w:rsidRPr="0008561E" w:rsidRDefault="00F86C0A" w:rsidP="00F86C0A">
      <w:pPr>
        <w:pStyle w:val="Corpsdetexte"/>
        <w:spacing w:line="276" w:lineRule="auto"/>
        <w:ind w:right="156"/>
        <w:jc w:val="both"/>
        <w:rPr>
          <w:rFonts w:asciiTheme="majorHAnsi" w:hAnsiTheme="majorHAnsi" w:cstheme="majorHAnsi"/>
          <w:b/>
          <w:bCs/>
          <w:w w:val="105"/>
        </w:rPr>
      </w:pPr>
      <w:r w:rsidRPr="0008561E">
        <w:rPr>
          <w:rFonts w:asciiTheme="majorHAnsi" w:hAnsiTheme="majorHAnsi" w:cstheme="majorHAnsi"/>
          <w:b/>
          <w:w w:val="105"/>
        </w:rPr>
        <w:t xml:space="preserve">UEA, deel II, D: Informatie </w:t>
      </w:r>
      <w:proofErr w:type="gramStart"/>
      <w:r w:rsidRPr="0008561E">
        <w:rPr>
          <w:rFonts w:asciiTheme="majorHAnsi" w:hAnsiTheme="majorHAnsi" w:cstheme="majorHAnsi"/>
          <w:b/>
          <w:w w:val="105"/>
        </w:rPr>
        <w:t>betreffende</w:t>
      </w:r>
      <w:proofErr w:type="gramEnd"/>
      <w:r w:rsidRPr="0008561E">
        <w:rPr>
          <w:rFonts w:asciiTheme="majorHAnsi" w:hAnsiTheme="majorHAnsi" w:cstheme="majorHAnsi"/>
          <w:b/>
          <w:w w:val="105"/>
        </w:rPr>
        <w:t xml:space="preserve"> onderaannemers op wier draagkracht de ondernemer geen beroep doet</w:t>
      </w:r>
    </w:p>
    <w:p w14:paraId="7EA367C7" w14:textId="1289C923" w:rsidR="006F33F1" w:rsidRPr="0008561E" w:rsidRDefault="002D5CA2" w:rsidP="00432EEC">
      <w:pPr>
        <w:pStyle w:val="Corpsdetexte"/>
        <w:spacing w:line="276" w:lineRule="auto"/>
        <w:rPr>
          <w:rFonts w:asciiTheme="majorHAnsi" w:hAnsiTheme="majorHAnsi" w:cstheme="majorHAnsi"/>
          <w:bCs/>
          <w:w w:val="105"/>
          <w:u w:val="single"/>
        </w:rPr>
      </w:pPr>
      <w:r w:rsidRPr="0008561E">
        <w:rPr>
          <w:rFonts w:asciiTheme="majorHAnsi" w:hAnsiTheme="majorHAnsi" w:cstheme="majorHAnsi"/>
          <w:w w:val="105"/>
        </w:rPr>
        <w:t>De kandidaat vult de gevraagde informatie in.</w:t>
      </w:r>
      <w:r w:rsidRPr="0008561E">
        <w:rPr>
          <w:rFonts w:asciiTheme="majorHAnsi" w:hAnsiTheme="majorHAnsi" w:cstheme="majorHAnsi"/>
          <w:w w:val="105"/>
          <w:u w:val="single"/>
        </w:rPr>
        <w:t xml:space="preserve"> </w:t>
      </w:r>
    </w:p>
    <w:p w14:paraId="3295E137" w14:textId="77777777" w:rsidR="00E7239C" w:rsidRPr="0008561E" w:rsidRDefault="00E7239C" w:rsidP="00852BC2">
      <w:pPr>
        <w:pStyle w:val="Corpsdetexte"/>
        <w:spacing w:line="276" w:lineRule="auto"/>
        <w:rPr>
          <w:rFonts w:asciiTheme="majorHAnsi" w:hAnsiTheme="majorHAnsi" w:cstheme="majorHAnsi"/>
          <w:b/>
          <w:bCs/>
          <w:w w:val="105"/>
        </w:rPr>
      </w:pPr>
    </w:p>
    <w:p w14:paraId="1B5E9BE1" w14:textId="059580C2" w:rsidR="00852BC2" w:rsidRPr="0008561E" w:rsidRDefault="00265A36" w:rsidP="00852BC2">
      <w:pPr>
        <w:pStyle w:val="Corpsdetexte"/>
        <w:spacing w:line="276" w:lineRule="auto"/>
        <w:rPr>
          <w:rFonts w:asciiTheme="majorHAnsi" w:hAnsiTheme="majorHAnsi" w:cstheme="majorHAnsi"/>
          <w:b/>
          <w:bCs/>
          <w:w w:val="105"/>
          <w:u w:val="single"/>
        </w:rPr>
      </w:pPr>
      <w:r w:rsidRPr="0008561E">
        <w:rPr>
          <w:rFonts w:asciiTheme="majorHAnsi" w:hAnsiTheme="majorHAnsi" w:cstheme="majorHAnsi"/>
          <w:b/>
          <w:w w:val="105"/>
          <w:u w:val="single"/>
        </w:rPr>
        <w:t xml:space="preserve">(3) UEA, deel III: Uitsluitingsgronden </w:t>
      </w:r>
    </w:p>
    <w:p w14:paraId="178EBFB0"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uitsluitingsgronden van de afdelingen A, B en C van dit deel worden </w:t>
      </w:r>
      <w:r w:rsidRPr="0008561E">
        <w:rPr>
          <w:rFonts w:asciiTheme="majorHAnsi" w:hAnsiTheme="majorHAnsi" w:cstheme="majorHAnsi"/>
          <w:i/>
          <w:w w:val="105"/>
        </w:rPr>
        <w:t>mutatis mutandis</w:t>
      </w:r>
      <w:r w:rsidRPr="0008561E">
        <w:rPr>
          <w:rFonts w:asciiTheme="majorHAnsi" w:hAnsiTheme="majorHAnsi" w:cstheme="majorHAnsi"/>
          <w:w w:val="105"/>
        </w:rPr>
        <w:t xml:space="preserve"> vermeld in de artikelen 67 tot 69 van de wet van 17 juni 2016 en uitvoeriger beschreven in de artikelen 61 tot 64 van het KB van 18 april 2017. Deze uitsluitingsgronden worden hieronder uiteengezet. </w:t>
      </w:r>
    </w:p>
    <w:p w14:paraId="5A5C7836"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Een kandidaat die zich in een van de in artikel 67 of 69 van de wet bedoelde situaties bevindt, kan aantonen dat de door hem genomen maatregelen voldoende zijn om zijn betrouwbaarheid aan te tonen ondanks het bestaan van een relevante uitsluitingsgrond. </w:t>
      </w: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 aanbestedende overheid deze bewijzen voldoende acht, wordt de betrokken kandidaat niet uitgesloten van de plaatsingsprocedure (art. 70 van de wet van 17 juni 2016).</w:t>
      </w:r>
    </w:p>
    <w:p w14:paraId="287C8F14"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Merk op dat deze corrigerende maatregelen niet van toepassing zijn:</w:t>
      </w:r>
    </w:p>
    <w:p w14:paraId="4D89B57A" w14:textId="05BBC05F" w:rsidR="00852BC2" w:rsidRPr="0008561E" w:rsidRDefault="00265A36"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 kandidaat bij een in kracht van gewijsde gegane rechterlijke beslissing is uitgesloten van deelname aan een plaatsingsprocedure (tijdens de in die beslissing vastgestelde uitsluitingsperiode) </w:t>
      </w:r>
    </w:p>
    <w:p w14:paraId="3703E08A" w14:textId="0ECFBAB5" w:rsidR="00852BC2" w:rsidRPr="0008561E" w:rsidRDefault="00265A36"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wanneer</w:t>
      </w:r>
      <w:proofErr w:type="gramEnd"/>
      <w:r w:rsidRPr="0008561E">
        <w:rPr>
          <w:rFonts w:asciiTheme="majorHAnsi" w:hAnsiTheme="majorHAnsi" w:cstheme="majorHAnsi"/>
          <w:w w:val="105"/>
        </w:rPr>
        <w:t xml:space="preserve"> de kandidaat zijn verplichtingen met betrekking tot de betaling van belastingen of sociale bijdragen niet is nagekomen</w:t>
      </w:r>
    </w:p>
    <w:p w14:paraId="2AC9D218" w14:textId="68FACEF2" w:rsidR="00852BC2" w:rsidRPr="0008561E" w:rsidRDefault="00852BC2" w:rsidP="00852BC2">
      <w:pPr>
        <w:pStyle w:val="Corpsdetexte"/>
        <w:spacing w:line="276" w:lineRule="auto"/>
        <w:rPr>
          <w:rFonts w:asciiTheme="majorHAnsi" w:hAnsiTheme="majorHAnsi" w:cstheme="majorHAnsi"/>
          <w:b/>
          <w:bCs/>
          <w:w w:val="105"/>
        </w:rPr>
      </w:pPr>
    </w:p>
    <w:p w14:paraId="78E210BF" w14:textId="5003E3BD" w:rsidR="00172DC9" w:rsidRPr="0008561E" w:rsidRDefault="00172DC9"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aanbestedende overheid controleert zelf de elementen die zij kan verifiëren in de databanken waartoe ze toegang heeft. De kandidaat verbindt zich ertoe de andere documenten te verstrekken zodra de aanbestedende overheid daarom verzoekt. </w:t>
      </w:r>
    </w:p>
    <w:p w14:paraId="6AA21642" w14:textId="77777777" w:rsidR="00750C59" w:rsidRPr="0008561E" w:rsidRDefault="00750C59" w:rsidP="00852BC2">
      <w:pPr>
        <w:pStyle w:val="Corpsdetexte"/>
        <w:spacing w:line="276" w:lineRule="auto"/>
        <w:rPr>
          <w:rFonts w:asciiTheme="majorHAnsi" w:hAnsiTheme="majorHAnsi" w:cstheme="majorHAnsi"/>
          <w:b/>
          <w:bCs/>
          <w:w w:val="105"/>
        </w:rPr>
      </w:pPr>
    </w:p>
    <w:p w14:paraId="1B8DB2E5" w14:textId="0984D4AC"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b/>
          <w:w w:val="105"/>
        </w:rPr>
        <w:lastRenderedPageBreak/>
        <w:t>UEA, deel III, A: Gronden die verband houden met strafrechtelijke veroordelingen</w:t>
      </w:r>
      <w:r w:rsidRPr="0008561E">
        <w:rPr>
          <w:rFonts w:asciiTheme="majorHAnsi" w:hAnsiTheme="majorHAnsi" w:cstheme="majorHAnsi"/>
          <w:w w:val="105"/>
        </w:rPr>
        <w:tab/>
      </w:r>
    </w:p>
    <w:p w14:paraId="44D35320" w14:textId="47D36AFA" w:rsidR="00BC1C98" w:rsidRPr="0008561E" w:rsidRDefault="00BC1C98" w:rsidP="00BC1C98">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betrokken kandidaat verklaart op erewoord in zijn UEA dat hij niet bij een in kracht van gewijsde gegane rechterlijke beslissing veroordeeld is voor een van de volgende strafbare feiten: </w:t>
      </w:r>
    </w:p>
    <w:p w14:paraId="7A28C87D" w14:textId="523A5C16" w:rsidR="00BC1C98" w:rsidRPr="0008561E" w:rsidRDefault="00AE07DC" w:rsidP="00721FF8">
      <w:pPr>
        <w:pStyle w:val="Corpsdetexte"/>
        <w:numPr>
          <w:ilvl w:val="0"/>
          <w:numId w:val="5"/>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deelname</w:t>
      </w:r>
      <w:proofErr w:type="gramEnd"/>
      <w:r w:rsidRPr="0008561E">
        <w:rPr>
          <w:rFonts w:asciiTheme="majorHAnsi" w:hAnsiTheme="majorHAnsi" w:cstheme="majorHAnsi"/>
          <w:w w:val="105"/>
        </w:rPr>
        <w:t xml:space="preserve"> aan een criminele organisatie</w:t>
      </w:r>
    </w:p>
    <w:p w14:paraId="09A069C3" w14:textId="23EBA9E3" w:rsidR="00BC1C98" w:rsidRPr="0008561E" w:rsidRDefault="00AE07DC" w:rsidP="00721FF8">
      <w:pPr>
        <w:pStyle w:val="Corpsdetexte"/>
        <w:numPr>
          <w:ilvl w:val="0"/>
          <w:numId w:val="5"/>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omkoping</w:t>
      </w:r>
      <w:proofErr w:type="gramEnd"/>
      <w:r w:rsidRPr="0008561E">
        <w:rPr>
          <w:rFonts w:asciiTheme="majorHAnsi" w:hAnsiTheme="majorHAnsi" w:cstheme="majorHAnsi"/>
          <w:w w:val="105"/>
        </w:rPr>
        <w:t> </w:t>
      </w:r>
    </w:p>
    <w:p w14:paraId="6A06052D" w14:textId="22E1208A" w:rsidR="00BC1C98" w:rsidRPr="0008561E" w:rsidRDefault="00AE07DC" w:rsidP="00721FF8">
      <w:pPr>
        <w:pStyle w:val="Corpsdetexte"/>
        <w:numPr>
          <w:ilvl w:val="0"/>
          <w:numId w:val="5"/>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fraude</w:t>
      </w:r>
      <w:proofErr w:type="gramEnd"/>
      <w:r w:rsidRPr="0008561E">
        <w:rPr>
          <w:rFonts w:asciiTheme="majorHAnsi" w:hAnsiTheme="majorHAnsi" w:cstheme="majorHAnsi"/>
          <w:w w:val="105"/>
        </w:rPr>
        <w:t xml:space="preserve"> </w:t>
      </w:r>
    </w:p>
    <w:p w14:paraId="0401770D" w14:textId="31AA1504" w:rsidR="00BC1C98" w:rsidRPr="0008561E" w:rsidRDefault="00AE07DC" w:rsidP="00721FF8">
      <w:pPr>
        <w:pStyle w:val="Corpsdetexte"/>
        <w:numPr>
          <w:ilvl w:val="0"/>
          <w:numId w:val="5"/>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terroristische</w:t>
      </w:r>
      <w:proofErr w:type="gramEnd"/>
      <w:r w:rsidRPr="0008561E">
        <w:rPr>
          <w:rFonts w:asciiTheme="majorHAnsi" w:hAnsiTheme="majorHAnsi" w:cstheme="majorHAnsi"/>
          <w:w w:val="105"/>
        </w:rPr>
        <w:t xml:space="preserve"> misdrijven of strafbare feiten in verband met terroristische activiteiten of uitlokking van, medeplichtigheid aan of poging tot het plegen van een dergelijk misdrijf  </w:t>
      </w:r>
    </w:p>
    <w:p w14:paraId="4740F02F" w14:textId="64F50DD9" w:rsidR="00BC1C98" w:rsidRPr="0008561E" w:rsidRDefault="00AE07DC" w:rsidP="00721FF8">
      <w:pPr>
        <w:pStyle w:val="Corpsdetexte"/>
        <w:numPr>
          <w:ilvl w:val="0"/>
          <w:numId w:val="5"/>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witwassen</w:t>
      </w:r>
      <w:proofErr w:type="gramEnd"/>
      <w:r w:rsidRPr="0008561E">
        <w:rPr>
          <w:rFonts w:asciiTheme="majorHAnsi" w:hAnsiTheme="majorHAnsi" w:cstheme="majorHAnsi"/>
          <w:w w:val="105"/>
        </w:rPr>
        <w:t xml:space="preserve"> van geld of financiering van terrorisme  </w:t>
      </w:r>
    </w:p>
    <w:p w14:paraId="214B1956" w14:textId="198A482B" w:rsidR="00BC1C98" w:rsidRPr="0008561E" w:rsidRDefault="00AE07DC" w:rsidP="00721FF8">
      <w:pPr>
        <w:pStyle w:val="Corpsdetexte"/>
        <w:numPr>
          <w:ilvl w:val="0"/>
          <w:numId w:val="5"/>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kinderarbeid</w:t>
      </w:r>
      <w:proofErr w:type="gramEnd"/>
      <w:r w:rsidRPr="0008561E">
        <w:rPr>
          <w:rFonts w:asciiTheme="majorHAnsi" w:hAnsiTheme="majorHAnsi" w:cstheme="majorHAnsi"/>
          <w:w w:val="105"/>
        </w:rPr>
        <w:t xml:space="preserve"> en andere vormen van mensenhandel </w:t>
      </w:r>
    </w:p>
    <w:p w14:paraId="17B7E7C4" w14:textId="52C6587C" w:rsidR="00BC1C98" w:rsidRPr="0008561E" w:rsidRDefault="00AE07DC" w:rsidP="00721FF8">
      <w:pPr>
        <w:pStyle w:val="Corpsdetexte"/>
        <w:numPr>
          <w:ilvl w:val="0"/>
          <w:numId w:val="5"/>
        </w:numPr>
        <w:spacing w:line="276" w:lineRule="auto"/>
        <w:ind w:left="360"/>
        <w:rPr>
          <w:rFonts w:asciiTheme="majorHAnsi" w:hAnsiTheme="majorHAnsi" w:cstheme="majorHAnsi"/>
          <w:caps/>
          <w:w w:val="105"/>
        </w:rPr>
      </w:pPr>
      <w:proofErr w:type="gramStart"/>
      <w:r w:rsidRPr="0008561E">
        <w:rPr>
          <w:rFonts w:asciiTheme="majorHAnsi" w:hAnsiTheme="majorHAnsi" w:cstheme="majorHAnsi"/>
          <w:w w:val="105"/>
        </w:rPr>
        <w:t>tewerkstellen</w:t>
      </w:r>
      <w:proofErr w:type="gramEnd"/>
      <w:r w:rsidRPr="0008561E">
        <w:rPr>
          <w:rFonts w:asciiTheme="majorHAnsi" w:hAnsiTheme="majorHAnsi" w:cstheme="majorHAnsi"/>
          <w:w w:val="105"/>
        </w:rPr>
        <w:t xml:space="preserve"> van illegaal verblijvende onderdanen van derde landen</w:t>
      </w:r>
    </w:p>
    <w:p w14:paraId="49A5751F" w14:textId="77777777" w:rsidR="00BD7ED9" w:rsidRPr="0008561E" w:rsidRDefault="00BD7ED9" w:rsidP="008A7D72">
      <w:pPr>
        <w:pStyle w:val="Corpsdetexte"/>
        <w:rPr>
          <w:rFonts w:asciiTheme="majorHAnsi" w:hAnsiTheme="majorHAnsi" w:cstheme="majorHAnsi"/>
          <w:w w:val="105"/>
        </w:rPr>
      </w:pPr>
    </w:p>
    <w:p w14:paraId="56EE2C08" w14:textId="596DF015" w:rsidR="002C7174" w:rsidRPr="0008561E" w:rsidRDefault="002C7174" w:rsidP="002C7174">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 xml:space="preserve">De kandidaat verbindt zich er tevens toe om, op eenvoudige aanvraag van de aanbestedende overheid, binnen tien kalenderdagen, een uittreksel te verstrekken uit het strafregister dat ten hoogste zes maanden voor de datum van indiening van de kandidaturen is afgeleverd, of een gelijkwaardig document dat door een gerechtelijke of administratieve instantie van het land van oorsprong of herkomst is afgeleverd, om de afwezigheid van uitsluitingsgronden in dit verband aan te tonen (art. 72, § 2, 1° van het KB van 18 april 2017) (cf. </w:t>
      </w:r>
      <w:r w:rsidRPr="0008561E">
        <w:rPr>
          <w:rFonts w:asciiTheme="majorHAnsi" w:hAnsiTheme="majorHAnsi" w:cstheme="majorHAnsi"/>
          <w:i/>
          <w:w w:val="105"/>
        </w:rPr>
        <w:t>infra</w:t>
      </w:r>
      <w:r w:rsidRPr="0008561E">
        <w:rPr>
          <w:rFonts w:asciiTheme="majorHAnsi" w:hAnsiTheme="majorHAnsi" w:cstheme="majorHAnsi"/>
          <w:w w:val="105"/>
        </w:rPr>
        <w:t xml:space="preserve"> punt II.4.3).</w:t>
      </w:r>
    </w:p>
    <w:p w14:paraId="5081E4FD" w14:textId="77777777" w:rsidR="00BC7CB8" w:rsidRPr="0008561E" w:rsidRDefault="00BC7CB8" w:rsidP="002C7174">
      <w:pPr>
        <w:pStyle w:val="Corpsdetexte"/>
        <w:spacing w:line="276" w:lineRule="auto"/>
        <w:jc w:val="both"/>
        <w:rPr>
          <w:rFonts w:asciiTheme="majorHAnsi" w:hAnsiTheme="majorHAnsi" w:cstheme="majorHAnsi"/>
          <w:w w:val="105"/>
        </w:rPr>
      </w:pPr>
    </w:p>
    <w:p w14:paraId="529ED40A" w14:textId="737DE091" w:rsidR="00B7125B" w:rsidRPr="0008561E" w:rsidRDefault="00B7125B" w:rsidP="00B7125B">
      <w:pPr>
        <w:pStyle w:val="Corpsdetexte"/>
        <w:spacing w:line="276" w:lineRule="auto"/>
        <w:jc w:val="both"/>
        <w:rPr>
          <w:rFonts w:asciiTheme="majorHAnsi" w:hAnsiTheme="majorHAnsi" w:cstheme="majorHAnsi"/>
          <w:color w:val="0000FF"/>
          <w:w w:val="105"/>
          <w:u w:val="single"/>
        </w:rPr>
      </w:pPr>
      <w:r w:rsidRPr="0008561E">
        <w:rPr>
          <w:rFonts w:asciiTheme="majorHAnsi" w:hAnsiTheme="majorHAnsi" w:cstheme="majorHAnsi"/>
          <w:color w:val="0000FF"/>
          <w:w w:val="105"/>
          <w:u w:val="single"/>
        </w:rPr>
        <w:t>DOCUMENT A</w:t>
      </w:r>
      <w:proofErr w:type="gramStart"/>
      <w:r w:rsidRPr="0008561E">
        <w:rPr>
          <w:rFonts w:asciiTheme="majorHAnsi" w:hAnsiTheme="majorHAnsi" w:cstheme="majorHAnsi"/>
          <w:color w:val="0000FF"/>
          <w:w w:val="105"/>
          <w:u w:val="single"/>
        </w:rPr>
        <w:t>2 /</w:t>
      </w:r>
      <w:proofErr w:type="gramEnd"/>
      <w:r w:rsidRPr="0008561E">
        <w:rPr>
          <w:rFonts w:asciiTheme="majorHAnsi" w:hAnsiTheme="majorHAnsi" w:cstheme="majorHAnsi"/>
          <w:color w:val="0000FF"/>
          <w:w w:val="105"/>
          <w:u w:val="single"/>
        </w:rPr>
        <w:t xml:space="preserve"> OP AANVRAAG VAN DE AANBESTEDENDE OVERHEID</w:t>
      </w:r>
      <w:r w:rsidRPr="0008561E">
        <w:rPr>
          <w:rFonts w:asciiTheme="majorHAnsi" w:hAnsiTheme="majorHAnsi" w:cstheme="majorHAnsi"/>
          <w:color w:val="0000FF"/>
          <w:w w:val="105"/>
        </w:rPr>
        <w:t>: Uitsluitingsgrond – Strafregister.</w:t>
      </w:r>
      <w:r w:rsidRPr="0008561E">
        <w:rPr>
          <w:rFonts w:asciiTheme="majorHAnsi" w:hAnsiTheme="majorHAnsi" w:cstheme="majorHAnsi"/>
          <w:color w:val="0000FF"/>
          <w:w w:val="105"/>
          <w:u w:val="single"/>
        </w:rPr>
        <w:t xml:space="preserve"> </w:t>
      </w:r>
    </w:p>
    <w:p w14:paraId="1F7AE4D8" w14:textId="77777777" w:rsidR="008C2A60" w:rsidRPr="0008561E" w:rsidRDefault="008C2A60" w:rsidP="008A7D72">
      <w:pPr>
        <w:pStyle w:val="Corpsdetexte"/>
        <w:rPr>
          <w:rFonts w:asciiTheme="majorHAnsi" w:hAnsiTheme="majorHAnsi" w:cstheme="majorHAnsi"/>
          <w:b/>
          <w:bCs/>
          <w:w w:val="105"/>
        </w:rPr>
      </w:pPr>
    </w:p>
    <w:p w14:paraId="6DF766F6" w14:textId="496AE691" w:rsidR="00852BC2" w:rsidRPr="0008561E" w:rsidRDefault="00852BC2" w:rsidP="008A7D72">
      <w:pPr>
        <w:pStyle w:val="Corpsdetexte"/>
        <w:rPr>
          <w:rFonts w:asciiTheme="majorHAnsi" w:hAnsiTheme="majorHAnsi" w:cstheme="majorHAnsi"/>
          <w:i/>
          <w:w w:val="105"/>
        </w:rPr>
      </w:pPr>
      <w:r w:rsidRPr="0008561E">
        <w:rPr>
          <w:rFonts w:asciiTheme="majorHAnsi" w:hAnsiTheme="majorHAnsi" w:cstheme="majorHAnsi"/>
          <w:b/>
          <w:w w:val="105"/>
        </w:rPr>
        <w:t>UEA, deel III, B: Gronden die verband houden met de betaling van belastingen of sociale premies</w:t>
      </w:r>
    </w:p>
    <w:p w14:paraId="0ED00741" w14:textId="77777777" w:rsidR="00904C52" w:rsidRPr="0008561E" w:rsidRDefault="00904C52" w:rsidP="00904C52">
      <w:pPr>
        <w:pStyle w:val="Corpsdetexte"/>
        <w:spacing w:line="276" w:lineRule="auto"/>
        <w:rPr>
          <w:rFonts w:asciiTheme="majorHAnsi" w:hAnsiTheme="majorHAnsi" w:cstheme="majorHAnsi"/>
          <w:w w:val="105"/>
        </w:rPr>
      </w:pPr>
      <w:r w:rsidRPr="0008561E">
        <w:rPr>
          <w:rFonts w:asciiTheme="majorHAnsi" w:hAnsiTheme="majorHAnsi" w:cstheme="majorHAnsi"/>
          <w:w w:val="105"/>
        </w:rPr>
        <w:t>De kandidaat moet in orde zijn:</w:t>
      </w:r>
    </w:p>
    <w:p w14:paraId="5DB2F5B8" w14:textId="1E3D664A" w:rsidR="00904C52" w:rsidRPr="0008561E" w:rsidRDefault="00B93C67"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met</w:t>
      </w:r>
      <w:proofErr w:type="gramEnd"/>
      <w:r w:rsidRPr="0008561E">
        <w:rPr>
          <w:rFonts w:asciiTheme="majorHAnsi" w:hAnsiTheme="majorHAnsi" w:cstheme="majorHAnsi"/>
          <w:w w:val="105"/>
        </w:rPr>
        <w:t xml:space="preserve"> zijn verplichtingen tot de betaling van de sociale bijdragen tot en met het laatste verstreken kalenderkwartaal vóór de uiterste datum voor de indiening van de kandidaturen </w:t>
      </w:r>
    </w:p>
    <w:p w14:paraId="540E80DA" w14:textId="3489E52C" w:rsidR="00B7125B" w:rsidRPr="0008561E" w:rsidRDefault="00B93C67"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met</w:t>
      </w:r>
      <w:proofErr w:type="gramEnd"/>
      <w:r w:rsidRPr="0008561E">
        <w:rPr>
          <w:rFonts w:asciiTheme="majorHAnsi" w:hAnsiTheme="majorHAnsi" w:cstheme="majorHAnsi"/>
          <w:w w:val="105"/>
        </w:rPr>
        <w:t xml:space="preserve"> zijn beroepsmatige fiscale verplichtingen voor de laatste fiscale periode die voor de uiterste datum voor de indiening van de kandidaturen is verstreken</w:t>
      </w:r>
    </w:p>
    <w:p w14:paraId="76414D39" w14:textId="77777777" w:rsidR="00904C52" w:rsidRPr="0008561E" w:rsidRDefault="00904C52" w:rsidP="008A7D72">
      <w:pPr>
        <w:pStyle w:val="Corpsdetexte"/>
        <w:ind w:left="113" w:right="159"/>
        <w:jc w:val="both"/>
        <w:rPr>
          <w:rFonts w:asciiTheme="majorHAnsi" w:hAnsiTheme="majorHAnsi" w:cstheme="majorHAnsi"/>
          <w:w w:val="105"/>
        </w:rPr>
      </w:pPr>
    </w:p>
    <w:p w14:paraId="7BA3EDF8" w14:textId="77777777" w:rsidR="00E860E7" w:rsidRPr="0008561E" w:rsidRDefault="00904C52" w:rsidP="00904C5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Voor Belgische kandidaten en voor elk lid van het team controleert de aanbestedende overheid de situatie van de kandidaat op het vlak van sociale zekerheid en belastingschulden via </w:t>
      </w:r>
      <w:proofErr w:type="spellStart"/>
      <w:r w:rsidRPr="0008561E">
        <w:rPr>
          <w:rFonts w:asciiTheme="majorHAnsi" w:hAnsiTheme="majorHAnsi" w:cstheme="majorHAnsi"/>
          <w:w w:val="105"/>
        </w:rPr>
        <w:t>Telemarc</w:t>
      </w:r>
      <w:proofErr w:type="spellEnd"/>
      <w:r w:rsidRPr="0008561E">
        <w:rPr>
          <w:rFonts w:asciiTheme="majorHAnsi" w:hAnsiTheme="majorHAnsi" w:cstheme="majorHAnsi"/>
          <w:w w:val="105"/>
        </w:rPr>
        <w:t xml:space="preserve">.  </w:t>
      </w:r>
    </w:p>
    <w:p w14:paraId="449D9A8C" w14:textId="7FC9CBFF" w:rsidR="00BC7CB8" w:rsidRPr="0008561E" w:rsidRDefault="00904C52" w:rsidP="00904C5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 In het geval van kandidaten of een of meer teamleden uit een andere lidstaat van de Europese Unie verstrekken zij op verzoek van de aanbestedende overheid de attesten van de bevoegde autoriteiten die de naleving van bovengenoemde verplichtingen garanderen.</w:t>
      </w:r>
    </w:p>
    <w:p w14:paraId="003766A2" w14:textId="77777777" w:rsidR="005E28EB" w:rsidRPr="0008561E" w:rsidRDefault="005E28EB" w:rsidP="00BC7CB8">
      <w:pPr>
        <w:pStyle w:val="Corpsdetexte"/>
        <w:spacing w:line="276" w:lineRule="auto"/>
        <w:rPr>
          <w:rFonts w:asciiTheme="majorHAnsi" w:hAnsiTheme="majorHAnsi" w:cstheme="majorHAnsi"/>
          <w:caps/>
          <w:w w:val="105"/>
          <w:u w:val="single"/>
        </w:rPr>
      </w:pPr>
    </w:p>
    <w:p w14:paraId="2FA358CA" w14:textId="76F44C9E" w:rsidR="00BC7CB8" w:rsidRPr="0008561E" w:rsidRDefault="00BC7CB8" w:rsidP="00BC7CB8">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u w:val="single"/>
        </w:rPr>
        <w:t>DOCUMENT A</w:t>
      </w:r>
      <w:proofErr w:type="gramStart"/>
      <w:r w:rsidRPr="0008561E">
        <w:rPr>
          <w:rFonts w:asciiTheme="majorHAnsi" w:hAnsiTheme="majorHAnsi" w:cstheme="majorHAnsi"/>
          <w:color w:val="0000FF"/>
          <w:w w:val="105"/>
          <w:u w:val="single"/>
        </w:rPr>
        <w:t>3 /</w:t>
      </w:r>
      <w:proofErr w:type="gramEnd"/>
      <w:r w:rsidRPr="0008561E">
        <w:rPr>
          <w:rFonts w:asciiTheme="majorHAnsi" w:hAnsiTheme="majorHAnsi" w:cstheme="majorHAnsi"/>
          <w:color w:val="0000FF"/>
          <w:w w:val="105"/>
          <w:u w:val="single"/>
        </w:rPr>
        <w:t xml:space="preserve"> OP VERZOEK VAN DE AANBESTEDENDE OVERHEID en voor niet-Belgische kandidaten</w:t>
      </w:r>
      <w:r w:rsidRPr="0008561E">
        <w:rPr>
          <w:rFonts w:asciiTheme="majorHAnsi" w:hAnsiTheme="majorHAnsi" w:cstheme="majorHAnsi"/>
          <w:color w:val="0000FF"/>
          <w:w w:val="105"/>
        </w:rPr>
        <w:t>: Uitsluitingsgrond – Gevallen van uitsluiting in verband met de niet-betaling van belastingen of sociale zekerheid: fiscale en sociale attesten.</w:t>
      </w:r>
    </w:p>
    <w:p w14:paraId="25D9DC30" w14:textId="77777777" w:rsidR="00904C52" w:rsidRPr="0008561E" w:rsidRDefault="00904C52" w:rsidP="00AA5626">
      <w:pPr>
        <w:pStyle w:val="Corpsdetexte"/>
        <w:spacing w:line="276" w:lineRule="auto"/>
        <w:rPr>
          <w:rFonts w:asciiTheme="majorHAnsi" w:hAnsiTheme="majorHAnsi" w:cstheme="majorHAnsi"/>
          <w:w w:val="105"/>
        </w:rPr>
      </w:pPr>
    </w:p>
    <w:p w14:paraId="0B2411EB" w14:textId="2D3F3706" w:rsidR="002D3DEC" w:rsidRPr="0008561E" w:rsidRDefault="0056226D" w:rsidP="00904C52">
      <w:pPr>
        <w:pStyle w:val="Corpsdetexte"/>
        <w:spacing w:line="276" w:lineRule="auto"/>
        <w:rPr>
          <w:rFonts w:asciiTheme="majorHAnsi" w:hAnsiTheme="majorHAnsi" w:cstheme="majorHAnsi"/>
          <w:iCs/>
          <w:w w:val="105"/>
        </w:rPr>
      </w:pP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 aanbestedende overheid via </w:t>
      </w:r>
      <w:proofErr w:type="spellStart"/>
      <w:r w:rsidRPr="0008561E">
        <w:rPr>
          <w:rFonts w:asciiTheme="majorHAnsi" w:hAnsiTheme="majorHAnsi" w:cstheme="majorHAnsi"/>
          <w:w w:val="105"/>
        </w:rPr>
        <w:t>Telemarc</w:t>
      </w:r>
      <w:proofErr w:type="spellEnd"/>
      <w:r w:rsidRPr="0008561E">
        <w:rPr>
          <w:rFonts w:asciiTheme="majorHAnsi" w:hAnsiTheme="majorHAnsi" w:cstheme="majorHAnsi"/>
          <w:w w:val="105"/>
        </w:rPr>
        <w:t xml:space="preserve"> vaststelt dat de kandidaat niet voldoet aan de bovenvermelde verplichtingen, geeft ze hem de kans om zich in de loop van de plaatsingsprocedure in regel te stellen ten opzichte van de sociale en/of fiscale verplichtingen. Concreet stelt de aanbestedende overheid, nadat ze in voorkomend geval heeft vastgesteld dat de kandidaat op dit vlak niet in orde is, de betrokken kandidaat daarvan in kennis. Vanaf deze kennisgeving geeft de aanbestedende overheid de kandidaat een termijn van tien werkdagen om het bewijs te geven van zijn regularisatie. Deze regularisatie kan slechts één keer worden uitgevoerd. Deze termijn begint te lopen op de dag na de kennisgeving. Voor de berekening van deze termijn is verordening nr. 1182/71 van de Raad van 3 juni 1971 houdende vaststelling van de regels die van toepassing zijn op termijnen, data en aanvangs- en vervaltijden, niet van toepassing.</w:t>
      </w:r>
    </w:p>
    <w:p w14:paraId="7671D96B" w14:textId="77777777" w:rsidR="00852BC2" w:rsidRPr="0008561E" w:rsidRDefault="00852BC2" w:rsidP="008A7D72">
      <w:pPr>
        <w:pStyle w:val="Corpsdetexte"/>
        <w:rPr>
          <w:rFonts w:asciiTheme="majorHAnsi" w:hAnsiTheme="majorHAnsi" w:cstheme="majorHAnsi"/>
          <w:b/>
          <w:bCs/>
          <w:w w:val="105"/>
        </w:rPr>
      </w:pPr>
    </w:p>
    <w:p w14:paraId="77D5071A" w14:textId="77777777" w:rsidR="00BA2B77" w:rsidRPr="0008561E" w:rsidRDefault="00BA2B77" w:rsidP="008A7D72">
      <w:pPr>
        <w:pStyle w:val="Corpsdetexte"/>
        <w:rPr>
          <w:rFonts w:asciiTheme="majorHAnsi" w:hAnsiTheme="majorHAnsi" w:cstheme="majorHAnsi"/>
          <w:b/>
          <w:bCs/>
          <w:w w:val="105"/>
        </w:rPr>
      </w:pPr>
    </w:p>
    <w:p w14:paraId="08AEDFBA" w14:textId="2D28230A" w:rsidR="00852BC2" w:rsidRPr="0008561E" w:rsidRDefault="00852BC2" w:rsidP="00852BC2">
      <w:pPr>
        <w:pStyle w:val="Corpsdetexte"/>
        <w:spacing w:line="276" w:lineRule="auto"/>
        <w:rPr>
          <w:rFonts w:asciiTheme="majorHAnsi" w:hAnsiTheme="majorHAnsi" w:cstheme="majorHAnsi"/>
          <w:b/>
          <w:bCs/>
          <w:w w:val="105"/>
        </w:rPr>
      </w:pPr>
      <w:r w:rsidRPr="0008561E">
        <w:rPr>
          <w:rFonts w:asciiTheme="majorHAnsi" w:hAnsiTheme="majorHAnsi" w:cstheme="majorHAnsi"/>
          <w:b/>
          <w:w w:val="105"/>
        </w:rPr>
        <w:t>UEA, deel III, C: gronden met betrekking tot insolventie, belangenconflicten of beroepsfouten</w:t>
      </w:r>
    </w:p>
    <w:p w14:paraId="37C98DCE"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Die gronden zijn de volgende:</w:t>
      </w:r>
    </w:p>
    <w:p w14:paraId="4A51EA42" w14:textId="29299CFB" w:rsidR="00852BC2" w:rsidRPr="0008561E" w:rsidRDefault="00C266F9"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kandidaat is zijn verplichtingen op het gebied van milieu-, sociaal of arbeidsrecht zoals bedoeld in art. 7 van de wet van 17 juni 2016 niet nagekomen </w:t>
      </w:r>
    </w:p>
    <w:p w14:paraId="4394B853" w14:textId="3C78146A" w:rsidR="00852BC2" w:rsidRPr="0008561E" w:rsidRDefault="00C266F9"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lastRenderedPageBreak/>
        <w:t>de</w:t>
      </w:r>
      <w:proofErr w:type="gramEnd"/>
      <w:r w:rsidRPr="0008561E">
        <w:rPr>
          <w:rFonts w:asciiTheme="majorHAnsi" w:hAnsiTheme="majorHAnsi" w:cstheme="majorHAnsi"/>
          <w:w w:val="105"/>
        </w:rPr>
        <w:t xml:space="preserve"> kandidaat verkeert in staat van faillissement of vereffening, staking van activiteiten, gerechtelijke reorganisatie of heeft aangifte gedaan van zijn faillissement of voor hem is een procedure van vereffening of gerechtelijke reorganisatie aanhangig, of hij verkeert in een soortgelijke situatie als gevolg van een vergelijkbare procedure in andere nationale reglementeringen </w:t>
      </w:r>
    </w:p>
    <w:p w14:paraId="3B701388" w14:textId="5162C561" w:rsidR="00852BC2" w:rsidRPr="0008561E" w:rsidRDefault="00C266F9"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kandidaat heeft een beroepsfout begaan waardoor zijn integriteit in twijfel wordt getrokken </w:t>
      </w:r>
    </w:p>
    <w:p w14:paraId="55AA17E7" w14:textId="65B3E811" w:rsidR="00852BC2" w:rsidRPr="0008561E" w:rsidRDefault="00C266F9"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kandidaat heeft handelingen gesteld, overeenkomsten gesloten of afspraken gemaakt die gericht zijn op vervalsing van de mededinging in de zin van artikel 5, lid 2 van de wet van 17 juni 2016 </w:t>
      </w:r>
    </w:p>
    <w:p w14:paraId="7963EE67" w14:textId="41DAD1E8" w:rsidR="00852BC2" w:rsidRPr="0008561E" w:rsidRDefault="00C266F9"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kandidaat is op de hoogte van een belangenconflict in de zin van artikel 6 van de wet van 17 juni 2016, gecreëerd door zijn deelname aan de plaatsingsprocedure van de opdracht die niet door andere minder ingrijpende maatregelen kan worden verholpen </w:t>
      </w:r>
    </w:p>
    <w:p w14:paraId="09BDDE6E" w14:textId="02B3832F" w:rsidR="00852BC2" w:rsidRPr="0008561E" w:rsidRDefault="00C266F9"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kandidaat is door de aanbestedende overheid geadviseerd of is betrokken bij de voorbereiding van de plaatsingsprocedure van de opdracht, zoals bedoeld in artikel 52 van de wet van 17 juni 2016, en het is niet mogelijk om de daaruit volgende vervalsing van de mededinging te verhelpen met andere minder ingrijpende maatregelen </w:t>
      </w:r>
    </w:p>
    <w:p w14:paraId="540AE2EC" w14:textId="3BBC43A5" w:rsidR="00852BC2" w:rsidRPr="0008561E" w:rsidRDefault="00C266F9"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aanzienlijke</w:t>
      </w:r>
      <w:proofErr w:type="gramEnd"/>
      <w:r w:rsidRPr="0008561E">
        <w:rPr>
          <w:rFonts w:asciiTheme="majorHAnsi" w:hAnsiTheme="majorHAnsi" w:cstheme="majorHAnsi"/>
          <w:w w:val="105"/>
        </w:rPr>
        <w:t xml:space="preserve"> of voortdurende tekortkomingen van de kandidaat werden vastgesteld bij de uitvoering van een wezenlijk voorschrift tijdens een eerdere overheidsopdracht, een eerdere opdracht met een aanbesteder of een eerdere concessieovereenkomst, en die tekortkomingen hebben geleid tot het nemen van ambtshalve maatregelen, schadevergoedingen of andere vergelijkbare sancties </w:t>
      </w:r>
    </w:p>
    <w:p w14:paraId="40B06415" w14:textId="407BD2CE" w:rsidR="00852BC2" w:rsidRPr="0008561E" w:rsidRDefault="00C266F9"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kandidaat heeft zich in ernstige mate schuldig gemaakt aan valse verklaringen bij het verstrekken van de informatie die nodig is voor de controle op het ontbreken van uitsluitingsgronden of de naleving van de selectiecriteria, heeft die informatie achtergehouden of was niet in staat de vereiste ondersteunende documenten voor te leggen </w:t>
      </w:r>
    </w:p>
    <w:p w14:paraId="49FC4621" w14:textId="69530CB7" w:rsidR="00852BC2" w:rsidRPr="0008561E" w:rsidRDefault="00C266F9"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kandidaat heeft getracht om het besluitvormingsproces van de aanbestedende overheid onrechtmatig te beïnvloeden of om vertrouwelijke informatie te verkrijgen die hem onrechtmatige voordelen in de plaatsingsprocedure kan bezorgen, of heeft door nalatigheid misleidende informatie verstrekt die een belangrijke invloed kan hebben op beslissingen inzake uitsluiting, selectie en gunning</w:t>
      </w:r>
    </w:p>
    <w:p w14:paraId="6E1B4B48" w14:textId="3B603E21" w:rsidR="00852BC2" w:rsidRPr="0008561E" w:rsidRDefault="00852BC2" w:rsidP="008A7D72">
      <w:pPr>
        <w:pStyle w:val="Corpsdetexte"/>
        <w:rPr>
          <w:rFonts w:asciiTheme="majorHAnsi" w:hAnsiTheme="majorHAnsi" w:cstheme="majorHAnsi"/>
          <w:b/>
          <w:bCs/>
          <w:w w:val="105"/>
        </w:rPr>
      </w:pPr>
      <w:bookmarkStart w:id="70" w:name="_Toc483564857"/>
      <w:bookmarkStart w:id="71" w:name="_Toc485664305"/>
      <w:bookmarkStart w:id="72" w:name="_Toc487539450"/>
    </w:p>
    <w:p w14:paraId="763C40F7" w14:textId="6F4CE09A" w:rsidR="00854FFF" w:rsidRPr="0008561E" w:rsidRDefault="00854FFF" w:rsidP="00852BC2">
      <w:pPr>
        <w:pStyle w:val="Corpsdetexte"/>
        <w:spacing w:line="276" w:lineRule="auto"/>
        <w:rPr>
          <w:rFonts w:asciiTheme="majorHAnsi" w:hAnsiTheme="majorHAnsi" w:cstheme="majorHAnsi"/>
          <w:b/>
          <w:bCs/>
          <w:w w:val="105"/>
        </w:rPr>
      </w:pPr>
      <w:r w:rsidRPr="0008561E">
        <w:rPr>
          <w:rFonts w:asciiTheme="majorHAnsi" w:hAnsiTheme="majorHAnsi" w:cstheme="majorHAnsi"/>
          <w:b/>
          <w:w w:val="105"/>
        </w:rPr>
        <w:t>UEA, deel III, D: louter nationale uitsluitingsgronden</w:t>
      </w:r>
    </w:p>
    <w:p w14:paraId="3909E3E3" w14:textId="463B218F" w:rsidR="00854FFF" w:rsidRPr="0008561E" w:rsidRDefault="00C723AC" w:rsidP="00854FFF">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aanbestedende overheid vestigt de aandacht van de kandidaten op het feit dat sectie D van het UEA met de titel </w:t>
      </w:r>
      <w:r w:rsidRPr="0008561E">
        <w:rPr>
          <w:rFonts w:asciiTheme="majorHAnsi" w:hAnsiTheme="majorHAnsi" w:cstheme="majorHAnsi"/>
          <w:i/>
          <w:w w:val="105"/>
        </w:rPr>
        <w:t xml:space="preserve">'Louter nationale uitsluitingsgronden' </w:t>
      </w:r>
      <w:r w:rsidRPr="0008561E">
        <w:rPr>
          <w:rFonts w:asciiTheme="majorHAnsi" w:hAnsiTheme="majorHAnsi" w:cstheme="majorHAnsi"/>
          <w:w w:val="105"/>
        </w:rPr>
        <w:t xml:space="preserve">moet worden ingevuld. Dit betreft in feite de verplichte uitsluitingsgrond die verband houdt met een veroordeling die is uitgesproken bij een rechterlijke beslissing met kracht van gewijsde voor het misdrijf dat verband houdt met de tewerkstelling van illegaal verblijvende onderdanen van derde landen in de zin van artikel 35/7 van de wet van 12 april 1965 </w:t>
      </w:r>
      <w:proofErr w:type="gramStart"/>
      <w:r w:rsidRPr="0008561E">
        <w:rPr>
          <w:rFonts w:asciiTheme="majorHAnsi" w:hAnsiTheme="majorHAnsi" w:cstheme="majorHAnsi"/>
          <w:w w:val="105"/>
        </w:rPr>
        <w:t>betreffende</w:t>
      </w:r>
      <w:proofErr w:type="gramEnd"/>
      <w:r w:rsidRPr="0008561E">
        <w:rPr>
          <w:rFonts w:asciiTheme="majorHAnsi" w:hAnsiTheme="majorHAnsi" w:cstheme="majorHAnsi"/>
          <w:w w:val="105"/>
        </w:rPr>
        <w:t xml:space="preserve"> de bescherming van het loon der werknemers of in de zin van de wet van 30 april 1999 betreffende de tewerkstelling van buitenlandse werknemers. </w:t>
      </w:r>
    </w:p>
    <w:p w14:paraId="28BB6B23" w14:textId="77777777" w:rsidR="00854FFF" w:rsidRPr="0008561E" w:rsidRDefault="00854FFF" w:rsidP="008A7D72">
      <w:pPr>
        <w:pStyle w:val="Corpsdetexte"/>
        <w:rPr>
          <w:rFonts w:asciiTheme="majorHAnsi" w:hAnsiTheme="majorHAnsi" w:cstheme="majorHAnsi"/>
          <w:b/>
          <w:bCs/>
          <w:w w:val="105"/>
        </w:rPr>
      </w:pPr>
    </w:p>
    <w:p w14:paraId="28240D8E" w14:textId="693A362E" w:rsidR="00852BC2" w:rsidRPr="0008561E" w:rsidRDefault="00265A36" w:rsidP="00852BC2">
      <w:pPr>
        <w:pStyle w:val="Corpsdetexte"/>
        <w:spacing w:line="276" w:lineRule="auto"/>
        <w:rPr>
          <w:rFonts w:asciiTheme="majorHAnsi" w:hAnsiTheme="majorHAnsi" w:cstheme="majorHAnsi"/>
          <w:b/>
          <w:bCs/>
          <w:w w:val="105"/>
          <w:u w:val="single"/>
        </w:rPr>
      </w:pPr>
      <w:r w:rsidRPr="0008561E">
        <w:rPr>
          <w:rFonts w:asciiTheme="majorHAnsi" w:hAnsiTheme="majorHAnsi" w:cstheme="majorHAnsi"/>
          <w:b/>
          <w:w w:val="105"/>
          <w:u w:val="single"/>
        </w:rPr>
        <w:t xml:space="preserve">(4) UEA, deel IV: Selectiecriteria </w:t>
      </w:r>
    </w:p>
    <w:p w14:paraId="5C16DBDB" w14:textId="4D3AB5CF" w:rsidR="00852BC2" w:rsidRPr="0008561E" w:rsidRDefault="00E7220A"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Wat deel IV van het UEA in verband met de selectiecriteria betreft, moeten de kandidaten, in overeenstemming met de UEA-aanvraag die door de aanbestedende overheid is gepubliceerd, de onderstaande punten invullen. Met andere woorden, de kandidaten mogen zich niet beperken tot het beantwoorden van de enige vraag of ze voldoen aan de vereiste selectiecriteria (sectie a: </w:t>
      </w:r>
      <w:r w:rsidRPr="0008561E">
        <w:rPr>
          <w:rFonts w:asciiTheme="majorHAnsi" w:hAnsiTheme="majorHAnsi" w:cstheme="majorHAnsi"/>
          <w:i/>
          <w:w w:val="105"/>
        </w:rPr>
        <w:t>'Algemene aanwijzing voor alle selectiecriteria'</w:t>
      </w:r>
      <w:r w:rsidRPr="0008561E">
        <w:rPr>
          <w:rFonts w:asciiTheme="majorHAnsi" w:hAnsiTheme="majorHAnsi" w:cstheme="majorHAnsi"/>
          <w:w w:val="105"/>
        </w:rPr>
        <w:t>).</w:t>
      </w:r>
    </w:p>
    <w:p w14:paraId="18BF1555" w14:textId="75A21360" w:rsidR="0016221F" w:rsidRPr="0008561E" w:rsidRDefault="0016221F" w:rsidP="008A7D72">
      <w:pPr>
        <w:pStyle w:val="Corpsdetexte"/>
        <w:rPr>
          <w:rFonts w:asciiTheme="majorHAnsi" w:hAnsiTheme="majorHAnsi" w:cstheme="majorHAnsi"/>
          <w:w w:val="105"/>
        </w:rPr>
      </w:pPr>
    </w:p>
    <w:p w14:paraId="65CE3E3D" w14:textId="68CC69C8" w:rsidR="0016221F" w:rsidRPr="0008561E" w:rsidRDefault="0016221F" w:rsidP="00852BC2">
      <w:pPr>
        <w:pStyle w:val="Corpsdetexte"/>
        <w:spacing w:line="276" w:lineRule="auto"/>
        <w:rPr>
          <w:rFonts w:asciiTheme="majorHAnsi" w:hAnsiTheme="majorHAnsi" w:cstheme="majorHAnsi"/>
          <w:b/>
          <w:bCs/>
          <w:w w:val="105"/>
        </w:rPr>
      </w:pPr>
      <w:commentRangeStart w:id="73"/>
      <w:r w:rsidRPr="0008561E">
        <w:rPr>
          <w:rFonts w:asciiTheme="majorHAnsi" w:hAnsiTheme="majorHAnsi" w:cstheme="majorHAnsi"/>
          <w:b/>
          <w:w w:val="105"/>
        </w:rPr>
        <w:t xml:space="preserve">UEA, deel IV, A: geschiktheid </w:t>
      </w:r>
      <w:commentRangeEnd w:id="73"/>
      <w:r w:rsidR="009E4D9D" w:rsidRPr="0008561E">
        <w:rPr>
          <w:rStyle w:val="Marquedecommentaire"/>
          <w:rFonts w:asciiTheme="majorHAnsi" w:hAnsiTheme="majorHAnsi" w:cstheme="majorHAnsi"/>
          <w:w w:val="105"/>
          <w:sz w:val="19"/>
          <w:szCs w:val="19"/>
        </w:rPr>
        <w:commentReference w:id="73"/>
      </w:r>
    </w:p>
    <w:p w14:paraId="611806C2" w14:textId="0ED3BF5A" w:rsidR="0016221F" w:rsidRPr="0008561E" w:rsidRDefault="0016221F">
      <w:pPr>
        <w:pStyle w:val="Corpsdetexte"/>
        <w:spacing w:line="276" w:lineRule="auto"/>
        <w:rPr>
          <w:rFonts w:asciiTheme="majorHAnsi" w:hAnsiTheme="majorHAnsi" w:cstheme="majorHAnsi"/>
          <w:b/>
          <w:bCs/>
          <w:color w:val="0000FF"/>
          <w:w w:val="105"/>
        </w:rPr>
      </w:pPr>
      <w:r w:rsidRPr="0008561E">
        <w:rPr>
          <w:rFonts w:asciiTheme="majorHAnsi" w:hAnsiTheme="majorHAnsi" w:cstheme="majorHAnsi"/>
          <w:b/>
          <w:w w:val="105"/>
        </w:rPr>
        <w:t>* Vak '</w:t>
      </w:r>
      <w:r w:rsidRPr="0008561E">
        <w:rPr>
          <w:rFonts w:asciiTheme="majorHAnsi" w:hAnsiTheme="majorHAnsi" w:cstheme="majorHAnsi"/>
          <w:b/>
          <w:i/>
          <w:w w:val="105"/>
        </w:rPr>
        <w:t>Inschrijving in een relevant beroepsregister</w:t>
      </w:r>
      <w:r w:rsidRPr="0008561E">
        <w:rPr>
          <w:rFonts w:asciiTheme="majorHAnsi" w:hAnsiTheme="majorHAnsi" w:cstheme="majorHAnsi"/>
          <w:b/>
          <w:w w:val="105"/>
        </w:rPr>
        <w:t xml:space="preserve"> ': bewijs van inschrijving bij de Orde van Architecten</w:t>
      </w:r>
      <w:r w:rsidRPr="0008561E">
        <w:rPr>
          <w:rFonts w:asciiTheme="majorHAnsi" w:hAnsiTheme="majorHAnsi" w:cstheme="majorHAnsi"/>
          <w:w w:val="105"/>
        </w:rPr>
        <w:t xml:space="preserve"> (</w:t>
      </w:r>
      <w:proofErr w:type="gramStart"/>
      <w:r w:rsidRPr="0008561E">
        <w:rPr>
          <w:rFonts w:asciiTheme="majorHAnsi" w:hAnsiTheme="majorHAnsi" w:cstheme="majorHAnsi"/>
          <w:i/>
          <w:color w:val="0000FF"/>
          <w:w w:val="105"/>
        </w:rPr>
        <w:t>indien</w:t>
      </w:r>
      <w:proofErr w:type="gramEnd"/>
      <w:r w:rsidRPr="0008561E">
        <w:rPr>
          <w:rFonts w:asciiTheme="majorHAnsi" w:hAnsiTheme="majorHAnsi" w:cstheme="majorHAnsi"/>
          <w:i/>
          <w:color w:val="0000FF"/>
          <w:w w:val="105"/>
        </w:rPr>
        <w:t xml:space="preserve"> de vergunningsaanvraag dit vereist)</w:t>
      </w:r>
    </w:p>
    <w:p w14:paraId="058C070D" w14:textId="77777777" w:rsidR="00E96942" w:rsidRPr="0008561E" w:rsidRDefault="00E96942" w:rsidP="00FD12BC">
      <w:pPr>
        <w:pStyle w:val="Corpsdetexte"/>
        <w:jc w:val="both"/>
        <w:rPr>
          <w:rFonts w:asciiTheme="majorHAnsi" w:hAnsiTheme="majorHAnsi" w:cstheme="majorHAnsi"/>
          <w:color w:val="0000FF"/>
          <w:w w:val="105"/>
        </w:rPr>
      </w:pPr>
    </w:p>
    <w:p w14:paraId="144E18EF" w14:textId="535C39A4" w:rsidR="00E96942" w:rsidRPr="0008561E" w:rsidRDefault="00E96942" w:rsidP="00375CC6">
      <w:pPr>
        <w:pStyle w:val="Corpsdetexte"/>
        <w:jc w:val="both"/>
        <w:rPr>
          <w:rFonts w:asciiTheme="majorHAnsi" w:hAnsiTheme="majorHAnsi" w:cstheme="majorHAnsi"/>
          <w:w w:val="105"/>
        </w:rPr>
      </w:pPr>
      <w:r w:rsidRPr="0008561E">
        <w:rPr>
          <w:rFonts w:asciiTheme="majorHAnsi" w:hAnsiTheme="majorHAnsi" w:cstheme="majorHAnsi"/>
          <w:w w:val="105"/>
        </w:rPr>
        <w:t xml:space="preserve">De aanwezigheid van een architect binnen het team is vereist omdat alle vergunningsaanvragen, </w:t>
      </w:r>
      <w:proofErr w:type="gramStart"/>
      <w:r w:rsidRPr="0008561E">
        <w:rPr>
          <w:rFonts w:asciiTheme="majorHAnsi" w:hAnsiTheme="majorHAnsi" w:cstheme="majorHAnsi"/>
          <w:w w:val="105"/>
        </w:rPr>
        <w:t>tevens</w:t>
      </w:r>
      <w:proofErr w:type="gramEnd"/>
      <w:r w:rsidRPr="0008561E">
        <w:rPr>
          <w:rFonts w:asciiTheme="majorHAnsi" w:hAnsiTheme="majorHAnsi" w:cstheme="majorHAnsi"/>
          <w:w w:val="105"/>
        </w:rPr>
        <w:t xml:space="preserve"> voor projecten voor publieke ruimte, onderworpen zijn aan de verplichte tussenkomst van een architect. </w:t>
      </w:r>
    </w:p>
    <w:p w14:paraId="7EFF0CC5" w14:textId="7DE6A4D2" w:rsidR="0016221F" w:rsidRPr="0008561E" w:rsidRDefault="0016221F" w:rsidP="00375CC6">
      <w:pPr>
        <w:pStyle w:val="Corpsdetexte"/>
        <w:jc w:val="both"/>
        <w:rPr>
          <w:rFonts w:asciiTheme="majorHAnsi" w:hAnsiTheme="majorHAnsi" w:cstheme="majorHAnsi"/>
          <w:w w:val="105"/>
        </w:rPr>
      </w:pPr>
      <w:r w:rsidRPr="0008561E">
        <w:rPr>
          <w:rFonts w:asciiTheme="majorHAnsi" w:hAnsiTheme="majorHAnsi" w:cstheme="majorHAnsi"/>
          <w:w w:val="105"/>
        </w:rPr>
        <w:t xml:space="preserve">De kandidaat voegt bij zijn kandidatuur een bewijs van inschrijving bij de Orde van Architecten van de persoon die zal instaan voor de opdracht en van zijn eventuele vertegenwoordiger (met het inschrijvingsnummer op de ledenlijst van de Orde van Architecten van de provincie waaruit hij afkomstig is) of een verklaring op erewoord, voor onderdanen van de lidstaten van de Europese Unie of een andere staat die partij is bij het akkoord betreffende de EER en die het beroep van architect in het buitenland uitoefenen, dat ze een voorafgaande verklaring van het verrichten van hun </w:t>
      </w:r>
      <w:r w:rsidRPr="0008561E">
        <w:rPr>
          <w:rFonts w:asciiTheme="majorHAnsi" w:hAnsiTheme="majorHAnsi" w:cstheme="majorHAnsi"/>
          <w:w w:val="105"/>
        </w:rPr>
        <w:lastRenderedPageBreak/>
        <w:t>diensten zullen indienen bij de nationale raad van de Orde van Architecten. Daartoe vult de kandidaat het vakje</w:t>
      </w:r>
      <w:r w:rsidRPr="0008561E">
        <w:rPr>
          <w:rFonts w:asciiTheme="majorHAnsi" w:hAnsiTheme="majorHAnsi" w:cstheme="majorHAnsi"/>
          <w:i/>
          <w:w w:val="105"/>
        </w:rPr>
        <w:t xml:space="preserve"> 'Inschrijving in een relevant beroepsregister' </w:t>
      </w:r>
      <w:r w:rsidRPr="0008561E">
        <w:rPr>
          <w:rFonts w:asciiTheme="majorHAnsi" w:hAnsiTheme="majorHAnsi" w:cstheme="majorHAnsi"/>
          <w:w w:val="105"/>
        </w:rPr>
        <w:t>in sectie A van het UEA in.</w:t>
      </w:r>
    </w:p>
    <w:p w14:paraId="40056CD5" w14:textId="77777777" w:rsidR="00E96942" w:rsidRPr="0008561E" w:rsidRDefault="00E96942" w:rsidP="00852BC2">
      <w:pPr>
        <w:pStyle w:val="Corpsdetexte"/>
        <w:spacing w:line="276" w:lineRule="auto"/>
        <w:rPr>
          <w:rFonts w:asciiTheme="majorHAnsi" w:hAnsiTheme="majorHAnsi" w:cstheme="majorHAnsi"/>
          <w:b/>
          <w:bCs/>
          <w:w w:val="105"/>
        </w:rPr>
      </w:pPr>
    </w:p>
    <w:p w14:paraId="727ABECF" w14:textId="6DA062FC" w:rsidR="006F6117" w:rsidRPr="0008561E" w:rsidRDefault="006F6117" w:rsidP="00852BC2">
      <w:pPr>
        <w:pStyle w:val="Corpsdetexte"/>
        <w:spacing w:line="276" w:lineRule="auto"/>
        <w:rPr>
          <w:rFonts w:asciiTheme="majorHAnsi" w:hAnsiTheme="majorHAnsi" w:cstheme="majorHAnsi"/>
          <w:color w:val="0000FF"/>
          <w:w w:val="105"/>
        </w:rPr>
      </w:pPr>
      <w:r w:rsidRPr="0008561E">
        <w:rPr>
          <w:rFonts w:asciiTheme="majorHAnsi" w:hAnsiTheme="majorHAnsi" w:cstheme="majorHAnsi"/>
          <w:caps/>
          <w:color w:val="0000FF"/>
          <w:w w:val="105"/>
          <w:u w:val="single"/>
        </w:rPr>
        <w:t>DOCUMENT A4</w:t>
      </w:r>
      <w:r w:rsidRPr="0008561E">
        <w:rPr>
          <w:rFonts w:asciiTheme="majorHAnsi" w:hAnsiTheme="majorHAnsi" w:cstheme="majorHAnsi"/>
          <w:color w:val="0000FF"/>
          <w:w w:val="105"/>
        </w:rPr>
        <w:t>: Bewijs van inschrijving bij de Orde van Architecten.</w:t>
      </w:r>
    </w:p>
    <w:p w14:paraId="4C20DD9D" w14:textId="77777777" w:rsidR="006F6117" w:rsidRPr="0008561E" w:rsidRDefault="006F6117" w:rsidP="008A7D72">
      <w:pPr>
        <w:pStyle w:val="Corpsdetexte"/>
        <w:rPr>
          <w:rFonts w:asciiTheme="majorHAnsi" w:hAnsiTheme="majorHAnsi" w:cstheme="majorHAnsi"/>
          <w:b/>
          <w:bCs/>
          <w:w w:val="105"/>
        </w:rPr>
      </w:pPr>
    </w:p>
    <w:p w14:paraId="1E261E09" w14:textId="5F354C4A" w:rsidR="00567AA4" w:rsidRPr="0008561E" w:rsidRDefault="00852BC2" w:rsidP="00852BC2">
      <w:pPr>
        <w:pStyle w:val="Corpsdetexte"/>
        <w:spacing w:line="276" w:lineRule="auto"/>
        <w:rPr>
          <w:rFonts w:asciiTheme="majorHAnsi" w:hAnsiTheme="majorHAnsi" w:cstheme="majorHAnsi"/>
          <w:b/>
          <w:bCs/>
          <w:w w:val="105"/>
        </w:rPr>
      </w:pPr>
      <w:r w:rsidRPr="0008561E">
        <w:rPr>
          <w:rFonts w:asciiTheme="majorHAnsi" w:hAnsiTheme="majorHAnsi" w:cstheme="majorHAnsi"/>
          <w:b/>
          <w:w w:val="105"/>
        </w:rPr>
        <w:t>UEA, deel IV, C: technische en beroepsbekwaamheid</w:t>
      </w:r>
    </w:p>
    <w:p w14:paraId="44389803" w14:textId="77777777" w:rsidR="00567AA4" w:rsidRPr="0008561E" w:rsidRDefault="00567AA4" w:rsidP="008A7D72">
      <w:pPr>
        <w:pStyle w:val="Corpsdetexte"/>
        <w:rPr>
          <w:rFonts w:asciiTheme="majorHAnsi" w:hAnsiTheme="majorHAnsi" w:cstheme="majorHAnsi"/>
          <w:b/>
          <w:bCs/>
          <w:w w:val="105"/>
        </w:rPr>
      </w:pPr>
    </w:p>
    <w:p w14:paraId="73FD3FA4" w14:textId="2DBA4D68" w:rsidR="00852BC2" w:rsidRPr="0008561E" w:rsidRDefault="008706C6" w:rsidP="00852BC2">
      <w:pPr>
        <w:pStyle w:val="Corpsdetexte"/>
        <w:spacing w:line="276" w:lineRule="auto"/>
        <w:rPr>
          <w:rFonts w:asciiTheme="majorHAnsi" w:hAnsiTheme="majorHAnsi" w:cstheme="majorHAnsi"/>
          <w:b/>
          <w:bCs/>
          <w:w w:val="105"/>
        </w:rPr>
      </w:pPr>
      <w:r w:rsidRPr="0008561E">
        <w:rPr>
          <w:rFonts w:asciiTheme="majorHAnsi" w:hAnsiTheme="majorHAnsi" w:cstheme="majorHAnsi"/>
          <w:b/>
          <w:w w:val="105"/>
        </w:rPr>
        <w:t>* Vak</w:t>
      </w:r>
      <w:r w:rsidRPr="0008561E">
        <w:rPr>
          <w:rFonts w:asciiTheme="majorHAnsi" w:hAnsiTheme="majorHAnsi" w:cstheme="majorHAnsi"/>
          <w:b/>
          <w:i/>
          <w:w w:val="105"/>
        </w:rPr>
        <w:t xml:space="preserve"> 'Voor opdrachten voor diensten: verrichting van diensten van de vastgestelde soort</w:t>
      </w:r>
      <w:r w:rsidRPr="0008561E">
        <w:rPr>
          <w:rFonts w:asciiTheme="majorHAnsi" w:hAnsiTheme="majorHAnsi" w:cstheme="majorHAnsi"/>
          <w:b/>
          <w:w w:val="105"/>
        </w:rPr>
        <w:t>: de referentie(s)</w:t>
      </w:r>
    </w:p>
    <w:p w14:paraId="557F63AC" w14:textId="733F150E" w:rsidR="00852BC2" w:rsidRPr="0008561E" w:rsidRDefault="00482ADF" w:rsidP="009B20EE">
      <w:pPr>
        <w:jc w:val="both"/>
        <w:rPr>
          <w:rFonts w:asciiTheme="majorHAnsi" w:hAnsiTheme="majorHAnsi" w:cstheme="majorHAnsi"/>
          <w:w w:val="105"/>
          <w:sz w:val="19"/>
          <w:szCs w:val="19"/>
        </w:rPr>
      </w:pPr>
      <w:r w:rsidRPr="0008561E">
        <w:rPr>
          <w:rFonts w:asciiTheme="majorHAnsi" w:hAnsiTheme="majorHAnsi" w:cstheme="majorHAnsi"/>
          <w:w w:val="105"/>
          <w:sz w:val="19"/>
        </w:rPr>
        <w:t xml:space="preserve">De kandidaat vult </w:t>
      </w:r>
      <w:r w:rsidRPr="0008561E">
        <w:rPr>
          <w:rFonts w:asciiTheme="majorHAnsi" w:hAnsiTheme="majorHAnsi" w:cstheme="majorHAnsi"/>
          <w:color w:val="0000FF"/>
          <w:w w:val="105"/>
          <w:sz w:val="19"/>
        </w:rPr>
        <w:t xml:space="preserve">minimaal 1 en maximaal </w:t>
      </w:r>
      <w:commentRangeStart w:id="74"/>
      <w:r w:rsidRPr="0008561E">
        <w:rPr>
          <w:rFonts w:asciiTheme="majorHAnsi" w:hAnsiTheme="majorHAnsi" w:cstheme="majorHAnsi"/>
          <w:color w:val="0000FF"/>
          <w:w w:val="105"/>
          <w:sz w:val="19"/>
        </w:rPr>
        <w:t>3</w:t>
      </w:r>
      <w:commentRangeEnd w:id="74"/>
      <w:r w:rsidR="009E4D9D" w:rsidRPr="0008561E">
        <w:rPr>
          <w:rStyle w:val="Marquedecommentaire"/>
          <w:rFonts w:asciiTheme="majorHAnsi" w:hAnsiTheme="majorHAnsi" w:cstheme="majorHAnsi"/>
          <w:w w:val="105"/>
          <w:sz w:val="19"/>
          <w:szCs w:val="19"/>
        </w:rPr>
        <w:commentReference w:id="74"/>
      </w:r>
      <w:r w:rsidRPr="0008561E">
        <w:rPr>
          <w:rFonts w:asciiTheme="majorHAnsi" w:hAnsiTheme="majorHAnsi" w:cstheme="majorHAnsi"/>
          <w:i/>
          <w:color w:val="0000FF"/>
          <w:w w:val="105"/>
          <w:sz w:val="19"/>
        </w:rPr>
        <w:t xml:space="preserve"> </w:t>
      </w:r>
      <w:r w:rsidRPr="0008561E">
        <w:rPr>
          <w:rFonts w:asciiTheme="majorHAnsi" w:hAnsiTheme="majorHAnsi" w:cstheme="majorHAnsi"/>
          <w:color w:val="0000FF"/>
          <w:w w:val="105"/>
          <w:sz w:val="19"/>
        </w:rPr>
        <w:t>referenties</w:t>
      </w:r>
      <w:r w:rsidRPr="0008561E">
        <w:rPr>
          <w:rFonts w:asciiTheme="majorHAnsi" w:hAnsiTheme="majorHAnsi" w:cstheme="majorHAnsi"/>
          <w:w w:val="105"/>
          <w:sz w:val="19"/>
        </w:rPr>
        <w:t xml:space="preserve"> in die hij relevant acht voor het voorwerp van de opdracht en de ambities van de bouwheer. De referentie(s) waarbij de ontwerper als projectleider in een ander team betrokken is, wordt (worden) in overweging genomen. Om geldig te zijn, moet de referentie betrekking hebben op een project (i) dat in de afgelopen </w:t>
      </w:r>
      <w:r w:rsidRPr="0008561E">
        <w:rPr>
          <w:rFonts w:asciiTheme="majorHAnsi" w:hAnsiTheme="majorHAnsi" w:cstheme="majorHAnsi"/>
          <w:color w:val="000000" w:themeColor="text1"/>
          <w:w w:val="105"/>
          <w:sz w:val="19"/>
        </w:rPr>
        <w:t xml:space="preserve">vijf </w:t>
      </w:r>
      <w:r w:rsidRPr="0008561E">
        <w:rPr>
          <w:rFonts w:asciiTheme="majorHAnsi" w:hAnsiTheme="majorHAnsi" w:cstheme="majorHAnsi"/>
          <w:w w:val="105"/>
          <w:sz w:val="19"/>
        </w:rPr>
        <w:t>jaar</w:t>
      </w:r>
      <w:r w:rsidR="009B20EE" w:rsidRPr="0008561E">
        <w:rPr>
          <w:rStyle w:val="Appelnotedebasdep"/>
          <w:rFonts w:asciiTheme="majorHAnsi" w:hAnsiTheme="majorHAnsi" w:cstheme="majorHAnsi"/>
          <w:w w:val="105"/>
          <w:sz w:val="19"/>
          <w:szCs w:val="19"/>
          <w:lang w:val="fr-BE"/>
        </w:rPr>
        <w:footnoteReference w:id="1"/>
      </w:r>
      <w:r w:rsidRPr="0008561E">
        <w:rPr>
          <w:rFonts w:asciiTheme="majorHAnsi" w:hAnsiTheme="majorHAnsi" w:cstheme="majorHAnsi"/>
          <w:w w:val="105"/>
          <w:sz w:val="19"/>
        </w:rPr>
        <w:t xml:space="preserve"> is uitgevoerd (vanaf de publicatie van deze opdracht) en (ii) dat in de afgelopen vijf jaar het stadium van wedstrijd, voorontwerp, stedenbouwkundige vergunning, uitvoeringsdossier of voorlopige oplevering heeft bereikt, of waarvoor de werken in uitvoering zijn (art. 68, § 4, 1°, b) van het KB van 18 april 2017). </w:t>
      </w:r>
    </w:p>
    <w:p w14:paraId="131FA94F" w14:textId="36283934" w:rsidR="00852BC2" w:rsidRPr="0008561E" w:rsidRDefault="00852BC2" w:rsidP="00852BC2">
      <w:pPr>
        <w:pStyle w:val="Corpsdetexte"/>
        <w:spacing w:line="276" w:lineRule="auto"/>
        <w:rPr>
          <w:rFonts w:asciiTheme="majorHAnsi" w:hAnsiTheme="majorHAnsi" w:cstheme="majorHAnsi"/>
          <w:w w:val="105"/>
        </w:rPr>
      </w:pPr>
    </w:p>
    <w:p w14:paraId="40AEFDC9" w14:textId="47B7F7B2" w:rsidR="00852BC2" w:rsidRPr="0008561E" w:rsidRDefault="006357E0"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referentie(s) omvat(ten) </w:t>
      </w:r>
      <w:commentRangeStart w:id="75"/>
      <w:r w:rsidRPr="0008561E">
        <w:rPr>
          <w:rFonts w:asciiTheme="majorHAnsi" w:hAnsiTheme="majorHAnsi" w:cstheme="majorHAnsi"/>
          <w:w w:val="105"/>
        </w:rPr>
        <w:t>ten minste</w:t>
      </w:r>
      <w:commentRangeEnd w:id="75"/>
      <w:r w:rsidR="009E4D9D" w:rsidRPr="0008561E">
        <w:rPr>
          <w:rStyle w:val="Marquedecommentaire"/>
          <w:rFonts w:asciiTheme="majorHAnsi" w:hAnsiTheme="majorHAnsi" w:cstheme="majorHAnsi"/>
          <w:w w:val="105"/>
          <w:sz w:val="19"/>
          <w:szCs w:val="19"/>
        </w:rPr>
        <w:commentReference w:id="75"/>
      </w:r>
      <w:r w:rsidRPr="0008561E">
        <w:rPr>
          <w:rFonts w:asciiTheme="majorHAnsi" w:hAnsiTheme="majorHAnsi" w:cstheme="majorHAnsi"/>
          <w:w w:val="105"/>
        </w:rPr>
        <w:t>:</w:t>
      </w:r>
    </w:p>
    <w:p w14:paraId="144AE9CE" w14:textId="321BA731" w:rsidR="00852BC2" w:rsidRPr="0008561E" w:rsidRDefault="004F2419" w:rsidP="00721FF8">
      <w:pPr>
        <w:pStyle w:val="Corpsdetexte"/>
        <w:numPr>
          <w:ilvl w:val="0"/>
          <w:numId w:val="6"/>
        </w:numPr>
        <w:spacing w:line="276" w:lineRule="auto"/>
        <w:ind w:left="360"/>
        <w:rPr>
          <w:rFonts w:asciiTheme="majorHAnsi" w:eastAsia="Arial" w:hAnsiTheme="majorHAnsi" w:cstheme="majorHAnsi"/>
          <w:color w:val="0000FF"/>
          <w:w w:val="105"/>
        </w:rPr>
      </w:pPr>
      <w:proofErr w:type="gramStart"/>
      <w:r w:rsidRPr="0008561E">
        <w:rPr>
          <w:rFonts w:asciiTheme="majorHAnsi" w:hAnsiTheme="majorHAnsi" w:cstheme="majorHAnsi"/>
          <w:color w:val="0000FF"/>
          <w:w w:val="105"/>
        </w:rPr>
        <w:t>een</w:t>
      </w:r>
      <w:proofErr w:type="gramEnd"/>
      <w:r w:rsidRPr="0008561E">
        <w:rPr>
          <w:rFonts w:asciiTheme="majorHAnsi" w:hAnsiTheme="majorHAnsi" w:cstheme="majorHAnsi"/>
          <w:color w:val="0000FF"/>
          <w:w w:val="105"/>
        </w:rPr>
        <w:t xml:space="preserve"> referentie met betrekking tot een project dat het stadium van de voorlopige oplevering heeft bereikt</w:t>
      </w:r>
      <w:r w:rsidRPr="0008561E">
        <w:rPr>
          <w:rFonts w:asciiTheme="majorHAnsi" w:hAnsiTheme="majorHAnsi" w:cstheme="majorHAnsi"/>
          <w:i/>
          <w:color w:val="0000FF"/>
          <w:w w:val="105"/>
        </w:rPr>
        <w:t xml:space="preserve"> </w:t>
      </w:r>
    </w:p>
    <w:p w14:paraId="18F838E3" w14:textId="13D86FD7" w:rsidR="00852BC2" w:rsidRPr="0008561E" w:rsidRDefault="007E1855" w:rsidP="00721FF8">
      <w:pPr>
        <w:pStyle w:val="Corpsdetexte"/>
        <w:numPr>
          <w:ilvl w:val="0"/>
          <w:numId w:val="6"/>
        </w:numPr>
        <w:spacing w:line="276" w:lineRule="auto"/>
        <w:ind w:left="360"/>
        <w:rPr>
          <w:rFonts w:asciiTheme="majorHAnsi" w:eastAsia="Arial" w:hAnsiTheme="majorHAnsi" w:cstheme="majorHAnsi"/>
          <w:color w:val="0000FF"/>
          <w:w w:val="105"/>
        </w:rPr>
      </w:pPr>
      <w:proofErr w:type="gramStart"/>
      <w:r w:rsidRPr="0008561E">
        <w:rPr>
          <w:rFonts w:asciiTheme="majorHAnsi" w:hAnsiTheme="majorHAnsi" w:cstheme="majorHAnsi"/>
          <w:color w:val="0000FF"/>
          <w:w w:val="105"/>
        </w:rPr>
        <w:t>een</w:t>
      </w:r>
      <w:proofErr w:type="gramEnd"/>
      <w:r w:rsidRPr="0008561E">
        <w:rPr>
          <w:rFonts w:asciiTheme="majorHAnsi" w:hAnsiTheme="majorHAnsi" w:cstheme="majorHAnsi"/>
          <w:color w:val="0000FF"/>
          <w:w w:val="105"/>
        </w:rPr>
        <w:t xml:space="preserve"> referentie met betrekking tot een project van </w:t>
      </w:r>
      <w:r w:rsidRPr="0008561E">
        <w:rPr>
          <w:rFonts w:asciiTheme="majorHAnsi" w:hAnsiTheme="majorHAnsi" w:cstheme="majorHAnsi"/>
          <w:i/>
          <w:color w:val="0000FF"/>
          <w:w w:val="105"/>
        </w:rPr>
        <w:t>(programma, budget of oppervlakte)</w:t>
      </w:r>
    </w:p>
    <w:p w14:paraId="3FC566BD" w14:textId="77777777" w:rsidR="001213C1" w:rsidRPr="0008561E" w:rsidRDefault="001213C1" w:rsidP="0080289D">
      <w:pPr>
        <w:rPr>
          <w:rFonts w:asciiTheme="majorHAnsi" w:hAnsiTheme="majorHAnsi" w:cstheme="majorHAnsi"/>
          <w:w w:val="105"/>
          <w:sz w:val="19"/>
          <w:szCs w:val="19"/>
        </w:rPr>
      </w:pPr>
      <w:r w:rsidRPr="0008561E">
        <w:rPr>
          <w:rFonts w:asciiTheme="majorHAnsi" w:hAnsiTheme="majorHAnsi" w:cstheme="majorHAnsi"/>
          <w:w w:val="105"/>
          <w:sz w:val="19"/>
        </w:rPr>
        <w:t xml:space="preserve">De kandidaat kan éénzelfde referentie gebruiken om meerdere van de hierboven vermelde minimumvereisten aan te tonen. </w:t>
      </w:r>
    </w:p>
    <w:p w14:paraId="459A2184" w14:textId="5FA6B3F2" w:rsidR="00003956" w:rsidRPr="0008561E" w:rsidRDefault="00965935" w:rsidP="00003956">
      <w:pPr>
        <w:jc w:val="both"/>
        <w:rPr>
          <w:rFonts w:asciiTheme="majorHAnsi" w:hAnsiTheme="majorHAnsi" w:cstheme="majorHAnsi"/>
          <w:b/>
          <w:bCs/>
          <w:w w:val="105"/>
          <w:sz w:val="19"/>
          <w:szCs w:val="19"/>
        </w:rPr>
      </w:pPr>
      <w:r w:rsidRPr="0008561E">
        <w:rPr>
          <w:rFonts w:asciiTheme="majorHAnsi" w:hAnsiTheme="majorHAnsi" w:cstheme="majorHAnsi"/>
          <w:w w:val="105"/>
          <w:sz w:val="19"/>
        </w:rPr>
        <w:t xml:space="preserve">De referentie(s) zal (zullen) worden gepresenteerd in het DOCUMENT B: </w:t>
      </w:r>
      <w:r w:rsidRPr="0008561E">
        <w:rPr>
          <w:rFonts w:asciiTheme="majorHAnsi" w:hAnsiTheme="majorHAnsi" w:cstheme="majorHAnsi"/>
          <w:b/>
          <w:w w:val="105"/>
          <w:sz w:val="19"/>
        </w:rPr>
        <w:t>Referentienota</w:t>
      </w:r>
    </w:p>
    <w:p w14:paraId="60ECECEC" w14:textId="6BA2DFC6" w:rsidR="00852BC2" w:rsidRPr="0008561E" w:rsidRDefault="00852BC2" w:rsidP="006D350C">
      <w:pPr>
        <w:rPr>
          <w:rFonts w:asciiTheme="majorHAnsi" w:hAnsiTheme="majorHAnsi" w:cstheme="majorHAnsi"/>
          <w:w w:val="105"/>
          <w:sz w:val="19"/>
          <w:szCs w:val="19"/>
        </w:rPr>
      </w:pPr>
    </w:p>
    <w:p w14:paraId="7C4A0F25" w14:textId="48B65823" w:rsidR="00852BC2" w:rsidRPr="0008561E" w:rsidRDefault="008706C6" w:rsidP="00852BC2">
      <w:pPr>
        <w:pStyle w:val="Corpsdetexte"/>
        <w:spacing w:line="276" w:lineRule="auto"/>
        <w:rPr>
          <w:rFonts w:asciiTheme="majorHAnsi" w:hAnsiTheme="majorHAnsi" w:cstheme="majorHAnsi"/>
          <w:b/>
          <w:bCs/>
          <w:w w:val="105"/>
        </w:rPr>
      </w:pPr>
      <w:commentRangeStart w:id="76"/>
      <w:r w:rsidRPr="0008561E">
        <w:rPr>
          <w:rFonts w:asciiTheme="majorHAnsi" w:hAnsiTheme="majorHAnsi" w:cstheme="majorHAnsi"/>
          <w:b/>
          <w:w w:val="105"/>
        </w:rPr>
        <w:t>* Vakje</w:t>
      </w:r>
      <w:r w:rsidRPr="0008561E">
        <w:rPr>
          <w:rFonts w:asciiTheme="majorHAnsi" w:hAnsiTheme="majorHAnsi" w:cstheme="majorHAnsi"/>
          <w:b/>
          <w:i/>
          <w:w w:val="105"/>
        </w:rPr>
        <w:t xml:space="preserve"> 'Onderwijs- en beroepskwalificaties'</w:t>
      </w:r>
      <w:r w:rsidRPr="0008561E">
        <w:rPr>
          <w:rFonts w:asciiTheme="majorHAnsi" w:hAnsiTheme="majorHAnsi" w:cstheme="majorHAnsi"/>
          <w:b/>
          <w:w w:val="105"/>
        </w:rPr>
        <w:t xml:space="preserve">: team </w:t>
      </w:r>
      <w:commentRangeEnd w:id="76"/>
      <w:r w:rsidR="0048452A" w:rsidRPr="0008561E">
        <w:rPr>
          <w:rStyle w:val="Marquedecommentaire"/>
          <w:rFonts w:asciiTheme="majorHAnsi" w:hAnsiTheme="majorHAnsi" w:cstheme="majorHAnsi"/>
          <w:w w:val="105"/>
        </w:rPr>
        <w:commentReference w:id="76"/>
      </w:r>
    </w:p>
    <w:p w14:paraId="4033F07C"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kandidaat duidt de personen aan die verantwoordelijk zullen zijn voor de opdracht en het team dat hij voorstelt (art. 68, § 4, 2° van het KB van 18 april 2017). Hij vermeldt de onderwijs- en beroepskwalificaties van de kandidaat (of zijn team). </w:t>
      </w:r>
    </w:p>
    <w:p w14:paraId="239D8A35" w14:textId="77777777" w:rsidR="00852BC2" w:rsidRPr="0008561E" w:rsidRDefault="00852BC2" w:rsidP="008A7D72">
      <w:pPr>
        <w:pStyle w:val="Corpsdetexte"/>
        <w:rPr>
          <w:rFonts w:asciiTheme="majorHAnsi" w:hAnsiTheme="majorHAnsi" w:cstheme="majorHAnsi"/>
          <w:w w:val="105"/>
        </w:rPr>
      </w:pPr>
    </w:p>
    <w:p w14:paraId="230B449B" w14:textId="7E33513E" w:rsidR="006D350C" w:rsidRPr="0008561E" w:rsidRDefault="006D350C" w:rsidP="006D350C">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Het voorgestelde team moet ten minste de volgende competenties omvatten: </w:t>
      </w:r>
    </w:p>
    <w:p w14:paraId="11DEFF84" w14:textId="656EAFBD" w:rsidR="00932E3D" w:rsidRPr="0008561E" w:rsidRDefault="00366973" w:rsidP="00721FF8">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08561E">
        <w:rPr>
          <w:rFonts w:asciiTheme="majorHAnsi" w:hAnsiTheme="majorHAnsi" w:cstheme="majorHAnsi"/>
          <w:color w:val="000000" w:themeColor="text1"/>
          <w:w w:val="105"/>
        </w:rPr>
        <w:t>ontwerp</w:t>
      </w:r>
      <w:proofErr w:type="gramEnd"/>
      <w:r w:rsidRPr="0008561E">
        <w:rPr>
          <w:rFonts w:asciiTheme="majorHAnsi" w:hAnsiTheme="majorHAnsi" w:cstheme="majorHAnsi"/>
          <w:color w:val="000000" w:themeColor="text1"/>
          <w:w w:val="105"/>
        </w:rPr>
        <w:t xml:space="preserve"> publieke ruimte</w:t>
      </w:r>
    </w:p>
    <w:p w14:paraId="7242E7A9" w14:textId="23CCB834" w:rsidR="00932E3D" w:rsidRPr="0008561E" w:rsidRDefault="00366973" w:rsidP="00721FF8">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08561E">
        <w:rPr>
          <w:rFonts w:asciiTheme="majorHAnsi" w:hAnsiTheme="majorHAnsi" w:cstheme="majorHAnsi"/>
          <w:color w:val="000000" w:themeColor="text1"/>
          <w:w w:val="105"/>
        </w:rPr>
        <w:t>ecologie</w:t>
      </w:r>
      <w:proofErr w:type="gramEnd"/>
    </w:p>
    <w:p w14:paraId="0BF3530E" w14:textId="0575F312" w:rsidR="00BC2789" w:rsidRPr="0008561E" w:rsidRDefault="00366973" w:rsidP="00721FF8">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08561E">
        <w:rPr>
          <w:rFonts w:asciiTheme="majorHAnsi" w:hAnsiTheme="majorHAnsi" w:cstheme="majorHAnsi"/>
          <w:color w:val="000000" w:themeColor="text1"/>
          <w:w w:val="105"/>
        </w:rPr>
        <w:t>mobiliteit</w:t>
      </w:r>
      <w:proofErr w:type="gramEnd"/>
    </w:p>
    <w:p w14:paraId="23E5EBBF" w14:textId="14663156" w:rsidR="00932E3D" w:rsidRPr="0008561E" w:rsidRDefault="00366973" w:rsidP="00721FF8">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08561E">
        <w:rPr>
          <w:rFonts w:asciiTheme="majorHAnsi" w:hAnsiTheme="majorHAnsi" w:cstheme="majorHAnsi"/>
          <w:color w:val="000000" w:themeColor="text1"/>
          <w:w w:val="105"/>
        </w:rPr>
        <w:t>uitvoering</w:t>
      </w:r>
      <w:proofErr w:type="gramEnd"/>
      <w:r w:rsidRPr="0008561E">
        <w:rPr>
          <w:rFonts w:asciiTheme="majorHAnsi" w:hAnsiTheme="majorHAnsi" w:cstheme="majorHAnsi"/>
          <w:color w:val="000000" w:themeColor="text1"/>
          <w:w w:val="105"/>
        </w:rPr>
        <w:t xml:space="preserve"> </w:t>
      </w:r>
      <w:bookmarkStart w:id="77" w:name="_Hlk139526350"/>
      <w:r w:rsidRPr="0008561E">
        <w:rPr>
          <w:rFonts w:asciiTheme="majorHAnsi" w:hAnsiTheme="majorHAnsi" w:cstheme="majorHAnsi"/>
          <w:color w:val="000000" w:themeColor="text1"/>
          <w:w w:val="105"/>
        </w:rPr>
        <w:t>publieke ruimte</w:t>
      </w:r>
      <w:bookmarkEnd w:id="77"/>
    </w:p>
    <w:p w14:paraId="12727767" w14:textId="77777777" w:rsidR="006D350C" w:rsidRPr="0008561E" w:rsidRDefault="006D350C" w:rsidP="008A7D72">
      <w:pPr>
        <w:pStyle w:val="Corpsdetexte"/>
        <w:rPr>
          <w:rFonts w:asciiTheme="majorHAnsi" w:eastAsia="Arial" w:hAnsiTheme="majorHAnsi" w:cstheme="majorHAnsi"/>
          <w:i/>
          <w:color w:val="0000FF"/>
          <w:w w:val="105"/>
          <w:lang w:val="fr-BE"/>
        </w:rPr>
      </w:pPr>
    </w:p>
    <w:p w14:paraId="4C5B550D" w14:textId="32E10A9F" w:rsidR="006D350C" w:rsidRPr="0008561E" w:rsidRDefault="006D350C" w:rsidP="006D350C">
      <w:pPr>
        <w:pStyle w:val="Corpsdetexte"/>
        <w:spacing w:line="276" w:lineRule="auto"/>
        <w:rPr>
          <w:rFonts w:asciiTheme="majorHAnsi" w:eastAsia="Arial" w:hAnsiTheme="majorHAnsi" w:cstheme="majorHAnsi"/>
          <w:i/>
          <w:color w:val="0000FF"/>
          <w:w w:val="105"/>
        </w:rPr>
      </w:pPr>
      <w:r w:rsidRPr="0008561E">
        <w:rPr>
          <w:rFonts w:asciiTheme="majorHAnsi" w:hAnsiTheme="majorHAnsi" w:cstheme="majorHAnsi"/>
          <w:i/>
          <w:color w:val="0000FF"/>
          <w:w w:val="105"/>
        </w:rPr>
        <w:t>(Voeg zo nodig alle andere competenties toe die vereist zijn voor de opdracht)</w:t>
      </w:r>
    </w:p>
    <w:p w14:paraId="1B50A8DD" w14:textId="2FBC27AB" w:rsidR="006F2E00" w:rsidRPr="0008561E" w:rsidRDefault="00175C5F"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architectuur</w:t>
      </w:r>
      <w:proofErr w:type="gramEnd"/>
      <w:r w:rsidRPr="0008561E">
        <w:rPr>
          <w:rFonts w:asciiTheme="majorHAnsi" w:hAnsiTheme="majorHAnsi" w:cstheme="majorHAnsi"/>
          <w:i/>
          <w:color w:val="0000FF"/>
          <w:w w:val="105"/>
        </w:rPr>
        <w:t xml:space="preserve"> (indien de vergunningsaanvraag dit vereist)</w:t>
      </w:r>
    </w:p>
    <w:p w14:paraId="2CAC8375" w14:textId="604A8531" w:rsidR="008F5D5B" w:rsidRPr="0008561E" w:rsidRDefault="008F5D5B"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participatie</w:t>
      </w:r>
      <w:proofErr w:type="gramEnd"/>
      <w:r w:rsidRPr="0008561E">
        <w:rPr>
          <w:rFonts w:asciiTheme="majorHAnsi" w:hAnsiTheme="majorHAnsi" w:cstheme="majorHAnsi"/>
          <w:i/>
          <w:color w:val="0000FF"/>
          <w:w w:val="105"/>
        </w:rPr>
        <w:t xml:space="preserve"> (als het project een participatieproces omvat) </w:t>
      </w:r>
    </w:p>
    <w:p w14:paraId="4FE30125" w14:textId="3016DCB7" w:rsidR="006D350C" w:rsidRPr="0008561E" w:rsidRDefault="003379EE"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akoestiek</w:t>
      </w:r>
      <w:proofErr w:type="gramEnd"/>
      <w:r w:rsidRPr="0008561E">
        <w:rPr>
          <w:rFonts w:asciiTheme="majorHAnsi" w:hAnsiTheme="majorHAnsi" w:cstheme="majorHAnsi"/>
          <w:i/>
          <w:color w:val="0000FF"/>
          <w:w w:val="105"/>
        </w:rPr>
        <w:t> </w:t>
      </w:r>
    </w:p>
    <w:p w14:paraId="7D0CDB83" w14:textId="781E2341" w:rsidR="00C17197" w:rsidRPr="0008561E" w:rsidRDefault="003379EE"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circulaire economie </w:t>
      </w:r>
    </w:p>
    <w:p w14:paraId="41FE852A" w14:textId="373B7F75" w:rsidR="006D350C" w:rsidRPr="0008561E" w:rsidRDefault="003379EE" w:rsidP="00721FF8">
      <w:pPr>
        <w:pStyle w:val="Corpsdetexte"/>
        <w:numPr>
          <w:ilvl w:val="0"/>
          <w:numId w:val="3"/>
        </w:numPr>
        <w:spacing w:line="276" w:lineRule="auto"/>
        <w:ind w:left="360"/>
        <w:rPr>
          <w:rFonts w:asciiTheme="majorHAnsi" w:eastAsia="Arial" w:hAnsiTheme="majorHAnsi" w:cstheme="majorHAnsi"/>
          <w:i/>
          <w:color w:val="0000FF"/>
          <w:w w:val="105"/>
        </w:rPr>
      </w:pPr>
      <w:proofErr w:type="spellStart"/>
      <w:proofErr w:type="gramStart"/>
      <w:r w:rsidRPr="0008561E">
        <w:rPr>
          <w:rFonts w:asciiTheme="majorHAnsi" w:hAnsiTheme="majorHAnsi" w:cstheme="majorHAnsi"/>
          <w:i/>
          <w:color w:val="0000FF"/>
          <w:w w:val="105"/>
        </w:rPr>
        <w:t>signaletiek</w:t>
      </w:r>
      <w:proofErr w:type="spellEnd"/>
      <w:proofErr w:type="gramEnd"/>
      <w:r w:rsidRPr="0008561E">
        <w:rPr>
          <w:rFonts w:asciiTheme="majorHAnsi" w:hAnsiTheme="majorHAnsi" w:cstheme="majorHAnsi"/>
          <w:i/>
          <w:color w:val="0000FF"/>
          <w:w w:val="105"/>
        </w:rPr>
        <w:t> </w:t>
      </w:r>
    </w:p>
    <w:p w14:paraId="7E9E9C46" w14:textId="00957550" w:rsidR="00E84B02" w:rsidRPr="0008561E" w:rsidRDefault="003379EE"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in universele toegankelijkheid </w:t>
      </w:r>
    </w:p>
    <w:p w14:paraId="0E8E9A97" w14:textId="00C22E52" w:rsidR="00E84B02" w:rsidRPr="0008561E" w:rsidRDefault="00E84B02"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waterhuishouding</w:t>
      </w:r>
      <w:proofErr w:type="gramEnd"/>
      <w:r w:rsidRPr="0008561E">
        <w:rPr>
          <w:rFonts w:asciiTheme="majorHAnsi" w:hAnsiTheme="majorHAnsi" w:cstheme="majorHAnsi"/>
          <w:i/>
          <w:color w:val="0000FF"/>
          <w:w w:val="105"/>
        </w:rPr>
        <w:t> </w:t>
      </w:r>
    </w:p>
    <w:p w14:paraId="5C4777AB" w14:textId="3477B25E" w:rsidR="006D350C" w:rsidRPr="0008561E" w:rsidRDefault="00325AF5"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publieke</w:t>
      </w:r>
      <w:proofErr w:type="gramEnd"/>
      <w:r w:rsidRPr="0008561E">
        <w:rPr>
          <w:rFonts w:asciiTheme="majorHAnsi" w:hAnsiTheme="majorHAnsi" w:cstheme="majorHAnsi"/>
          <w:i/>
          <w:color w:val="0000FF"/>
          <w:w w:val="105"/>
        </w:rPr>
        <w:t xml:space="preserve"> verlichting</w:t>
      </w:r>
    </w:p>
    <w:bookmarkEnd w:id="70"/>
    <w:bookmarkEnd w:id="71"/>
    <w:bookmarkEnd w:id="72"/>
    <w:p w14:paraId="73EB80FE" w14:textId="3CE1F84C" w:rsidR="00852BC2" w:rsidRPr="0008561E" w:rsidRDefault="00852BC2" w:rsidP="008A7D72">
      <w:pPr>
        <w:pStyle w:val="Corpsdetexte"/>
        <w:rPr>
          <w:rFonts w:asciiTheme="majorHAnsi" w:hAnsiTheme="majorHAnsi" w:cstheme="majorHAnsi"/>
          <w:b/>
          <w:bCs/>
          <w:w w:val="105"/>
          <w:lang w:val="fr-BE"/>
        </w:rPr>
      </w:pPr>
    </w:p>
    <w:p w14:paraId="5579F7DA" w14:textId="041FE89D" w:rsidR="00BC7CB8" w:rsidRPr="0008561E" w:rsidRDefault="00BC7CB8" w:rsidP="00BC7CB8">
      <w:pPr>
        <w:pStyle w:val="Standard"/>
        <w:shd w:val="clear" w:color="auto" w:fill="auto"/>
        <w:jc w:val="both"/>
        <w:rPr>
          <w:rFonts w:asciiTheme="majorHAnsi" w:hAnsiTheme="majorHAnsi" w:cstheme="majorHAnsi"/>
          <w:color w:val="0000FF"/>
          <w:w w:val="105"/>
          <w:sz w:val="19"/>
          <w:szCs w:val="19"/>
        </w:rPr>
      </w:pPr>
      <w:r w:rsidRPr="0008561E">
        <w:rPr>
          <w:rFonts w:asciiTheme="majorHAnsi" w:hAnsiTheme="majorHAnsi" w:cstheme="majorHAnsi"/>
          <w:color w:val="0000FF"/>
          <w:w w:val="105"/>
          <w:sz w:val="19"/>
          <w:u w:val="single"/>
        </w:rPr>
        <w:t>DOCUMENT A</w:t>
      </w:r>
      <w:proofErr w:type="gramStart"/>
      <w:r w:rsidRPr="0008561E">
        <w:rPr>
          <w:rFonts w:asciiTheme="majorHAnsi" w:hAnsiTheme="majorHAnsi" w:cstheme="majorHAnsi"/>
          <w:color w:val="0000FF"/>
          <w:w w:val="105"/>
          <w:sz w:val="19"/>
          <w:u w:val="single"/>
        </w:rPr>
        <w:t>5 /</w:t>
      </w:r>
      <w:proofErr w:type="gramEnd"/>
      <w:r w:rsidRPr="0008561E">
        <w:rPr>
          <w:rFonts w:asciiTheme="majorHAnsi" w:hAnsiTheme="majorHAnsi" w:cstheme="majorHAnsi"/>
          <w:color w:val="0000FF"/>
          <w:w w:val="105"/>
          <w:sz w:val="19"/>
          <w:u w:val="single"/>
        </w:rPr>
        <w:t xml:space="preserve"> OP AANVRAAG VAN DE AANBESTEDENDE OVERHEID</w:t>
      </w:r>
      <w:r w:rsidRPr="0008561E">
        <w:rPr>
          <w:rFonts w:asciiTheme="majorHAnsi" w:hAnsiTheme="majorHAnsi" w:cstheme="majorHAnsi"/>
          <w:color w:val="0000FF"/>
          <w:w w:val="105"/>
          <w:sz w:val="19"/>
        </w:rPr>
        <w:t>: Onderwijs- en beroepskwalificaties.</w:t>
      </w:r>
    </w:p>
    <w:p w14:paraId="78AACEBD" w14:textId="77777777" w:rsidR="00BC7CB8" w:rsidRPr="0008561E" w:rsidRDefault="00BC7CB8" w:rsidP="00A8473F">
      <w:pPr>
        <w:pStyle w:val="Corpsdetexte"/>
        <w:spacing w:line="276" w:lineRule="auto"/>
        <w:jc w:val="both"/>
        <w:rPr>
          <w:rFonts w:asciiTheme="majorHAnsi" w:hAnsiTheme="majorHAnsi" w:cstheme="majorHAnsi"/>
          <w:w w:val="105"/>
        </w:rPr>
      </w:pPr>
    </w:p>
    <w:p w14:paraId="722798F8" w14:textId="34EC6522" w:rsidR="00A8473F" w:rsidRPr="0008561E" w:rsidRDefault="00A8473F" w:rsidP="00A8473F">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 xml:space="preserve">De kandidaat verklaart op erewoord, in zijn UEA, dat hij (of zijn team) over de volgende studietitels of beroepskwalificaties beschikt en verbindt zich ertoe om, op eenvoudig verzoek van de aanbestedende overheid, binnen 10 kalenderdagen de onderstaande documenten te verstrekken. </w:t>
      </w:r>
    </w:p>
    <w:p w14:paraId="37CE00C2" w14:textId="77777777" w:rsidR="004D0A5E" w:rsidRPr="0008561E" w:rsidRDefault="004D0A5E" w:rsidP="0020672C">
      <w:pPr>
        <w:pStyle w:val="Corpsdetexte"/>
        <w:spacing w:line="276" w:lineRule="auto"/>
        <w:jc w:val="both"/>
        <w:rPr>
          <w:rFonts w:asciiTheme="majorHAnsi" w:hAnsiTheme="majorHAnsi" w:cstheme="majorHAnsi"/>
          <w:w w:val="105"/>
        </w:rPr>
      </w:pPr>
    </w:p>
    <w:p w14:paraId="7F6056B2" w14:textId="2BE24A8B" w:rsidR="00643028" w:rsidRPr="0008561E" w:rsidRDefault="00A8473F" w:rsidP="0020672C">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Kopie van diploma of bewijs van praktijkervaring voor:</w:t>
      </w:r>
    </w:p>
    <w:p w14:paraId="26AD6E05" w14:textId="6BFF5166" w:rsidR="0016000C" w:rsidRPr="0008561E" w:rsidRDefault="0016000C" w:rsidP="008A7D72">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08561E">
        <w:rPr>
          <w:rFonts w:asciiTheme="majorHAnsi" w:hAnsiTheme="majorHAnsi" w:cstheme="majorHAnsi"/>
          <w:color w:val="000000" w:themeColor="text1"/>
          <w:w w:val="105"/>
        </w:rPr>
        <w:t>ontwerp</w:t>
      </w:r>
      <w:proofErr w:type="gramEnd"/>
      <w:r w:rsidRPr="0008561E">
        <w:rPr>
          <w:rFonts w:asciiTheme="majorHAnsi" w:hAnsiTheme="majorHAnsi" w:cstheme="majorHAnsi"/>
          <w:color w:val="000000" w:themeColor="text1"/>
          <w:w w:val="105"/>
        </w:rPr>
        <w:t xml:space="preserve"> publieke ruimte: architect, landschapsarchitect of stedenbouwkundige</w:t>
      </w:r>
    </w:p>
    <w:p w14:paraId="32AFA060" w14:textId="3F0A762F" w:rsidR="0016000C" w:rsidRPr="0008561E" w:rsidRDefault="008B68B8" w:rsidP="008A7D72">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08561E">
        <w:rPr>
          <w:rFonts w:asciiTheme="majorHAnsi" w:hAnsiTheme="majorHAnsi" w:cstheme="majorHAnsi"/>
          <w:color w:val="000000" w:themeColor="text1"/>
          <w:w w:val="105"/>
        </w:rPr>
        <w:t>mobiliteit</w:t>
      </w:r>
      <w:proofErr w:type="gramEnd"/>
    </w:p>
    <w:p w14:paraId="4F2AE4D5" w14:textId="2BEC2D95" w:rsidR="00325AF5" w:rsidRPr="0008561E" w:rsidRDefault="00325AF5" w:rsidP="008A7D72">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08561E">
        <w:rPr>
          <w:rFonts w:asciiTheme="majorHAnsi" w:hAnsiTheme="majorHAnsi" w:cstheme="majorHAnsi"/>
          <w:color w:val="000000" w:themeColor="text1"/>
          <w:w w:val="105"/>
        </w:rPr>
        <w:t>ecologie</w:t>
      </w:r>
      <w:proofErr w:type="gramEnd"/>
      <w:r w:rsidRPr="0008561E">
        <w:rPr>
          <w:rFonts w:asciiTheme="majorHAnsi" w:hAnsiTheme="majorHAnsi" w:cstheme="majorHAnsi"/>
          <w:color w:val="000000" w:themeColor="text1"/>
          <w:w w:val="105"/>
        </w:rPr>
        <w:t> </w:t>
      </w:r>
    </w:p>
    <w:p w14:paraId="3B75978D" w14:textId="29DC7A59" w:rsidR="00325AF5" w:rsidRPr="0008561E" w:rsidRDefault="002F76C6" w:rsidP="008A7D72">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08561E">
        <w:rPr>
          <w:rFonts w:asciiTheme="majorHAnsi" w:hAnsiTheme="majorHAnsi" w:cstheme="majorHAnsi"/>
          <w:color w:val="000000" w:themeColor="text1"/>
          <w:w w:val="105"/>
        </w:rPr>
        <w:t>uitvoering</w:t>
      </w:r>
      <w:proofErr w:type="gramEnd"/>
      <w:r w:rsidRPr="0008561E">
        <w:rPr>
          <w:rFonts w:asciiTheme="majorHAnsi" w:hAnsiTheme="majorHAnsi" w:cstheme="majorHAnsi"/>
          <w:color w:val="000000" w:themeColor="text1"/>
          <w:w w:val="105"/>
        </w:rPr>
        <w:t xml:space="preserve"> publieke ruimte </w:t>
      </w:r>
    </w:p>
    <w:p w14:paraId="1B32A563" w14:textId="6B5BCA87" w:rsidR="00AA6C90" w:rsidRPr="0008561E" w:rsidRDefault="00325AF5" w:rsidP="008A7D72">
      <w:pPr>
        <w:pStyle w:val="Corpsdetexte"/>
        <w:numPr>
          <w:ilvl w:val="0"/>
          <w:numId w:val="3"/>
        </w:numPr>
        <w:spacing w:line="276" w:lineRule="auto"/>
        <w:ind w:left="360"/>
        <w:rPr>
          <w:rFonts w:asciiTheme="majorHAnsi" w:eastAsia="Arial" w:hAnsiTheme="majorHAnsi" w:cstheme="majorHAnsi"/>
          <w:i/>
          <w:color w:val="0000FF"/>
          <w:w w:val="105"/>
        </w:rPr>
      </w:pPr>
      <w:r w:rsidRPr="0008561E">
        <w:rPr>
          <w:rFonts w:asciiTheme="majorHAnsi" w:hAnsiTheme="majorHAnsi" w:cstheme="majorHAnsi"/>
          <w:i/>
          <w:color w:val="0000FF"/>
          <w:w w:val="105"/>
        </w:rPr>
        <w:t xml:space="preserve"> </w:t>
      </w:r>
      <w:commentRangeStart w:id="78"/>
      <w:r w:rsidRPr="0008561E">
        <w:rPr>
          <w:rFonts w:asciiTheme="majorHAnsi" w:hAnsiTheme="majorHAnsi" w:cstheme="majorHAnsi"/>
          <w:i/>
          <w:color w:val="0000FF"/>
          <w:w w:val="105"/>
        </w:rPr>
        <w:t>(Eventueel) Voor de competentie (toegevoegd aan het * Vakje 'Studietitels en beroepskwalificaties': team):</w:t>
      </w:r>
      <w:commentRangeEnd w:id="78"/>
      <w:r w:rsidR="00BF3D67" w:rsidRPr="0008561E">
        <w:rPr>
          <w:rFonts w:asciiTheme="majorHAnsi" w:eastAsia="Arial" w:hAnsiTheme="majorHAnsi" w:cstheme="majorHAnsi"/>
          <w:i/>
          <w:color w:val="0000FF"/>
          <w:w w:val="105"/>
          <w:lang w:val="fr-BE"/>
        </w:rPr>
        <w:commentReference w:id="78"/>
      </w:r>
    </w:p>
    <w:p w14:paraId="26FB9B2F" w14:textId="77777777" w:rsidR="001213C1" w:rsidRPr="0008561E" w:rsidRDefault="001213C1" w:rsidP="008A7D72">
      <w:pPr>
        <w:pStyle w:val="Corpsdetexte"/>
        <w:rPr>
          <w:rFonts w:asciiTheme="majorHAnsi" w:hAnsiTheme="majorHAnsi" w:cstheme="majorHAnsi"/>
          <w:b/>
          <w:bCs/>
          <w:i/>
          <w:iCs/>
          <w:color w:val="0000FF"/>
          <w:w w:val="105"/>
        </w:rPr>
      </w:pPr>
    </w:p>
    <w:p w14:paraId="6FD81171" w14:textId="77777777" w:rsidR="001213C1" w:rsidRPr="0008561E" w:rsidRDefault="001213C1" w:rsidP="008A7D72">
      <w:pPr>
        <w:pStyle w:val="Corpsdetexte"/>
        <w:rPr>
          <w:rFonts w:asciiTheme="majorHAnsi" w:hAnsiTheme="majorHAnsi" w:cstheme="majorHAnsi"/>
          <w:b/>
          <w:bCs/>
          <w:i/>
          <w:iCs/>
          <w:color w:val="0000FF"/>
          <w:w w:val="105"/>
        </w:rPr>
      </w:pPr>
    </w:p>
    <w:p w14:paraId="69892644" w14:textId="306362F5" w:rsidR="001213C1" w:rsidRPr="0008561E" w:rsidRDefault="001213C1" w:rsidP="001213C1">
      <w:pPr>
        <w:pStyle w:val="Corpsdetexte"/>
        <w:spacing w:line="276" w:lineRule="auto"/>
        <w:rPr>
          <w:rFonts w:asciiTheme="majorHAnsi" w:hAnsiTheme="majorHAnsi" w:cstheme="majorHAnsi"/>
          <w:b/>
          <w:bCs/>
          <w:color w:val="0000FF"/>
          <w:w w:val="105"/>
        </w:rPr>
      </w:pPr>
      <w:commentRangeStart w:id="79"/>
      <w:r w:rsidRPr="0008561E">
        <w:rPr>
          <w:rFonts w:asciiTheme="majorHAnsi" w:hAnsiTheme="majorHAnsi" w:cstheme="majorHAnsi"/>
          <w:b/>
          <w:i/>
          <w:color w:val="0000FF"/>
          <w:w w:val="105"/>
        </w:rPr>
        <w:t>(Alternatief)</w:t>
      </w:r>
      <w:r w:rsidRPr="0008561E">
        <w:rPr>
          <w:rFonts w:asciiTheme="majorHAnsi" w:hAnsiTheme="majorHAnsi" w:cstheme="majorHAnsi"/>
          <w:b/>
          <w:color w:val="0000FF"/>
          <w:w w:val="105"/>
        </w:rPr>
        <w:t xml:space="preserve"> * </w:t>
      </w:r>
      <w:bookmarkStart w:id="80" w:name="_Hlk138171129"/>
      <w:r w:rsidRPr="0008561E">
        <w:rPr>
          <w:rFonts w:asciiTheme="majorHAnsi" w:hAnsiTheme="majorHAnsi" w:cstheme="majorHAnsi"/>
          <w:b/>
          <w:color w:val="0000FF"/>
          <w:w w:val="105"/>
        </w:rPr>
        <w:t>Vakje '</w:t>
      </w:r>
      <w:r w:rsidRPr="0008561E">
        <w:rPr>
          <w:rFonts w:asciiTheme="majorHAnsi" w:hAnsiTheme="majorHAnsi" w:cstheme="majorHAnsi"/>
          <w:b/>
          <w:i/>
          <w:color w:val="0000FF"/>
          <w:w w:val="105"/>
        </w:rPr>
        <w:t>Onderwijs- en beroepskwalificaties'</w:t>
      </w:r>
      <w:r w:rsidRPr="0008561E">
        <w:rPr>
          <w:rFonts w:asciiTheme="majorHAnsi" w:hAnsiTheme="majorHAnsi" w:cstheme="majorHAnsi"/>
          <w:b/>
          <w:color w:val="0000FF"/>
          <w:w w:val="105"/>
        </w:rPr>
        <w:t>: team – essentiële en aanvullende competenties</w:t>
      </w:r>
      <w:bookmarkEnd w:id="80"/>
      <w:commentRangeEnd w:id="79"/>
      <w:r w:rsidR="00972BE1" w:rsidRPr="0008561E">
        <w:rPr>
          <w:rStyle w:val="Marquedecommentaire"/>
          <w:rFonts w:asciiTheme="majorHAnsi" w:hAnsiTheme="majorHAnsi" w:cstheme="majorHAnsi"/>
          <w:w w:val="105"/>
        </w:rPr>
        <w:commentReference w:id="79"/>
      </w:r>
    </w:p>
    <w:p w14:paraId="30A2F4FA" w14:textId="77777777" w:rsidR="00D4456E" w:rsidRPr="0008561E" w:rsidRDefault="001213C1" w:rsidP="001213C1">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 xml:space="preserve">Om de efficiëntie te verhogen, wordt het team samengesteld in twee fasen. </w:t>
      </w:r>
    </w:p>
    <w:p w14:paraId="6DD1B5DA" w14:textId="77777777" w:rsidR="00D4456E" w:rsidRPr="0008561E" w:rsidRDefault="00D4456E" w:rsidP="00D4456E">
      <w:pPr>
        <w:pStyle w:val="Corpsdetexte"/>
        <w:spacing w:line="276" w:lineRule="auto"/>
        <w:rPr>
          <w:rFonts w:asciiTheme="majorHAnsi" w:hAnsiTheme="majorHAnsi" w:cstheme="majorHAnsi"/>
          <w:b/>
          <w:bCs/>
          <w:color w:val="0000FF"/>
          <w:w w:val="105"/>
        </w:rPr>
      </w:pPr>
      <w:r w:rsidRPr="0008561E">
        <w:rPr>
          <w:rFonts w:asciiTheme="majorHAnsi" w:hAnsiTheme="majorHAnsi" w:cstheme="majorHAnsi"/>
          <w:b/>
          <w:color w:val="0000FF"/>
          <w:w w:val="105"/>
        </w:rPr>
        <w:t xml:space="preserve">Het voorgestelde team wordt samengesteld met de hieronder vermelde essentiële en aanvullende competenties. </w:t>
      </w:r>
    </w:p>
    <w:p w14:paraId="213A5493" w14:textId="77777777" w:rsidR="00D4456E" w:rsidRPr="0008561E" w:rsidRDefault="00D4456E" w:rsidP="00D4456E">
      <w:pPr>
        <w:pStyle w:val="Corpsdetexte"/>
        <w:spacing w:line="276" w:lineRule="auto"/>
        <w:rPr>
          <w:rFonts w:asciiTheme="majorHAnsi" w:hAnsiTheme="majorHAnsi" w:cstheme="majorHAnsi"/>
          <w:w w:val="105"/>
          <w:lang w:eastAsia="nl-BE" w:bidi="nl-BE"/>
        </w:rPr>
      </w:pPr>
    </w:p>
    <w:p w14:paraId="55CB3FED" w14:textId="77777777" w:rsidR="00D4456E" w:rsidRPr="0008561E" w:rsidRDefault="00D4456E" w:rsidP="00D4456E">
      <w:pPr>
        <w:pStyle w:val="Corpsdetexte"/>
        <w:spacing w:line="276" w:lineRule="auto"/>
        <w:rPr>
          <w:rFonts w:asciiTheme="majorHAnsi" w:hAnsiTheme="majorHAnsi" w:cstheme="majorHAnsi"/>
          <w:b/>
          <w:bCs/>
          <w:color w:val="0000FF"/>
          <w:w w:val="105"/>
        </w:rPr>
      </w:pPr>
      <w:r w:rsidRPr="0008561E">
        <w:rPr>
          <w:rFonts w:asciiTheme="majorHAnsi" w:hAnsiTheme="majorHAnsi" w:cstheme="majorHAnsi"/>
          <w:b/>
          <w:color w:val="0000FF"/>
          <w:w w:val="105"/>
        </w:rPr>
        <w:t>Tijdens de selectie van kandidaten controleert de aanbestedende overheid uitsluitend de essentiële competenties.</w:t>
      </w:r>
    </w:p>
    <w:p w14:paraId="4D8DFBE8" w14:textId="163DD384" w:rsidR="001213C1" w:rsidRPr="0008561E" w:rsidDel="00D4456E" w:rsidRDefault="001213C1" w:rsidP="001213C1">
      <w:pPr>
        <w:pStyle w:val="Corpsdetexte"/>
        <w:spacing w:line="276" w:lineRule="auto"/>
        <w:rPr>
          <w:rFonts w:asciiTheme="majorHAnsi" w:hAnsiTheme="majorHAnsi" w:cstheme="majorHAnsi"/>
          <w:color w:val="0000FF"/>
          <w:w w:val="105"/>
        </w:rPr>
      </w:pPr>
    </w:p>
    <w:p w14:paraId="1AAF1B59" w14:textId="14287B1E" w:rsidR="001213C1" w:rsidRPr="0008561E" w:rsidRDefault="001213C1" w:rsidP="001213C1">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 xml:space="preserve">Bijgevolg zal de kandidaat in deze fase alleen de persoon of personen aanwijzen die verantwoordelijk zullen zijn voor de opdracht om te voldoen aan de essentiële competenties (art. 68, §4, 2° van het KB van 18 april 2017). Hij zal de onderwijs- en beroepskwalificatie(s) van de kandidaat (of zijn team) vermelden. </w:t>
      </w:r>
    </w:p>
    <w:p w14:paraId="4AB8DD87" w14:textId="77777777" w:rsidR="001213C1" w:rsidRPr="0008561E" w:rsidRDefault="001213C1" w:rsidP="008A7D72">
      <w:pPr>
        <w:pStyle w:val="Corpsdetexte"/>
        <w:rPr>
          <w:rFonts w:asciiTheme="majorHAnsi" w:hAnsiTheme="majorHAnsi" w:cstheme="majorHAnsi"/>
          <w:color w:val="0000FF"/>
          <w:w w:val="105"/>
        </w:rPr>
      </w:pPr>
    </w:p>
    <w:p w14:paraId="311766BA" w14:textId="77777777" w:rsidR="001213C1" w:rsidRPr="0008561E" w:rsidRDefault="001213C1" w:rsidP="001213C1">
      <w:pPr>
        <w:pStyle w:val="Corpsdetexte"/>
        <w:spacing w:line="276" w:lineRule="auto"/>
        <w:rPr>
          <w:rFonts w:asciiTheme="majorHAnsi" w:hAnsiTheme="majorHAnsi" w:cstheme="majorHAnsi"/>
          <w:color w:val="0000FF"/>
          <w:w w:val="105"/>
        </w:rPr>
      </w:pPr>
      <w:r w:rsidRPr="0008561E">
        <w:rPr>
          <w:rFonts w:asciiTheme="majorHAnsi" w:hAnsiTheme="majorHAnsi" w:cstheme="majorHAnsi"/>
          <w:b/>
          <w:color w:val="0000FF"/>
          <w:w w:val="105"/>
        </w:rPr>
        <w:t>De essentiële competenties zijn:</w:t>
      </w:r>
      <w:r w:rsidRPr="0008561E">
        <w:rPr>
          <w:rFonts w:asciiTheme="majorHAnsi" w:hAnsiTheme="majorHAnsi" w:cstheme="majorHAnsi"/>
          <w:color w:val="0000FF"/>
          <w:w w:val="105"/>
        </w:rPr>
        <w:t xml:space="preserve"> </w:t>
      </w:r>
    </w:p>
    <w:p w14:paraId="69CCA983" w14:textId="79E412E4" w:rsidR="001213C1" w:rsidRPr="0008561E" w:rsidRDefault="00873D25" w:rsidP="00721FF8">
      <w:pPr>
        <w:pStyle w:val="Corpsdetexte"/>
        <w:numPr>
          <w:ilvl w:val="0"/>
          <w:numId w:val="3"/>
        </w:numPr>
        <w:spacing w:line="276" w:lineRule="auto"/>
        <w:ind w:left="360"/>
        <w:rPr>
          <w:rFonts w:asciiTheme="majorHAnsi" w:eastAsia="Arial" w:hAnsiTheme="majorHAnsi" w:cstheme="majorHAnsi"/>
          <w:iCs/>
          <w:color w:val="0000FF"/>
          <w:w w:val="105"/>
        </w:rPr>
      </w:pPr>
      <w:proofErr w:type="gramStart"/>
      <w:r w:rsidRPr="0008561E">
        <w:rPr>
          <w:rFonts w:asciiTheme="majorHAnsi" w:hAnsiTheme="majorHAnsi" w:cstheme="majorHAnsi"/>
          <w:color w:val="0000FF"/>
          <w:w w:val="105"/>
        </w:rPr>
        <w:t>ontwerp</w:t>
      </w:r>
      <w:proofErr w:type="gramEnd"/>
      <w:r w:rsidRPr="0008561E">
        <w:rPr>
          <w:rFonts w:asciiTheme="majorHAnsi" w:hAnsiTheme="majorHAnsi" w:cstheme="majorHAnsi"/>
          <w:color w:val="0000FF"/>
          <w:w w:val="105"/>
        </w:rPr>
        <w:t xml:space="preserve"> publieke ruimte</w:t>
      </w:r>
    </w:p>
    <w:p w14:paraId="6B8FEC6A" w14:textId="77777777" w:rsidR="001213C1" w:rsidRPr="0008561E" w:rsidRDefault="001213C1" w:rsidP="001213C1">
      <w:pPr>
        <w:pStyle w:val="Corpsdetexte"/>
        <w:spacing w:line="276" w:lineRule="auto"/>
        <w:ind w:left="360"/>
        <w:rPr>
          <w:rFonts w:asciiTheme="majorHAnsi" w:eastAsia="Arial" w:hAnsiTheme="majorHAnsi" w:cstheme="majorHAnsi"/>
          <w:iCs/>
          <w:w w:val="105"/>
          <w:lang w:val="fr-BE"/>
        </w:rPr>
      </w:pPr>
    </w:p>
    <w:p w14:paraId="0B6D98F2" w14:textId="77777777" w:rsidR="001213C1" w:rsidRPr="0008561E" w:rsidRDefault="001213C1" w:rsidP="001213C1">
      <w:pPr>
        <w:pStyle w:val="Corpsdetexte"/>
        <w:spacing w:line="276" w:lineRule="auto"/>
        <w:rPr>
          <w:rFonts w:asciiTheme="majorHAnsi" w:eastAsia="Arial" w:hAnsiTheme="majorHAnsi" w:cstheme="majorHAnsi"/>
          <w:i/>
          <w:color w:val="0000FF"/>
          <w:w w:val="105"/>
        </w:rPr>
      </w:pPr>
      <w:commentRangeStart w:id="81"/>
      <w:r w:rsidRPr="0008561E">
        <w:rPr>
          <w:rFonts w:asciiTheme="majorHAnsi" w:hAnsiTheme="majorHAnsi" w:cstheme="majorHAnsi"/>
          <w:i/>
          <w:color w:val="0000FF"/>
          <w:w w:val="105"/>
        </w:rPr>
        <w:t>(Voeg alle andere competenties toe die essentieel zijn voor de opdracht)</w:t>
      </w:r>
      <w:commentRangeEnd w:id="81"/>
      <w:r w:rsidR="00D4456E" w:rsidRPr="0008561E">
        <w:rPr>
          <w:rStyle w:val="Marquedecommentaire"/>
          <w:rFonts w:asciiTheme="majorHAnsi" w:hAnsiTheme="majorHAnsi" w:cstheme="majorHAnsi"/>
          <w:w w:val="105"/>
        </w:rPr>
        <w:commentReference w:id="81"/>
      </w:r>
    </w:p>
    <w:p w14:paraId="6FC50E7C" w14:textId="69952BBD" w:rsidR="001213C1" w:rsidRPr="0008561E" w:rsidRDefault="00873D25"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ecologie</w:t>
      </w:r>
      <w:proofErr w:type="gramEnd"/>
      <w:r w:rsidRPr="0008561E">
        <w:rPr>
          <w:rFonts w:asciiTheme="majorHAnsi" w:hAnsiTheme="majorHAnsi" w:cstheme="majorHAnsi"/>
          <w:i/>
          <w:color w:val="0000FF"/>
          <w:w w:val="105"/>
        </w:rPr>
        <w:t> </w:t>
      </w:r>
    </w:p>
    <w:p w14:paraId="75C99824" w14:textId="360CAA8A" w:rsidR="001213C1" w:rsidRPr="0008561E" w:rsidRDefault="00873D25"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mobiliteit</w:t>
      </w:r>
      <w:proofErr w:type="gramEnd"/>
      <w:r w:rsidRPr="0008561E">
        <w:rPr>
          <w:rFonts w:asciiTheme="majorHAnsi" w:hAnsiTheme="majorHAnsi" w:cstheme="majorHAnsi"/>
          <w:i/>
          <w:color w:val="0000FF"/>
          <w:w w:val="105"/>
        </w:rPr>
        <w:t> </w:t>
      </w:r>
    </w:p>
    <w:p w14:paraId="51DE88E6" w14:textId="7A2AA937" w:rsidR="001213C1" w:rsidRPr="0008561E" w:rsidRDefault="00873D25"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uitvoering</w:t>
      </w:r>
      <w:proofErr w:type="gramEnd"/>
      <w:r w:rsidRPr="0008561E">
        <w:rPr>
          <w:rFonts w:asciiTheme="majorHAnsi" w:hAnsiTheme="majorHAnsi" w:cstheme="majorHAnsi"/>
          <w:i/>
          <w:color w:val="0000FF"/>
          <w:w w:val="105"/>
        </w:rPr>
        <w:t xml:space="preserve"> publieke ruimte</w:t>
      </w:r>
    </w:p>
    <w:p w14:paraId="57957E14" w14:textId="3C3C5961"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architectuur</w:t>
      </w:r>
      <w:proofErr w:type="gramEnd"/>
      <w:r w:rsidRPr="0008561E">
        <w:rPr>
          <w:rFonts w:asciiTheme="majorHAnsi" w:hAnsiTheme="majorHAnsi" w:cstheme="majorHAnsi"/>
          <w:i/>
          <w:color w:val="0000FF"/>
          <w:w w:val="105"/>
        </w:rPr>
        <w:t xml:space="preserve"> (indien de vergunningsaanvraag dit vereist)</w:t>
      </w:r>
    </w:p>
    <w:p w14:paraId="38528AED" w14:textId="44FF669C"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participatie</w:t>
      </w:r>
      <w:proofErr w:type="gramEnd"/>
      <w:r w:rsidRPr="0008561E">
        <w:rPr>
          <w:rFonts w:asciiTheme="majorHAnsi" w:hAnsiTheme="majorHAnsi" w:cstheme="majorHAnsi"/>
          <w:i/>
          <w:color w:val="0000FF"/>
          <w:w w:val="105"/>
        </w:rPr>
        <w:t xml:space="preserve"> (als het project een participatieproces omvat)</w:t>
      </w:r>
    </w:p>
    <w:p w14:paraId="51A87DD7" w14:textId="15104A9D"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akoestiek</w:t>
      </w:r>
      <w:proofErr w:type="gramEnd"/>
      <w:r w:rsidRPr="0008561E">
        <w:rPr>
          <w:rFonts w:asciiTheme="majorHAnsi" w:hAnsiTheme="majorHAnsi" w:cstheme="majorHAnsi"/>
          <w:i/>
          <w:color w:val="0000FF"/>
          <w:w w:val="105"/>
        </w:rPr>
        <w:t> </w:t>
      </w:r>
    </w:p>
    <w:p w14:paraId="47F06F7B" w14:textId="2D0B17A4"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circulaire economie </w:t>
      </w:r>
    </w:p>
    <w:p w14:paraId="6DF19B5F" w14:textId="1D96C7AC"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color w:val="0000FF"/>
          <w:w w:val="105"/>
        </w:rPr>
      </w:pPr>
      <w:proofErr w:type="spellStart"/>
      <w:proofErr w:type="gramStart"/>
      <w:r w:rsidRPr="0008561E">
        <w:rPr>
          <w:rFonts w:asciiTheme="majorHAnsi" w:hAnsiTheme="majorHAnsi" w:cstheme="majorHAnsi"/>
          <w:i/>
          <w:color w:val="0000FF"/>
          <w:w w:val="105"/>
        </w:rPr>
        <w:t>signaletiek</w:t>
      </w:r>
      <w:proofErr w:type="spellEnd"/>
      <w:proofErr w:type="gramEnd"/>
      <w:r w:rsidRPr="0008561E">
        <w:rPr>
          <w:rFonts w:asciiTheme="majorHAnsi" w:hAnsiTheme="majorHAnsi" w:cstheme="majorHAnsi"/>
          <w:i/>
          <w:color w:val="0000FF"/>
          <w:w w:val="105"/>
        </w:rPr>
        <w:t> </w:t>
      </w:r>
    </w:p>
    <w:p w14:paraId="68E2759C" w14:textId="3C76C3D6"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in universele toegankelijkheid </w:t>
      </w:r>
    </w:p>
    <w:p w14:paraId="52C6C34D" w14:textId="3343C4FB"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waterhuishouding</w:t>
      </w:r>
      <w:proofErr w:type="gramEnd"/>
      <w:r w:rsidRPr="0008561E">
        <w:rPr>
          <w:rFonts w:asciiTheme="majorHAnsi" w:hAnsiTheme="majorHAnsi" w:cstheme="majorHAnsi"/>
          <w:i/>
          <w:color w:val="0000FF"/>
          <w:w w:val="105"/>
        </w:rPr>
        <w:t> </w:t>
      </w:r>
    </w:p>
    <w:p w14:paraId="4FB6E8EF" w14:textId="49E89BA9"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publieke</w:t>
      </w:r>
      <w:proofErr w:type="gramEnd"/>
      <w:r w:rsidRPr="0008561E">
        <w:rPr>
          <w:rFonts w:asciiTheme="majorHAnsi" w:hAnsiTheme="majorHAnsi" w:cstheme="majorHAnsi"/>
          <w:i/>
          <w:color w:val="0000FF"/>
          <w:w w:val="105"/>
        </w:rPr>
        <w:t xml:space="preserve"> verlichting</w:t>
      </w:r>
    </w:p>
    <w:p w14:paraId="4A389368" w14:textId="56625E03" w:rsidR="001213C1" w:rsidRPr="0008561E" w:rsidDel="0045753B" w:rsidRDefault="001213C1" w:rsidP="008A7D72">
      <w:pPr>
        <w:pStyle w:val="Corpsdetexte"/>
        <w:rPr>
          <w:rFonts w:asciiTheme="majorHAnsi" w:eastAsia="Arial" w:hAnsiTheme="majorHAnsi" w:cstheme="majorHAnsi"/>
          <w:i/>
          <w:color w:val="00B050"/>
          <w:w w:val="105"/>
        </w:rPr>
      </w:pPr>
      <w:commentRangeStart w:id="82"/>
    </w:p>
    <w:p w14:paraId="777BD5A5" w14:textId="5721AF02" w:rsidR="001213C1" w:rsidRPr="0008561E" w:rsidRDefault="001213C1" w:rsidP="001213C1">
      <w:pPr>
        <w:pStyle w:val="Corpsdetexte"/>
        <w:spacing w:line="276" w:lineRule="auto"/>
        <w:rPr>
          <w:rFonts w:asciiTheme="majorHAnsi" w:eastAsia="Arial" w:hAnsiTheme="majorHAnsi" w:cstheme="majorHAnsi"/>
          <w:iCs/>
          <w:color w:val="0000FF"/>
          <w:w w:val="105"/>
        </w:rPr>
      </w:pPr>
      <w:r w:rsidRPr="0008561E">
        <w:rPr>
          <w:rFonts w:asciiTheme="majorHAnsi" w:hAnsiTheme="majorHAnsi" w:cstheme="majorHAnsi"/>
          <w:b/>
          <w:color w:val="0000FF"/>
          <w:w w:val="105"/>
        </w:rPr>
        <w:t>De aanvullende competenties zijn:</w:t>
      </w:r>
      <w:r w:rsidRPr="0008561E">
        <w:rPr>
          <w:rFonts w:asciiTheme="majorHAnsi" w:hAnsiTheme="majorHAnsi" w:cstheme="majorHAnsi"/>
          <w:color w:val="0000FF"/>
          <w:w w:val="105"/>
        </w:rPr>
        <w:t xml:space="preserve"> </w:t>
      </w:r>
      <w:commentRangeEnd w:id="82"/>
      <w:r w:rsidR="00693DCB" w:rsidRPr="0008561E">
        <w:rPr>
          <w:rStyle w:val="Marquedecommentaire"/>
          <w:rFonts w:asciiTheme="majorHAnsi" w:hAnsiTheme="majorHAnsi" w:cstheme="majorHAnsi"/>
          <w:w w:val="105"/>
        </w:rPr>
        <w:commentReference w:id="82"/>
      </w:r>
    </w:p>
    <w:p w14:paraId="35911236" w14:textId="3EFA821E"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r w:rsidRPr="0008561E">
        <w:rPr>
          <w:rFonts w:asciiTheme="majorHAnsi" w:hAnsiTheme="majorHAnsi" w:cstheme="majorHAnsi"/>
          <w:i/>
          <w:color w:val="0000FF"/>
          <w:w w:val="105"/>
        </w:rPr>
        <w:t>(</w:t>
      </w:r>
      <w:proofErr w:type="gramStart"/>
      <w:r w:rsidRPr="0008561E">
        <w:rPr>
          <w:rFonts w:asciiTheme="majorHAnsi" w:hAnsiTheme="majorHAnsi" w:cstheme="majorHAnsi"/>
          <w:i/>
          <w:color w:val="0000FF"/>
          <w:w w:val="105"/>
        </w:rPr>
        <w:t>in</w:t>
      </w:r>
      <w:proofErr w:type="gramEnd"/>
      <w:r w:rsidRPr="0008561E">
        <w:rPr>
          <w:rFonts w:asciiTheme="majorHAnsi" w:hAnsiTheme="majorHAnsi" w:cstheme="majorHAnsi"/>
          <w:i/>
          <w:color w:val="0000FF"/>
          <w:w w:val="105"/>
        </w:rPr>
        <w:t xml:space="preserve"> te vullen)</w:t>
      </w:r>
    </w:p>
    <w:p w14:paraId="197471F1" w14:textId="77777777" w:rsidR="001213C1" w:rsidRPr="0008561E" w:rsidRDefault="001213C1" w:rsidP="008A7D72">
      <w:pPr>
        <w:pStyle w:val="Corpsdetexte"/>
        <w:rPr>
          <w:rFonts w:asciiTheme="majorHAnsi" w:eastAsia="Arial" w:hAnsiTheme="majorHAnsi" w:cstheme="majorHAnsi"/>
          <w:i/>
          <w:color w:val="0000FF"/>
          <w:w w:val="105"/>
          <w:lang w:val="fr-BE"/>
        </w:rPr>
      </w:pPr>
    </w:p>
    <w:p w14:paraId="2343F99A" w14:textId="4A55B7E4" w:rsidR="001213C1" w:rsidRPr="0008561E" w:rsidRDefault="001213C1" w:rsidP="001213C1">
      <w:pPr>
        <w:pStyle w:val="Corpsdetexte"/>
        <w:spacing w:line="276" w:lineRule="auto"/>
        <w:rPr>
          <w:rFonts w:asciiTheme="majorHAnsi" w:eastAsia="Arial" w:hAnsiTheme="majorHAnsi" w:cstheme="majorHAnsi"/>
          <w:i/>
          <w:color w:val="0000FF"/>
          <w:w w:val="105"/>
        </w:rPr>
      </w:pPr>
      <w:r w:rsidRPr="0008561E">
        <w:rPr>
          <w:rFonts w:asciiTheme="majorHAnsi" w:hAnsiTheme="majorHAnsi" w:cstheme="majorHAnsi"/>
          <w:i/>
          <w:color w:val="0000FF"/>
          <w:w w:val="105"/>
        </w:rPr>
        <w:t>(Voeg eventuele andere extra competenties toe die vereist zijn voor de opdracht)</w:t>
      </w:r>
    </w:p>
    <w:p w14:paraId="4F834F00" w14:textId="7BA8915C" w:rsidR="001213C1" w:rsidRPr="0008561E" w:rsidRDefault="00ED1B6C"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ecologie</w:t>
      </w:r>
      <w:proofErr w:type="gramEnd"/>
      <w:r w:rsidRPr="0008561E">
        <w:rPr>
          <w:rFonts w:asciiTheme="majorHAnsi" w:hAnsiTheme="majorHAnsi" w:cstheme="majorHAnsi"/>
          <w:i/>
          <w:color w:val="0000FF"/>
          <w:w w:val="105"/>
        </w:rPr>
        <w:t> </w:t>
      </w:r>
    </w:p>
    <w:p w14:paraId="7B7A86D7" w14:textId="272B0927" w:rsidR="001213C1" w:rsidRPr="0008561E" w:rsidRDefault="00873D25"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mobiliteit</w:t>
      </w:r>
      <w:proofErr w:type="gramEnd"/>
      <w:r w:rsidRPr="0008561E">
        <w:rPr>
          <w:rFonts w:asciiTheme="majorHAnsi" w:hAnsiTheme="majorHAnsi" w:cstheme="majorHAnsi"/>
          <w:i/>
          <w:color w:val="0000FF"/>
          <w:w w:val="105"/>
        </w:rPr>
        <w:t> </w:t>
      </w:r>
    </w:p>
    <w:p w14:paraId="2693F020" w14:textId="7C4319F3" w:rsidR="001213C1" w:rsidRPr="0008561E" w:rsidRDefault="00ED1B6C"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uitvoering</w:t>
      </w:r>
      <w:proofErr w:type="gramEnd"/>
      <w:r w:rsidRPr="0008561E">
        <w:rPr>
          <w:rFonts w:asciiTheme="majorHAnsi" w:hAnsiTheme="majorHAnsi" w:cstheme="majorHAnsi"/>
          <w:i/>
          <w:color w:val="0000FF"/>
          <w:w w:val="105"/>
        </w:rPr>
        <w:t xml:space="preserve"> publieke ruimte </w:t>
      </w:r>
    </w:p>
    <w:p w14:paraId="146FC595" w14:textId="143F95AA"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architectuur</w:t>
      </w:r>
      <w:proofErr w:type="gramEnd"/>
      <w:r w:rsidRPr="0008561E">
        <w:rPr>
          <w:rFonts w:asciiTheme="majorHAnsi" w:hAnsiTheme="majorHAnsi" w:cstheme="majorHAnsi"/>
          <w:i/>
          <w:color w:val="0000FF"/>
          <w:w w:val="105"/>
        </w:rPr>
        <w:t xml:space="preserve"> (indien de vergunningsaanvraag dit vereist)</w:t>
      </w:r>
    </w:p>
    <w:p w14:paraId="1EFBA352" w14:textId="665D5EA4"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participatie</w:t>
      </w:r>
      <w:proofErr w:type="gramEnd"/>
      <w:r w:rsidRPr="0008561E">
        <w:rPr>
          <w:rFonts w:asciiTheme="majorHAnsi" w:hAnsiTheme="majorHAnsi" w:cstheme="majorHAnsi"/>
          <w:i/>
          <w:color w:val="0000FF"/>
          <w:w w:val="105"/>
        </w:rPr>
        <w:t xml:space="preserve"> (als het project een participatieproces omvat) </w:t>
      </w:r>
    </w:p>
    <w:p w14:paraId="63B21B9F" w14:textId="2704B4A6"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akoestiek</w:t>
      </w:r>
      <w:proofErr w:type="gramEnd"/>
      <w:r w:rsidRPr="0008561E">
        <w:rPr>
          <w:rFonts w:asciiTheme="majorHAnsi" w:hAnsiTheme="majorHAnsi" w:cstheme="majorHAnsi"/>
          <w:i/>
          <w:color w:val="0000FF"/>
          <w:w w:val="105"/>
        </w:rPr>
        <w:t> </w:t>
      </w:r>
    </w:p>
    <w:p w14:paraId="42DA9002" w14:textId="7A931839"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circulaire economie </w:t>
      </w:r>
    </w:p>
    <w:p w14:paraId="55D3701F" w14:textId="78152D54"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spellStart"/>
      <w:proofErr w:type="gramStart"/>
      <w:r w:rsidRPr="0008561E">
        <w:rPr>
          <w:rFonts w:asciiTheme="majorHAnsi" w:hAnsiTheme="majorHAnsi" w:cstheme="majorHAnsi"/>
          <w:i/>
          <w:color w:val="0000FF"/>
          <w:w w:val="105"/>
        </w:rPr>
        <w:t>signaletiek</w:t>
      </w:r>
      <w:proofErr w:type="spellEnd"/>
      <w:proofErr w:type="gramEnd"/>
      <w:r w:rsidRPr="0008561E">
        <w:rPr>
          <w:rFonts w:asciiTheme="majorHAnsi" w:hAnsiTheme="majorHAnsi" w:cstheme="majorHAnsi"/>
          <w:i/>
          <w:color w:val="0000FF"/>
          <w:w w:val="105"/>
        </w:rPr>
        <w:t> </w:t>
      </w:r>
    </w:p>
    <w:p w14:paraId="2B813579" w14:textId="5F78DBA3"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in universele toegankelijkheid </w:t>
      </w:r>
    </w:p>
    <w:p w14:paraId="16ED1F21" w14:textId="3A8EDA40"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waterhuishouding</w:t>
      </w:r>
      <w:proofErr w:type="gramEnd"/>
      <w:r w:rsidRPr="0008561E">
        <w:rPr>
          <w:rFonts w:asciiTheme="majorHAnsi" w:hAnsiTheme="majorHAnsi" w:cstheme="majorHAnsi"/>
          <w:i/>
          <w:color w:val="0000FF"/>
          <w:w w:val="105"/>
        </w:rPr>
        <w:t> </w:t>
      </w:r>
    </w:p>
    <w:p w14:paraId="21CFE2FF" w14:textId="1557A185" w:rsidR="001213C1" w:rsidRPr="0008561E" w:rsidRDefault="001213C1" w:rsidP="00721FF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publieke</w:t>
      </w:r>
      <w:proofErr w:type="gramEnd"/>
      <w:r w:rsidRPr="0008561E">
        <w:rPr>
          <w:rFonts w:asciiTheme="majorHAnsi" w:hAnsiTheme="majorHAnsi" w:cstheme="majorHAnsi"/>
          <w:i/>
          <w:color w:val="0000FF"/>
          <w:w w:val="105"/>
        </w:rPr>
        <w:t xml:space="preserve"> verlichting</w:t>
      </w:r>
    </w:p>
    <w:p w14:paraId="74D84D28" w14:textId="77777777" w:rsidR="00FD12BC" w:rsidRPr="0008561E" w:rsidRDefault="00FD12BC" w:rsidP="001213C1">
      <w:pPr>
        <w:pStyle w:val="Corpsdetexte"/>
        <w:spacing w:line="276" w:lineRule="auto"/>
        <w:rPr>
          <w:rFonts w:asciiTheme="majorHAnsi" w:hAnsiTheme="majorHAnsi" w:cstheme="majorHAnsi"/>
          <w:b/>
          <w:color w:val="0000FF"/>
          <w:w w:val="105"/>
        </w:rPr>
      </w:pPr>
    </w:p>
    <w:p w14:paraId="7DA3E730" w14:textId="2DA382A9" w:rsidR="003420DD" w:rsidRPr="0008561E" w:rsidRDefault="003420DD" w:rsidP="001213C1">
      <w:pPr>
        <w:pStyle w:val="Corpsdetexte"/>
        <w:spacing w:line="276" w:lineRule="auto"/>
        <w:rPr>
          <w:rFonts w:asciiTheme="majorHAnsi" w:hAnsiTheme="majorHAnsi" w:cstheme="majorHAnsi"/>
          <w:b/>
          <w:bCs/>
          <w:iCs/>
          <w:color w:val="0000FF"/>
          <w:w w:val="105"/>
        </w:rPr>
      </w:pPr>
      <w:r w:rsidRPr="0008561E">
        <w:rPr>
          <w:rFonts w:asciiTheme="majorHAnsi" w:hAnsiTheme="majorHAnsi" w:cstheme="majorHAnsi"/>
          <w:b/>
          <w:color w:val="0000FF"/>
          <w:w w:val="105"/>
        </w:rPr>
        <w:lastRenderedPageBreak/>
        <w:t>Bij de kennisgeving van de opdracht moet de geselecteerde inschrijver het bewijs bijbrengen te beschikken over de hierboven vermelde aanvullende competenties.</w:t>
      </w:r>
    </w:p>
    <w:p w14:paraId="751E143A" w14:textId="5AC2480D" w:rsidR="003420DD" w:rsidRPr="0008561E" w:rsidDel="0045753B" w:rsidRDefault="003420DD" w:rsidP="001213C1">
      <w:pPr>
        <w:pStyle w:val="Corpsdetexte"/>
        <w:spacing w:line="276" w:lineRule="auto"/>
        <w:rPr>
          <w:rFonts w:asciiTheme="majorHAnsi" w:hAnsiTheme="majorHAnsi" w:cstheme="majorHAnsi"/>
          <w:i/>
          <w:iCs/>
          <w:color w:val="0000FF"/>
          <w:w w:val="105"/>
        </w:rPr>
      </w:pPr>
      <w:commentRangeStart w:id="83"/>
      <w:r w:rsidRPr="0008561E">
        <w:rPr>
          <w:rFonts w:asciiTheme="majorHAnsi" w:hAnsiTheme="majorHAnsi" w:cstheme="majorHAnsi"/>
          <w:color w:val="0000FF"/>
          <w:w w:val="105"/>
        </w:rPr>
        <w:t>Meer details over de opdrachten met betrekking tot de essentiële en aanvullende competenties worden beschreven in HOOFDSTUK III - ADMINISTRATIEVE CLAUSULES _UITVOERING van het bestek.</w:t>
      </w:r>
      <w:commentRangeEnd w:id="83"/>
      <w:r w:rsidRPr="0008561E">
        <w:rPr>
          <w:rFonts w:asciiTheme="majorHAnsi" w:hAnsiTheme="majorHAnsi" w:cstheme="majorHAnsi"/>
          <w:color w:val="0000FF"/>
          <w:w w:val="105"/>
          <w:lang w:val="fr-BE"/>
        </w:rPr>
        <w:commentReference w:id="83"/>
      </w:r>
    </w:p>
    <w:p w14:paraId="7E0C242A" w14:textId="77777777" w:rsidR="001213C1" w:rsidRPr="0008561E" w:rsidRDefault="001213C1" w:rsidP="001213C1">
      <w:pPr>
        <w:pStyle w:val="Corpsdetexte"/>
        <w:spacing w:line="276" w:lineRule="auto"/>
        <w:rPr>
          <w:rFonts w:asciiTheme="majorHAnsi" w:eastAsia="Arial" w:hAnsiTheme="majorHAnsi" w:cstheme="majorHAnsi"/>
          <w:iCs/>
          <w:color w:val="00B050"/>
          <w:w w:val="105"/>
        </w:rPr>
      </w:pPr>
    </w:p>
    <w:p w14:paraId="32D46D19" w14:textId="77777777" w:rsidR="001213C1" w:rsidRPr="0008561E" w:rsidRDefault="001213C1" w:rsidP="001213C1">
      <w:pPr>
        <w:pStyle w:val="Standard"/>
        <w:shd w:val="clear" w:color="auto" w:fill="auto"/>
        <w:jc w:val="both"/>
        <w:rPr>
          <w:rFonts w:asciiTheme="majorHAnsi" w:hAnsiTheme="majorHAnsi" w:cstheme="majorHAnsi"/>
          <w:color w:val="0000FF"/>
          <w:w w:val="105"/>
          <w:sz w:val="19"/>
          <w:szCs w:val="19"/>
        </w:rPr>
      </w:pPr>
      <w:r w:rsidRPr="0008561E">
        <w:rPr>
          <w:rFonts w:asciiTheme="majorHAnsi" w:hAnsiTheme="majorHAnsi" w:cstheme="majorHAnsi"/>
          <w:color w:val="0000FF"/>
          <w:w w:val="105"/>
          <w:sz w:val="19"/>
          <w:u w:val="single"/>
        </w:rPr>
        <w:t>DOCUMENT A</w:t>
      </w:r>
      <w:proofErr w:type="gramStart"/>
      <w:r w:rsidRPr="0008561E">
        <w:rPr>
          <w:rFonts w:asciiTheme="majorHAnsi" w:hAnsiTheme="majorHAnsi" w:cstheme="majorHAnsi"/>
          <w:color w:val="0000FF"/>
          <w:w w:val="105"/>
          <w:sz w:val="19"/>
          <w:u w:val="single"/>
        </w:rPr>
        <w:t>5 /</w:t>
      </w:r>
      <w:proofErr w:type="gramEnd"/>
      <w:r w:rsidRPr="0008561E">
        <w:rPr>
          <w:rFonts w:asciiTheme="majorHAnsi" w:hAnsiTheme="majorHAnsi" w:cstheme="majorHAnsi"/>
          <w:color w:val="0000FF"/>
          <w:w w:val="105"/>
          <w:sz w:val="19"/>
          <w:u w:val="single"/>
        </w:rPr>
        <w:t xml:space="preserve"> OP AANVRAAG VAN DE AANBESTEDENDE OVERHEID</w:t>
      </w:r>
      <w:r w:rsidRPr="0008561E">
        <w:rPr>
          <w:rFonts w:asciiTheme="majorHAnsi" w:hAnsiTheme="majorHAnsi" w:cstheme="majorHAnsi"/>
          <w:color w:val="0000FF"/>
          <w:w w:val="105"/>
          <w:sz w:val="19"/>
        </w:rPr>
        <w:t>: Onderwijs- en beroepskwalificaties.</w:t>
      </w:r>
    </w:p>
    <w:p w14:paraId="1A6A2C14" w14:textId="5DDC1DBE" w:rsidR="001213C1" w:rsidRPr="0008561E" w:rsidRDefault="001213C1" w:rsidP="001213C1">
      <w:pPr>
        <w:pStyle w:val="Corpsdetexte"/>
        <w:spacing w:line="276" w:lineRule="auto"/>
        <w:jc w:val="both"/>
        <w:rPr>
          <w:rFonts w:asciiTheme="majorHAnsi" w:hAnsiTheme="majorHAnsi" w:cstheme="majorHAnsi"/>
          <w:i/>
          <w:iCs/>
          <w:color w:val="0000FF"/>
          <w:w w:val="105"/>
        </w:rPr>
      </w:pPr>
      <w:r w:rsidRPr="0008561E">
        <w:rPr>
          <w:rFonts w:asciiTheme="majorHAnsi" w:hAnsiTheme="majorHAnsi" w:cstheme="majorHAnsi"/>
          <w:i/>
          <w:color w:val="0000FF"/>
          <w:w w:val="105"/>
        </w:rPr>
        <w:t xml:space="preserve">(Eventueel toe te voegen afhankelijk van de keuze van de essentiële competenties) </w:t>
      </w:r>
    </w:p>
    <w:p w14:paraId="7629C67E" w14:textId="77777777" w:rsidR="001213C1" w:rsidRPr="0008561E" w:rsidRDefault="001213C1" w:rsidP="001213C1">
      <w:pPr>
        <w:pStyle w:val="Corpsdetexte"/>
        <w:spacing w:line="276" w:lineRule="auto"/>
        <w:jc w:val="both"/>
        <w:rPr>
          <w:rFonts w:asciiTheme="majorHAnsi" w:hAnsiTheme="majorHAnsi" w:cstheme="majorHAnsi"/>
          <w:color w:val="0000FF"/>
          <w:w w:val="105"/>
        </w:rPr>
      </w:pPr>
      <w:r w:rsidRPr="0008561E">
        <w:rPr>
          <w:rFonts w:asciiTheme="majorHAnsi" w:hAnsiTheme="majorHAnsi" w:cstheme="majorHAnsi"/>
          <w:color w:val="0000FF"/>
          <w:w w:val="105"/>
        </w:rPr>
        <w:t xml:space="preserve">De kandidaat verklaart op erewoord, in zijn UEA, dat hij (of zijn team) over de volgende studietitels of beroepskwalificaties beschikt en verbindt zich ertoe om, op eenvoudig verzoek van de aanbestedende overheid, binnen 10 kalenderdagen de onderstaande documenten te verstrekken. </w:t>
      </w:r>
    </w:p>
    <w:p w14:paraId="05842579" w14:textId="3BF8C4F8" w:rsidR="001213C1" w:rsidRPr="0008561E" w:rsidRDefault="001213C1" w:rsidP="001213C1">
      <w:pPr>
        <w:pStyle w:val="Corpsdetexte"/>
        <w:spacing w:line="276" w:lineRule="auto"/>
        <w:jc w:val="both"/>
        <w:rPr>
          <w:rFonts w:asciiTheme="majorHAnsi" w:hAnsiTheme="majorHAnsi" w:cstheme="majorHAnsi"/>
          <w:color w:val="0000FF"/>
          <w:w w:val="105"/>
        </w:rPr>
      </w:pPr>
    </w:p>
    <w:p w14:paraId="374EDD54" w14:textId="77777777" w:rsidR="00277AA8" w:rsidRPr="0008561E" w:rsidRDefault="00277AA8" w:rsidP="00277AA8">
      <w:pPr>
        <w:pStyle w:val="Corpsdetexte"/>
        <w:spacing w:line="276" w:lineRule="auto"/>
        <w:jc w:val="both"/>
        <w:rPr>
          <w:rFonts w:asciiTheme="majorHAnsi" w:hAnsiTheme="majorHAnsi" w:cstheme="majorHAnsi"/>
          <w:color w:val="0000FF"/>
          <w:w w:val="105"/>
        </w:rPr>
      </w:pPr>
      <w:r w:rsidRPr="0008561E">
        <w:rPr>
          <w:rFonts w:asciiTheme="majorHAnsi" w:hAnsiTheme="majorHAnsi" w:cstheme="majorHAnsi"/>
          <w:color w:val="0000FF"/>
          <w:w w:val="105"/>
        </w:rPr>
        <w:t xml:space="preserve">Kopie van diploma of bewijs van praktijkervaring </w:t>
      </w:r>
      <w:commentRangeStart w:id="84"/>
      <w:r w:rsidRPr="0008561E">
        <w:rPr>
          <w:rFonts w:asciiTheme="majorHAnsi" w:hAnsiTheme="majorHAnsi" w:cstheme="majorHAnsi"/>
          <w:color w:val="0000FF"/>
          <w:w w:val="105"/>
        </w:rPr>
        <w:t>voor</w:t>
      </w:r>
      <w:commentRangeEnd w:id="84"/>
      <w:r w:rsidR="009E4D9D" w:rsidRPr="0008561E">
        <w:rPr>
          <w:rFonts w:asciiTheme="majorHAnsi" w:hAnsiTheme="majorHAnsi" w:cstheme="majorHAnsi"/>
          <w:color w:val="0000FF"/>
          <w:w w:val="105"/>
          <w:lang w:val="fr-BE"/>
        </w:rPr>
        <w:commentReference w:id="84"/>
      </w:r>
      <w:r w:rsidRPr="0008561E">
        <w:rPr>
          <w:rFonts w:asciiTheme="majorHAnsi" w:hAnsiTheme="majorHAnsi" w:cstheme="majorHAnsi"/>
          <w:color w:val="0000FF"/>
          <w:w w:val="105"/>
        </w:rPr>
        <w:t>:</w:t>
      </w:r>
    </w:p>
    <w:p w14:paraId="678DBA67" w14:textId="4EE6DC57" w:rsidR="00277AA8" w:rsidRPr="0008561E" w:rsidRDefault="00277AA8" w:rsidP="008A7D72">
      <w:pPr>
        <w:pStyle w:val="Corpsdetexte"/>
        <w:numPr>
          <w:ilvl w:val="0"/>
          <w:numId w:val="3"/>
        </w:numPr>
        <w:spacing w:line="276" w:lineRule="auto"/>
        <w:ind w:left="360"/>
        <w:rPr>
          <w:rFonts w:asciiTheme="majorHAnsi" w:eastAsia="Arial" w:hAnsiTheme="majorHAnsi" w:cstheme="majorHAnsi"/>
          <w:iCs/>
          <w:color w:val="0000FF"/>
          <w:w w:val="105"/>
        </w:rPr>
      </w:pPr>
      <w:proofErr w:type="gramStart"/>
      <w:r w:rsidRPr="0008561E">
        <w:rPr>
          <w:rFonts w:asciiTheme="majorHAnsi" w:hAnsiTheme="majorHAnsi" w:cstheme="majorHAnsi"/>
          <w:color w:val="0000FF"/>
          <w:w w:val="105"/>
        </w:rPr>
        <w:t>ontwerp</w:t>
      </w:r>
      <w:proofErr w:type="gramEnd"/>
      <w:r w:rsidRPr="0008561E">
        <w:rPr>
          <w:rFonts w:asciiTheme="majorHAnsi" w:hAnsiTheme="majorHAnsi" w:cstheme="majorHAnsi"/>
          <w:color w:val="0000FF"/>
          <w:w w:val="105"/>
        </w:rPr>
        <w:t xml:space="preserve"> publieke ruimte: architect, landschapsarchitect of stedenbouwkundige</w:t>
      </w:r>
    </w:p>
    <w:p w14:paraId="575FAA8B" w14:textId="77777777" w:rsidR="00693DCB" w:rsidRPr="0008561E" w:rsidRDefault="00693DCB" w:rsidP="00693DCB">
      <w:pPr>
        <w:pStyle w:val="Corpsdetexte"/>
        <w:spacing w:line="276" w:lineRule="auto"/>
        <w:rPr>
          <w:rFonts w:asciiTheme="majorHAnsi" w:eastAsia="Arial" w:hAnsiTheme="majorHAnsi" w:cstheme="majorHAnsi"/>
          <w:i/>
          <w:color w:val="0000FF"/>
          <w:w w:val="105"/>
        </w:rPr>
      </w:pPr>
    </w:p>
    <w:p w14:paraId="24242232" w14:textId="00BC6AF3" w:rsidR="00693DCB" w:rsidRPr="0008561E" w:rsidRDefault="00693DCB" w:rsidP="00693DCB">
      <w:pPr>
        <w:pStyle w:val="Corpsdetexte"/>
        <w:spacing w:line="276" w:lineRule="auto"/>
        <w:rPr>
          <w:rFonts w:asciiTheme="majorHAnsi" w:eastAsia="Arial" w:hAnsiTheme="majorHAnsi" w:cstheme="majorHAnsi"/>
          <w:i/>
          <w:color w:val="0000FF"/>
          <w:w w:val="105"/>
        </w:rPr>
      </w:pPr>
      <w:r w:rsidRPr="0008561E">
        <w:rPr>
          <w:rFonts w:asciiTheme="majorHAnsi" w:hAnsiTheme="majorHAnsi" w:cstheme="majorHAnsi"/>
          <w:i/>
          <w:color w:val="0000FF"/>
          <w:w w:val="105"/>
        </w:rPr>
        <w:t>(Voeg alle andere competenties toe die essentieel zijn voor de opdracht)</w:t>
      </w:r>
    </w:p>
    <w:p w14:paraId="194099F4"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ecologie</w:t>
      </w:r>
      <w:proofErr w:type="gramEnd"/>
      <w:r w:rsidRPr="0008561E">
        <w:rPr>
          <w:rFonts w:asciiTheme="majorHAnsi" w:hAnsiTheme="majorHAnsi" w:cstheme="majorHAnsi"/>
          <w:i/>
          <w:color w:val="0000FF"/>
          <w:w w:val="105"/>
        </w:rPr>
        <w:t> </w:t>
      </w:r>
    </w:p>
    <w:p w14:paraId="5E5EEB8C"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mobiliteit</w:t>
      </w:r>
      <w:proofErr w:type="gramEnd"/>
      <w:r w:rsidRPr="0008561E">
        <w:rPr>
          <w:rFonts w:asciiTheme="majorHAnsi" w:hAnsiTheme="majorHAnsi" w:cstheme="majorHAnsi"/>
          <w:i/>
          <w:color w:val="0000FF"/>
          <w:w w:val="105"/>
        </w:rPr>
        <w:t> </w:t>
      </w:r>
    </w:p>
    <w:p w14:paraId="7A7F45C1"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uitvoering</w:t>
      </w:r>
      <w:proofErr w:type="gramEnd"/>
      <w:r w:rsidRPr="0008561E">
        <w:rPr>
          <w:rFonts w:asciiTheme="majorHAnsi" w:hAnsiTheme="majorHAnsi" w:cstheme="majorHAnsi"/>
          <w:i/>
          <w:color w:val="0000FF"/>
          <w:w w:val="105"/>
        </w:rPr>
        <w:t xml:space="preserve"> publieke ruimte</w:t>
      </w:r>
    </w:p>
    <w:p w14:paraId="7FA3EC87"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architectuur</w:t>
      </w:r>
      <w:proofErr w:type="gramEnd"/>
      <w:r w:rsidRPr="0008561E">
        <w:rPr>
          <w:rFonts w:asciiTheme="majorHAnsi" w:hAnsiTheme="majorHAnsi" w:cstheme="majorHAnsi"/>
          <w:i/>
          <w:color w:val="0000FF"/>
          <w:w w:val="105"/>
        </w:rPr>
        <w:t xml:space="preserve"> (indien de vergunningsaanvraag dit vereist)</w:t>
      </w:r>
    </w:p>
    <w:p w14:paraId="4EB5FB24"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participatie</w:t>
      </w:r>
      <w:proofErr w:type="gramEnd"/>
      <w:r w:rsidRPr="0008561E">
        <w:rPr>
          <w:rFonts w:asciiTheme="majorHAnsi" w:hAnsiTheme="majorHAnsi" w:cstheme="majorHAnsi"/>
          <w:i/>
          <w:color w:val="0000FF"/>
          <w:w w:val="105"/>
        </w:rPr>
        <w:t xml:space="preserve"> (als het project een participatieproces omvat)</w:t>
      </w:r>
    </w:p>
    <w:p w14:paraId="367076E9"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akoestiek</w:t>
      </w:r>
      <w:proofErr w:type="gramEnd"/>
      <w:r w:rsidRPr="0008561E">
        <w:rPr>
          <w:rFonts w:asciiTheme="majorHAnsi" w:hAnsiTheme="majorHAnsi" w:cstheme="majorHAnsi"/>
          <w:i/>
          <w:color w:val="0000FF"/>
          <w:w w:val="105"/>
        </w:rPr>
        <w:t> </w:t>
      </w:r>
    </w:p>
    <w:p w14:paraId="138E9287"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circulaire economie </w:t>
      </w:r>
    </w:p>
    <w:p w14:paraId="5F97FC43"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color w:val="0000FF"/>
          <w:w w:val="105"/>
        </w:rPr>
      </w:pPr>
      <w:proofErr w:type="spellStart"/>
      <w:proofErr w:type="gramStart"/>
      <w:r w:rsidRPr="0008561E">
        <w:rPr>
          <w:rFonts w:asciiTheme="majorHAnsi" w:hAnsiTheme="majorHAnsi" w:cstheme="majorHAnsi"/>
          <w:i/>
          <w:color w:val="0000FF"/>
          <w:w w:val="105"/>
        </w:rPr>
        <w:t>signaletiek</w:t>
      </w:r>
      <w:proofErr w:type="spellEnd"/>
      <w:proofErr w:type="gramEnd"/>
      <w:r w:rsidRPr="0008561E">
        <w:rPr>
          <w:rFonts w:asciiTheme="majorHAnsi" w:hAnsiTheme="majorHAnsi" w:cstheme="majorHAnsi"/>
          <w:i/>
          <w:color w:val="0000FF"/>
          <w:w w:val="105"/>
        </w:rPr>
        <w:t> </w:t>
      </w:r>
    </w:p>
    <w:p w14:paraId="64B59185"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in universele toegankelijkheid </w:t>
      </w:r>
    </w:p>
    <w:p w14:paraId="249C8CD6"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waterhuishouding</w:t>
      </w:r>
      <w:proofErr w:type="gramEnd"/>
      <w:r w:rsidRPr="0008561E">
        <w:rPr>
          <w:rFonts w:asciiTheme="majorHAnsi" w:hAnsiTheme="majorHAnsi" w:cstheme="majorHAnsi"/>
          <w:i/>
          <w:color w:val="0000FF"/>
          <w:w w:val="105"/>
        </w:rPr>
        <w:t> </w:t>
      </w:r>
    </w:p>
    <w:p w14:paraId="24D3A857" w14:textId="77777777" w:rsidR="00693DCB" w:rsidRPr="0008561E" w:rsidRDefault="00693DCB" w:rsidP="00693DCB">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08561E">
        <w:rPr>
          <w:rFonts w:asciiTheme="majorHAnsi" w:hAnsiTheme="majorHAnsi" w:cstheme="majorHAnsi"/>
          <w:i/>
          <w:color w:val="0000FF"/>
          <w:w w:val="105"/>
        </w:rPr>
        <w:t>publieke</w:t>
      </w:r>
      <w:proofErr w:type="gramEnd"/>
      <w:r w:rsidRPr="0008561E">
        <w:rPr>
          <w:rFonts w:asciiTheme="majorHAnsi" w:hAnsiTheme="majorHAnsi" w:cstheme="majorHAnsi"/>
          <w:i/>
          <w:color w:val="0000FF"/>
          <w:w w:val="105"/>
        </w:rPr>
        <w:t xml:space="preserve"> verlichting</w:t>
      </w:r>
    </w:p>
    <w:p w14:paraId="0D5667CE" w14:textId="77777777" w:rsidR="00FD12BC" w:rsidRPr="0008561E" w:rsidRDefault="00FD12BC" w:rsidP="00852BC2">
      <w:pPr>
        <w:pStyle w:val="Corpsdetexte"/>
        <w:spacing w:line="276" w:lineRule="auto"/>
        <w:rPr>
          <w:rFonts w:asciiTheme="majorHAnsi" w:hAnsiTheme="majorHAnsi" w:cstheme="majorHAnsi"/>
          <w:w w:val="105"/>
        </w:rPr>
      </w:pPr>
    </w:p>
    <w:p w14:paraId="2CC08730" w14:textId="2D009552" w:rsidR="00852BC2" w:rsidRPr="0008561E" w:rsidRDefault="008706C6" w:rsidP="00852BC2">
      <w:pPr>
        <w:pStyle w:val="Corpsdetexte"/>
        <w:spacing w:line="276" w:lineRule="auto"/>
        <w:rPr>
          <w:rFonts w:asciiTheme="majorHAnsi" w:hAnsiTheme="majorHAnsi" w:cstheme="majorHAnsi"/>
          <w:b/>
          <w:bCs/>
          <w:w w:val="105"/>
        </w:rPr>
      </w:pPr>
      <w:r w:rsidRPr="0008561E">
        <w:rPr>
          <w:rFonts w:asciiTheme="majorHAnsi" w:hAnsiTheme="majorHAnsi" w:cstheme="majorHAnsi"/>
          <w:b/>
          <w:w w:val="105"/>
        </w:rPr>
        <w:t xml:space="preserve">* Vak </w:t>
      </w:r>
      <w:r w:rsidRPr="0008561E">
        <w:rPr>
          <w:rFonts w:asciiTheme="majorHAnsi" w:hAnsiTheme="majorHAnsi" w:cstheme="majorHAnsi"/>
          <w:b/>
          <w:i/>
          <w:w w:val="105"/>
        </w:rPr>
        <w:t xml:space="preserve">'Gedeelte in </w:t>
      </w:r>
      <w:proofErr w:type="spellStart"/>
      <w:r w:rsidRPr="0008561E">
        <w:rPr>
          <w:rFonts w:asciiTheme="majorHAnsi" w:hAnsiTheme="majorHAnsi" w:cstheme="majorHAnsi"/>
          <w:b/>
          <w:i/>
          <w:w w:val="105"/>
        </w:rPr>
        <w:t>onderaanneming</w:t>
      </w:r>
      <w:proofErr w:type="spellEnd"/>
      <w:r w:rsidRPr="0008561E">
        <w:rPr>
          <w:rFonts w:asciiTheme="majorHAnsi" w:hAnsiTheme="majorHAnsi" w:cstheme="majorHAnsi"/>
          <w:b/>
          <w:i/>
          <w:w w:val="105"/>
        </w:rPr>
        <w:t>'</w:t>
      </w:r>
    </w:p>
    <w:p w14:paraId="27BB83A8" w14:textId="43C07628" w:rsidR="0070326C"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kandidaat vermeldt of hij van plan is een deel van de opdracht uit te besteden. Zo ja, dan vermeldt hij het deel van de opdracht in </w:t>
      </w:r>
      <w:proofErr w:type="spellStart"/>
      <w:r w:rsidRPr="0008561E">
        <w:rPr>
          <w:rFonts w:asciiTheme="majorHAnsi" w:hAnsiTheme="majorHAnsi" w:cstheme="majorHAnsi"/>
          <w:w w:val="105"/>
        </w:rPr>
        <w:t>onderaanneming</w:t>
      </w:r>
      <w:proofErr w:type="spellEnd"/>
      <w:r w:rsidRPr="0008561E">
        <w:rPr>
          <w:rFonts w:asciiTheme="majorHAnsi" w:hAnsiTheme="majorHAnsi" w:cstheme="majorHAnsi"/>
          <w:w w:val="105"/>
        </w:rPr>
        <w:t xml:space="preserve"> en de identiteit van de betrokken onderaannemers, </w:t>
      </w: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deze in dit stadium bekend zijn. </w:t>
      </w:r>
      <w:bookmarkStart w:id="85" w:name="_Toc487539453"/>
    </w:p>
    <w:p w14:paraId="669DA417" w14:textId="45F6D665" w:rsidR="00852BC2" w:rsidRPr="0008561E" w:rsidRDefault="00852BC2" w:rsidP="00852BC2">
      <w:pPr>
        <w:pStyle w:val="Corpsdetexte"/>
        <w:spacing w:line="276" w:lineRule="auto"/>
        <w:rPr>
          <w:rFonts w:asciiTheme="majorHAnsi" w:hAnsiTheme="majorHAnsi" w:cstheme="majorHAnsi"/>
          <w:b/>
          <w:bCs/>
          <w:w w:val="105"/>
        </w:rPr>
      </w:pPr>
    </w:p>
    <w:p w14:paraId="298BB5BD" w14:textId="77777777" w:rsidR="00BC7CB8" w:rsidRPr="0008561E" w:rsidRDefault="00BC7CB8" w:rsidP="00852BC2">
      <w:pPr>
        <w:pStyle w:val="Corpsdetexte"/>
        <w:spacing w:line="276" w:lineRule="auto"/>
        <w:rPr>
          <w:rFonts w:asciiTheme="majorHAnsi" w:hAnsiTheme="majorHAnsi" w:cstheme="majorHAnsi"/>
          <w:b/>
          <w:bCs/>
          <w:w w:val="105"/>
        </w:rPr>
      </w:pPr>
    </w:p>
    <w:p w14:paraId="48ACEEE1" w14:textId="410DE2CA" w:rsidR="00852BC2" w:rsidRPr="0008561E" w:rsidRDefault="00265A36" w:rsidP="00852BC2">
      <w:pPr>
        <w:pStyle w:val="Corpsdetexte"/>
        <w:spacing w:line="276" w:lineRule="auto"/>
        <w:rPr>
          <w:rFonts w:asciiTheme="majorHAnsi" w:hAnsiTheme="majorHAnsi" w:cstheme="majorHAnsi"/>
          <w:b/>
          <w:bCs/>
          <w:w w:val="105"/>
          <w:u w:val="single"/>
        </w:rPr>
      </w:pPr>
      <w:r w:rsidRPr="0008561E">
        <w:rPr>
          <w:rFonts w:asciiTheme="majorHAnsi" w:hAnsiTheme="majorHAnsi" w:cstheme="majorHAnsi"/>
          <w:b/>
          <w:w w:val="105"/>
          <w:u w:val="single"/>
        </w:rPr>
        <w:t xml:space="preserve">(5) UEA, deel V: Beperking van het aantal gekwalificeerde gegadigden </w:t>
      </w:r>
    </w:p>
    <w:bookmarkEnd w:id="85"/>
    <w:p w14:paraId="2D55167D" w14:textId="781A11E0"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kandidaat moet de vereiste informatie invullen in deel V van het UEA in verband met de 'beperking van het aantal gekwalificeerde kandidaten'. </w:t>
      </w:r>
    </w:p>
    <w:p w14:paraId="344C90B4" w14:textId="77777777" w:rsidR="00852BC2" w:rsidRPr="0008561E" w:rsidRDefault="00852BC2" w:rsidP="00852BC2">
      <w:pPr>
        <w:pStyle w:val="Corpsdetexte"/>
        <w:spacing w:line="276" w:lineRule="auto"/>
        <w:ind w:left="142" w:right="156"/>
        <w:jc w:val="both"/>
        <w:rPr>
          <w:rFonts w:asciiTheme="majorHAnsi" w:hAnsiTheme="majorHAnsi" w:cstheme="majorHAnsi"/>
          <w:w w:val="105"/>
        </w:rPr>
      </w:pPr>
    </w:p>
    <w:p w14:paraId="61BA62DE" w14:textId="2C3F34EB" w:rsidR="00B60765"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Uit de kandidaten die een deelnemingsaanvraag indienen en aan de selectiecriteria voldoen, selecteert de aanbestedende overheid </w:t>
      </w:r>
      <w:r w:rsidRPr="0008561E">
        <w:rPr>
          <w:rFonts w:asciiTheme="majorHAnsi" w:hAnsiTheme="majorHAnsi" w:cstheme="majorHAnsi"/>
          <w:color w:val="0000FF"/>
          <w:w w:val="105"/>
        </w:rPr>
        <w:t xml:space="preserve">de </w:t>
      </w:r>
      <w:commentRangeStart w:id="86"/>
      <w:r w:rsidRPr="0008561E">
        <w:rPr>
          <w:rFonts w:asciiTheme="majorHAnsi" w:hAnsiTheme="majorHAnsi" w:cstheme="majorHAnsi"/>
          <w:i/>
          <w:color w:val="0000FF"/>
          <w:w w:val="105"/>
        </w:rPr>
        <w:t>(aantal)</w:t>
      </w:r>
      <w:commentRangeEnd w:id="86"/>
      <w:r w:rsidR="009E4D9D" w:rsidRPr="0008561E">
        <w:rPr>
          <w:rStyle w:val="Marquedecommentaire"/>
          <w:rFonts w:asciiTheme="majorHAnsi" w:hAnsiTheme="majorHAnsi" w:cstheme="majorHAnsi"/>
          <w:w w:val="105"/>
          <w:sz w:val="19"/>
          <w:szCs w:val="19"/>
        </w:rPr>
        <w:commentReference w:id="86"/>
      </w:r>
      <w:r w:rsidRPr="0008561E">
        <w:rPr>
          <w:rFonts w:asciiTheme="majorHAnsi" w:hAnsiTheme="majorHAnsi" w:cstheme="majorHAnsi"/>
          <w:w w:val="105"/>
        </w:rPr>
        <w:t xml:space="preserve"> </w:t>
      </w:r>
      <w:r w:rsidRPr="0008561E">
        <w:rPr>
          <w:rFonts w:asciiTheme="majorHAnsi" w:hAnsiTheme="majorHAnsi" w:cstheme="majorHAnsi"/>
          <w:color w:val="0000FF"/>
          <w:w w:val="105"/>
        </w:rPr>
        <w:t xml:space="preserve">beste kandidaten OF minimaal </w:t>
      </w:r>
      <w:r w:rsidRPr="0008561E">
        <w:rPr>
          <w:rFonts w:asciiTheme="majorHAnsi" w:hAnsiTheme="majorHAnsi" w:cstheme="majorHAnsi"/>
          <w:i/>
          <w:color w:val="0000FF"/>
          <w:w w:val="105"/>
        </w:rPr>
        <w:t xml:space="preserve">(aantal) </w:t>
      </w:r>
      <w:r w:rsidRPr="0008561E">
        <w:rPr>
          <w:rFonts w:asciiTheme="majorHAnsi" w:hAnsiTheme="majorHAnsi" w:cstheme="majorHAnsi"/>
          <w:color w:val="0000FF"/>
          <w:w w:val="105"/>
        </w:rPr>
        <w:t>en maximaal (</w:t>
      </w:r>
      <w:r w:rsidRPr="0008561E">
        <w:rPr>
          <w:rFonts w:asciiTheme="majorHAnsi" w:hAnsiTheme="majorHAnsi" w:cstheme="majorHAnsi"/>
          <w:i/>
          <w:color w:val="0000FF"/>
          <w:w w:val="105"/>
        </w:rPr>
        <w:t>aantal)</w:t>
      </w:r>
      <w:r w:rsidRPr="0008561E">
        <w:rPr>
          <w:rFonts w:asciiTheme="majorHAnsi" w:hAnsiTheme="majorHAnsi" w:cstheme="majorHAnsi"/>
          <w:color w:val="0000FF"/>
          <w:w w:val="105"/>
        </w:rPr>
        <w:t xml:space="preserve"> kandidaten</w:t>
      </w:r>
      <w:r w:rsidRPr="0008561E">
        <w:rPr>
          <w:rFonts w:asciiTheme="majorHAnsi" w:hAnsiTheme="majorHAnsi" w:cstheme="majorHAnsi"/>
          <w:w w:val="105"/>
        </w:rPr>
        <w:t xml:space="preserve"> op basis van de nota’s (documenten B en C) die hieronder zijn beschreven en gerangschikt zijn in dalende volgorde van belang; enkel de geselecteerde kandidaten worden uitgenodigd om een offerte in te dienen. </w:t>
      </w:r>
    </w:p>
    <w:p w14:paraId="2100E355" w14:textId="77777777" w:rsidR="00556F2F" w:rsidRPr="0008561E" w:rsidRDefault="00556F2F" w:rsidP="00852BC2">
      <w:pPr>
        <w:pStyle w:val="Corpsdetexte"/>
        <w:spacing w:line="276" w:lineRule="auto"/>
        <w:rPr>
          <w:rFonts w:asciiTheme="majorHAnsi" w:hAnsiTheme="majorHAnsi" w:cstheme="majorHAnsi"/>
          <w:w w:val="105"/>
        </w:rPr>
      </w:pPr>
    </w:p>
    <w:p w14:paraId="15AA48F0" w14:textId="49765EDC" w:rsidR="00EC0A1D" w:rsidRPr="0008561E" w:rsidRDefault="00EC0A1D" w:rsidP="00EC0A1D">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aanbestedende overheid zal in haar analyse van </w:t>
      </w:r>
      <w:r w:rsidRPr="0008561E">
        <w:rPr>
          <w:rFonts w:asciiTheme="majorHAnsi" w:hAnsiTheme="majorHAnsi" w:cstheme="majorHAnsi"/>
          <w:w w:val="105"/>
          <w:u w:val="single"/>
        </w:rPr>
        <w:t>DOCUMENT B</w:t>
      </w:r>
      <w:r w:rsidRPr="0008561E">
        <w:rPr>
          <w:rFonts w:asciiTheme="majorHAnsi" w:hAnsiTheme="majorHAnsi" w:cstheme="majorHAnsi"/>
          <w:w w:val="105"/>
        </w:rPr>
        <w:t xml:space="preserve"> in het bijzonder letten </w:t>
      </w:r>
      <w:commentRangeStart w:id="87"/>
      <w:r w:rsidRPr="0008561E">
        <w:rPr>
          <w:rFonts w:asciiTheme="majorHAnsi" w:hAnsiTheme="majorHAnsi" w:cstheme="majorHAnsi"/>
          <w:w w:val="105"/>
        </w:rPr>
        <w:t>op de volgende capaciteiten</w:t>
      </w:r>
      <w:commentRangeEnd w:id="87"/>
      <w:r w:rsidR="009E4D9D" w:rsidRPr="0008561E">
        <w:rPr>
          <w:rStyle w:val="Marquedecommentaire"/>
          <w:rFonts w:asciiTheme="majorHAnsi" w:hAnsiTheme="majorHAnsi" w:cstheme="majorHAnsi"/>
          <w:w w:val="105"/>
          <w:sz w:val="19"/>
          <w:szCs w:val="19"/>
        </w:rPr>
        <w:commentReference w:id="87"/>
      </w:r>
      <w:r w:rsidRPr="0008561E">
        <w:rPr>
          <w:rFonts w:asciiTheme="majorHAnsi" w:hAnsiTheme="majorHAnsi" w:cstheme="majorHAnsi"/>
          <w:w w:val="105"/>
        </w:rPr>
        <w:t xml:space="preserve"> </w:t>
      </w:r>
      <w:r w:rsidRPr="0008561E">
        <w:rPr>
          <w:rFonts w:asciiTheme="majorHAnsi" w:hAnsiTheme="majorHAnsi" w:cstheme="majorHAnsi"/>
          <w:b/>
          <w:w w:val="105"/>
        </w:rPr>
        <w:t>(= criteria voor het beperken van het aantal kandidaten)</w:t>
      </w:r>
      <w:r w:rsidRPr="0008561E">
        <w:rPr>
          <w:rFonts w:asciiTheme="majorHAnsi" w:hAnsiTheme="majorHAnsi" w:cstheme="majorHAnsi"/>
          <w:w w:val="105"/>
        </w:rPr>
        <w:t>:</w:t>
      </w:r>
    </w:p>
    <w:p w14:paraId="5D220300" w14:textId="669BF6F9" w:rsidR="004E2134" w:rsidRPr="0008561E" w:rsidRDefault="004E2134" w:rsidP="00EC0A1D">
      <w:pPr>
        <w:pStyle w:val="Corpsdetexte"/>
        <w:spacing w:line="276" w:lineRule="auto"/>
        <w:rPr>
          <w:rFonts w:asciiTheme="majorHAnsi" w:hAnsiTheme="majorHAnsi" w:cstheme="majorHAnsi"/>
          <w:b/>
          <w:w w:val="105"/>
        </w:rPr>
      </w:pPr>
      <w:bookmarkStart w:id="88" w:name="_Hlk138345140"/>
      <w:r w:rsidRPr="0008561E">
        <w:rPr>
          <w:rFonts w:asciiTheme="majorHAnsi" w:hAnsiTheme="majorHAnsi" w:cstheme="majorHAnsi"/>
          <w:b/>
          <w:w w:val="105"/>
        </w:rPr>
        <w:t>De kandidaat mag elke capaciteit aantonen met slechts één enkele referentie. De kandidaat mag éénzelfde referentie gebruiken om meerdere capaciteiten aan te tonen:</w:t>
      </w:r>
      <w:bookmarkEnd w:id="88"/>
    </w:p>
    <w:p w14:paraId="40BCE1A6" w14:textId="11D5B6A6" w:rsidR="00EC0A1D" w:rsidRPr="0008561E" w:rsidRDefault="0089592E" w:rsidP="00721FF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rPr>
      </w:pPr>
      <w:r w:rsidRPr="0008561E">
        <w:rPr>
          <w:rFonts w:asciiTheme="majorHAnsi" w:hAnsiTheme="majorHAnsi" w:cstheme="majorHAnsi"/>
          <w:color w:val="0000FF"/>
          <w:w w:val="105"/>
          <w:sz w:val="19"/>
        </w:rPr>
        <w:t xml:space="preserve">Capaciteit om </w:t>
      </w:r>
      <w:r w:rsidRPr="0008561E">
        <w:rPr>
          <w:rFonts w:asciiTheme="majorHAnsi" w:hAnsiTheme="majorHAnsi" w:cstheme="majorHAnsi"/>
          <w:i/>
          <w:color w:val="0000FF"/>
          <w:w w:val="105"/>
          <w:sz w:val="19"/>
        </w:rPr>
        <w:t xml:space="preserve">(met betrekking tot </w:t>
      </w:r>
      <w:commentRangeStart w:id="89"/>
      <w:r w:rsidRPr="0008561E">
        <w:rPr>
          <w:rFonts w:asciiTheme="majorHAnsi" w:hAnsiTheme="majorHAnsi" w:cstheme="majorHAnsi"/>
          <w:i/>
          <w:color w:val="0000FF"/>
          <w:w w:val="105"/>
          <w:sz w:val="19"/>
        </w:rPr>
        <w:t>stedelijkheid</w:t>
      </w:r>
      <w:commentRangeEnd w:id="89"/>
      <w:r w:rsidR="009E4D9D" w:rsidRPr="0008561E">
        <w:rPr>
          <w:rStyle w:val="Marquedecommentaire"/>
          <w:rFonts w:asciiTheme="majorHAnsi" w:hAnsiTheme="majorHAnsi" w:cstheme="majorHAnsi"/>
          <w:w w:val="105"/>
          <w:sz w:val="19"/>
          <w:szCs w:val="19"/>
        </w:rPr>
        <w:commentReference w:id="89"/>
      </w:r>
      <w:r w:rsidRPr="0008561E">
        <w:rPr>
          <w:rFonts w:asciiTheme="majorHAnsi" w:hAnsiTheme="majorHAnsi" w:cstheme="majorHAnsi"/>
          <w:i/>
          <w:color w:val="0000FF"/>
          <w:w w:val="105"/>
          <w:sz w:val="19"/>
        </w:rPr>
        <w:t xml:space="preserve">) </w:t>
      </w:r>
    </w:p>
    <w:p w14:paraId="29297B91" w14:textId="3583D4C0" w:rsidR="00EC0A1D" w:rsidRPr="0008561E" w:rsidRDefault="0089592E" w:rsidP="00721FF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rPr>
      </w:pPr>
      <w:r w:rsidRPr="0008561E">
        <w:rPr>
          <w:rFonts w:asciiTheme="majorHAnsi" w:hAnsiTheme="majorHAnsi" w:cstheme="majorHAnsi"/>
          <w:color w:val="0000FF"/>
          <w:w w:val="105"/>
          <w:sz w:val="19"/>
        </w:rPr>
        <w:t xml:space="preserve">Capaciteit om </w:t>
      </w:r>
      <w:r w:rsidRPr="0008561E">
        <w:rPr>
          <w:rFonts w:asciiTheme="majorHAnsi" w:hAnsiTheme="majorHAnsi" w:cstheme="majorHAnsi"/>
          <w:i/>
          <w:color w:val="0000FF"/>
          <w:w w:val="105"/>
          <w:sz w:val="19"/>
        </w:rPr>
        <w:t xml:space="preserve">(met betrekking tot </w:t>
      </w:r>
      <w:commentRangeStart w:id="90"/>
      <w:r w:rsidRPr="0008561E">
        <w:rPr>
          <w:rFonts w:asciiTheme="majorHAnsi" w:hAnsiTheme="majorHAnsi" w:cstheme="majorHAnsi"/>
          <w:i/>
          <w:color w:val="0000FF"/>
          <w:w w:val="105"/>
          <w:sz w:val="19"/>
        </w:rPr>
        <w:t>leefbaarheid</w:t>
      </w:r>
      <w:commentRangeEnd w:id="90"/>
      <w:r w:rsidR="009E4D9D" w:rsidRPr="0008561E">
        <w:rPr>
          <w:rStyle w:val="Marquedecommentaire"/>
          <w:rFonts w:asciiTheme="majorHAnsi" w:hAnsiTheme="majorHAnsi" w:cstheme="majorHAnsi"/>
          <w:w w:val="105"/>
          <w:sz w:val="19"/>
          <w:szCs w:val="19"/>
        </w:rPr>
        <w:commentReference w:id="90"/>
      </w:r>
      <w:r w:rsidRPr="0008561E">
        <w:rPr>
          <w:rFonts w:asciiTheme="majorHAnsi" w:hAnsiTheme="majorHAnsi" w:cstheme="majorHAnsi"/>
          <w:i/>
          <w:color w:val="0000FF"/>
          <w:w w:val="105"/>
          <w:sz w:val="19"/>
        </w:rPr>
        <w:t xml:space="preserve">) </w:t>
      </w:r>
    </w:p>
    <w:p w14:paraId="625023B8" w14:textId="118D08E8" w:rsidR="00325AF5" w:rsidRPr="0008561E" w:rsidRDefault="0089592E" w:rsidP="00721FF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rPr>
      </w:pPr>
      <w:r w:rsidRPr="0008561E">
        <w:rPr>
          <w:rFonts w:asciiTheme="majorHAnsi" w:hAnsiTheme="majorHAnsi" w:cstheme="majorHAnsi"/>
          <w:color w:val="0000FF"/>
          <w:w w:val="105"/>
          <w:sz w:val="19"/>
        </w:rPr>
        <w:t>Capaciteit om</w:t>
      </w:r>
      <w:r w:rsidRPr="0008561E">
        <w:rPr>
          <w:rFonts w:asciiTheme="majorHAnsi" w:hAnsiTheme="majorHAnsi" w:cstheme="majorHAnsi"/>
          <w:i/>
          <w:color w:val="0000FF"/>
          <w:w w:val="105"/>
          <w:sz w:val="19"/>
        </w:rPr>
        <w:t xml:space="preserve"> (met betrekking tot </w:t>
      </w:r>
      <w:commentRangeStart w:id="91"/>
      <w:r w:rsidRPr="0008561E">
        <w:rPr>
          <w:rFonts w:asciiTheme="majorHAnsi" w:hAnsiTheme="majorHAnsi" w:cstheme="majorHAnsi"/>
          <w:i/>
          <w:color w:val="0000FF"/>
          <w:w w:val="105"/>
          <w:sz w:val="19"/>
        </w:rPr>
        <w:t>klimaatstrategie</w:t>
      </w:r>
      <w:commentRangeEnd w:id="91"/>
      <w:r w:rsidR="009E4D9D" w:rsidRPr="0008561E">
        <w:rPr>
          <w:rStyle w:val="Marquedecommentaire"/>
          <w:rFonts w:asciiTheme="majorHAnsi" w:hAnsiTheme="majorHAnsi" w:cstheme="majorHAnsi"/>
          <w:w w:val="105"/>
          <w:sz w:val="19"/>
          <w:szCs w:val="19"/>
        </w:rPr>
        <w:commentReference w:id="91"/>
      </w:r>
      <w:r w:rsidRPr="0008561E">
        <w:rPr>
          <w:rFonts w:asciiTheme="majorHAnsi" w:hAnsiTheme="majorHAnsi" w:cstheme="majorHAnsi"/>
          <w:i/>
          <w:color w:val="0000FF"/>
          <w:w w:val="105"/>
          <w:sz w:val="19"/>
        </w:rPr>
        <w:t xml:space="preserve">) </w:t>
      </w:r>
    </w:p>
    <w:p w14:paraId="18ED3328" w14:textId="67DD4E51" w:rsidR="008F5D5B" w:rsidRPr="0008561E" w:rsidRDefault="004E2134" w:rsidP="00721FF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rPr>
      </w:pPr>
      <w:commentRangeStart w:id="92"/>
      <w:r w:rsidRPr="0008561E">
        <w:rPr>
          <w:rFonts w:asciiTheme="majorHAnsi" w:hAnsiTheme="majorHAnsi" w:cstheme="majorHAnsi"/>
          <w:i/>
          <w:color w:val="0000FF"/>
          <w:w w:val="105"/>
          <w:sz w:val="19"/>
        </w:rPr>
        <w:t>(</w:t>
      </w:r>
      <w:proofErr w:type="gramStart"/>
      <w:r w:rsidRPr="0008561E">
        <w:rPr>
          <w:rFonts w:asciiTheme="majorHAnsi" w:hAnsiTheme="majorHAnsi" w:cstheme="majorHAnsi"/>
          <w:i/>
          <w:color w:val="0000FF"/>
          <w:w w:val="105"/>
          <w:sz w:val="19"/>
        </w:rPr>
        <w:t>eventueel</w:t>
      </w:r>
      <w:proofErr w:type="gramEnd"/>
      <w:r w:rsidRPr="0008561E">
        <w:rPr>
          <w:rFonts w:asciiTheme="majorHAnsi" w:hAnsiTheme="majorHAnsi" w:cstheme="majorHAnsi"/>
          <w:i/>
          <w:color w:val="0000FF"/>
          <w:w w:val="105"/>
          <w:sz w:val="19"/>
        </w:rPr>
        <w:t>)</w:t>
      </w:r>
      <w:commentRangeEnd w:id="92"/>
      <w:r w:rsidR="009E4D9D" w:rsidRPr="0008561E">
        <w:rPr>
          <w:rStyle w:val="Marquedecommentaire"/>
          <w:rFonts w:asciiTheme="majorHAnsi" w:hAnsiTheme="majorHAnsi" w:cstheme="majorHAnsi"/>
          <w:w w:val="105"/>
          <w:sz w:val="19"/>
          <w:szCs w:val="19"/>
        </w:rPr>
        <w:commentReference w:id="92"/>
      </w:r>
      <w:r w:rsidRPr="0008561E">
        <w:rPr>
          <w:rFonts w:asciiTheme="majorHAnsi" w:hAnsiTheme="majorHAnsi" w:cstheme="majorHAnsi"/>
          <w:i/>
          <w:color w:val="0000FF"/>
          <w:w w:val="105"/>
          <w:sz w:val="19"/>
        </w:rPr>
        <w:t xml:space="preserve"> Capaciteit om een participatieproces uit te voeren (als het project een participatieproces omvat)</w:t>
      </w:r>
    </w:p>
    <w:p w14:paraId="4C2ED179" w14:textId="77777777" w:rsidR="00EC0A1D" w:rsidRPr="0008561E" w:rsidRDefault="00EC0A1D" w:rsidP="00EC0A1D">
      <w:pPr>
        <w:spacing w:before="46" w:line="276" w:lineRule="auto"/>
        <w:ind w:left="142"/>
        <w:rPr>
          <w:rFonts w:asciiTheme="majorHAnsi" w:hAnsiTheme="majorHAnsi" w:cstheme="majorHAnsi"/>
          <w:color w:val="0000FF"/>
          <w:w w:val="105"/>
          <w:sz w:val="19"/>
          <w:szCs w:val="19"/>
        </w:rPr>
      </w:pPr>
    </w:p>
    <w:p w14:paraId="3B26F349" w14:textId="5E2B86F6" w:rsidR="00EC0A1D" w:rsidRPr="0008561E" w:rsidRDefault="00EC0A1D" w:rsidP="00EC0A1D">
      <w:pPr>
        <w:pStyle w:val="Corpsdetexte"/>
        <w:spacing w:line="276" w:lineRule="auto"/>
        <w:rPr>
          <w:rFonts w:asciiTheme="majorHAnsi" w:hAnsiTheme="majorHAnsi" w:cstheme="majorHAnsi"/>
          <w:b/>
          <w:w w:val="105"/>
        </w:rPr>
      </w:pPr>
      <w:r w:rsidRPr="0008561E">
        <w:rPr>
          <w:rFonts w:asciiTheme="majorHAnsi" w:hAnsiTheme="majorHAnsi" w:cstheme="majorHAnsi"/>
          <w:w w:val="105"/>
        </w:rPr>
        <w:t xml:space="preserve">De aanbestedende overheid zal in haar analyse van </w:t>
      </w:r>
      <w:r w:rsidRPr="0008561E">
        <w:rPr>
          <w:rFonts w:asciiTheme="majorHAnsi" w:hAnsiTheme="majorHAnsi" w:cstheme="majorHAnsi"/>
          <w:w w:val="105"/>
          <w:u w:val="single"/>
        </w:rPr>
        <w:t>DOCUMENT C</w:t>
      </w:r>
      <w:r w:rsidRPr="0008561E">
        <w:rPr>
          <w:rFonts w:asciiTheme="majorHAnsi" w:hAnsiTheme="majorHAnsi" w:cstheme="majorHAnsi"/>
          <w:w w:val="105"/>
        </w:rPr>
        <w:t xml:space="preserve"> in het bijzonder letten op de volgende capaciteit </w:t>
      </w:r>
      <w:r w:rsidRPr="0008561E">
        <w:rPr>
          <w:rFonts w:asciiTheme="majorHAnsi" w:hAnsiTheme="majorHAnsi" w:cstheme="majorHAnsi"/>
          <w:b/>
          <w:w w:val="105"/>
        </w:rPr>
        <w:t>(= criterium voor het beperken van het aantal kandidaten)</w:t>
      </w:r>
      <w:r w:rsidRPr="0008561E">
        <w:rPr>
          <w:rFonts w:asciiTheme="majorHAnsi" w:hAnsiTheme="majorHAnsi" w:cstheme="majorHAnsi"/>
          <w:w w:val="105"/>
        </w:rPr>
        <w:t>:</w:t>
      </w:r>
      <w:r w:rsidRPr="0008561E">
        <w:rPr>
          <w:rFonts w:asciiTheme="majorHAnsi" w:hAnsiTheme="majorHAnsi" w:cstheme="majorHAnsi"/>
          <w:b/>
          <w:w w:val="105"/>
        </w:rPr>
        <w:t> </w:t>
      </w:r>
    </w:p>
    <w:p w14:paraId="605019AD" w14:textId="5B5C4F85" w:rsidR="00EC0A1D" w:rsidRPr="0008561E" w:rsidRDefault="007B17BD" w:rsidP="00721FF8">
      <w:pPr>
        <w:pStyle w:val="Corpsdetexte"/>
        <w:numPr>
          <w:ilvl w:val="0"/>
          <w:numId w:val="12"/>
        </w:numPr>
        <w:tabs>
          <w:tab w:val="clear" w:pos="720"/>
          <w:tab w:val="num" w:pos="360"/>
        </w:tabs>
        <w:spacing w:line="276" w:lineRule="auto"/>
        <w:ind w:left="360"/>
        <w:rPr>
          <w:rFonts w:asciiTheme="majorHAnsi" w:hAnsiTheme="majorHAnsi" w:cstheme="majorHAnsi"/>
          <w:w w:val="105"/>
        </w:rPr>
      </w:pPr>
      <w:proofErr w:type="gramStart"/>
      <w:r w:rsidRPr="0008561E">
        <w:rPr>
          <w:rFonts w:asciiTheme="majorHAnsi" w:hAnsiTheme="majorHAnsi" w:cstheme="majorHAnsi"/>
          <w:color w:val="0000FF"/>
          <w:w w:val="105"/>
        </w:rPr>
        <w:t>de</w:t>
      </w:r>
      <w:proofErr w:type="gramEnd"/>
      <w:r w:rsidRPr="0008561E">
        <w:rPr>
          <w:rFonts w:asciiTheme="majorHAnsi" w:hAnsiTheme="majorHAnsi" w:cstheme="majorHAnsi"/>
          <w:color w:val="0000FF"/>
          <w:w w:val="105"/>
        </w:rPr>
        <w:t xml:space="preserve"> capaciteit om deze specifieke opdracht uit te voeren </w:t>
      </w:r>
      <w:commentRangeStart w:id="93"/>
      <w:r w:rsidRPr="0008561E">
        <w:rPr>
          <w:rFonts w:asciiTheme="majorHAnsi" w:hAnsiTheme="majorHAnsi" w:cstheme="majorHAnsi"/>
          <w:color w:val="0000FF"/>
          <w:w w:val="105"/>
        </w:rPr>
        <w:t>volgens een passend kwaliteitsniveau</w:t>
      </w:r>
      <w:commentRangeEnd w:id="93"/>
      <w:r w:rsidRPr="0008561E">
        <w:rPr>
          <w:rStyle w:val="Marquedecommentaire"/>
          <w:rFonts w:asciiTheme="majorHAnsi" w:hAnsiTheme="majorHAnsi" w:cstheme="majorHAnsi"/>
          <w:color w:val="0000FF"/>
          <w:w w:val="105"/>
          <w:sz w:val="19"/>
          <w:szCs w:val="19"/>
        </w:rPr>
        <w:commentReference w:id="93"/>
      </w:r>
    </w:p>
    <w:p w14:paraId="4169298A" w14:textId="18A122D4" w:rsidR="00B60765" w:rsidRPr="0008561E" w:rsidDel="00B531B8" w:rsidRDefault="00B60765" w:rsidP="00487888">
      <w:pPr>
        <w:pStyle w:val="Corpsdetexte"/>
        <w:spacing w:line="276" w:lineRule="auto"/>
        <w:rPr>
          <w:rFonts w:asciiTheme="majorHAnsi" w:hAnsiTheme="majorHAnsi" w:cstheme="majorHAnsi"/>
          <w:w w:val="105"/>
        </w:rPr>
      </w:pPr>
    </w:p>
    <w:p w14:paraId="49359AB9" w14:textId="0362D61C" w:rsidR="005F1A9C" w:rsidRPr="0008561E" w:rsidRDefault="006D350C" w:rsidP="006D350C">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u w:val="single"/>
        </w:rPr>
        <w:t>DOCUMENT B:</w:t>
      </w:r>
      <w:r w:rsidRPr="0008561E">
        <w:rPr>
          <w:rFonts w:asciiTheme="majorHAnsi" w:hAnsiTheme="majorHAnsi" w:cstheme="majorHAnsi"/>
          <w:color w:val="0000FF"/>
          <w:w w:val="105"/>
        </w:rPr>
        <w:t xml:space="preserve"> Referentienota </w:t>
      </w:r>
    </w:p>
    <w:p w14:paraId="255FD955" w14:textId="77777777" w:rsidR="00BA3B52" w:rsidRPr="0008561E" w:rsidRDefault="00BA3B52" w:rsidP="00BA3B52">
      <w:pPr>
        <w:pStyle w:val="Corpsdetexte"/>
        <w:spacing w:line="276" w:lineRule="auto"/>
        <w:rPr>
          <w:rFonts w:asciiTheme="majorHAnsi" w:hAnsiTheme="majorHAnsi" w:cstheme="majorHAnsi"/>
          <w:w w:val="105"/>
        </w:rPr>
      </w:pPr>
      <w:r w:rsidRPr="0008561E">
        <w:rPr>
          <w:rFonts w:asciiTheme="majorHAnsi" w:hAnsiTheme="majorHAnsi" w:cstheme="majorHAnsi"/>
          <w:w w:val="105"/>
        </w:rPr>
        <w:t>De referentienota is opgebouwd uit de drie volgende delen:</w:t>
      </w:r>
    </w:p>
    <w:p w14:paraId="692153D0" w14:textId="77777777" w:rsidR="00BA3B52" w:rsidRPr="0008561E" w:rsidRDefault="00BA3B52" w:rsidP="00BA3B52">
      <w:pPr>
        <w:pStyle w:val="Corpsdetexte"/>
        <w:spacing w:line="276" w:lineRule="auto"/>
        <w:rPr>
          <w:rFonts w:asciiTheme="majorHAnsi" w:hAnsiTheme="majorHAnsi" w:cstheme="majorHAnsi"/>
          <w:w w:val="105"/>
        </w:rPr>
      </w:pPr>
    </w:p>
    <w:p w14:paraId="3E994CC5" w14:textId="77777777" w:rsidR="00BA3B52" w:rsidRPr="0008561E" w:rsidRDefault="00BA3B52" w:rsidP="00BA3B52">
      <w:pPr>
        <w:pStyle w:val="Corpsdetexte"/>
        <w:spacing w:line="276" w:lineRule="auto"/>
        <w:rPr>
          <w:rFonts w:asciiTheme="majorHAnsi" w:hAnsiTheme="majorHAnsi" w:cstheme="majorHAnsi"/>
          <w:color w:val="0000FF"/>
          <w:w w:val="105"/>
          <w:u w:val="single"/>
        </w:rPr>
      </w:pPr>
      <w:r w:rsidRPr="0008561E">
        <w:rPr>
          <w:rFonts w:asciiTheme="majorHAnsi" w:hAnsiTheme="majorHAnsi" w:cstheme="majorHAnsi"/>
          <w:color w:val="0000FF"/>
          <w:w w:val="105"/>
          <w:u w:val="single"/>
        </w:rPr>
        <w:t>B1: Analysetabel van de referenties</w:t>
      </w:r>
      <w:r w:rsidRPr="0008561E">
        <w:rPr>
          <w:rFonts w:asciiTheme="majorHAnsi" w:hAnsiTheme="majorHAnsi" w:cstheme="majorHAnsi"/>
          <w:color w:val="0000FF"/>
          <w:w w:val="105"/>
        </w:rPr>
        <w:t xml:space="preserve">  </w:t>
      </w:r>
    </w:p>
    <w:p w14:paraId="1A230539" w14:textId="77777777" w:rsidR="00BA3B52" w:rsidRPr="0008561E" w:rsidRDefault="00BA3B52" w:rsidP="00BA3B52">
      <w:pPr>
        <w:pStyle w:val="Corpsdetexte"/>
        <w:spacing w:line="276" w:lineRule="auto"/>
        <w:rPr>
          <w:rFonts w:asciiTheme="majorHAnsi" w:hAnsiTheme="majorHAnsi" w:cstheme="majorHAnsi"/>
          <w:b/>
          <w:bCs/>
          <w:w w:val="105"/>
        </w:rPr>
      </w:pPr>
      <w:r w:rsidRPr="0008561E">
        <w:rPr>
          <w:rFonts w:asciiTheme="majorHAnsi" w:hAnsiTheme="majorHAnsi" w:cstheme="majorHAnsi"/>
          <w:b/>
          <w:w w:val="105"/>
        </w:rPr>
        <w:t>De kandidaat geeft aan in het</w:t>
      </w:r>
      <w:r w:rsidRPr="0008561E">
        <w:rPr>
          <w:rFonts w:asciiTheme="majorHAnsi" w:hAnsiTheme="majorHAnsi" w:cstheme="majorHAnsi"/>
          <w:w w:val="105"/>
        </w:rPr>
        <w:t xml:space="preserve"> </w:t>
      </w:r>
      <w:r w:rsidRPr="0008561E">
        <w:rPr>
          <w:rFonts w:asciiTheme="majorHAnsi" w:hAnsiTheme="majorHAnsi" w:cstheme="majorHAnsi"/>
          <w:w w:val="105"/>
          <w:u w:val="single"/>
        </w:rPr>
        <w:t>DOCUMENT B1</w:t>
      </w:r>
      <w:r w:rsidRPr="0008561E">
        <w:rPr>
          <w:rFonts w:asciiTheme="majorHAnsi" w:hAnsiTheme="majorHAnsi" w:cstheme="majorHAnsi"/>
          <w:w w:val="105"/>
        </w:rPr>
        <w:t xml:space="preserve"> </w:t>
      </w:r>
      <w:r w:rsidRPr="0008561E">
        <w:rPr>
          <w:rFonts w:asciiTheme="majorHAnsi" w:hAnsiTheme="majorHAnsi" w:cstheme="majorHAnsi"/>
          <w:b/>
          <w:w w:val="105"/>
        </w:rPr>
        <w:t>in de bijlage welke referentie gebruikt wordt om welke capaciteit aan te tonen</w:t>
      </w:r>
    </w:p>
    <w:p w14:paraId="5CBB387F" w14:textId="77777777" w:rsidR="00AF5C52" w:rsidRPr="0008561E" w:rsidRDefault="00AF5C52" w:rsidP="006D350C">
      <w:pPr>
        <w:pStyle w:val="Corpsdetexte"/>
        <w:spacing w:line="276" w:lineRule="auto"/>
        <w:rPr>
          <w:rFonts w:asciiTheme="majorHAnsi" w:hAnsiTheme="majorHAnsi" w:cstheme="majorHAnsi"/>
          <w:i/>
          <w:w w:val="105"/>
        </w:rPr>
      </w:pPr>
    </w:p>
    <w:p w14:paraId="7D06E575" w14:textId="419FB661" w:rsidR="006235F5" w:rsidRPr="0008561E" w:rsidRDefault="00BA3B52" w:rsidP="006D350C">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u w:val="single"/>
        </w:rPr>
        <w:t>B2: Presentatie van de referentie(s)</w:t>
      </w:r>
      <w:r w:rsidRPr="0008561E">
        <w:rPr>
          <w:rFonts w:asciiTheme="majorHAnsi" w:hAnsiTheme="majorHAnsi" w:cstheme="majorHAnsi"/>
          <w:color w:val="0000FF"/>
          <w:w w:val="105"/>
        </w:rPr>
        <w:t xml:space="preserve"> </w:t>
      </w:r>
    </w:p>
    <w:p w14:paraId="7526A040" w14:textId="20DD7B62" w:rsidR="009A7752" w:rsidRPr="0008561E" w:rsidRDefault="006D350C" w:rsidP="006D350C">
      <w:pPr>
        <w:pStyle w:val="Corpsdetexte"/>
        <w:spacing w:line="276" w:lineRule="auto"/>
        <w:rPr>
          <w:rFonts w:asciiTheme="majorHAnsi" w:hAnsiTheme="majorHAnsi" w:cstheme="majorHAnsi"/>
          <w:color w:val="0000FF"/>
          <w:w w:val="105"/>
          <w:lang w:val="en-US"/>
        </w:rPr>
      </w:pPr>
      <w:r w:rsidRPr="0008561E">
        <w:rPr>
          <w:rFonts w:asciiTheme="majorHAnsi" w:hAnsiTheme="majorHAnsi" w:cstheme="majorHAnsi"/>
          <w:i/>
          <w:color w:val="0000FF"/>
          <w:w w:val="105"/>
          <w:lang w:val="en-US"/>
        </w:rPr>
        <w:t xml:space="preserve">(max. 4 A4 equivalent recto per </w:t>
      </w:r>
      <w:proofErr w:type="spellStart"/>
      <w:r w:rsidRPr="0008561E">
        <w:rPr>
          <w:rFonts w:asciiTheme="majorHAnsi" w:hAnsiTheme="majorHAnsi" w:cstheme="majorHAnsi"/>
          <w:i/>
          <w:color w:val="0000FF"/>
          <w:w w:val="105"/>
          <w:lang w:val="en-US"/>
        </w:rPr>
        <w:t>referentie</w:t>
      </w:r>
      <w:proofErr w:type="spellEnd"/>
      <w:r w:rsidRPr="0008561E">
        <w:rPr>
          <w:rFonts w:asciiTheme="majorHAnsi" w:hAnsiTheme="majorHAnsi" w:cstheme="majorHAnsi"/>
          <w:i/>
          <w:color w:val="0000FF"/>
          <w:w w:val="105"/>
          <w:lang w:val="en-US"/>
        </w:rPr>
        <w:t>)</w:t>
      </w:r>
      <w:r w:rsidRPr="0008561E">
        <w:rPr>
          <w:rFonts w:asciiTheme="majorHAnsi" w:hAnsiTheme="majorHAnsi" w:cstheme="majorHAnsi"/>
          <w:color w:val="0000FF"/>
          <w:w w:val="105"/>
          <w:lang w:val="en-US"/>
        </w:rPr>
        <w:t>:</w:t>
      </w:r>
    </w:p>
    <w:p w14:paraId="53A7CAD6" w14:textId="0FC2D039" w:rsidR="006D350C" w:rsidRPr="0008561E" w:rsidRDefault="006D350C" w:rsidP="006D350C">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Voor de referentie(s) vermeldt de kandidaat minimaal de volgende gegevens: </w:t>
      </w:r>
    </w:p>
    <w:p w14:paraId="671D578B" w14:textId="57499401" w:rsidR="006D350C" w:rsidRPr="0008561E" w:rsidRDefault="001E7B76"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locatie, de rol van de kandidaat, het bedrag van de werken (geraamd of eindbedrag), de fase waarin het project zich bevindt en de identiteit van de bouwheer </w:t>
      </w:r>
    </w:p>
    <w:p w14:paraId="77860CB4" w14:textId="3CBFCCE5" w:rsidR="00A56EDB" w:rsidRPr="0008561E" w:rsidRDefault="001E7B76" w:rsidP="00721FF8">
      <w:pPr>
        <w:pStyle w:val="Corpsdetexte"/>
        <w:numPr>
          <w:ilvl w:val="0"/>
          <w:numId w:val="6"/>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illustraties (foto's, plannen, schetsen, enz.) die nodig zijn voor een goed begrip van het project in relatie tot het voorwerp van de opdracht en de van de kandidaat verwachte capaciteiten, zoals hierboven</w:t>
      </w:r>
      <w:r w:rsidRPr="0008561E">
        <w:rPr>
          <w:rFonts w:asciiTheme="majorHAnsi" w:hAnsiTheme="majorHAnsi" w:cstheme="majorHAnsi"/>
          <w:i/>
          <w:w w:val="105"/>
        </w:rPr>
        <w:t xml:space="preserve"> </w:t>
      </w:r>
      <w:r w:rsidRPr="0008561E">
        <w:rPr>
          <w:rFonts w:asciiTheme="majorHAnsi" w:hAnsiTheme="majorHAnsi" w:cstheme="majorHAnsi"/>
          <w:w w:val="105"/>
        </w:rPr>
        <w:t>uiteengezet</w:t>
      </w:r>
      <w:r w:rsidRPr="0008561E">
        <w:rPr>
          <w:rFonts w:asciiTheme="majorHAnsi" w:hAnsiTheme="majorHAnsi" w:cstheme="majorHAnsi"/>
          <w:i/>
          <w:w w:val="105"/>
        </w:rPr>
        <w:t> </w:t>
      </w:r>
    </w:p>
    <w:p w14:paraId="2D9E35B7" w14:textId="25244190" w:rsidR="006D350C" w:rsidRPr="0008561E" w:rsidRDefault="001E7B76" w:rsidP="00721FF8">
      <w:pPr>
        <w:pStyle w:val="Corpsdetexte"/>
        <w:numPr>
          <w:ilvl w:val="0"/>
          <w:numId w:val="6"/>
        </w:numPr>
        <w:spacing w:line="276" w:lineRule="auto"/>
        <w:ind w:left="360"/>
        <w:rPr>
          <w:rFonts w:asciiTheme="majorHAnsi" w:hAnsiTheme="majorHAnsi" w:cstheme="majorHAnsi"/>
          <w:caps/>
          <w:w w:val="105"/>
        </w:rPr>
      </w:pPr>
      <w:proofErr w:type="gramStart"/>
      <w:r w:rsidRPr="0008561E">
        <w:rPr>
          <w:rFonts w:asciiTheme="majorHAnsi" w:hAnsiTheme="majorHAnsi" w:cstheme="majorHAnsi"/>
          <w:w w:val="105"/>
        </w:rPr>
        <w:t>een</w:t>
      </w:r>
      <w:proofErr w:type="gramEnd"/>
      <w:r w:rsidRPr="0008561E">
        <w:rPr>
          <w:rFonts w:asciiTheme="majorHAnsi" w:hAnsiTheme="majorHAnsi" w:cstheme="majorHAnsi"/>
          <w:w w:val="105"/>
        </w:rPr>
        <w:t xml:space="preserve"> verklarende nota van het project </w:t>
      </w:r>
    </w:p>
    <w:p w14:paraId="15273B96" w14:textId="77777777" w:rsidR="00BA3B52" w:rsidRPr="0008561E" w:rsidRDefault="00BA3B52" w:rsidP="00BA3B52">
      <w:pPr>
        <w:pStyle w:val="Corpsdetexte"/>
        <w:spacing w:line="276" w:lineRule="auto"/>
        <w:rPr>
          <w:rFonts w:asciiTheme="majorHAnsi" w:hAnsiTheme="majorHAnsi" w:cstheme="majorHAnsi"/>
          <w:color w:val="0000FF"/>
          <w:w w:val="105"/>
          <w:u w:val="single"/>
        </w:rPr>
      </w:pPr>
    </w:p>
    <w:p w14:paraId="1D259567" w14:textId="1C551056" w:rsidR="00BA3B52" w:rsidRPr="0008561E" w:rsidRDefault="00BA3B52" w:rsidP="00BA3B52">
      <w:pPr>
        <w:pStyle w:val="Corpsdetexte"/>
        <w:spacing w:line="276" w:lineRule="auto"/>
        <w:rPr>
          <w:rFonts w:asciiTheme="majorHAnsi" w:hAnsiTheme="majorHAnsi" w:cstheme="majorHAnsi"/>
          <w:color w:val="0000FF"/>
          <w:w w:val="105"/>
          <w:u w:val="single"/>
        </w:rPr>
      </w:pPr>
      <w:r w:rsidRPr="0008561E">
        <w:rPr>
          <w:rFonts w:asciiTheme="majorHAnsi" w:hAnsiTheme="majorHAnsi" w:cstheme="majorHAnsi"/>
          <w:color w:val="0000FF"/>
          <w:w w:val="105"/>
          <w:u w:val="single"/>
        </w:rPr>
        <w:t>B3: Beschrijving van de relevantie van de referentie(s) met betrekking tot de aan te tonen capaciteiten</w:t>
      </w:r>
    </w:p>
    <w:p w14:paraId="6FF5E7EF" w14:textId="06606D9D" w:rsidR="009A7752" w:rsidRPr="0008561E" w:rsidRDefault="00D75929" w:rsidP="00692451">
      <w:pPr>
        <w:pStyle w:val="Corpsdetexte"/>
        <w:spacing w:line="276" w:lineRule="auto"/>
        <w:rPr>
          <w:rFonts w:asciiTheme="majorHAnsi" w:hAnsiTheme="majorHAnsi" w:cstheme="majorHAnsi"/>
          <w:caps/>
          <w:color w:val="0000FF"/>
          <w:w w:val="105"/>
          <w:lang w:val="en-US"/>
        </w:rPr>
      </w:pPr>
      <w:r w:rsidRPr="0008561E">
        <w:rPr>
          <w:rFonts w:asciiTheme="majorHAnsi" w:hAnsiTheme="majorHAnsi" w:cstheme="majorHAnsi"/>
          <w:i/>
          <w:color w:val="0000FF"/>
          <w:w w:val="105"/>
          <w:lang w:val="en-US"/>
        </w:rPr>
        <w:t xml:space="preserve">(max. 1 A4 equivalent recto per </w:t>
      </w:r>
      <w:proofErr w:type="spellStart"/>
      <w:r w:rsidRPr="0008561E">
        <w:rPr>
          <w:rFonts w:asciiTheme="majorHAnsi" w:hAnsiTheme="majorHAnsi" w:cstheme="majorHAnsi"/>
          <w:i/>
          <w:color w:val="0000FF"/>
          <w:w w:val="105"/>
          <w:lang w:val="en-US"/>
        </w:rPr>
        <w:t>capaciteit</w:t>
      </w:r>
      <w:proofErr w:type="spellEnd"/>
      <w:r w:rsidRPr="0008561E">
        <w:rPr>
          <w:rFonts w:asciiTheme="majorHAnsi" w:hAnsiTheme="majorHAnsi" w:cstheme="majorHAnsi"/>
          <w:i/>
          <w:color w:val="0000FF"/>
          <w:w w:val="105"/>
          <w:lang w:val="en-US"/>
        </w:rPr>
        <w:t>)</w:t>
      </w:r>
      <w:r w:rsidRPr="0008561E">
        <w:rPr>
          <w:rFonts w:asciiTheme="majorHAnsi" w:hAnsiTheme="majorHAnsi" w:cstheme="majorHAnsi"/>
          <w:color w:val="0000FF"/>
          <w:w w:val="105"/>
          <w:lang w:val="en-US"/>
        </w:rPr>
        <w:t>:</w:t>
      </w:r>
    </w:p>
    <w:p w14:paraId="1649FDB5" w14:textId="5D494358" w:rsidR="00B508DD" w:rsidRPr="0008561E" w:rsidRDefault="006B276D" w:rsidP="00B508DD">
      <w:pPr>
        <w:pStyle w:val="Corpsdetexte"/>
        <w:spacing w:line="276" w:lineRule="auto"/>
        <w:jc w:val="both"/>
        <w:rPr>
          <w:rFonts w:asciiTheme="majorHAnsi" w:eastAsia="Arial" w:hAnsiTheme="majorHAnsi" w:cstheme="majorHAnsi"/>
          <w:w w:val="105"/>
        </w:rPr>
      </w:pPr>
      <w:r w:rsidRPr="0008561E">
        <w:rPr>
          <w:rFonts w:asciiTheme="majorHAnsi" w:hAnsiTheme="majorHAnsi" w:cstheme="majorHAnsi"/>
          <w:w w:val="105"/>
        </w:rPr>
        <w:t xml:space="preserve">In deze nota geeft de kandidaat verder een toelichting over de relevantie en de kwaliteit van de voorgelegde referentie(s) om zijn nuttige ervaring in het kader van de uitvoering van dit project te doen gelden. In deze nota wordt uitgelegd hoe de geselecteerde referentie(s) relevant wordt (worden) geacht voor het </w:t>
      </w:r>
      <w:r w:rsidRPr="0008561E">
        <w:rPr>
          <w:rFonts w:asciiTheme="majorHAnsi" w:hAnsiTheme="majorHAnsi" w:cstheme="majorHAnsi"/>
          <w:b/>
          <w:w w:val="105"/>
        </w:rPr>
        <w:t>voorwerp van de opdracht, het programma en de aan te tonen capaciteit(en)</w:t>
      </w:r>
      <w:r w:rsidRPr="0008561E">
        <w:rPr>
          <w:rFonts w:asciiTheme="majorHAnsi" w:hAnsiTheme="majorHAnsi" w:cstheme="majorHAnsi"/>
          <w:w w:val="105"/>
        </w:rPr>
        <w:t xml:space="preserve">. De rechtvaardiging zal betrekking hebben op de specifieke programmatische kenmerken van de opdracht en de bijdrage die de ervaring van de kandidaat kan leveren aan de uitvoering ervan. </w:t>
      </w:r>
    </w:p>
    <w:p w14:paraId="6BC11D74" w14:textId="77777777" w:rsidR="00692451" w:rsidRPr="0008561E" w:rsidRDefault="00692451" w:rsidP="00852BC2">
      <w:pPr>
        <w:pStyle w:val="Corpsdetexte"/>
        <w:spacing w:line="276" w:lineRule="auto"/>
        <w:rPr>
          <w:rFonts w:asciiTheme="majorHAnsi" w:hAnsiTheme="majorHAnsi" w:cstheme="majorHAnsi"/>
          <w:caps/>
          <w:w w:val="105"/>
        </w:rPr>
      </w:pPr>
    </w:p>
    <w:p w14:paraId="6747CDB4" w14:textId="1680AD2F" w:rsidR="0031403A" w:rsidRPr="0008561E" w:rsidRDefault="00852BC2" w:rsidP="00EF7332">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u w:val="single"/>
        </w:rPr>
        <w:t>DOCUMENT C:</w:t>
      </w:r>
      <w:r w:rsidRPr="0008561E">
        <w:rPr>
          <w:rFonts w:asciiTheme="majorHAnsi" w:hAnsiTheme="majorHAnsi" w:cstheme="majorHAnsi"/>
          <w:color w:val="0000FF"/>
          <w:w w:val="105"/>
        </w:rPr>
        <w:t xml:space="preserve"> Kwaliteitsnota </w:t>
      </w:r>
    </w:p>
    <w:p w14:paraId="5B019D50" w14:textId="3C59E69E" w:rsidR="00643028" w:rsidRPr="0008561E" w:rsidRDefault="00643028" w:rsidP="00643028">
      <w:pPr>
        <w:pStyle w:val="Corpsdetexte"/>
        <w:spacing w:line="276" w:lineRule="auto"/>
        <w:rPr>
          <w:rFonts w:asciiTheme="majorHAnsi" w:hAnsiTheme="majorHAnsi" w:cstheme="majorHAnsi"/>
          <w:color w:val="0000FF"/>
          <w:w w:val="105"/>
          <w:u w:val="single"/>
        </w:rPr>
      </w:pPr>
      <w:r w:rsidRPr="0008561E">
        <w:rPr>
          <w:rFonts w:asciiTheme="majorHAnsi" w:hAnsiTheme="majorHAnsi" w:cstheme="majorHAnsi"/>
          <w:i/>
          <w:color w:val="0000FF"/>
          <w:w w:val="105"/>
        </w:rPr>
        <w:t>(</w:t>
      </w:r>
      <w:proofErr w:type="gramStart"/>
      <w:r w:rsidRPr="0008561E">
        <w:rPr>
          <w:rFonts w:asciiTheme="majorHAnsi" w:hAnsiTheme="majorHAnsi" w:cstheme="majorHAnsi"/>
          <w:i/>
          <w:color w:val="0000FF"/>
          <w:w w:val="105"/>
        </w:rPr>
        <w:t>max.</w:t>
      </w:r>
      <w:proofErr w:type="gramEnd"/>
      <w:r w:rsidRPr="0008561E">
        <w:rPr>
          <w:rFonts w:asciiTheme="majorHAnsi" w:hAnsiTheme="majorHAnsi" w:cstheme="majorHAnsi"/>
          <w:i/>
          <w:color w:val="0000FF"/>
          <w:w w:val="105"/>
        </w:rPr>
        <w:t xml:space="preserve"> 1 A4 equivalent recto)</w:t>
      </w:r>
      <w:r w:rsidRPr="0008561E">
        <w:rPr>
          <w:rFonts w:asciiTheme="majorHAnsi" w:hAnsiTheme="majorHAnsi" w:cstheme="majorHAnsi"/>
          <w:color w:val="0000FF"/>
          <w:w w:val="105"/>
        </w:rPr>
        <w:t>:</w:t>
      </w:r>
    </w:p>
    <w:p w14:paraId="7F306C15" w14:textId="4B805987" w:rsidR="007B17BD" w:rsidRPr="0008561E" w:rsidRDefault="007B17BD" w:rsidP="007B17BD">
      <w:pPr>
        <w:pStyle w:val="Corpsdetexte"/>
        <w:spacing w:line="276" w:lineRule="auto"/>
        <w:rPr>
          <w:rFonts w:asciiTheme="majorHAnsi" w:hAnsiTheme="majorHAnsi" w:cstheme="majorHAnsi"/>
          <w:w w:val="105"/>
        </w:rPr>
      </w:pPr>
      <w:bookmarkStart w:id="94" w:name="_Hlk137201257"/>
      <w:r w:rsidRPr="0008561E">
        <w:rPr>
          <w:rFonts w:asciiTheme="majorHAnsi" w:hAnsiTheme="majorHAnsi" w:cstheme="majorHAnsi"/>
          <w:w w:val="105"/>
        </w:rPr>
        <w:t>De</w:t>
      </w:r>
      <w:bookmarkEnd w:id="94"/>
      <w:r w:rsidRPr="0008561E">
        <w:rPr>
          <w:rFonts w:asciiTheme="majorHAnsi" w:hAnsiTheme="majorHAnsi" w:cstheme="majorHAnsi"/>
          <w:w w:val="105"/>
        </w:rPr>
        <w:t xml:space="preserve"> kandidaat stelt een nota op die zijn motivatie voor deze opdracht toelicht, evenals zijn begrip van het programma en de sleutelkwesties specifiek voor deze opdracht en zijn geschiktheid om deze opdracht op een integrale manier te vervullen, met behulp van zijn personele en technische middelen en zijn ervaring.</w:t>
      </w:r>
    </w:p>
    <w:p w14:paraId="37AD1009" w14:textId="77777777" w:rsidR="00852BC2" w:rsidRPr="0008561E" w:rsidRDefault="00852BC2" w:rsidP="00683B8F">
      <w:pPr>
        <w:rPr>
          <w:rFonts w:asciiTheme="majorHAnsi" w:hAnsiTheme="majorHAnsi" w:cstheme="majorHAnsi"/>
          <w:w w:val="105"/>
          <w:sz w:val="19"/>
          <w:szCs w:val="19"/>
        </w:rPr>
      </w:pPr>
      <w:bookmarkStart w:id="95" w:name="_Toc487539454"/>
    </w:p>
    <w:p w14:paraId="054CF211" w14:textId="299441C1" w:rsidR="00852BC2" w:rsidRPr="0008561E" w:rsidRDefault="00852BC2" w:rsidP="00852BC2">
      <w:pPr>
        <w:pStyle w:val="Titre2"/>
        <w:spacing w:before="240"/>
        <w:ind w:left="0" w:firstLine="0"/>
        <w:rPr>
          <w:rFonts w:asciiTheme="majorHAnsi" w:hAnsiTheme="majorHAnsi" w:cstheme="majorHAnsi"/>
          <w:spacing w:val="20"/>
          <w:w w:val="105"/>
        </w:rPr>
      </w:pPr>
      <w:bookmarkStart w:id="96" w:name="_Ref35864740"/>
      <w:bookmarkStart w:id="97" w:name="_Ref35864746"/>
      <w:bookmarkStart w:id="98" w:name="_Ref35864751"/>
      <w:bookmarkStart w:id="99" w:name="_Ref35864757"/>
      <w:bookmarkStart w:id="100" w:name="_Toc214874949"/>
      <w:r w:rsidRPr="0008561E">
        <w:rPr>
          <w:rFonts w:asciiTheme="majorHAnsi" w:hAnsiTheme="majorHAnsi" w:cstheme="majorHAnsi"/>
          <w:spacing w:val="20"/>
          <w:w w:val="105"/>
        </w:rPr>
        <w:t>II.2.2</w:t>
      </w:r>
      <w:r w:rsidRPr="0008561E">
        <w:rPr>
          <w:rFonts w:asciiTheme="majorHAnsi" w:hAnsiTheme="majorHAnsi" w:cstheme="majorHAnsi"/>
          <w:spacing w:val="20"/>
          <w:w w:val="105"/>
        </w:rPr>
        <w:tab/>
      </w:r>
      <w:bookmarkStart w:id="101" w:name="_Hlk528050775"/>
      <w:r w:rsidRPr="0008561E">
        <w:rPr>
          <w:rFonts w:asciiTheme="majorHAnsi" w:hAnsiTheme="majorHAnsi" w:cstheme="majorHAnsi"/>
          <w:spacing w:val="20"/>
          <w:w w:val="105"/>
          <w:u w:val="single"/>
        </w:rPr>
        <w:t>Vorm, inhoud en indiening van het UEA en de bijlagen</w:t>
      </w:r>
      <w:bookmarkEnd w:id="96"/>
      <w:bookmarkEnd w:id="97"/>
      <w:bookmarkEnd w:id="98"/>
      <w:bookmarkEnd w:id="99"/>
      <w:bookmarkEnd w:id="100"/>
      <w:bookmarkEnd w:id="101"/>
    </w:p>
    <w:bookmarkEnd w:id="95"/>
    <w:p w14:paraId="15CF0768" w14:textId="77777777" w:rsidR="00114849" w:rsidRPr="0008561E" w:rsidRDefault="00114849" w:rsidP="00852BC2">
      <w:pPr>
        <w:pStyle w:val="Corpsdetexte"/>
        <w:spacing w:line="276" w:lineRule="auto"/>
        <w:rPr>
          <w:rFonts w:asciiTheme="majorHAnsi" w:hAnsiTheme="majorHAnsi" w:cstheme="majorHAnsi"/>
          <w:w w:val="105"/>
        </w:rPr>
      </w:pPr>
    </w:p>
    <w:p w14:paraId="73EF283A" w14:textId="4CA33652"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Het UEA (of de </w:t>
      </w:r>
      <w:proofErr w:type="spellStart"/>
      <w:r w:rsidRPr="0008561E">
        <w:rPr>
          <w:rFonts w:asciiTheme="majorHAnsi" w:hAnsiTheme="majorHAnsi" w:cstheme="majorHAnsi"/>
          <w:w w:val="105"/>
        </w:rPr>
        <w:t>UEA's</w:t>
      </w:r>
      <w:proofErr w:type="spellEnd"/>
      <w:r w:rsidRPr="0008561E">
        <w:rPr>
          <w:rFonts w:asciiTheme="majorHAnsi" w:hAnsiTheme="majorHAnsi" w:cstheme="majorHAnsi"/>
          <w:w w:val="105"/>
        </w:rPr>
        <w:t>) en de bijlagen (hieronder opgesomd) moeten in het Nederlands of het Frans worden opgesteld. De aanbestedende overheid staat ook toe dat de kandidaat een 'tweetalig' dossier indient, dus waarvan de inhoud in het Nederlands en het Frans is opgesteld.</w:t>
      </w:r>
    </w:p>
    <w:p w14:paraId="38E71FCC" w14:textId="5B1F3449" w:rsidR="00852BC2" w:rsidRPr="0008561E" w:rsidRDefault="00852BC2" w:rsidP="00852BC2">
      <w:pPr>
        <w:pStyle w:val="Corpsdetexte"/>
        <w:spacing w:line="276" w:lineRule="auto"/>
        <w:rPr>
          <w:rFonts w:asciiTheme="majorHAnsi" w:hAnsiTheme="majorHAnsi" w:cstheme="majorHAnsi"/>
          <w:w w:val="105"/>
        </w:rPr>
      </w:pPr>
    </w:p>
    <w:p w14:paraId="1F54396E" w14:textId="77777777" w:rsidR="00C5107C" w:rsidRPr="0008561E" w:rsidRDefault="00C5107C" w:rsidP="00C5107C">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Alle documenten (zoals hieronder opgesomd) dienen de aanbestedende overheid elektronisch te bereiken via de voor de opdracht voorziene ruimte op het platform </w:t>
      </w:r>
      <w:commentRangeStart w:id="102"/>
      <w:r w:rsidRPr="0008561E">
        <w:rPr>
          <w:rFonts w:asciiTheme="majorHAnsi" w:hAnsiTheme="majorHAnsi" w:cstheme="majorHAnsi"/>
          <w:w w:val="105"/>
        </w:rPr>
        <w:t>(toegankelijk via</w:t>
      </w:r>
      <w:r w:rsidRPr="0008561E">
        <w:rPr>
          <w:rFonts w:asciiTheme="majorHAnsi" w:hAnsiTheme="majorHAnsi" w:cstheme="majorHAnsi"/>
          <w:i/>
          <w:color w:val="000000" w:themeColor="text1"/>
          <w:w w:val="105"/>
        </w:rPr>
        <w:t xml:space="preserve"> (</w:t>
      </w:r>
      <w:r w:rsidRPr="0008561E">
        <w:rPr>
          <w:rFonts w:asciiTheme="majorHAnsi" w:hAnsiTheme="majorHAnsi" w:cstheme="majorHAnsi"/>
          <w:i/>
          <w:color w:val="0000FF"/>
          <w:w w:val="105"/>
        </w:rPr>
        <w:t>link in te vullen door de aanbestedende overheid)</w:t>
      </w:r>
      <w:commentRangeEnd w:id="102"/>
      <w:r w:rsidRPr="0008561E">
        <w:rPr>
          <w:rStyle w:val="Marquedecommentaire"/>
          <w:rFonts w:asciiTheme="majorHAnsi" w:hAnsiTheme="majorHAnsi" w:cstheme="majorHAnsi"/>
          <w:w w:val="105"/>
        </w:rPr>
        <w:commentReference w:id="102"/>
      </w:r>
      <w:r w:rsidRPr="0008561E">
        <w:rPr>
          <w:rFonts w:asciiTheme="majorHAnsi" w:hAnsiTheme="majorHAnsi" w:cstheme="majorHAnsi"/>
          <w:i/>
          <w:color w:val="0000FF"/>
          <w:w w:val="105"/>
        </w:rPr>
        <w:t xml:space="preserve"> </w:t>
      </w:r>
      <w:r w:rsidRPr="0008561E">
        <w:rPr>
          <w:rFonts w:asciiTheme="majorHAnsi" w:hAnsiTheme="majorHAnsi" w:cstheme="majorHAnsi"/>
          <w:w w:val="105"/>
        </w:rPr>
        <w:t>dat de naleving garandeert van de voorwaarden bepaald in art. 14, §§6 en 7, van de wet van 17 juni 2016.</w:t>
      </w:r>
    </w:p>
    <w:p w14:paraId="7D2BE52F" w14:textId="77777777" w:rsidR="00C5107C" w:rsidRPr="0008561E" w:rsidRDefault="00C5107C" w:rsidP="00C5107C">
      <w:pPr>
        <w:pStyle w:val="Corpsdetexte"/>
        <w:spacing w:line="276" w:lineRule="auto"/>
        <w:rPr>
          <w:rFonts w:asciiTheme="majorHAnsi" w:hAnsiTheme="majorHAnsi" w:cstheme="majorHAnsi"/>
          <w:w w:val="105"/>
        </w:rPr>
      </w:pPr>
      <w:r w:rsidRPr="0008561E">
        <w:rPr>
          <w:rFonts w:asciiTheme="majorHAnsi" w:hAnsiTheme="majorHAnsi" w:cstheme="majorHAnsi"/>
          <w:w w:val="105"/>
        </w:rPr>
        <w:t>Het/De laattijdig ontvangen UEA en bijlagen worden niet in aanmerking genomen.</w:t>
      </w:r>
    </w:p>
    <w:p w14:paraId="18042D12" w14:textId="77777777" w:rsidR="00C5107C" w:rsidRPr="0008561E" w:rsidRDefault="00C5107C" w:rsidP="00C5107C">
      <w:pPr>
        <w:pStyle w:val="Corpsdetexte"/>
        <w:spacing w:line="276" w:lineRule="auto"/>
        <w:rPr>
          <w:rFonts w:asciiTheme="majorHAnsi" w:hAnsiTheme="majorHAnsi" w:cstheme="majorHAnsi"/>
          <w:b/>
          <w:w w:val="105"/>
        </w:rPr>
      </w:pPr>
      <w:r w:rsidRPr="0008561E">
        <w:rPr>
          <w:rFonts w:asciiTheme="majorHAnsi" w:hAnsiTheme="majorHAnsi" w:cstheme="majorHAnsi"/>
          <w:w w:val="105"/>
        </w:rPr>
        <w:t>Bestandsgrootte: maximaal 20 MB</w:t>
      </w:r>
    </w:p>
    <w:p w14:paraId="7341BBB7" w14:textId="77777777" w:rsidR="00C5107C" w:rsidRPr="0008561E" w:rsidRDefault="00C5107C" w:rsidP="00C5107C">
      <w:pPr>
        <w:pStyle w:val="Corpsdetexte"/>
        <w:spacing w:line="290" w:lineRule="auto"/>
        <w:ind w:right="112"/>
        <w:jc w:val="both"/>
        <w:rPr>
          <w:rFonts w:asciiTheme="majorHAnsi" w:hAnsiTheme="majorHAnsi" w:cstheme="majorHAnsi"/>
          <w:w w:val="105"/>
        </w:rPr>
      </w:pPr>
    </w:p>
    <w:p w14:paraId="3BCB53D1" w14:textId="77777777" w:rsidR="00C5107C" w:rsidRPr="0008561E" w:rsidRDefault="00C5107C" w:rsidP="00C5107C">
      <w:pPr>
        <w:pStyle w:val="Corpsdetexte"/>
        <w:spacing w:line="290" w:lineRule="auto"/>
        <w:ind w:right="112"/>
        <w:jc w:val="both"/>
        <w:rPr>
          <w:rFonts w:asciiTheme="majorHAnsi" w:hAnsiTheme="majorHAnsi" w:cstheme="majorHAnsi"/>
          <w:w w:val="105"/>
        </w:rPr>
      </w:pPr>
      <w:r w:rsidRPr="0008561E">
        <w:rPr>
          <w:rFonts w:asciiTheme="majorHAnsi" w:hAnsiTheme="majorHAnsi" w:cstheme="majorHAnsi"/>
          <w:w w:val="105"/>
        </w:rPr>
        <w:t xml:space="preserve">In overeenstemming met artikel 42, § 2, van het KB van 18 april 2017, dienen het UEA en de bijlagen </w:t>
      </w:r>
      <w:r w:rsidRPr="0008561E">
        <w:rPr>
          <w:rFonts w:asciiTheme="majorHAnsi" w:hAnsiTheme="majorHAnsi" w:cstheme="majorHAnsi"/>
          <w:b/>
          <w:w w:val="105"/>
        </w:rPr>
        <w:t xml:space="preserve">globaal </w:t>
      </w:r>
      <w:r w:rsidRPr="0008561E">
        <w:rPr>
          <w:rFonts w:asciiTheme="majorHAnsi" w:hAnsiTheme="majorHAnsi" w:cstheme="majorHAnsi"/>
          <w:w w:val="105"/>
        </w:rPr>
        <w:t xml:space="preserve">(elektronisch) ondertekend te worden door het plaatsen van een handtekening op het bijbehorende </w:t>
      </w:r>
      <w:r w:rsidRPr="0008561E">
        <w:rPr>
          <w:rFonts w:asciiTheme="majorHAnsi" w:hAnsiTheme="majorHAnsi" w:cstheme="majorHAnsi"/>
          <w:w w:val="105"/>
        </w:rPr>
        <w:lastRenderedPageBreak/>
        <w:t xml:space="preserve">indieningsrapport. De kandidaat dient dus niet alle bovengenoemde documenten afzonderlijk te ondertekenen (en dienst dus </w:t>
      </w:r>
      <w:proofErr w:type="gramStart"/>
      <w:r w:rsidRPr="0008561E">
        <w:rPr>
          <w:rFonts w:asciiTheme="majorHAnsi" w:hAnsiTheme="majorHAnsi" w:cstheme="majorHAnsi"/>
          <w:w w:val="105"/>
        </w:rPr>
        <w:t>tevens</w:t>
      </w:r>
      <w:proofErr w:type="gramEnd"/>
      <w:r w:rsidRPr="0008561E">
        <w:rPr>
          <w:rFonts w:asciiTheme="majorHAnsi" w:hAnsiTheme="majorHAnsi" w:cstheme="majorHAnsi"/>
          <w:w w:val="105"/>
        </w:rPr>
        <w:t xml:space="preserve"> niet afzonderlijk het UEA te ondertekenen) bij het uploaden naar de voor de opdracht voorziene ruimte op het platform</w:t>
      </w:r>
      <w:r w:rsidRPr="0008561E">
        <w:rPr>
          <w:rFonts w:asciiTheme="majorHAnsi" w:hAnsiTheme="majorHAnsi" w:cstheme="majorHAnsi"/>
          <w:color w:val="000000" w:themeColor="text1"/>
          <w:w w:val="105"/>
        </w:rPr>
        <w:t xml:space="preserve"> </w:t>
      </w:r>
      <w:commentRangeStart w:id="103"/>
      <w:r w:rsidRPr="0008561E">
        <w:rPr>
          <w:rFonts w:asciiTheme="majorHAnsi" w:hAnsiTheme="majorHAnsi" w:cstheme="majorHAnsi"/>
          <w:color w:val="000000" w:themeColor="text1"/>
          <w:w w:val="105"/>
        </w:rPr>
        <w:t>(toegankelijk via</w:t>
      </w:r>
      <w:r w:rsidRPr="0008561E">
        <w:rPr>
          <w:rFonts w:asciiTheme="majorHAnsi" w:hAnsiTheme="majorHAnsi" w:cstheme="majorHAnsi"/>
          <w:i/>
          <w:color w:val="000000" w:themeColor="text1"/>
          <w:w w:val="105"/>
        </w:rPr>
        <w:t xml:space="preserve"> (</w:t>
      </w:r>
      <w:r w:rsidRPr="0008561E">
        <w:rPr>
          <w:rFonts w:asciiTheme="majorHAnsi" w:hAnsiTheme="majorHAnsi" w:cstheme="majorHAnsi"/>
          <w:i/>
          <w:color w:val="0000FF"/>
          <w:w w:val="105"/>
        </w:rPr>
        <w:t>link in te vullen door de aanbestedende overheid))</w:t>
      </w:r>
      <w:r w:rsidRPr="0008561E">
        <w:rPr>
          <w:rStyle w:val="Marquedecommentaire"/>
          <w:rFonts w:asciiTheme="majorHAnsi" w:hAnsiTheme="majorHAnsi" w:cstheme="majorHAnsi"/>
          <w:color w:val="000000" w:themeColor="text1"/>
          <w:w w:val="105"/>
        </w:rPr>
        <w:t>.</w:t>
      </w:r>
      <w:r w:rsidRPr="0008561E">
        <w:rPr>
          <w:rStyle w:val="Marquedecommentaire"/>
          <w:rFonts w:asciiTheme="majorHAnsi" w:hAnsiTheme="majorHAnsi" w:cstheme="majorHAnsi"/>
          <w:w w:val="105"/>
        </w:rPr>
        <w:t xml:space="preserve"> </w:t>
      </w:r>
      <w:commentRangeEnd w:id="103"/>
      <w:r w:rsidRPr="0008561E">
        <w:rPr>
          <w:rStyle w:val="Marquedecommentaire"/>
          <w:rFonts w:asciiTheme="majorHAnsi" w:hAnsiTheme="majorHAnsi" w:cstheme="majorHAnsi"/>
          <w:w w:val="105"/>
        </w:rPr>
        <w:commentReference w:id="103"/>
      </w:r>
    </w:p>
    <w:p w14:paraId="5725C2D0" w14:textId="77777777" w:rsidR="00C5107C" w:rsidRPr="0008561E" w:rsidRDefault="00C5107C" w:rsidP="00852BC2">
      <w:pPr>
        <w:pStyle w:val="Corpsdetexte"/>
        <w:spacing w:line="276" w:lineRule="auto"/>
        <w:rPr>
          <w:rFonts w:asciiTheme="majorHAnsi" w:hAnsiTheme="majorHAnsi" w:cstheme="majorHAnsi"/>
          <w:w w:val="105"/>
        </w:rPr>
      </w:pPr>
    </w:p>
    <w:p w14:paraId="15BBB026" w14:textId="23739F83"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 kandidaat dient de volgende documenten in:</w:t>
      </w:r>
    </w:p>
    <w:p w14:paraId="5C616FE1" w14:textId="5EA96AB2" w:rsidR="00852BC2" w:rsidRPr="0008561E" w:rsidRDefault="00852BC2" w:rsidP="00721FF8">
      <w:pPr>
        <w:pStyle w:val="Corpsdetexte"/>
        <w:numPr>
          <w:ilvl w:val="0"/>
          <w:numId w:val="3"/>
        </w:numPr>
        <w:spacing w:line="276" w:lineRule="auto"/>
        <w:ind w:left="360"/>
        <w:rPr>
          <w:rFonts w:asciiTheme="majorHAnsi" w:eastAsia="Arial" w:hAnsiTheme="majorHAnsi" w:cstheme="majorHAnsi"/>
          <w:w w:val="105"/>
        </w:rPr>
      </w:pPr>
      <w:r w:rsidRPr="0008561E">
        <w:rPr>
          <w:rFonts w:asciiTheme="majorHAnsi" w:hAnsiTheme="majorHAnsi" w:cstheme="majorHAnsi"/>
          <w:w w:val="105"/>
        </w:rPr>
        <w:t xml:space="preserve">DOCUMENT A: het UEA of de </w:t>
      </w:r>
      <w:proofErr w:type="spellStart"/>
      <w:r w:rsidRPr="0008561E">
        <w:rPr>
          <w:rFonts w:asciiTheme="majorHAnsi" w:hAnsiTheme="majorHAnsi" w:cstheme="majorHAnsi"/>
          <w:w w:val="105"/>
        </w:rPr>
        <w:t>UEA's</w:t>
      </w:r>
      <w:proofErr w:type="spellEnd"/>
      <w:r w:rsidRPr="0008561E">
        <w:rPr>
          <w:rFonts w:asciiTheme="majorHAnsi" w:hAnsiTheme="majorHAnsi" w:cstheme="majorHAnsi"/>
          <w:w w:val="105"/>
        </w:rPr>
        <w:t xml:space="preserve"> ingevuld volgens de</w:t>
      </w:r>
      <w:r w:rsidRPr="0008561E">
        <w:rPr>
          <w:rFonts w:asciiTheme="majorHAnsi" w:hAnsiTheme="majorHAnsi" w:cstheme="majorHAnsi"/>
          <w:i/>
          <w:w w:val="105"/>
        </w:rPr>
        <w:t xml:space="preserve"> </w:t>
      </w:r>
      <w:r w:rsidRPr="0008561E">
        <w:rPr>
          <w:rFonts w:asciiTheme="majorHAnsi" w:hAnsiTheme="majorHAnsi" w:cstheme="majorHAnsi"/>
          <w:w w:val="105"/>
        </w:rPr>
        <w:t>hierboven beschreven instructies</w:t>
      </w:r>
      <w:r w:rsidRPr="0008561E">
        <w:rPr>
          <w:rFonts w:asciiTheme="majorHAnsi" w:hAnsiTheme="majorHAnsi" w:cstheme="majorHAnsi"/>
          <w:i/>
          <w:w w:val="105"/>
        </w:rPr>
        <w:t> </w:t>
      </w:r>
    </w:p>
    <w:p w14:paraId="7DE39E8E" w14:textId="246F25CD" w:rsidR="00B508DD" w:rsidRPr="0008561E" w:rsidRDefault="00B508DD" w:rsidP="00721FF8">
      <w:pPr>
        <w:pStyle w:val="Corpsdetexte"/>
        <w:numPr>
          <w:ilvl w:val="0"/>
          <w:numId w:val="3"/>
        </w:numPr>
        <w:spacing w:line="276" w:lineRule="auto"/>
        <w:ind w:left="360"/>
        <w:jc w:val="both"/>
        <w:rPr>
          <w:rFonts w:asciiTheme="majorHAnsi" w:eastAsia="Arial" w:hAnsiTheme="majorHAnsi" w:cstheme="majorHAnsi"/>
          <w:w w:val="105"/>
        </w:rPr>
      </w:pPr>
      <w:r w:rsidRPr="0008561E">
        <w:rPr>
          <w:rFonts w:asciiTheme="majorHAnsi" w:hAnsiTheme="majorHAnsi" w:cstheme="majorHAnsi"/>
          <w:w w:val="105"/>
        </w:rPr>
        <w:t>DOCUMENT A1/INDIEN VAN TOEPASSING: Attest in geval van beroep op de draagkracht van derden </w:t>
      </w:r>
    </w:p>
    <w:p w14:paraId="2046A2B3" w14:textId="5709FBF8" w:rsidR="00B508DD" w:rsidRPr="0008561E" w:rsidRDefault="00B508DD" w:rsidP="00721FF8">
      <w:pPr>
        <w:pStyle w:val="Corpsdetexte"/>
        <w:numPr>
          <w:ilvl w:val="0"/>
          <w:numId w:val="3"/>
        </w:numPr>
        <w:spacing w:line="276" w:lineRule="auto"/>
        <w:ind w:left="360"/>
        <w:jc w:val="both"/>
        <w:rPr>
          <w:rFonts w:asciiTheme="majorHAnsi" w:eastAsia="Arial" w:hAnsiTheme="majorHAnsi" w:cstheme="majorHAnsi"/>
          <w:w w:val="105"/>
        </w:rPr>
      </w:pPr>
      <w:r w:rsidRPr="0008561E">
        <w:rPr>
          <w:rFonts w:asciiTheme="majorHAnsi" w:hAnsiTheme="majorHAnsi" w:cstheme="majorHAnsi"/>
          <w:w w:val="105"/>
        </w:rPr>
        <w:t>DOCUMENT A2/OP VERZOEK VAN DE AANBESTEDENDE OVERHEID: Uitsluitingsgrond – Strafregister </w:t>
      </w:r>
    </w:p>
    <w:p w14:paraId="50DC8345" w14:textId="6B8D9979" w:rsidR="00B508DD" w:rsidRPr="0008561E" w:rsidRDefault="00B508DD" w:rsidP="00721FF8">
      <w:pPr>
        <w:pStyle w:val="Corpsdetexte"/>
        <w:numPr>
          <w:ilvl w:val="0"/>
          <w:numId w:val="3"/>
        </w:numPr>
        <w:spacing w:line="276" w:lineRule="auto"/>
        <w:ind w:left="360"/>
        <w:jc w:val="both"/>
        <w:rPr>
          <w:rFonts w:asciiTheme="majorHAnsi" w:eastAsia="Arial" w:hAnsiTheme="majorHAnsi" w:cstheme="majorHAnsi"/>
          <w:w w:val="105"/>
        </w:rPr>
      </w:pPr>
      <w:r w:rsidRPr="0008561E">
        <w:rPr>
          <w:rFonts w:asciiTheme="majorHAnsi" w:hAnsiTheme="majorHAnsi" w:cstheme="majorHAnsi"/>
          <w:caps/>
          <w:w w:val="105"/>
        </w:rPr>
        <w:t>DOCUMENT A3/OP VERZOEK VAN DE AANBESTEDENDE OVERHEID en voor niet-Belgische kandidaten</w:t>
      </w:r>
      <w:r w:rsidRPr="0008561E">
        <w:rPr>
          <w:rFonts w:asciiTheme="majorHAnsi" w:hAnsiTheme="majorHAnsi" w:cstheme="majorHAnsi"/>
          <w:w w:val="105"/>
        </w:rPr>
        <w:t>: Uitsluitingsgrond – Gevallen van uitsluiting die verband houden met de niet-betaling van belastingen of sociale zekerheid: fiscale en sociale attesten </w:t>
      </w:r>
    </w:p>
    <w:p w14:paraId="20ECC7F0" w14:textId="62DEAD66" w:rsidR="00F210B4" w:rsidRPr="0008561E" w:rsidRDefault="00F210B4" w:rsidP="00721FF8">
      <w:pPr>
        <w:pStyle w:val="Corpsdetexte"/>
        <w:numPr>
          <w:ilvl w:val="0"/>
          <w:numId w:val="3"/>
        </w:numPr>
        <w:spacing w:line="276" w:lineRule="auto"/>
        <w:ind w:left="360"/>
        <w:jc w:val="both"/>
        <w:rPr>
          <w:rFonts w:asciiTheme="majorHAnsi" w:eastAsia="Arial" w:hAnsiTheme="majorHAnsi" w:cstheme="majorHAnsi"/>
          <w:w w:val="105"/>
        </w:rPr>
      </w:pPr>
      <w:r w:rsidRPr="0008561E">
        <w:rPr>
          <w:rFonts w:asciiTheme="majorHAnsi" w:hAnsiTheme="majorHAnsi" w:cstheme="majorHAnsi"/>
          <w:w w:val="105"/>
        </w:rPr>
        <w:t xml:space="preserve">DOCUMENT A4: Bewijs van inschrijving bij de Orde van Architecten </w:t>
      </w:r>
      <w:r w:rsidRPr="0008561E">
        <w:rPr>
          <w:rFonts w:asciiTheme="majorHAnsi" w:hAnsiTheme="majorHAnsi" w:cstheme="majorHAnsi"/>
          <w:i/>
          <w:color w:val="0000FF"/>
          <w:w w:val="105"/>
        </w:rPr>
        <w:t>(</w:t>
      </w:r>
      <w:proofErr w:type="gramStart"/>
      <w:r w:rsidRPr="0008561E">
        <w:rPr>
          <w:rFonts w:asciiTheme="majorHAnsi" w:hAnsiTheme="majorHAnsi" w:cstheme="majorHAnsi"/>
          <w:i/>
          <w:color w:val="0000FF"/>
          <w:w w:val="105"/>
        </w:rPr>
        <w:t>indien</w:t>
      </w:r>
      <w:proofErr w:type="gramEnd"/>
      <w:r w:rsidRPr="0008561E">
        <w:rPr>
          <w:rFonts w:asciiTheme="majorHAnsi" w:hAnsiTheme="majorHAnsi" w:cstheme="majorHAnsi"/>
          <w:i/>
          <w:color w:val="0000FF"/>
          <w:w w:val="105"/>
        </w:rPr>
        <w:t xml:space="preserve"> de vergunningsaanvraag dit vereist)</w:t>
      </w:r>
    </w:p>
    <w:p w14:paraId="7816EF98" w14:textId="13AF184B" w:rsidR="00B508DD" w:rsidRPr="0008561E" w:rsidRDefault="00B508DD" w:rsidP="00721FF8">
      <w:pPr>
        <w:pStyle w:val="Corpsdetexte"/>
        <w:numPr>
          <w:ilvl w:val="0"/>
          <w:numId w:val="3"/>
        </w:numPr>
        <w:spacing w:line="276" w:lineRule="auto"/>
        <w:ind w:left="360"/>
        <w:jc w:val="both"/>
        <w:rPr>
          <w:rFonts w:asciiTheme="majorHAnsi" w:eastAsia="Arial" w:hAnsiTheme="majorHAnsi" w:cstheme="majorHAnsi"/>
          <w:w w:val="105"/>
        </w:rPr>
      </w:pPr>
      <w:r w:rsidRPr="0008561E">
        <w:rPr>
          <w:rFonts w:asciiTheme="majorHAnsi" w:hAnsiTheme="majorHAnsi" w:cstheme="majorHAnsi"/>
          <w:w w:val="105"/>
        </w:rPr>
        <w:t>DOCUMENT A5/OP VERZOEK VAN DE AANBESTEDENDE OVERHEID: Onderwijs- en beroepskwalificaties </w:t>
      </w:r>
    </w:p>
    <w:p w14:paraId="21A3F7B9" w14:textId="77777777" w:rsidR="00BA3B52" w:rsidRPr="0008561E" w:rsidRDefault="00852BC2" w:rsidP="00721FF8">
      <w:pPr>
        <w:pStyle w:val="Corpsdetexte"/>
        <w:numPr>
          <w:ilvl w:val="0"/>
          <w:numId w:val="3"/>
        </w:numPr>
        <w:spacing w:line="276" w:lineRule="auto"/>
        <w:ind w:left="360"/>
        <w:jc w:val="both"/>
        <w:rPr>
          <w:rFonts w:asciiTheme="majorHAnsi" w:eastAsia="Arial" w:hAnsiTheme="majorHAnsi" w:cstheme="majorHAnsi"/>
          <w:w w:val="105"/>
        </w:rPr>
      </w:pPr>
      <w:r w:rsidRPr="0008561E">
        <w:rPr>
          <w:rFonts w:asciiTheme="majorHAnsi" w:hAnsiTheme="majorHAnsi" w:cstheme="majorHAnsi"/>
          <w:w w:val="105"/>
        </w:rPr>
        <w:t xml:space="preserve">DOCUMENT B: Referentienota </w:t>
      </w:r>
    </w:p>
    <w:p w14:paraId="4DDAB685" w14:textId="77777777" w:rsidR="00BA3B52" w:rsidRPr="0008561E" w:rsidRDefault="00BA3B52" w:rsidP="00BA3B52">
      <w:pPr>
        <w:pStyle w:val="Corpsdetexte"/>
        <w:spacing w:line="276" w:lineRule="auto"/>
        <w:ind w:left="360"/>
        <w:jc w:val="both"/>
        <w:rPr>
          <w:rFonts w:asciiTheme="majorHAnsi" w:eastAsia="Arial" w:hAnsiTheme="majorHAnsi" w:cstheme="majorHAnsi"/>
          <w:w w:val="105"/>
        </w:rPr>
      </w:pPr>
      <w:r w:rsidRPr="0008561E">
        <w:rPr>
          <w:rFonts w:asciiTheme="majorHAnsi" w:hAnsiTheme="majorHAnsi" w:cstheme="majorHAnsi"/>
          <w:w w:val="105"/>
        </w:rPr>
        <w:t xml:space="preserve">B1: </w:t>
      </w:r>
      <w:r w:rsidRPr="0008561E">
        <w:rPr>
          <w:rFonts w:asciiTheme="majorHAnsi" w:hAnsiTheme="majorHAnsi" w:cstheme="majorHAnsi"/>
          <w:color w:val="000000" w:themeColor="text1"/>
          <w:w w:val="105"/>
        </w:rPr>
        <w:t xml:space="preserve">Analysetabel van de referenties  </w:t>
      </w:r>
    </w:p>
    <w:p w14:paraId="67F57D6F" w14:textId="77777777" w:rsidR="00BA3B52" w:rsidRPr="0008561E" w:rsidRDefault="00BA3B52" w:rsidP="00BA3B52">
      <w:pPr>
        <w:pStyle w:val="Corpsdetexte"/>
        <w:spacing w:line="276" w:lineRule="auto"/>
        <w:ind w:left="360"/>
        <w:jc w:val="both"/>
        <w:rPr>
          <w:rFonts w:asciiTheme="majorHAnsi" w:eastAsia="Arial" w:hAnsiTheme="majorHAnsi" w:cstheme="majorHAnsi"/>
          <w:w w:val="105"/>
        </w:rPr>
      </w:pPr>
      <w:r w:rsidRPr="0008561E">
        <w:rPr>
          <w:rFonts w:asciiTheme="majorHAnsi" w:hAnsiTheme="majorHAnsi" w:cstheme="majorHAnsi"/>
          <w:color w:val="000000" w:themeColor="text1"/>
          <w:w w:val="105"/>
        </w:rPr>
        <w:t xml:space="preserve">B2: Presentatie van de referentie(s) </w:t>
      </w:r>
    </w:p>
    <w:p w14:paraId="521CBE4E" w14:textId="26736627" w:rsidR="00BA3B52" w:rsidRPr="0008561E" w:rsidRDefault="00BA3B52" w:rsidP="0080289D">
      <w:pPr>
        <w:pStyle w:val="Corpsdetexte"/>
        <w:spacing w:line="276" w:lineRule="auto"/>
        <w:ind w:left="360"/>
        <w:jc w:val="both"/>
        <w:rPr>
          <w:rFonts w:asciiTheme="majorHAnsi" w:eastAsia="Arial" w:hAnsiTheme="majorHAnsi" w:cstheme="majorHAnsi"/>
          <w:w w:val="105"/>
        </w:rPr>
      </w:pPr>
      <w:r w:rsidRPr="0008561E">
        <w:rPr>
          <w:rFonts w:asciiTheme="majorHAnsi" w:hAnsiTheme="majorHAnsi" w:cstheme="majorHAnsi"/>
          <w:color w:val="000000" w:themeColor="text1"/>
          <w:w w:val="105"/>
        </w:rPr>
        <w:t>B3: Beschrijving van de relevantie van de referentie(s) met betrekking tot de aan te tonen capaciteiten</w:t>
      </w:r>
    </w:p>
    <w:p w14:paraId="1689E3AC" w14:textId="3F43C0D9" w:rsidR="00852BC2" w:rsidRPr="0008561E" w:rsidRDefault="00852BC2" w:rsidP="00721FF8">
      <w:pPr>
        <w:pStyle w:val="Corpsdetexte"/>
        <w:numPr>
          <w:ilvl w:val="0"/>
          <w:numId w:val="3"/>
        </w:numPr>
        <w:spacing w:before="11" w:line="276" w:lineRule="auto"/>
        <w:ind w:left="360"/>
        <w:jc w:val="both"/>
        <w:rPr>
          <w:rFonts w:asciiTheme="majorHAnsi" w:hAnsiTheme="majorHAnsi" w:cstheme="majorHAnsi"/>
          <w:b/>
          <w:w w:val="105"/>
        </w:rPr>
      </w:pPr>
      <w:r w:rsidRPr="0008561E">
        <w:rPr>
          <w:rFonts w:asciiTheme="majorHAnsi" w:hAnsiTheme="majorHAnsi" w:cstheme="majorHAnsi"/>
          <w:w w:val="105"/>
        </w:rPr>
        <w:t>DOCUMENT C: Kwaliteitsnota</w:t>
      </w:r>
    </w:p>
    <w:p w14:paraId="47AF9DEB" w14:textId="77777777" w:rsidR="00482ADF" w:rsidRPr="0008561E" w:rsidRDefault="00482ADF" w:rsidP="00482ADF">
      <w:pPr>
        <w:pStyle w:val="Corpsdetexte"/>
        <w:spacing w:before="11" w:line="276" w:lineRule="auto"/>
        <w:ind w:left="360"/>
        <w:jc w:val="both"/>
        <w:rPr>
          <w:rFonts w:asciiTheme="majorHAnsi" w:hAnsiTheme="majorHAnsi" w:cstheme="majorHAnsi"/>
          <w:b/>
          <w:w w:val="105"/>
          <w:lang w:val="fr-BE"/>
        </w:rPr>
      </w:pPr>
    </w:p>
    <w:p w14:paraId="70E033D0" w14:textId="77777777" w:rsidR="00BA3B52" w:rsidRPr="0008561E" w:rsidRDefault="00BA3B52" w:rsidP="00BA3B52">
      <w:pPr>
        <w:pStyle w:val="Titre2"/>
        <w:spacing w:before="240"/>
        <w:ind w:left="0" w:firstLine="0"/>
        <w:rPr>
          <w:rFonts w:asciiTheme="majorHAnsi" w:hAnsiTheme="majorHAnsi" w:cstheme="majorHAnsi"/>
          <w:spacing w:val="20"/>
          <w:w w:val="105"/>
          <w:u w:val="single"/>
        </w:rPr>
      </w:pPr>
      <w:bookmarkStart w:id="104" w:name="_Toc138163867"/>
      <w:bookmarkStart w:id="105" w:name="_Toc214874950"/>
      <w:r w:rsidRPr="0008561E">
        <w:rPr>
          <w:rFonts w:asciiTheme="majorHAnsi" w:hAnsiTheme="majorHAnsi" w:cstheme="majorHAnsi"/>
          <w:spacing w:val="20"/>
          <w:w w:val="105"/>
        </w:rPr>
        <w:t>II.2.3</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Communicatie van de selectie</w:t>
      </w:r>
      <w:bookmarkEnd w:id="104"/>
      <w:bookmarkEnd w:id="105"/>
    </w:p>
    <w:p w14:paraId="6430A0EF" w14:textId="77777777" w:rsidR="00BA3B52" w:rsidRPr="0008561E" w:rsidRDefault="00BA3B52" w:rsidP="00BA3B52">
      <w:pPr>
        <w:pStyle w:val="Corpsdetexte"/>
        <w:spacing w:line="290" w:lineRule="auto"/>
        <w:ind w:right="112"/>
        <w:jc w:val="both"/>
        <w:rPr>
          <w:rFonts w:asciiTheme="majorHAnsi" w:hAnsiTheme="majorHAnsi" w:cstheme="majorHAnsi"/>
          <w:b/>
          <w:bCs/>
          <w:w w:val="105"/>
          <w:u w:val="single"/>
          <w:lang w:val="fr-BE"/>
        </w:rPr>
      </w:pPr>
    </w:p>
    <w:p w14:paraId="389AD0A9" w14:textId="77777777" w:rsidR="00BA3B52" w:rsidRPr="0008561E" w:rsidRDefault="00BA3B52" w:rsidP="00BA3B5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Aan het einde van de kandidatuurfase stuurt de aanbestedende overheid, in het belang van volledige transparantie, alle kandidaten het volledige selectieverslag met de analyse van alle kandidaten. </w:t>
      </w:r>
    </w:p>
    <w:p w14:paraId="36E7A947" w14:textId="77777777" w:rsidR="00BA3B52" w:rsidRPr="0008561E" w:rsidRDefault="00BA3B52" w:rsidP="0048586D">
      <w:pPr>
        <w:pStyle w:val="Corpsdetexte"/>
        <w:spacing w:line="290" w:lineRule="auto"/>
        <w:ind w:right="112"/>
        <w:jc w:val="both"/>
        <w:rPr>
          <w:rFonts w:asciiTheme="majorHAnsi" w:hAnsiTheme="majorHAnsi" w:cstheme="majorHAnsi"/>
          <w:w w:val="105"/>
        </w:rPr>
      </w:pPr>
    </w:p>
    <w:p w14:paraId="3198115F" w14:textId="599207E8" w:rsidR="00852BC2" w:rsidRPr="0008561E" w:rsidRDefault="00852BC2" w:rsidP="00852BC2">
      <w:pPr>
        <w:pStyle w:val="Titre2"/>
        <w:spacing w:before="240"/>
        <w:ind w:left="0" w:firstLine="0"/>
        <w:rPr>
          <w:rFonts w:asciiTheme="majorHAnsi" w:hAnsiTheme="majorHAnsi"/>
          <w:spacing w:val="17"/>
          <w:w w:val="105"/>
        </w:rPr>
      </w:pPr>
      <w:bookmarkStart w:id="106" w:name="_Toc491269616"/>
      <w:bookmarkStart w:id="107" w:name="_Toc214874951"/>
      <w:r w:rsidRPr="0008561E">
        <w:rPr>
          <w:rFonts w:asciiTheme="majorHAnsi" w:hAnsiTheme="majorHAnsi"/>
          <w:spacing w:val="17"/>
          <w:w w:val="105"/>
        </w:rPr>
        <w:t xml:space="preserve">II.3 </w:t>
      </w:r>
      <w:r w:rsidRPr="0008561E">
        <w:rPr>
          <w:rFonts w:asciiTheme="majorHAnsi" w:hAnsiTheme="majorHAnsi"/>
          <w:spacing w:val="17"/>
          <w:w w:val="105"/>
        </w:rPr>
        <w:tab/>
        <w:t>OFFERTE</w:t>
      </w:r>
      <w:bookmarkEnd w:id="106"/>
      <w:r w:rsidRPr="0008561E">
        <w:rPr>
          <w:rFonts w:asciiTheme="majorHAnsi" w:hAnsiTheme="majorHAnsi"/>
          <w:spacing w:val="17"/>
          <w:w w:val="105"/>
        </w:rPr>
        <w:t xml:space="preserve"> (FASE 2: INDIENING VAN DE OFFERTE)</w:t>
      </w:r>
      <w:bookmarkEnd w:id="107"/>
    </w:p>
    <w:p w14:paraId="31DF4959" w14:textId="77777777" w:rsidR="00852BC2" w:rsidRPr="0008561E" w:rsidRDefault="00852BC2" w:rsidP="00852BC2">
      <w:pPr>
        <w:spacing w:line="276" w:lineRule="auto"/>
        <w:rPr>
          <w:rFonts w:asciiTheme="majorHAnsi" w:hAnsiTheme="majorHAnsi" w:cstheme="majorHAnsi"/>
          <w:w w:val="105"/>
          <w:sz w:val="19"/>
          <w:szCs w:val="19"/>
        </w:rPr>
      </w:pPr>
    </w:p>
    <w:p w14:paraId="5E0D9B05" w14:textId="77777777" w:rsidR="00852BC2" w:rsidRPr="0008561E" w:rsidRDefault="00852BC2" w:rsidP="008A7D72">
      <w:pPr>
        <w:pStyle w:val="Titre2"/>
        <w:spacing w:before="120"/>
        <w:ind w:left="0" w:firstLine="0"/>
        <w:rPr>
          <w:rFonts w:asciiTheme="majorHAnsi" w:hAnsiTheme="majorHAnsi" w:cstheme="majorHAnsi"/>
          <w:spacing w:val="20"/>
          <w:w w:val="105"/>
          <w:u w:val="single"/>
        </w:rPr>
      </w:pPr>
      <w:bookmarkStart w:id="108" w:name="_Toc491269617"/>
      <w:bookmarkStart w:id="109" w:name="_Toc214874952"/>
      <w:r w:rsidRPr="0008561E">
        <w:rPr>
          <w:rFonts w:asciiTheme="majorHAnsi" w:hAnsiTheme="majorHAnsi" w:cstheme="majorHAnsi"/>
          <w:spacing w:val="20"/>
          <w:w w:val="105"/>
        </w:rPr>
        <w:t>II.3.1</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Briefing en bezoek ter plaatse</w:t>
      </w:r>
      <w:bookmarkEnd w:id="108"/>
      <w:bookmarkEnd w:id="109"/>
    </w:p>
    <w:p w14:paraId="4B00F7CA" w14:textId="682CD68A"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 aanbestedende overheid organiseert een bezoek ter plaatse voor de kandidaten die zijn uitgenodigd om een offerte in te dienen.</w:t>
      </w:r>
      <w:r w:rsidRPr="0008561E">
        <w:rPr>
          <w:rFonts w:asciiTheme="majorHAnsi" w:hAnsiTheme="majorHAnsi" w:cstheme="majorHAnsi"/>
          <w:b/>
          <w:w w:val="105"/>
        </w:rPr>
        <w:t xml:space="preserve"> </w:t>
      </w:r>
      <w:r w:rsidRPr="0008561E">
        <w:rPr>
          <w:rFonts w:asciiTheme="majorHAnsi" w:hAnsiTheme="majorHAnsi" w:cstheme="majorHAnsi"/>
          <w:w w:val="105"/>
        </w:rPr>
        <w:t>De plaats van afspraak wordt per e-mail aan de geselecteerde kandidaten bevestigd.</w:t>
      </w:r>
    </w:p>
    <w:p w14:paraId="7F2EEC93" w14:textId="77777777" w:rsidR="00852BC2" w:rsidRPr="0008561E" w:rsidRDefault="00852BC2" w:rsidP="008A7D72">
      <w:pPr>
        <w:pStyle w:val="Corpsdetexte"/>
        <w:jc w:val="both"/>
        <w:rPr>
          <w:rFonts w:asciiTheme="majorHAnsi" w:hAnsiTheme="majorHAnsi" w:cstheme="majorHAnsi"/>
          <w:w w:val="105"/>
        </w:rPr>
      </w:pPr>
    </w:p>
    <w:p w14:paraId="4636CEB2" w14:textId="3D96296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Er volgt een vraag- en antwoordsessie. Een samenvatting van de gestelde vragen en gegeven antwoorden wordt per e-mail naar de geselecteerde kandidaten gestuurd. Enkel de schriftelijk verstrekte antwoorden vormen een aanvulling op het bestek.</w:t>
      </w:r>
    </w:p>
    <w:p w14:paraId="3FA44FEA" w14:textId="77777777" w:rsidR="00852BC2" w:rsidRPr="0008561E" w:rsidRDefault="00852BC2" w:rsidP="008A7D72">
      <w:pPr>
        <w:pStyle w:val="Corpsdetexte"/>
        <w:spacing w:before="62"/>
        <w:ind w:right="108"/>
        <w:jc w:val="both"/>
        <w:rPr>
          <w:rFonts w:asciiTheme="majorHAnsi" w:hAnsiTheme="majorHAnsi" w:cstheme="majorHAnsi"/>
          <w:w w:val="105"/>
        </w:rPr>
      </w:pPr>
    </w:p>
    <w:p w14:paraId="1D9AA844" w14:textId="67643CCE" w:rsidR="00852BC2" w:rsidRPr="0008561E" w:rsidRDefault="009963B5" w:rsidP="009963B5">
      <w:pPr>
        <w:pStyle w:val="Corpsdetexte"/>
        <w:spacing w:line="276" w:lineRule="auto"/>
        <w:rPr>
          <w:rFonts w:asciiTheme="majorHAnsi" w:hAnsiTheme="majorHAnsi" w:cstheme="majorHAnsi"/>
          <w:w w:val="105"/>
        </w:rPr>
      </w:pPr>
      <w:r w:rsidRPr="0008561E">
        <w:rPr>
          <w:rFonts w:asciiTheme="majorHAnsi" w:hAnsiTheme="majorHAnsi" w:cstheme="majorHAnsi"/>
          <w:w w:val="105"/>
        </w:rPr>
        <w:t>Alle vragen met betrekking tot de procedure worden aan de aanbestedende overheid gesteld via het 'forum' van het platform</w:t>
      </w:r>
      <w:r w:rsidRPr="0008561E">
        <w:rPr>
          <w:rFonts w:asciiTheme="majorHAnsi" w:hAnsiTheme="majorHAnsi" w:cstheme="majorHAnsi"/>
          <w:i/>
          <w:color w:val="0000FF"/>
          <w:w w:val="105"/>
        </w:rPr>
        <w:t xml:space="preserve"> </w:t>
      </w:r>
      <w:r w:rsidRPr="0008561E">
        <w:rPr>
          <w:rFonts w:asciiTheme="majorHAnsi" w:hAnsiTheme="majorHAnsi" w:cstheme="majorHAnsi"/>
          <w:w w:val="105"/>
        </w:rPr>
        <w:t xml:space="preserve">(toegankelijk via </w:t>
      </w:r>
      <w:commentRangeStart w:id="110"/>
      <w:r w:rsidRPr="0008561E">
        <w:rPr>
          <w:rFonts w:asciiTheme="majorHAnsi" w:hAnsiTheme="majorHAnsi" w:cstheme="majorHAnsi"/>
          <w:i/>
          <w:color w:val="0000FF"/>
          <w:w w:val="105"/>
        </w:rPr>
        <w:t>(link in te vullen door de aanbestedende overheid)</w:t>
      </w:r>
      <w:r w:rsidRPr="0008561E">
        <w:rPr>
          <w:rFonts w:asciiTheme="majorHAnsi" w:hAnsiTheme="majorHAnsi" w:cstheme="majorHAnsi"/>
          <w:w w:val="105"/>
        </w:rPr>
        <w:t xml:space="preserve">), </w:t>
      </w:r>
      <w:commentRangeEnd w:id="110"/>
      <w:r w:rsidR="0087311E" w:rsidRPr="0008561E">
        <w:rPr>
          <w:rStyle w:val="Marquedecommentaire"/>
        </w:rPr>
        <w:commentReference w:id="110"/>
      </w:r>
      <w:r w:rsidRPr="0008561E">
        <w:rPr>
          <w:rFonts w:asciiTheme="majorHAnsi" w:hAnsiTheme="majorHAnsi" w:cstheme="majorHAnsi"/>
          <w:w w:val="105"/>
        </w:rPr>
        <w:t>uiterlijk 8 kalenderdagen voor de uiterste datum voor de indiening van de offertes. De aanbestedende overheid zal de antwoorden op de vragen op dit forum publiceren.</w:t>
      </w:r>
    </w:p>
    <w:p w14:paraId="5135ED87" w14:textId="77777777" w:rsidR="00852BC2" w:rsidRPr="0008561E" w:rsidRDefault="00852BC2" w:rsidP="008A7D72">
      <w:pPr>
        <w:pStyle w:val="Corpsdetexte"/>
        <w:spacing w:before="8"/>
        <w:rPr>
          <w:rFonts w:asciiTheme="majorHAnsi" w:hAnsiTheme="majorHAnsi" w:cstheme="majorHAnsi"/>
          <w:b/>
          <w:w w:val="105"/>
        </w:rPr>
      </w:pPr>
    </w:p>
    <w:p w14:paraId="1CE6300F" w14:textId="77777777" w:rsidR="00852BC2" w:rsidRPr="0008561E" w:rsidRDefault="00852BC2" w:rsidP="008A7D72">
      <w:pPr>
        <w:pStyle w:val="Titre2"/>
        <w:spacing w:before="120"/>
        <w:ind w:left="0" w:firstLine="0"/>
        <w:rPr>
          <w:rFonts w:asciiTheme="majorHAnsi" w:hAnsiTheme="majorHAnsi" w:cstheme="majorHAnsi"/>
          <w:spacing w:val="20"/>
          <w:w w:val="105"/>
        </w:rPr>
      </w:pPr>
      <w:bookmarkStart w:id="111" w:name="_Toc491269618"/>
      <w:bookmarkStart w:id="112" w:name="_Toc214874953"/>
      <w:r w:rsidRPr="0008561E">
        <w:rPr>
          <w:rFonts w:asciiTheme="majorHAnsi" w:hAnsiTheme="majorHAnsi" w:cstheme="majorHAnsi"/>
          <w:spacing w:val="20"/>
          <w:w w:val="105"/>
        </w:rPr>
        <w:t>II.3.2</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Samenstelling van de offerte</w:t>
      </w:r>
      <w:bookmarkEnd w:id="111"/>
      <w:bookmarkEnd w:id="112"/>
    </w:p>
    <w:p w14:paraId="45CE6506" w14:textId="77777777" w:rsidR="00852BC2" w:rsidRPr="0008561E" w:rsidRDefault="00852BC2" w:rsidP="00852BC2">
      <w:pPr>
        <w:pStyle w:val="Corpsdetexte"/>
        <w:spacing w:before="51" w:line="276" w:lineRule="auto"/>
        <w:jc w:val="both"/>
        <w:rPr>
          <w:rFonts w:asciiTheme="majorHAnsi" w:hAnsiTheme="majorHAnsi" w:cstheme="majorHAnsi"/>
          <w:w w:val="105"/>
        </w:rPr>
      </w:pPr>
      <w:r w:rsidRPr="0008561E">
        <w:rPr>
          <w:rFonts w:asciiTheme="majorHAnsi" w:hAnsiTheme="majorHAnsi" w:cstheme="majorHAnsi"/>
          <w:w w:val="105"/>
        </w:rPr>
        <w:t>De offerte omvat de volgende documenten:</w:t>
      </w:r>
    </w:p>
    <w:p w14:paraId="3C486A18" w14:textId="4881BBC2" w:rsidR="00432EEC" w:rsidRPr="0008561E" w:rsidRDefault="00432EEC" w:rsidP="008A7D72">
      <w:pPr>
        <w:pStyle w:val="Corpsdetexte"/>
        <w:rPr>
          <w:rFonts w:asciiTheme="majorHAnsi" w:hAnsiTheme="majorHAnsi" w:cstheme="majorHAnsi"/>
          <w:caps/>
          <w:color w:val="000000" w:themeColor="text1"/>
          <w:w w:val="105"/>
        </w:rPr>
      </w:pPr>
    </w:p>
    <w:p w14:paraId="06FD6468" w14:textId="77777777" w:rsidR="005D10F5" w:rsidRPr="0008561E" w:rsidRDefault="00E11A90" w:rsidP="00E11A90">
      <w:pPr>
        <w:pStyle w:val="Corpsdetexte"/>
        <w:spacing w:line="276" w:lineRule="auto"/>
        <w:rPr>
          <w:rFonts w:asciiTheme="majorHAnsi" w:hAnsiTheme="majorHAnsi" w:cstheme="majorHAnsi"/>
          <w:b/>
          <w:color w:val="0000FF"/>
          <w:w w:val="105"/>
        </w:rPr>
      </w:pPr>
      <w:r w:rsidRPr="0008561E">
        <w:rPr>
          <w:rFonts w:asciiTheme="majorHAnsi" w:hAnsiTheme="majorHAnsi" w:cstheme="majorHAnsi"/>
          <w:color w:val="0000FF"/>
          <w:w w:val="105"/>
          <w:u w:val="single"/>
        </w:rPr>
        <w:t>DOCUMENT A:</w:t>
      </w:r>
      <w:r w:rsidRPr="0008561E">
        <w:rPr>
          <w:rFonts w:asciiTheme="majorHAnsi" w:hAnsiTheme="majorHAnsi" w:cstheme="majorHAnsi"/>
          <w:color w:val="0000FF"/>
          <w:w w:val="105"/>
        </w:rPr>
        <w:t xml:space="preserve"> Offerteformulier</w:t>
      </w:r>
      <w:r w:rsidRPr="0008561E">
        <w:rPr>
          <w:rFonts w:asciiTheme="majorHAnsi" w:hAnsiTheme="majorHAnsi" w:cstheme="majorHAnsi"/>
          <w:b/>
          <w:color w:val="0000FF"/>
          <w:w w:val="105"/>
        </w:rPr>
        <w:t xml:space="preserve"> </w:t>
      </w:r>
    </w:p>
    <w:p w14:paraId="73F168AD" w14:textId="5D4B22FD" w:rsidR="00E11A90" w:rsidRPr="0008561E" w:rsidRDefault="00E11A90" w:rsidP="00E11A90">
      <w:pPr>
        <w:pStyle w:val="Corpsdetexte"/>
        <w:spacing w:line="276" w:lineRule="auto"/>
        <w:rPr>
          <w:rFonts w:asciiTheme="majorHAnsi" w:hAnsiTheme="majorHAnsi" w:cstheme="majorHAnsi"/>
          <w:color w:val="0000FF"/>
          <w:w w:val="105"/>
        </w:rPr>
      </w:pPr>
      <w:r w:rsidRPr="0008561E">
        <w:rPr>
          <w:rFonts w:asciiTheme="majorHAnsi" w:hAnsiTheme="majorHAnsi" w:cstheme="majorHAnsi"/>
          <w:i/>
          <w:color w:val="0000FF"/>
          <w:w w:val="105"/>
        </w:rPr>
        <w:t>(</w:t>
      </w:r>
      <w:proofErr w:type="gramStart"/>
      <w:r w:rsidRPr="0008561E">
        <w:rPr>
          <w:rFonts w:asciiTheme="majorHAnsi" w:hAnsiTheme="majorHAnsi" w:cstheme="majorHAnsi"/>
          <w:i/>
          <w:color w:val="0000FF"/>
          <w:w w:val="105"/>
        </w:rPr>
        <w:t>conform</w:t>
      </w:r>
      <w:proofErr w:type="gramEnd"/>
      <w:r w:rsidRPr="0008561E">
        <w:rPr>
          <w:rFonts w:asciiTheme="majorHAnsi" w:hAnsiTheme="majorHAnsi" w:cstheme="majorHAnsi"/>
          <w:i/>
          <w:color w:val="0000FF"/>
          <w:w w:val="105"/>
        </w:rPr>
        <w:t xml:space="preserve"> het formulier bij dit bestek)</w:t>
      </w:r>
      <w:r w:rsidRPr="0008561E">
        <w:rPr>
          <w:rFonts w:asciiTheme="majorHAnsi" w:hAnsiTheme="majorHAnsi" w:cstheme="majorHAnsi"/>
          <w:color w:val="0000FF"/>
          <w:w w:val="105"/>
        </w:rPr>
        <w:t>:</w:t>
      </w:r>
    </w:p>
    <w:p w14:paraId="0F499C7A" w14:textId="77777777" w:rsidR="00E11A90" w:rsidRPr="0008561E" w:rsidRDefault="00E11A90" w:rsidP="00E11A90">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Het offerteformulier wordt naar behoren ingevuld en gedateerd. </w:t>
      </w:r>
    </w:p>
    <w:p w14:paraId="1604AFE4" w14:textId="77777777" w:rsidR="00E11A90" w:rsidRPr="0008561E" w:rsidRDefault="00E11A90" w:rsidP="00E11A90">
      <w:pPr>
        <w:pStyle w:val="Corpsdetexte"/>
        <w:spacing w:line="276" w:lineRule="auto"/>
        <w:rPr>
          <w:rFonts w:asciiTheme="majorHAnsi" w:hAnsiTheme="majorHAnsi" w:cstheme="majorHAnsi"/>
          <w:color w:val="000000" w:themeColor="text1"/>
          <w:w w:val="105"/>
        </w:rPr>
      </w:pPr>
      <w:r w:rsidRPr="0008561E">
        <w:rPr>
          <w:rFonts w:asciiTheme="majorHAnsi" w:hAnsiTheme="majorHAnsi" w:cstheme="majorHAnsi"/>
          <w:color w:val="000000" w:themeColor="text1"/>
          <w:w w:val="105"/>
        </w:rPr>
        <w:t xml:space="preserve">De initiële offerte en de uiteindelijke offerte worden globaal ondertekend door het plaatsen van een handtekening op het bijbehorende indieningsrapport. Deze handtekening wordt geplaatst door de persoon of personen die bevoegd of gemachtigd zijn om de inschrijver te binden. </w:t>
      </w:r>
    </w:p>
    <w:p w14:paraId="4CDC80D0" w14:textId="62CB7092" w:rsidR="00E11A90" w:rsidRPr="0008561E" w:rsidRDefault="00E11A90" w:rsidP="00E11A90">
      <w:pPr>
        <w:pStyle w:val="Corpsdetexte"/>
        <w:spacing w:line="276" w:lineRule="auto"/>
        <w:rPr>
          <w:rFonts w:asciiTheme="majorHAnsi" w:hAnsiTheme="majorHAnsi" w:cstheme="majorHAnsi"/>
          <w:color w:val="000000" w:themeColor="text1"/>
          <w:w w:val="105"/>
        </w:rPr>
      </w:pPr>
      <w:r w:rsidRPr="0008561E">
        <w:rPr>
          <w:rFonts w:asciiTheme="majorHAnsi" w:hAnsiTheme="majorHAnsi" w:cstheme="majorHAnsi"/>
          <w:color w:val="000000" w:themeColor="text1"/>
          <w:w w:val="105"/>
        </w:rPr>
        <w:lastRenderedPageBreak/>
        <w:t xml:space="preserve">Wanneer het indieningsrapport wordt ondertekend door een of meer </w:t>
      </w:r>
      <w:proofErr w:type="spellStart"/>
      <w:r w:rsidRPr="0008561E">
        <w:rPr>
          <w:rFonts w:asciiTheme="majorHAnsi" w:hAnsiTheme="majorHAnsi" w:cstheme="majorHAnsi"/>
          <w:color w:val="000000" w:themeColor="text1"/>
          <w:w w:val="105"/>
        </w:rPr>
        <w:t>volmachthouders</w:t>
      </w:r>
      <w:proofErr w:type="spellEnd"/>
      <w:r w:rsidRPr="0008561E">
        <w:rPr>
          <w:rFonts w:asciiTheme="majorHAnsi" w:hAnsiTheme="majorHAnsi" w:cstheme="majorHAnsi"/>
          <w:color w:val="000000" w:themeColor="text1"/>
          <w:w w:val="105"/>
        </w:rPr>
        <w:t xml:space="preserve">, vermelden zij duidelijk hun volmachtgever(s). De </w:t>
      </w:r>
      <w:proofErr w:type="spellStart"/>
      <w:r w:rsidRPr="0008561E">
        <w:rPr>
          <w:rFonts w:asciiTheme="majorHAnsi" w:hAnsiTheme="majorHAnsi" w:cstheme="majorHAnsi"/>
          <w:color w:val="000000" w:themeColor="text1"/>
          <w:w w:val="105"/>
        </w:rPr>
        <w:t>volmachthouder</w:t>
      </w:r>
      <w:proofErr w:type="spellEnd"/>
      <w:r w:rsidRPr="0008561E">
        <w:rPr>
          <w:rFonts w:asciiTheme="majorHAnsi" w:hAnsiTheme="majorHAnsi" w:cstheme="majorHAnsi"/>
          <w:color w:val="000000" w:themeColor="text1"/>
          <w:w w:val="105"/>
        </w:rPr>
        <w:t>(s) voegt/voegen bij de offerte de elektronische of onderhandse akte die hem/hen zijn/hun machten toekent of een kopie die de conformiteit van zijn/hun volmacht met de originele bevestigt. In voorkomend geval verwijst hij of verwijzen ze naar het nummer van de bijlage van het Belgisch Staatsblad waarin zijn/hun volmachten zijn bekendgemaakt, waarbij ook de betreffende bladzijde(n) en/of passage worden opgegeven.</w:t>
      </w:r>
    </w:p>
    <w:p w14:paraId="4246943D" w14:textId="2FD02C47" w:rsidR="00E11A90" w:rsidRPr="0008561E" w:rsidRDefault="00CD2912" w:rsidP="00E11A90">
      <w:pPr>
        <w:pStyle w:val="Corpsdetexte"/>
        <w:spacing w:line="276" w:lineRule="auto"/>
        <w:rPr>
          <w:rFonts w:asciiTheme="majorHAnsi" w:hAnsiTheme="majorHAnsi" w:cstheme="majorHAnsi"/>
          <w:color w:val="000000" w:themeColor="text1"/>
          <w:w w:val="105"/>
        </w:rPr>
      </w:pPr>
      <w:r w:rsidRPr="0008561E">
        <w:rPr>
          <w:rFonts w:asciiTheme="majorHAnsi" w:hAnsiTheme="majorHAnsi" w:cstheme="majorHAnsi"/>
          <w:color w:val="000000" w:themeColor="text1"/>
          <w:w w:val="105"/>
        </w:rPr>
        <w:t xml:space="preserve">Wanneer de offerte door een combinatie van ondernemers wordt ingediend, moet het indieningsrapport door elk lid van de combinatie worden ondertekend of door een wettelijk bevoegde en door de andere leden van de combinatie naar behoren gemandateerde persoon. In het laatste geval wordt de volmacht bij de offerte gevoegd. </w:t>
      </w:r>
    </w:p>
    <w:p w14:paraId="461DDEE2" w14:textId="6988D82E" w:rsidR="00494C92" w:rsidRPr="0008561E" w:rsidRDefault="00E11A90" w:rsidP="00852BC2">
      <w:pPr>
        <w:pStyle w:val="Corpsdetexte"/>
        <w:spacing w:line="276" w:lineRule="auto"/>
        <w:rPr>
          <w:rFonts w:asciiTheme="majorHAnsi" w:hAnsiTheme="majorHAnsi" w:cstheme="majorHAnsi"/>
          <w:color w:val="000000" w:themeColor="text1"/>
          <w:w w:val="105"/>
        </w:rPr>
      </w:pPr>
      <w:r w:rsidRPr="0008561E">
        <w:rPr>
          <w:rFonts w:asciiTheme="majorHAnsi" w:hAnsiTheme="majorHAnsi" w:cstheme="majorHAnsi"/>
          <w:color w:val="000000" w:themeColor="text1"/>
          <w:w w:val="105"/>
        </w:rPr>
        <w:t>Om rekening te kunnen houden met de draagkracht van eventuele onderaannemers worden de identiteit, het deel van de opdracht en de verbintenissen van die onderaannemers bij de offerte gevoegd.</w:t>
      </w:r>
    </w:p>
    <w:p w14:paraId="50E08225" w14:textId="35E3CF29" w:rsidR="00BC39C3" w:rsidRPr="0008561E" w:rsidRDefault="00BC39C3" w:rsidP="00852BC2">
      <w:pPr>
        <w:pStyle w:val="Corpsdetexte"/>
        <w:spacing w:line="276" w:lineRule="auto"/>
        <w:rPr>
          <w:rFonts w:asciiTheme="majorHAnsi" w:hAnsiTheme="majorHAnsi" w:cstheme="majorHAnsi"/>
          <w:caps/>
          <w:color w:val="0000FF"/>
          <w:w w:val="105"/>
          <w:u w:val="single"/>
        </w:rPr>
      </w:pPr>
    </w:p>
    <w:p w14:paraId="4C1BE5A1" w14:textId="74D956B6" w:rsidR="005D10F5" w:rsidRPr="0008561E" w:rsidRDefault="00852BC2" w:rsidP="00852BC2">
      <w:pPr>
        <w:pStyle w:val="Corpsdetexte"/>
        <w:spacing w:line="276" w:lineRule="auto"/>
        <w:rPr>
          <w:rFonts w:asciiTheme="majorHAnsi" w:hAnsiTheme="majorHAnsi" w:cstheme="majorHAnsi"/>
          <w:b/>
          <w:color w:val="0000FF"/>
          <w:w w:val="105"/>
          <w:lang w:val="fr-BE"/>
        </w:rPr>
      </w:pPr>
      <w:r w:rsidRPr="0008561E">
        <w:rPr>
          <w:rFonts w:asciiTheme="majorHAnsi" w:hAnsiTheme="majorHAnsi" w:cstheme="majorHAnsi"/>
          <w:caps/>
          <w:color w:val="0000FF"/>
          <w:w w:val="105"/>
          <w:u w:val="single"/>
          <w:lang w:val="fr-BE"/>
        </w:rPr>
        <w:t>Document</w:t>
      </w:r>
      <w:r w:rsidRPr="0008561E">
        <w:rPr>
          <w:rFonts w:asciiTheme="majorHAnsi" w:hAnsiTheme="majorHAnsi" w:cstheme="majorHAnsi"/>
          <w:color w:val="0000FF"/>
          <w:w w:val="105"/>
          <w:u w:val="single"/>
          <w:lang w:val="fr-BE"/>
        </w:rPr>
        <w:t xml:space="preserve"> </w:t>
      </w:r>
      <w:proofErr w:type="gramStart"/>
      <w:r w:rsidRPr="0008561E">
        <w:rPr>
          <w:rFonts w:asciiTheme="majorHAnsi" w:hAnsiTheme="majorHAnsi" w:cstheme="majorHAnsi"/>
          <w:color w:val="0000FF"/>
          <w:w w:val="105"/>
          <w:u w:val="single"/>
          <w:lang w:val="fr-BE"/>
        </w:rPr>
        <w:t>B:</w:t>
      </w:r>
      <w:proofErr w:type="gramEnd"/>
      <w:r w:rsidRPr="0008561E">
        <w:rPr>
          <w:rFonts w:asciiTheme="majorHAnsi" w:hAnsiTheme="majorHAnsi" w:cstheme="majorHAnsi"/>
          <w:color w:val="0000FF"/>
          <w:w w:val="105"/>
          <w:lang w:val="fr-BE"/>
        </w:rPr>
        <w:t xml:space="preserve">  </w:t>
      </w:r>
      <w:proofErr w:type="spellStart"/>
      <w:r w:rsidRPr="0008561E">
        <w:rPr>
          <w:rFonts w:asciiTheme="majorHAnsi" w:hAnsiTheme="majorHAnsi" w:cstheme="majorHAnsi"/>
          <w:color w:val="0000FF"/>
          <w:w w:val="105"/>
          <w:lang w:val="fr-BE"/>
        </w:rPr>
        <w:t>Intentienota</w:t>
      </w:r>
      <w:proofErr w:type="spellEnd"/>
      <w:r w:rsidRPr="0008561E">
        <w:rPr>
          <w:rFonts w:asciiTheme="majorHAnsi" w:hAnsiTheme="majorHAnsi" w:cstheme="majorHAnsi"/>
          <w:b/>
          <w:color w:val="0000FF"/>
          <w:w w:val="105"/>
          <w:lang w:val="fr-BE"/>
        </w:rPr>
        <w:t xml:space="preserve"> </w:t>
      </w:r>
    </w:p>
    <w:p w14:paraId="7B87DF47" w14:textId="5FF11948" w:rsidR="00852BC2" w:rsidRPr="0008561E" w:rsidRDefault="00852BC2" w:rsidP="00852BC2">
      <w:pPr>
        <w:pStyle w:val="Corpsdetexte"/>
        <w:spacing w:line="276" w:lineRule="auto"/>
        <w:rPr>
          <w:rFonts w:asciiTheme="majorHAnsi" w:hAnsiTheme="majorHAnsi" w:cstheme="majorHAnsi"/>
          <w:i/>
          <w:color w:val="0000FF"/>
          <w:w w:val="105"/>
          <w:lang w:val="fr-BE"/>
        </w:rPr>
      </w:pPr>
      <w:r w:rsidRPr="0008561E">
        <w:rPr>
          <w:rFonts w:asciiTheme="majorHAnsi" w:hAnsiTheme="majorHAnsi" w:cstheme="majorHAnsi"/>
          <w:i/>
          <w:color w:val="0000FF"/>
          <w:w w:val="105"/>
          <w:lang w:val="fr-BE"/>
        </w:rPr>
        <w:t>(</w:t>
      </w:r>
      <w:proofErr w:type="gramStart"/>
      <w:r w:rsidRPr="0008561E">
        <w:rPr>
          <w:rFonts w:asciiTheme="majorHAnsi" w:hAnsiTheme="majorHAnsi" w:cstheme="majorHAnsi"/>
          <w:i/>
          <w:color w:val="0000FF"/>
          <w:w w:val="105"/>
          <w:lang w:val="fr-BE"/>
        </w:rPr>
        <w:t>max.</w:t>
      </w:r>
      <w:proofErr w:type="gramEnd"/>
      <w:r w:rsidRPr="0008561E">
        <w:rPr>
          <w:rFonts w:asciiTheme="majorHAnsi" w:hAnsiTheme="majorHAnsi" w:cstheme="majorHAnsi"/>
          <w:i/>
          <w:color w:val="0000FF"/>
          <w:w w:val="105"/>
          <w:lang w:val="fr-BE"/>
        </w:rPr>
        <w:t xml:space="preserve"> 15 A3 </w:t>
      </w:r>
      <w:proofErr w:type="spellStart"/>
      <w:r w:rsidRPr="0008561E">
        <w:rPr>
          <w:rFonts w:asciiTheme="majorHAnsi" w:hAnsiTheme="majorHAnsi" w:cstheme="majorHAnsi"/>
          <w:i/>
          <w:color w:val="0000FF"/>
          <w:w w:val="105"/>
          <w:lang w:val="fr-BE"/>
        </w:rPr>
        <w:t>equivalent</w:t>
      </w:r>
      <w:proofErr w:type="spellEnd"/>
      <w:r w:rsidRPr="0008561E">
        <w:rPr>
          <w:rFonts w:asciiTheme="majorHAnsi" w:hAnsiTheme="majorHAnsi" w:cstheme="majorHAnsi"/>
          <w:i/>
          <w:color w:val="0000FF"/>
          <w:w w:val="105"/>
          <w:lang w:val="fr-BE"/>
        </w:rPr>
        <w:t xml:space="preserve"> recto)</w:t>
      </w:r>
      <w:r w:rsidRPr="0008561E">
        <w:rPr>
          <w:rFonts w:asciiTheme="majorHAnsi" w:hAnsiTheme="majorHAnsi" w:cstheme="majorHAnsi"/>
          <w:color w:val="0000FF"/>
          <w:w w:val="105"/>
          <w:lang w:val="fr-BE"/>
        </w:rPr>
        <w:t>:</w:t>
      </w:r>
    </w:p>
    <w:p w14:paraId="268DAB7E" w14:textId="11AA39D2" w:rsidR="00852BC2" w:rsidRPr="0008561E" w:rsidRDefault="00852BC2" w:rsidP="00852BC2">
      <w:pPr>
        <w:pStyle w:val="Corpsdetexte"/>
        <w:spacing w:line="276" w:lineRule="auto"/>
        <w:rPr>
          <w:rFonts w:asciiTheme="majorHAnsi" w:hAnsiTheme="majorHAnsi" w:cstheme="majorHAnsi"/>
          <w:color w:val="000000" w:themeColor="text1"/>
          <w:w w:val="105"/>
        </w:rPr>
      </w:pPr>
      <w:r w:rsidRPr="0008561E">
        <w:rPr>
          <w:rFonts w:asciiTheme="majorHAnsi" w:hAnsiTheme="majorHAnsi" w:cstheme="majorHAnsi"/>
          <w:color w:val="000000" w:themeColor="text1"/>
          <w:w w:val="105"/>
        </w:rPr>
        <w:t>Deze nota omvat een ontwerpschets die moet voldoen aan het programma en de uitdagingen die in het bestek worden beschreven. Aan de hand van deze nota moet het ontwerp in het licht van de gunningscriteria geëvalueerd kunnen worden. De nota omvat minstens:</w:t>
      </w:r>
    </w:p>
    <w:p w14:paraId="23F8CEA0" w14:textId="7AF3F904" w:rsidR="00852BC2" w:rsidRPr="0008561E" w:rsidRDefault="00DF4927"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een</w:t>
      </w:r>
      <w:proofErr w:type="gramEnd"/>
      <w:r w:rsidRPr="0008561E">
        <w:rPr>
          <w:rFonts w:asciiTheme="majorHAnsi" w:hAnsiTheme="majorHAnsi" w:cstheme="majorHAnsi"/>
          <w:w w:val="105"/>
        </w:rPr>
        <w:t xml:space="preserve"> stedenbouwkundige, architecturale en landschappelijke visie op het project waarin de filosofie van het ontwerp, de principes, de voornaamste ideeën inzake het programma en de context besproken worden </w:t>
      </w:r>
    </w:p>
    <w:p w14:paraId="1B1B9F67" w14:textId="7CA50822" w:rsidR="00852BC2" w:rsidRPr="0008561E" w:rsidRDefault="00DF4927"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plannen en doorsneden die nodig zijn voor een goed begrip van het ontwerp, en die de uitvoering van het hele programma, de kwaliteiten, concepten en principes belichten </w:t>
      </w:r>
    </w:p>
    <w:p w14:paraId="16C2BCB3" w14:textId="6235FFF4" w:rsidR="00B332D6" w:rsidRPr="0008561E" w:rsidRDefault="00B332D6"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alle</w:t>
      </w:r>
      <w:proofErr w:type="gramEnd"/>
      <w:r w:rsidRPr="0008561E">
        <w:rPr>
          <w:rFonts w:asciiTheme="majorHAnsi" w:hAnsiTheme="majorHAnsi" w:cstheme="majorHAnsi"/>
          <w:w w:val="105"/>
        </w:rPr>
        <w:t xml:space="preserve"> grafische documenten (zichten, perspectieven, plannen, enz.) die de ontwerper relevant acht voor een goed begrip van het ontwerp. De beeldvorming moet </w:t>
      </w:r>
      <w:proofErr w:type="gramStart"/>
      <w:r w:rsidRPr="0008561E">
        <w:rPr>
          <w:rFonts w:asciiTheme="majorHAnsi" w:hAnsiTheme="majorHAnsi" w:cstheme="majorHAnsi"/>
          <w:w w:val="105"/>
        </w:rPr>
        <w:t>overeen komen</w:t>
      </w:r>
      <w:proofErr w:type="gramEnd"/>
      <w:r w:rsidRPr="0008561E">
        <w:rPr>
          <w:rFonts w:asciiTheme="majorHAnsi" w:hAnsiTheme="majorHAnsi" w:cstheme="majorHAnsi"/>
          <w:w w:val="105"/>
        </w:rPr>
        <w:t xml:space="preserve"> met de realiteit van de ruimtelijke en demografische context </w:t>
      </w:r>
    </w:p>
    <w:p w14:paraId="2A374481" w14:textId="4CA91A5E" w:rsidR="004A6F1A" w:rsidRPr="0008561E" w:rsidRDefault="004A6F1A"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duurzaamheid van het ontwerp in de ruime zin van het woord: op menselijk en economisch vlak, op vlak van leefmilieu en in het bijzonder in verband met de klimaatverandering</w:t>
      </w:r>
    </w:p>
    <w:p w14:paraId="254BC82E" w14:textId="0E65631D" w:rsidR="004A6F1A" w:rsidRPr="0008561E" w:rsidRDefault="004A6F1A"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voorgestelde technische oplossingen om te beantwoorden aan de beperkingen en uitdagingen van het project </w:t>
      </w:r>
    </w:p>
    <w:p w14:paraId="674B52D7" w14:textId="629816A4" w:rsidR="004A6F1A" w:rsidRPr="0008561E" w:rsidRDefault="004A6F1A"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voorgestelde oplossingen om te beantwoorden aan eventuele beperkingen op vlak van naleving van de regelgeving</w:t>
      </w:r>
    </w:p>
    <w:p w14:paraId="4FB602E8" w14:textId="7FA979E0" w:rsidR="004A6F1A" w:rsidRPr="0008561E" w:rsidRDefault="004A6F1A"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budgettaire raming en alle eventuele omissies, onnauwkeurigheden, dubbelzinnigheden of onevenwichtigheden die de kandidaat heeft vastgesteld ten opzichte van het door de aanbestedende overheid opgegeven budget, en de methodologie die wordt voorgesteld om het budgetbeheer gedurende de ontwerp- en uitvoeringsfasen te verzekeren </w:t>
      </w:r>
    </w:p>
    <w:p w14:paraId="149A6157" w14:textId="23B58096" w:rsidR="004A6F1A" w:rsidRPr="0008561E" w:rsidRDefault="004A6F1A"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voorlopige planning van het project en de voorgestelde methodologie om die planning gedurende het hele studie- en uitvoeringsproces onder controle te houden </w:t>
      </w:r>
    </w:p>
    <w:p w14:paraId="0194FF08" w14:textId="77777777" w:rsidR="004A6F1A" w:rsidRPr="0008561E" w:rsidRDefault="004A6F1A"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het</w:t>
      </w:r>
      <w:proofErr w:type="gramEnd"/>
      <w:r w:rsidRPr="0008561E">
        <w:rPr>
          <w:rFonts w:asciiTheme="majorHAnsi" w:hAnsiTheme="majorHAnsi" w:cstheme="majorHAnsi"/>
          <w:w w:val="105"/>
        </w:rPr>
        <w:t xml:space="preserve"> voorgestelde projectbeheer over de hele duurtijd van het project</w:t>
      </w:r>
    </w:p>
    <w:p w14:paraId="10CAE57B" w14:textId="77777777" w:rsidR="00852BC2" w:rsidRPr="0008561E" w:rsidRDefault="00852BC2" w:rsidP="008A7D72">
      <w:pPr>
        <w:pStyle w:val="Corpsdetexte"/>
        <w:rPr>
          <w:rFonts w:asciiTheme="majorHAnsi" w:eastAsia="Arial" w:hAnsiTheme="majorHAnsi" w:cstheme="majorHAnsi"/>
          <w:w w:val="105"/>
        </w:rPr>
      </w:pPr>
    </w:p>
    <w:p w14:paraId="52D269B6"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i/>
          <w:color w:val="0000FF"/>
          <w:w w:val="105"/>
        </w:rPr>
        <w:t xml:space="preserve">(Eventueel aan te vullen met andere documenten die de aanbestedende overheid noodzakelijk acht.) </w:t>
      </w:r>
    </w:p>
    <w:p w14:paraId="6D2E56A3" w14:textId="77777777" w:rsidR="00852BC2" w:rsidRPr="0008561E" w:rsidRDefault="00852BC2" w:rsidP="008A7D72">
      <w:pPr>
        <w:ind w:left="113"/>
        <w:jc w:val="both"/>
        <w:rPr>
          <w:rFonts w:asciiTheme="majorHAnsi" w:hAnsiTheme="majorHAnsi" w:cstheme="majorHAnsi"/>
          <w:w w:val="105"/>
          <w:sz w:val="19"/>
          <w:szCs w:val="19"/>
          <w:u w:val="single"/>
        </w:rPr>
      </w:pPr>
    </w:p>
    <w:p w14:paraId="25BE9E28" w14:textId="77777777" w:rsidR="00852BC2" w:rsidRPr="0008561E" w:rsidRDefault="00852BC2" w:rsidP="008A7D72">
      <w:pPr>
        <w:pStyle w:val="Titre2"/>
        <w:spacing w:before="120"/>
        <w:ind w:left="0" w:firstLine="0"/>
        <w:rPr>
          <w:rFonts w:asciiTheme="majorHAnsi" w:hAnsiTheme="majorHAnsi" w:cstheme="majorHAnsi"/>
          <w:spacing w:val="20"/>
          <w:w w:val="105"/>
          <w:u w:val="single"/>
        </w:rPr>
      </w:pPr>
      <w:bookmarkStart w:id="113" w:name="_Toc214874954"/>
      <w:r w:rsidRPr="0008561E">
        <w:rPr>
          <w:rFonts w:asciiTheme="majorHAnsi" w:hAnsiTheme="majorHAnsi" w:cstheme="majorHAnsi"/>
          <w:spacing w:val="20"/>
          <w:w w:val="105"/>
        </w:rPr>
        <w:t>II.3.3</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Aanvullende documenten bij de offerte</w:t>
      </w:r>
      <w:bookmarkEnd w:id="113"/>
    </w:p>
    <w:p w14:paraId="7FEDC6EF" w14:textId="51CB86BC" w:rsidR="008C7F7D" w:rsidRPr="0008561E" w:rsidRDefault="008C7F7D" w:rsidP="008C7F7D">
      <w:pPr>
        <w:pStyle w:val="Corpsdetexte"/>
        <w:spacing w:line="276" w:lineRule="auto"/>
        <w:rPr>
          <w:rFonts w:asciiTheme="majorHAnsi" w:hAnsiTheme="majorHAnsi" w:cstheme="majorHAnsi"/>
          <w:color w:val="0000FF"/>
          <w:w w:val="105"/>
        </w:rPr>
      </w:pPr>
      <w:r w:rsidRPr="0008561E">
        <w:rPr>
          <w:rFonts w:asciiTheme="majorHAnsi" w:hAnsiTheme="majorHAnsi" w:cstheme="majorHAnsi"/>
          <w:caps/>
          <w:color w:val="0000FF"/>
          <w:w w:val="105"/>
          <w:u w:val="single"/>
        </w:rPr>
        <w:t>Document</w:t>
      </w:r>
      <w:r w:rsidRPr="0008561E">
        <w:rPr>
          <w:rFonts w:asciiTheme="majorHAnsi" w:hAnsiTheme="majorHAnsi" w:cstheme="majorHAnsi"/>
          <w:color w:val="0000FF"/>
          <w:w w:val="105"/>
          <w:u w:val="single"/>
        </w:rPr>
        <w:t xml:space="preserve"> C:</w:t>
      </w:r>
      <w:r w:rsidRPr="0008561E">
        <w:rPr>
          <w:rFonts w:asciiTheme="majorHAnsi" w:hAnsiTheme="majorHAnsi" w:cstheme="majorHAnsi"/>
          <w:color w:val="0000FF"/>
          <w:w w:val="105"/>
        </w:rPr>
        <w:t xml:space="preserve"> Presentatie</w:t>
      </w:r>
    </w:p>
    <w:p w14:paraId="5FF5C1CC" w14:textId="308D7C11" w:rsidR="008C7F7D" w:rsidRPr="0008561E" w:rsidRDefault="008C7F7D" w:rsidP="008C7F7D">
      <w:pPr>
        <w:pStyle w:val="Corpsdetexte"/>
        <w:spacing w:line="276" w:lineRule="auto"/>
        <w:rPr>
          <w:rFonts w:asciiTheme="majorHAnsi" w:hAnsiTheme="majorHAnsi" w:cstheme="majorHAnsi"/>
          <w:w w:val="105"/>
        </w:rPr>
      </w:pPr>
      <w:r w:rsidRPr="0008561E">
        <w:rPr>
          <w:rFonts w:asciiTheme="majorHAnsi" w:hAnsiTheme="majorHAnsi" w:cstheme="majorHAnsi"/>
          <w:w w:val="105"/>
        </w:rPr>
        <w:t>Dit document dient als ondersteuning tijdens de mondelinge presentatie van de offerte aan het adviescomité en bevat alle grafische documenten die nodig zijn voor een goed begrip van het ontwerp. De presentatie komt overeen met de offerte en mag geen nieuwe informatie bevatten. Bovendien mag dit document, dat als ondersteuning dient tijdens de presentatie, geen andere informatie bevatten dan die welke in de offerte is opgenomen. Als er een verschil is tussen dit 'presentatiedocument' en de offertedocumenten zoals opgesomd in punt II.3.2 hierboven, wordt enkel rekening gehouden met de offertedocumenten.</w:t>
      </w:r>
    </w:p>
    <w:p w14:paraId="362C37C0" w14:textId="77777777" w:rsidR="00425AEE" w:rsidRPr="0008561E" w:rsidRDefault="00425AEE" w:rsidP="008A7D72">
      <w:pPr>
        <w:pStyle w:val="Corpsdetexte"/>
        <w:rPr>
          <w:rFonts w:asciiTheme="majorHAnsi" w:hAnsiTheme="majorHAnsi" w:cstheme="majorHAnsi"/>
          <w:w w:val="105"/>
        </w:rPr>
      </w:pPr>
    </w:p>
    <w:p w14:paraId="72189C6D" w14:textId="77777777" w:rsidR="008C7F7D" w:rsidRPr="0008561E" w:rsidRDefault="008C7F7D" w:rsidP="008C7F7D">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presentatie in .PPTX- of .PDF-opmaak wordt de dag voor de mondelinge presentatie vóór 17.00 uur elektronisch verzonden naar </w:t>
      </w:r>
      <w:r w:rsidRPr="0008561E">
        <w:rPr>
          <w:rFonts w:asciiTheme="majorHAnsi" w:hAnsiTheme="majorHAnsi" w:cstheme="majorHAnsi"/>
          <w:i/>
          <w:color w:val="0000FF"/>
          <w:w w:val="105"/>
        </w:rPr>
        <w:t>(e-mailadres)</w:t>
      </w:r>
      <w:r w:rsidRPr="0008561E">
        <w:rPr>
          <w:rFonts w:asciiTheme="majorHAnsi" w:hAnsiTheme="majorHAnsi" w:cstheme="majorHAnsi"/>
          <w:w w:val="105"/>
        </w:rPr>
        <w:t>.</w:t>
      </w:r>
    </w:p>
    <w:p w14:paraId="010D8750" w14:textId="77777777" w:rsidR="00852BC2" w:rsidRPr="0008561E" w:rsidRDefault="00852BC2" w:rsidP="00852BC2">
      <w:pPr>
        <w:pStyle w:val="Corpsdetexte"/>
        <w:spacing w:line="290" w:lineRule="auto"/>
        <w:ind w:left="116" w:right="112"/>
        <w:jc w:val="both"/>
        <w:rPr>
          <w:rFonts w:asciiTheme="majorHAnsi" w:hAnsiTheme="majorHAnsi" w:cstheme="majorHAnsi"/>
          <w:w w:val="105"/>
        </w:rPr>
      </w:pPr>
    </w:p>
    <w:p w14:paraId="7F0CA9ED" w14:textId="4A043368" w:rsidR="00852BC2" w:rsidRPr="0008561E" w:rsidRDefault="00852BC2" w:rsidP="00852BC2">
      <w:pPr>
        <w:pStyle w:val="Corpsdetexte"/>
        <w:spacing w:line="276" w:lineRule="auto"/>
        <w:rPr>
          <w:rFonts w:asciiTheme="majorHAnsi" w:hAnsiTheme="majorHAnsi" w:cstheme="majorHAnsi"/>
          <w:color w:val="0000FF"/>
          <w:w w:val="105"/>
        </w:rPr>
      </w:pPr>
      <w:commentRangeStart w:id="114"/>
      <w:r w:rsidRPr="0008561E">
        <w:rPr>
          <w:rFonts w:asciiTheme="majorHAnsi" w:hAnsiTheme="majorHAnsi" w:cstheme="majorHAnsi"/>
          <w:caps/>
          <w:color w:val="0000FF"/>
          <w:w w:val="105"/>
          <w:u w:val="single"/>
        </w:rPr>
        <w:t>Document</w:t>
      </w:r>
      <w:r w:rsidRPr="0008561E">
        <w:rPr>
          <w:rFonts w:asciiTheme="majorHAnsi" w:hAnsiTheme="majorHAnsi" w:cstheme="majorHAnsi"/>
          <w:color w:val="0000FF"/>
          <w:w w:val="105"/>
          <w:u w:val="single"/>
        </w:rPr>
        <w:t xml:space="preserve"> D:</w:t>
      </w:r>
      <w:r w:rsidRPr="0008561E">
        <w:rPr>
          <w:rFonts w:asciiTheme="majorHAnsi" w:hAnsiTheme="majorHAnsi" w:cstheme="majorHAnsi"/>
          <w:color w:val="0000FF"/>
          <w:w w:val="105"/>
        </w:rPr>
        <w:t xml:space="preserve"> Schaalmodel</w:t>
      </w:r>
      <w:commentRangeEnd w:id="114"/>
      <w:r w:rsidR="009E4D9D" w:rsidRPr="0008561E">
        <w:rPr>
          <w:rStyle w:val="Marquedecommentaire"/>
          <w:rFonts w:asciiTheme="majorHAnsi" w:hAnsiTheme="majorHAnsi" w:cstheme="majorHAnsi"/>
          <w:w w:val="105"/>
          <w:sz w:val="19"/>
          <w:szCs w:val="19"/>
        </w:rPr>
        <w:commentReference w:id="114"/>
      </w:r>
    </w:p>
    <w:p w14:paraId="1E350502" w14:textId="2254C3CD" w:rsidR="004A6F1A" w:rsidRPr="0008561E" w:rsidRDefault="004A6F1A" w:rsidP="008A7D72">
      <w:pPr>
        <w:pStyle w:val="Corpsdetexte"/>
        <w:rPr>
          <w:rFonts w:asciiTheme="majorHAnsi" w:hAnsiTheme="majorHAnsi" w:cstheme="majorHAnsi"/>
          <w:color w:val="0000FF"/>
          <w:w w:val="105"/>
        </w:rPr>
      </w:pPr>
    </w:p>
    <w:p w14:paraId="23DFED33" w14:textId="77777777" w:rsidR="00852BC2" w:rsidRPr="0008561E" w:rsidRDefault="00852BC2" w:rsidP="008A7D72">
      <w:pPr>
        <w:pStyle w:val="Titre2"/>
        <w:spacing w:before="120"/>
        <w:ind w:left="0" w:firstLine="0"/>
        <w:rPr>
          <w:rFonts w:asciiTheme="majorHAnsi" w:hAnsiTheme="majorHAnsi" w:cstheme="majorHAnsi"/>
          <w:spacing w:val="20"/>
          <w:w w:val="105"/>
        </w:rPr>
      </w:pPr>
      <w:bookmarkStart w:id="115" w:name="_Toc491269619"/>
      <w:bookmarkStart w:id="116" w:name="_Toc214874955"/>
      <w:r w:rsidRPr="0008561E">
        <w:rPr>
          <w:rFonts w:asciiTheme="majorHAnsi" w:hAnsiTheme="majorHAnsi" w:cstheme="majorHAnsi"/>
          <w:spacing w:val="20"/>
          <w:w w:val="105"/>
        </w:rPr>
        <w:t>II.3.4</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 xml:space="preserve">Vorm van </w:t>
      </w:r>
      <w:bookmarkEnd w:id="115"/>
      <w:r w:rsidRPr="0008561E">
        <w:rPr>
          <w:rFonts w:asciiTheme="majorHAnsi" w:hAnsiTheme="majorHAnsi" w:cstheme="majorHAnsi"/>
          <w:spacing w:val="20"/>
          <w:w w:val="105"/>
          <w:u w:val="single"/>
        </w:rPr>
        <w:t>de offerte</w:t>
      </w:r>
      <w:bookmarkEnd w:id="116"/>
    </w:p>
    <w:p w14:paraId="609B8588" w14:textId="0C40F8AE"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 inschrijvers stellen hun offerte op overeenkomstig het offerteformulier dat als bijlage bij dit bestek is gevoegd (BIJLAGE 2).</w:t>
      </w:r>
    </w:p>
    <w:p w14:paraId="495EA199" w14:textId="77777777" w:rsidR="00852BC2" w:rsidRPr="0008561E" w:rsidRDefault="00852BC2" w:rsidP="008A7D72">
      <w:pPr>
        <w:pStyle w:val="Corpsdetexte"/>
        <w:ind w:left="113"/>
        <w:jc w:val="both"/>
        <w:rPr>
          <w:rFonts w:asciiTheme="majorHAnsi" w:hAnsiTheme="majorHAnsi" w:cstheme="majorHAnsi"/>
          <w:w w:val="105"/>
        </w:rPr>
      </w:pPr>
    </w:p>
    <w:p w14:paraId="4E6A59B3"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Het offerteformulier is eentalig; het bepaalt namelijk de taal waarin deze opdracht wordt uitgevoerd. Dit formulier zal dus door de inschrijver uitsluitend in het Nederlands of in het Frans worden ingevuld.</w:t>
      </w:r>
    </w:p>
    <w:p w14:paraId="6100102D"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 mondelinge of schriftelijke communicatie tussen de aanbestedende overheid en de inschrijver gebeurt in de taal waarin de opdracht moet worden uitgevoerd, zoals bepaald in het offerteformulier.</w:t>
      </w:r>
    </w:p>
    <w:p w14:paraId="5A797A9E" w14:textId="77777777" w:rsidR="00852BC2" w:rsidRPr="0008561E" w:rsidRDefault="00852BC2" w:rsidP="008A7D72">
      <w:pPr>
        <w:pStyle w:val="Corpsdetexte"/>
        <w:ind w:left="113"/>
        <w:jc w:val="both"/>
        <w:rPr>
          <w:rFonts w:asciiTheme="majorHAnsi" w:hAnsiTheme="majorHAnsi" w:cstheme="majorHAnsi"/>
          <w:w w:val="105"/>
        </w:rPr>
      </w:pPr>
    </w:p>
    <w:p w14:paraId="0161EB4D"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Van de aanbestedende overheid mag de inschrijver bijlagen of andere documenten met betrekking tot deze opdracht in een andere taal indienen, </w:t>
      </w:r>
      <w:r w:rsidRPr="0008561E">
        <w:rPr>
          <w:rFonts w:asciiTheme="majorHAnsi" w:hAnsiTheme="majorHAnsi" w:cstheme="majorHAnsi"/>
          <w:color w:val="0000FF"/>
          <w:w w:val="105"/>
        </w:rPr>
        <w:t>en met name in het Engels.</w:t>
      </w:r>
      <w:r w:rsidRPr="0008561E">
        <w:rPr>
          <w:rFonts w:asciiTheme="majorHAnsi" w:hAnsiTheme="majorHAnsi" w:cstheme="majorHAnsi"/>
          <w:w w:val="105"/>
        </w:rPr>
        <w:t xml:space="preserve"> De aanbestedende overheid kan de inschrijvers om een vertaling van deze documenten vragen. In geval van een vertaling hebben de Nederlandse en Franse versies van de documenten voorrang op alle andere vertalingen in een andere taal door de inschrijver.</w:t>
      </w:r>
    </w:p>
    <w:p w14:paraId="248C8BAB" w14:textId="77777777" w:rsidR="00852BC2" w:rsidRPr="0008561E" w:rsidRDefault="00852BC2" w:rsidP="00683B8F">
      <w:pPr>
        <w:rPr>
          <w:rFonts w:asciiTheme="majorHAnsi" w:hAnsiTheme="majorHAnsi" w:cstheme="majorHAnsi"/>
          <w:w w:val="105"/>
          <w:sz w:val="19"/>
          <w:szCs w:val="19"/>
        </w:rPr>
      </w:pPr>
    </w:p>
    <w:p w14:paraId="3ED6D66B"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Een inschrijver mag slechts één offerte per opdracht indienen (onverminderd latere verbeterde offertes). Varianten en opties zijn niet toegestaan.</w:t>
      </w:r>
    </w:p>
    <w:p w14:paraId="52ECAE29"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 aandacht van de inschrijvers wordt gevestigd op de omstandigheid dat hun offerte geen algemene of bijzondere voorwaarden met betrekking tot de prestaties mag bevatten, noch ernaar mag verwijzen.</w:t>
      </w:r>
    </w:p>
    <w:p w14:paraId="5CE2309C" w14:textId="77777777" w:rsidR="00852BC2" w:rsidRPr="0008561E" w:rsidRDefault="00852BC2" w:rsidP="008A7D72">
      <w:pPr>
        <w:pStyle w:val="Corpsdetexte"/>
        <w:ind w:left="113" w:right="113"/>
        <w:jc w:val="both"/>
        <w:rPr>
          <w:rFonts w:asciiTheme="majorHAnsi" w:hAnsiTheme="majorHAnsi" w:cstheme="majorHAnsi"/>
          <w:w w:val="105"/>
        </w:rPr>
      </w:pPr>
    </w:p>
    <w:p w14:paraId="7159E844" w14:textId="1C3460CD"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Door een offerte in te dienen, verbindt de inschrijver zich ertoe de bepalingen van dit bestek in acht te nemen. De inhoud van zijn offerte maakt bovendien integraal deel uit van het contract, net als de details die hij zal verstrekken in antwoord op eventuele verzoeken om verduidelijking.</w:t>
      </w:r>
    </w:p>
    <w:p w14:paraId="20724CED" w14:textId="77777777" w:rsidR="002A0789" w:rsidRPr="0008561E" w:rsidRDefault="002A0789" w:rsidP="008A7D72">
      <w:pPr>
        <w:pStyle w:val="Corpsdetexte"/>
        <w:rPr>
          <w:rFonts w:asciiTheme="majorHAnsi" w:hAnsiTheme="majorHAnsi" w:cstheme="majorHAnsi"/>
          <w:w w:val="105"/>
        </w:rPr>
      </w:pPr>
    </w:p>
    <w:p w14:paraId="21307AA2" w14:textId="4BF8649F" w:rsidR="00852BC2" w:rsidRPr="0008561E" w:rsidRDefault="00852BC2" w:rsidP="008A7D72">
      <w:pPr>
        <w:pStyle w:val="Titre2"/>
        <w:tabs>
          <w:tab w:val="left" w:pos="708"/>
          <w:tab w:val="left" w:pos="1416"/>
          <w:tab w:val="left" w:pos="6690"/>
        </w:tabs>
        <w:spacing w:before="120"/>
        <w:ind w:left="0" w:firstLine="0"/>
        <w:rPr>
          <w:rFonts w:asciiTheme="majorHAnsi" w:hAnsiTheme="majorHAnsi" w:cstheme="majorHAnsi"/>
          <w:spacing w:val="20"/>
          <w:w w:val="105"/>
        </w:rPr>
      </w:pPr>
      <w:bookmarkStart w:id="117" w:name="_Toc214874956"/>
      <w:bookmarkStart w:id="118" w:name="_Toc491269620"/>
      <w:r w:rsidRPr="0008561E">
        <w:rPr>
          <w:rFonts w:asciiTheme="majorHAnsi" w:hAnsiTheme="majorHAnsi" w:cstheme="majorHAnsi"/>
          <w:spacing w:val="20"/>
          <w:w w:val="105"/>
        </w:rPr>
        <w:t>II.3.5</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Indiening van de offerte</w:t>
      </w:r>
      <w:bookmarkEnd w:id="117"/>
      <w:r w:rsidRPr="0008561E">
        <w:rPr>
          <w:rFonts w:asciiTheme="majorHAnsi" w:hAnsiTheme="majorHAnsi" w:cstheme="majorHAnsi"/>
          <w:spacing w:val="20"/>
          <w:w w:val="105"/>
        </w:rPr>
        <w:tab/>
      </w:r>
    </w:p>
    <w:bookmarkEnd w:id="118"/>
    <w:p w14:paraId="53980641"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Laattijdige offertes worden niet in aanmerking genomen.</w:t>
      </w:r>
    </w:p>
    <w:p w14:paraId="0A34E094" w14:textId="77777777" w:rsidR="00852BC2" w:rsidRPr="0008561E" w:rsidRDefault="00852BC2" w:rsidP="008A7D72">
      <w:pPr>
        <w:pStyle w:val="Corpsdetexte"/>
        <w:ind w:left="113"/>
        <w:jc w:val="both"/>
        <w:rPr>
          <w:rFonts w:asciiTheme="majorHAnsi" w:hAnsiTheme="majorHAnsi" w:cstheme="majorHAnsi"/>
          <w:w w:val="105"/>
        </w:rPr>
      </w:pPr>
    </w:p>
    <w:p w14:paraId="29985600" w14:textId="5924479A" w:rsidR="00852BC2" w:rsidRPr="0008561E" w:rsidRDefault="00852BC2" w:rsidP="00852BC2">
      <w:pPr>
        <w:pStyle w:val="Corpsdetexte"/>
        <w:spacing w:line="276" w:lineRule="auto"/>
        <w:rPr>
          <w:rFonts w:asciiTheme="majorHAnsi" w:hAnsiTheme="majorHAnsi" w:cstheme="majorHAnsi"/>
          <w:color w:val="0000FF"/>
          <w:w w:val="105"/>
        </w:rPr>
      </w:pPr>
      <w:r w:rsidRPr="0008561E">
        <w:rPr>
          <w:rFonts w:asciiTheme="majorHAnsi" w:hAnsiTheme="majorHAnsi" w:cstheme="majorHAnsi"/>
          <w:w w:val="105"/>
        </w:rPr>
        <w:t>De offerte</w:t>
      </w:r>
      <w:r w:rsidRPr="0008561E">
        <w:rPr>
          <w:rFonts w:asciiTheme="majorHAnsi" w:hAnsiTheme="majorHAnsi" w:cstheme="majorHAnsi"/>
          <w:i/>
          <w:w w:val="105"/>
        </w:rPr>
        <w:t xml:space="preserve"> </w:t>
      </w:r>
      <w:commentRangeStart w:id="119"/>
      <w:r w:rsidRPr="0008561E">
        <w:rPr>
          <w:rFonts w:asciiTheme="majorHAnsi" w:hAnsiTheme="majorHAnsi" w:cstheme="majorHAnsi"/>
          <w:i/>
          <w:color w:val="0000FF"/>
          <w:w w:val="105"/>
        </w:rPr>
        <w:t xml:space="preserve">(met uitzondering van DOCUMENT D: Schaalmodel) </w:t>
      </w:r>
      <w:commentRangeEnd w:id="119"/>
      <w:r w:rsidR="009E4D9D" w:rsidRPr="0008561E">
        <w:rPr>
          <w:rStyle w:val="Marquedecommentaire"/>
          <w:rFonts w:asciiTheme="majorHAnsi" w:hAnsiTheme="majorHAnsi" w:cstheme="majorHAnsi"/>
          <w:w w:val="105"/>
          <w:sz w:val="19"/>
          <w:szCs w:val="19"/>
        </w:rPr>
        <w:commentReference w:id="119"/>
      </w:r>
      <w:r w:rsidRPr="0008561E">
        <w:rPr>
          <w:rFonts w:asciiTheme="majorHAnsi" w:hAnsiTheme="majorHAnsi" w:cstheme="majorHAnsi"/>
          <w:w w:val="105"/>
        </w:rPr>
        <w:t xml:space="preserve">wordt elektronisch als één enkel .pdf-bestand verzonden via de voor de opdracht voorziene ruimte op het platform </w:t>
      </w:r>
      <w:commentRangeStart w:id="120"/>
      <w:r w:rsidRPr="0008561E">
        <w:rPr>
          <w:rFonts w:asciiTheme="majorHAnsi" w:hAnsiTheme="majorHAnsi" w:cstheme="majorHAnsi"/>
          <w:color w:val="000000" w:themeColor="text1"/>
          <w:w w:val="105"/>
        </w:rPr>
        <w:t>(toegankelijk via</w:t>
      </w:r>
      <w:r w:rsidRPr="0008561E">
        <w:rPr>
          <w:rFonts w:asciiTheme="majorHAnsi" w:hAnsiTheme="majorHAnsi" w:cstheme="majorHAnsi"/>
          <w:i/>
          <w:color w:val="000000" w:themeColor="text1"/>
          <w:w w:val="105"/>
        </w:rPr>
        <w:t xml:space="preserve"> (</w:t>
      </w:r>
      <w:r w:rsidRPr="0008561E">
        <w:rPr>
          <w:rFonts w:asciiTheme="majorHAnsi" w:hAnsiTheme="majorHAnsi" w:cstheme="majorHAnsi"/>
          <w:i/>
          <w:color w:val="0000FF"/>
          <w:w w:val="105"/>
        </w:rPr>
        <w:t>link in te vullen door de aanbestedende overheid)</w:t>
      </w:r>
      <w:commentRangeEnd w:id="120"/>
      <w:r w:rsidR="00061CB6" w:rsidRPr="0008561E">
        <w:rPr>
          <w:rStyle w:val="Marquedecommentaire"/>
          <w:rFonts w:asciiTheme="majorHAnsi" w:hAnsiTheme="majorHAnsi" w:cstheme="majorHAnsi"/>
          <w:w w:val="105"/>
        </w:rPr>
        <w:commentReference w:id="120"/>
      </w:r>
      <w:r w:rsidRPr="0008561E">
        <w:rPr>
          <w:rFonts w:asciiTheme="majorHAnsi" w:hAnsiTheme="majorHAnsi" w:cstheme="majorHAnsi"/>
          <w:i/>
          <w:color w:val="0000FF"/>
          <w:w w:val="105"/>
        </w:rPr>
        <w:t xml:space="preserve"> </w:t>
      </w:r>
      <w:r w:rsidRPr="0008561E">
        <w:rPr>
          <w:rFonts w:asciiTheme="majorHAnsi" w:hAnsiTheme="majorHAnsi" w:cstheme="majorHAnsi"/>
          <w:w w:val="105"/>
        </w:rPr>
        <w:t>dat garant staat voor de naleving van de voorwaarden van art. 14, §§ 6 en 7 van de wet van 17 juni 2016.</w:t>
      </w:r>
    </w:p>
    <w:p w14:paraId="5427F55F"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Bestandsgrootte: maximaal 20 MB</w:t>
      </w:r>
    </w:p>
    <w:p w14:paraId="1BFD2045" w14:textId="2805FF0B" w:rsidR="00852BC2" w:rsidRPr="0008561E" w:rsidRDefault="00852BC2" w:rsidP="008A7D72">
      <w:pPr>
        <w:pStyle w:val="Corpsdetexte"/>
        <w:jc w:val="both"/>
        <w:rPr>
          <w:rFonts w:asciiTheme="majorHAnsi" w:hAnsiTheme="majorHAnsi" w:cstheme="majorHAnsi"/>
          <w:w w:val="105"/>
        </w:rPr>
      </w:pPr>
    </w:p>
    <w:p w14:paraId="09161EDE" w14:textId="2DD97070" w:rsidR="00F525E6" w:rsidRPr="0008561E" w:rsidRDefault="00F525E6" w:rsidP="00F525E6">
      <w:pPr>
        <w:pStyle w:val="Corpsdetexte"/>
        <w:spacing w:before="51" w:line="276" w:lineRule="auto"/>
        <w:jc w:val="both"/>
        <w:rPr>
          <w:rFonts w:asciiTheme="majorHAnsi" w:hAnsiTheme="majorHAnsi" w:cstheme="majorHAnsi"/>
          <w:w w:val="105"/>
        </w:rPr>
      </w:pPr>
      <w:bookmarkStart w:id="121" w:name="_Hlk6925171"/>
      <w:commentRangeStart w:id="122"/>
      <w:r w:rsidRPr="0008561E">
        <w:rPr>
          <w:rFonts w:asciiTheme="majorHAnsi" w:hAnsiTheme="majorHAnsi" w:cstheme="majorHAnsi"/>
          <w:color w:val="0000FF"/>
          <w:w w:val="105"/>
        </w:rPr>
        <w:t>In overeenstemming met artikel 14, § 2, 4° van de wet van 17 juni 2016</w:t>
      </w:r>
      <w:r w:rsidR="00712D87" w:rsidRPr="0008561E">
        <w:rPr>
          <w:rFonts w:cstheme="majorHAnsi"/>
          <w:color w:val="0000FF"/>
        </w:rPr>
        <w:footnoteReference w:id="2"/>
      </w:r>
      <w:r w:rsidRPr="0008561E">
        <w:rPr>
          <w:rFonts w:asciiTheme="majorHAnsi" w:hAnsiTheme="majorHAnsi" w:cstheme="majorHAnsi"/>
          <w:color w:val="0000FF"/>
          <w:w w:val="105"/>
        </w:rPr>
        <w:t>, wordt DOCUMENT D: Schaalmodel op papier naar de aanbestedende overheid bezorgd op het volgende adres:</w:t>
      </w:r>
      <w:r w:rsidRPr="0008561E">
        <w:rPr>
          <w:rFonts w:asciiTheme="majorHAnsi" w:hAnsiTheme="majorHAnsi" w:cstheme="majorHAnsi"/>
          <w:w w:val="105"/>
        </w:rPr>
        <w:t xml:space="preserve"> </w:t>
      </w:r>
      <w:r w:rsidRPr="0008561E">
        <w:rPr>
          <w:rFonts w:asciiTheme="majorHAnsi" w:hAnsiTheme="majorHAnsi" w:cstheme="majorHAnsi"/>
          <w:i/>
          <w:color w:val="0000FF"/>
          <w:w w:val="105"/>
        </w:rPr>
        <w:t>(adres)</w:t>
      </w:r>
      <w:commentRangeEnd w:id="122"/>
      <w:r w:rsidR="009E4D9D" w:rsidRPr="0008561E">
        <w:rPr>
          <w:rStyle w:val="Marquedecommentaire"/>
          <w:rFonts w:asciiTheme="majorHAnsi" w:hAnsiTheme="majorHAnsi" w:cstheme="majorHAnsi"/>
          <w:w w:val="105"/>
          <w:sz w:val="19"/>
          <w:szCs w:val="19"/>
        </w:rPr>
        <w:commentReference w:id="122"/>
      </w:r>
    </w:p>
    <w:bookmarkEnd w:id="121"/>
    <w:p w14:paraId="42F58142" w14:textId="77777777" w:rsidR="00712D87" w:rsidRPr="0008561E" w:rsidRDefault="00712D87" w:rsidP="008A7D72">
      <w:pPr>
        <w:pStyle w:val="Corpsdetexte"/>
        <w:jc w:val="both"/>
        <w:rPr>
          <w:rFonts w:asciiTheme="majorHAnsi" w:hAnsiTheme="majorHAnsi" w:cstheme="majorHAnsi"/>
          <w:w w:val="105"/>
        </w:rPr>
      </w:pPr>
    </w:p>
    <w:p w14:paraId="58CBB9FA" w14:textId="5D033B7D" w:rsidR="00852BC2" w:rsidRPr="0008561E" w:rsidRDefault="005541D0"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In overeenstemming met 42, § 2, lid 2 van het KB van 18 april 2017 worden de offerte en de documenten waaruit de offerte bestaat (zie </w:t>
      </w:r>
      <w:r w:rsidRPr="0008561E">
        <w:rPr>
          <w:rFonts w:asciiTheme="majorHAnsi" w:hAnsiTheme="majorHAnsi" w:cstheme="majorHAnsi"/>
          <w:i/>
          <w:w w:val="105"/>
        </w:rPr>
        <w:t>supra</w:t>
      </w:r>
      <w:r w:rsidRPr="0008561E">
        <w:rPr>
          <w:rFonts w:asciiTheme="majorHAnsi" w:hAnsiTheme="majorHAnsi" w:cstheme="majorHAnsi"/>
          <w:w w:val="105"/>
        </w:rPr>
        <w:t xml:space="preserve">, punt II.3.2) niet individueel ondertekend; zij moeten </w:t>
      </w:r>
      <w:r w:rsidRPr="0008561E">
        <w:rPr>
          <w:rFonts w:asciiTheme="majorHAnsi" w:hAnsiTheme="majorHAnsi" w:cstheme="majorHAnsi"/>
          <w:b/>
          <w:w w:val="105"/>
        </w:rPr>
        <w:t>globaal</w:t>
      </w:r>
      <w:r w:rsidRPr="0008561E">
        <w:rPr>
          <w:rFonts w:asciiTheme="majorHAnsi" w:hAnsiTheme="majorHAnsi" w:cstheme="majorHAnsi"/>
          <w:w w:val="105"/>
        </w:rPr>
        <w:t xml:space="preserve"> elektronisch worden ondertekend door het plaatsen van een handtekening op het bijbehorende indieningsrapport. Deze gekwalificeerde elektronische handtekening wordt geplaatst door de persoon of personen die bevoegd of gemachtigd zijn om de inschrijver te binden. Een gescande geschreven handtekening is geen aanvaardbare elektronische handtekening.</w:t>
      </w:r>
    </w:p>
    <w:p w14:paraId="345B0C92" w14:textId="23FE0426" w:rsidR="002E1806" w:rsidRPr="0008561E" w:rsidRDefault="002E1806" w:rsidP="008A7D72">
      <w:pPr>
        <w:pStyle w:val="Corpsdetexte"/>
        <w:rPr>
          <w:rFonts w:asciiTheme="majorHAnsi" w:hAnsiTheme="majorHAnsi" w:cstheme="majorHAnsi"/>
          <w:w w:val="105"/>
        </w:rPr>
      </w:pPr>
    </w:p>
    <w:p w14:paraId="67E656C8" w14:textId="203BC8D1" w:rsidR="00E54C31" w:rsidRPr="0008561E" w:rsidRDefault="002E1806" w:rsidP="00E54C31">
      <w:pPr>
        <w:pStyle w:val="Corpsdetexte"/>
        <w:spacing w:line="276" w:lineRule="auto"/>
        <w:rPr>
          <w:rFonts w:asciiTheme="majorHAnsi" w:hAnsiTheme="majorHAnsi" w:cstheme="majorHAnsi"/>
          <w:w w:val="105"/>
        </w:rPr>
      </w:pPr>
      <w:r w:rsidRPr="0008561E">
        <w:rPr>
          <w:rFonts w:asciiTheme="majorHAnsi" w:hAnsiTheme="majorHAnsi" w:cstheme="majorHAnsi"/>
          <w:w w:val="105"/>
        </w:rPr>
        <w:t>Ten slotte wijzen we erop dat in het kader van deze opdracht, die wordt geplaatst via een mededingingsprocedure met onderhandeling, van de inschrijvers kan worden gevraagd dat zij tussentijdse offertes indienen. Wat dat betreft moeten alleen de indieningsverslagen in verband met de initiële offerte en de definitieve offerte worden ondertekend (art. 42, § 2, lid 3 van het KB van 18 april 2017).</w:t>
      </w:r>
    </w:p>
    <w:p w14:paraId="1C04487D" w14:textId="77777777" w:rsidR="00852BC2" w:rsidRPr="0008561E" w:rsidRDefault="00852BC2" w:rsidP="008A7D72">
      <w:pPr>
        <w:pStyle w:val="Titre2"/>
        <w:ind w:left="0" w:firstLine="0"/>
        <w:rPr>
          <w:rFonts w:asciiTheme="majorHAnsi" w:hAnsiTheme="majorHAnsi" w:cstheme="majorHAnsi"/>
          <w:spacing w:val="20"/>
          <w:w w:val="105"/>
        </w:rPr>
      </w:pPr>
      <w:bookmarkStart w:id="123" w:name="_Toc491269621"/>
      <w:bookmarkStart w:id="124" w:name="_Toc214874957"/>
      <w:r w:rsidRPr="0008561E">
        <w:rPr>
          <w:rFonts w:asciiTheme="majorHAnsi" w:hAnsiTheme="majorHAnsi" w:cstheme="majorHAnsi"/>
          <w:spacing w:val="20"/>
          <w:w w:val="105"/>
        </w:rPr>
        <w:lastRenderedPageBreak/>
        <w:t>II.3.6</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Adviescomité</w:t>
      </w:r>
      <w:bookmarkEnd w:id="123"/>
      <w:bookmarkEnd w:id="124"/>
    </w:p>
    <w:p w14:paraId="0485C532" w14:textId="4220AF5D"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Bij de analyse van de offertes doet de aanbestedende overheid een beroep op een adviescomité dat haar bij staat bij de keuze van de opdrachtnemer.</w:t>
      </w:r>
      <w:r w:rsidR="00683B8F" w:rsidRPr="0008561E">
        <w:rPr>
          <w:rFonts w:asciiTheme="majorHAnsi" w:hAnsiTheme="majorHAnsi" w:cstheme="majorHAnsi"/>
          <w:w w:val="105"/>
        </w:rPr>
        <w:t xml:space="preserve"> </w:t>
      </w:r>
      <w:r w:rsidRPr="0008561E">
        <w:rPr>
          <w:rFonts w:asciiTheme="majorHAnsi" w:hAnsiTheme="majorHAnsi" w:cstheme="majorHAnsi"/>
          <w:w w:val="105"/>
        </w:rPr>
        <w:t>Dit comité onderzoekt de kwaliteit van de ingediende offertes en geeft de aanbestedende overheid op basis van een gemotiveerd advies een rangschikking van de offertes.</w:t>
      </w:r>
    </w:p>
    <w:p w14:paraId="1AEAC27E" w14:textId="77777777" w:rsidR="00852BC2" w:rsidRPr="0008561E" w:rsidRDefault="00852BC2" w:rsidP="008A7D72">
      <w:pPr>
        <w:pStyle w:val="Corpsdetexte"/>
        <w:jc w:val="both"/>
        <w:rPr>
          <w:rFonts w:asciiTheme="majorHAnsi" w:hAnsiTheme="majorHAnsi" w:cstheme="majorHAnsi"/>
          <w:w w:val="105"/>
        </w:rPr>
      </w:pPr>
    </w:p>
    <w:p w14:paraId="3B341F82"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Dit comité bestaat uit:</w:t>
      </w:r>
    </w:p>
    <w:p w14:paraId="59A99FDB" w14:textId="0512B7DD" w:rsidR="00852BC2" w:rsidRPr="0008561E" w:rsidRDefault="00EA10E2" w:rsidP="00721FF8">
      <w:pPr>
        <w:pStyle w:val="Corpsdetexte"/>
        <w:numPr>
          <w:ilvl w:val="0"/>
          <w:numId w:val="3"/>
        </w:numPr>
        <w:spacing w:line="276" w:lineRule="auto"/>
        <w:ind w:left="360"/>
        <w:rPr>
          <w:rFonts w:asciiTheme="majorHAnsi" w:eastAsia="Arial" w:hAnsiTheme="majorHAnsi" w:cstheme="majorHAnsi"/>
          <w:w w:val="99"/>
        </w:rPr>
      </w:pPr>
      <w:proofErr w:type="gramStart"/>
      <w:r w:rsidRPr="0008561E">
        <w:rPr>
          <w:rFonts w:asciiTheme="majorHAnsi" w:hAnsiTheme="majorHAnsi" w:cstheme="majorHAnsi"/>
          <w:w w:val="99"/>
        </w:rPr>
        <w:t>verschillende</w:t>
      </w:r>
      <w:proofErr w:type="gramEnd"/>
      <w:r w:rsidRPr="0008561E">
        <w:rPr>
          <w:rFonts w:asciiTheme="majorHAnsi" w:hAnsiTheme="majorHAnsi" w:cstheme="majorHAnsi"/>
          <w:w w:val="99"/>
        </w:rPr>
        <w:t xml:space="preserve"> vertegenwoordigers van de aanbestedende overheid die belast zijn met het secretariaat van het comité </w:t>
      </w:r>
    </w:p>
    <w:p w14:paraId="5B668865" w14:textId="3A2443B2" w:rsidR="00852BC2" w:rsidRPr="0008561E" w:rsidRDefault="00DF4927"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de</w:t>
      </w:r>
      <w:proofErr w:type="gramEnd"/>
      <w:r w:rsidRPr="0008561E">
        <w:rPr>
          <w:rFonts w:asciiTheme="majorHAnsi" w:hAnsiTheme="majorHAnsi" w:cstheme="majorHAnsi"/>
          <w:w w:val="105"/>
        </w:rPr>
        <w:t xml:space="preserve"> bouwmeester maître architecte en/of zijn vertegenwoordiger</w:t>
      </w:r>
    </w:p>
    <w:p w14:paraId="37509E74" w14:textId="1C45D62A" w:rsidR="002F0C6D" w:rsidRPr="0008561E" w:rsidRDefault="004D2B85" w:rsidP="00721FF8">
      <w:pPr>
        <w:pStyle w:val="Corpsdetexte"/>
        <w:numPr>
          <w:ilvl w:val="0"/>
          <w:numId w:val="3"/>
        </w:numPr>
        <w:spacing w:line="276" w:lineRule="auto"/>
        <w:ind w:left="360"/>
        <w:rPr>
          <w:rFonts w:asciiTheme="majorHAnsi" w:eastAsia="Arial" w:hAnsiTheme="majorHAnsi" w:cstheme="majorHAnsi"/>
          <w:w w:val="105"/>
        </w:rPr>
      </w:pPr>
      <w:proofErr w:type="gramStart"/>
      <w:r w:rsidRPr="0008561E">
        <w:rPr>
          <w:rFonts w:asciiTheme="majorHAnsi" w:hAnsiTheme="majorHAnsi" w:cstheme="majorHAnsi"/>
          <w:w w:val="105"/>
        </w:rPr>
        <w:t>een</w:t>
      </w:r>
      <w:proofErr w:type="gramEnd"/>
      <w:r w:rsidRPr="0008561E">
        <w:rPr>
          <w:rFonts w:asciiTheme="majorHAnsi" w:hAnsiTheme="majorHAnsi" w:cstheme="majorHAnsi"/>
          <w:w w:val="105"/>
        </w:rPr>
        <w:t xml:space="preserve"> externe expert(e) </w:t>
      </w:r>
    </w:p>
    <w:p w14:paraId="078B83DB" w14:textId="3E35BC36" w:rsidR="00852BC2" w:rsidRPr="0008561E" w:rsidRDefault="004D2B85" w:rsidP="00721FF8">
      <w:pPr>
        <w:pStyle w:val="Corpsdetexte"/>
        <w:numPr>
          <w:ilvl w:val="0"/>
          <w:numId w:val="3"/>
        </w:numPr>
        <w:spacing w:line="276" w:lineRule="auto"/>
        <w:ind w:left="360"/>
        <w:rPr>
          <w:rFonts w:asciiTheme="majorHAnsi" w:eastAsia="Arial" w:hAnsiTheme="majorHAnsi" w:cstheme="majorHAnsi"/>
          <w:color w:val="0000FF"/>
          <w:w w:val="105"/>
        </w:rPr>
      </w:pPr>
      <w:bookmarkStart w:id="125" w:name="_Hlk139880478"/>
      <w:proofErr w:type="gramStart"/>
      <w:r w:rsidRPr="0008561E">
        <w:rPr>
          <w:rFonts w:asciiTheme="majorHAnsi" w:hAnsiTheme="majorHAnsi" w:cstheme="majorHAnsi"/>
          <w:color w:val="0000FF"/>
          <w:w w:val="105"/>
        </w:rPr>
        <w:t>een</w:t>
      </w:r>
      <w:proofErr w:type="gramEnd"/>
      <w:r w:rsidRPr="0008561E">
        <w:rPr>
          <w:rFonts w:asciiTheme="majorHAnsi" w:hAnsiTheme="majorHAnsi" w:cstheme="majorHAnsi"/>
          <w:color w:val="0000FF"/>
          <w:w w:val="105"/>
        </w:rPr>
        <w:t xml:space="preserve"> vertegenwoordiger van Urban / Directie Stedenbouw van het Brussels Hoofdstedelijk Gewest</w:t>
      </w:r>
    </w:p>
    <w:bookmarkEnd w:id="125"/>
    <w:p w14:paraId="0E4E1106" w14:textId="2E822AE0" w:rsidR="00852BC2" w:rsidRPr="0008561E" w:rsidRDefault="004D2B85" w:rsidP="00721FF8">
      <w:pPr>
        <w:pStyle w:val="Corpsdetexte"/>
        <w:numPr>
          <w:ilvl w:val="0"/>
          <w:numId w:val="3"/>
        </w:numPr>
        <w:spacing w:line="276" w:lineRule="auto"/>
        <w:ind w:left="360"/>
        <w:rPr>
          <w:rFonts w:asciiTheme="majorHAnsi" w:eastAsia="Arial" w:hAnsiTheme="majorHAnsi" w:cstheme="majorHAnsi"/>
          <w:color w:val="0000FF"/>
          <w:w w:val="105"/>
        </w:rPr>
      </w:pPr>
      <w:proofErr w:type="gramStart"/>
      <w:r w:rsidRPr="0008561E">
        <w:rPr>
          <w:rFonts w:asciiTheme="majorHAnsi" w:hAnsiTheme="majorHAnsi" w:cstheme="majorHAnsi"/>
          <w:color w:val="0000FF"/>
          <w:w w:val="105"/>
        </w:rPr>
        <w:t>een</w:t>
      </w:r>
      <w:proofErr w:type="gramEnd"/>
      <w:r w:rsidRPr="0008561E">
        <w:rPr>
          <w:rFonts w:asciiTheme="majorHAnsi" w:hAnsiTheme="majorHAnsi" w:cstheme="majorHAnsi"/>
          <w:color w:val="0000FF"/>
          <w:w w:val="105"/>
        </w:rPr>
        <w:t xml:space="preserve"> vertegenwoordiger van de gemeente </w:t>
      </w:r>
      <w:r w:rsidRPr="0008561E">
        <w:rPr>
          <w:rFonts w:asciiTheme="majorHAnsi" w:hAnsiTheme="majorHAnsi" w:cstheme="majorHAnsi"/>
          <w:i/>
          <w:color w:val="0000FF"/>
          <w:w w:val="105"/>
        </w:rPr>
        <w:t>(naam) </w:t>
      </w:r>
    </w:p>
    <w:p w14:paraId="01236704" w14:textId="52B3A33F" w:rsidR="00852BC2" w:rsidRPr="0008561E" w:rsidRDefault="00DF4927" w:rsidP="00721FF8">
      <w:pPr>
        <w:pStyle w:val="Corpsdetexte"/>
        <w:numPr>
          <w:ilvl w:val="0"/>
          <w:numId w:val="3"/>
        </w:numPr>
        <w:spacing w:line="276" w:lineRule="auto"/>
        <w:ind w:left="360"/>
        <w:rPr>
          <w:rFonts w:asciiTheme="majorHAnsi" w:eastAsia="Arial" w:hAnsiTheme="majorHAnsi" w:cstheme="majorHAnsi"/>
          <w:color w:val="0000FF"/>
          <w:w w:val="105"/>
        </w:rPr>
      </w:pPr>
      <w:commentRangeStart w:id="126"/>
      <w:proofErr w:type="gramStart"/>
      <w:r w:rsidRPr="0008561E">
        <w:rPr>
          <w:rFonts w:asciiTheme="majorHAnsi" w:hAnsiTheme="majorHAnsi" w:cstheme="majorHAnsi"/>
          <w:color w:val="0000FF"/>
          <w:w w:val="105"/>
        </w:rPr>
        <w:t>alle</w:t>
      </w:r>
      <w:proofErr w:type="gramEnd"/>
      <w:r w:rsidRPr="0008561E">
        <w:rPr>
          <w:rFonts w:asciiTheme="majorHAnsi" w:hAnsiTheme="majorHAnsi" w:cstheme="majorHAnsi"/>
          <w:color w:val="0000FF"/>
          <w:w w:val="105"/>
        </w:rPr>
        <w:t xml:space="preserve"> andere</w:t>
      </w:r>
      <w:commentRangeEnd w:id="126"/>
      <w:r w:rsidR="009E4D9D" w:rsidRPr="0008561E">
        <w:rPr>
          <w:rStyle w:val="Marquedecommentaire"/>
          <w:rFonts w:asciiTheme="majorHAnsi" w:hAnsiTheme="majorHAnsi" w:cstheme="majorHAnsi"/>
          <w:w w:val="105"/>
          <w:sz w:val="19"/>
          <w:szCs w:val="19"/>
        </w:rPr>
        <w:commentReference w:id="126"/>
      </w:r>
      <w:r w:rsidRPr="0008561E">
        <w:rPr>
          <w:rFonts w:asciiTheme="majorHAnsi" w:hAnsiTheme="majorHAnsi" w:cstheme="majorHAnsi"/>
          <w:color w:val="0000FF"/>
          <w:w w:val="105"/>
        </w:rPr>
        <w:t xml:space="preserve"> personen die een meerwaarde kunnen bieden met betrekking tot het gemotiveerde advies</w:t>
      </w:r>
    </w:p>
    <w:p w14:paraId="4633C1F8" w14:textId="77777777" w:rsidR="00852BC2" w:rsidRPr="0008561E" w:rsidRDefault="00852BC2" w:rsidP="008A7D72">
      <w:pPr>
        <w:pStyle w:val="Corpsdetexte"/>
        <w:jc w:val="both"/>
        <w:rPr>
          <w:rFonts w:asciiTheme="majorHAnsi" w:hAnsiTheme="majorHAnsi" w:cstheme="majorHAnsi"/>
          <w:w w:val="105"/>
        </w:rPr>
      </w:pPr>
    </w:p>
    <w:p w14:paraId="4AA525CE"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 eindbeslissing voor de gunning van de opdracht, gemotiveerd in het licht van de gunningscriteria, komt toe aan de aanbestedende overheid.</w:t>
      </w:r>
    </w:p>
    <w:p w14:paraId="3CA8258E" w14:textId="77777777" w:rsidR="00852BC2" w:rsidRPr="0008561E" w:rsidRDefault="00852BC2" w:rsidP="008A7D72">
      <w:pPr>
        <w:pStyle w:val="Corpsdetexte"/>
        <w:jc w:val="both"/>
        <w:rPr>
          <w:rFonts w:asciiTheme="majorHAnsi" w:hAnsiTheme="majorHAnsi" w:cstheme="majorHAnsi"/>
          <w:w w:val="105"/>
        </w:rPr>
      </w:pPr>
    </w:p>
    <w:p w14:paraId="19B58AA3" w14:textId="77777777" w:rsidR="00852BC2" w:rsidRPr="0008561E" w:rsidRDefault="00852BC2" w:rsidP="008A7D72">
      <w:pPr>
        <w:pStyle w:val="Titre2"/>
        <w:spacing w:before="120"/>
        <w:ind w:left="0" w:firstLine="0"/>
        <w:rPr>
          <w:rFonts w:asciiTheme="majorHAnsi" w:hAnsiTheme="majorHAnsi" w:cstheme="majorHAnsi"/>
          <w:spacing w:val="20"/>
          <w:w w:val="105"/>
          <w:u w:val="single"/>
        </w:rPr>
      </w:pPr>
      <w:bookmarkStart w:id="127" w:name="_Toc491269622"/>
      <w:bookmarkStart w:id="128" w:name="_Toc214874958"/>
      <w:r w:rsidRPr="0008561E">
        <w:rPr>
          <w:rFonts w:asciiTheme="majorHAnsi" w:hAnsiTheme="majorHAnsi" w:cstheme="majorHAnsi"/>
          <w:spacing w:val="20"/>
          <w:w w:val="105"/>
        </w:rPr>
        <w:t>II.3.7</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Mondelinge presentatie door de inschrijvers</w:t>
      </w:r>
      <w:bookmarkEnd w:id="127"/>
      <w:bookmarkEnd w:id="128"/>
    </w:p>
    <w:p w14:paraId="5A04A70C" w14:textId="77777777" w:rsidR="002F0C6D" w:rsidRPr="0008561E" w:rsidRDefault="002F0C6D" w:rsidP="002F0C6D">
      <w:pPr>
        <w:pStyle w:val="Corpsdetexte"/>
        <w:spacing w:line="276" w:lineRule="auto"/>
        <w:rPr>
          <w:rFonts w:asciiTheme="majorHAnsi" w:hAnsiTheme="majorHAnsi" w:cstheme="majorHAnsi"/>
          <w:w w:val="105"/>
        </w:rPr>
      </w:pPr>
      <w:r w:rsidRPr="0008561E">
        <w:rPr>
          <w:rFonts w:asciiTheme="majorHAnsi" w:hAnsiTheme="majorHAnsi" w:cstheme="majorHAnsi"/>
          <w:w w:val="105"/>
        </w:rPr>
        <w:t>Kort na de datum van indiening van de offertes zal elke inschrijver worden verzocht zijn offerte voor te stellen voor het adviescomité.</w:t>
      </w:r>
    </w:p>
    <w:p w14:paraId="7F895F95" w14:textId="77777777" w:rsidR="002F0C6D" w:rsidRPr="0008561E" w:rsidRDefault="002F0C6D" w:rsidP="002F0C6D">
      <w:pPr>
        <w:pStyle w:val="Corpsdetexte"/>
        <w:spacing w:line="276" w:lineRule="auto"/>
        <w:rPr>
          <w:rFonts w:asciiTheme="majorHAnsi" w:hAnsiTheme="majorHAnsi" w:cstheme="majorHAnsi"/>
          <w:w w:val="103"/>
        </w:rPr>
      </w:pPr>
      <w:r w:rsidRPr="0008561E">
        <w:rPr>
          <w:rFonts w:asciiTheme="majorHAnsi" w:hAnsiTheme="majorHAnsi" w:cstheme="majorHAnsi"/>
          <w:w w:val="103"/>
        </w:rPr>
        <w:t>De mondelinge presentatie van de ontwerpen door de inschrijvers, laat het adviescomité en de aanbestedende overheid toe om alle preciseringen en verduidelijkingen die nodig zijn voor een goed begrip van de offertes, te vragen.</w:t>
      </w:r>
    </w:p>
    <w:p w14:paraId="5424CA5E" w14:textId="77777777" w:rsidR="002F0C6D" w:rsidRPr="0008561E" w:rsidRDefault="002F0C6D" w:rsidP="002F0C6D">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Elke inschrijver heeft </w:t>
      </w:r>
      <w:r w:rsidRPr="0008561E">
        <w:rPr>
          <w:rFonts w:asciiTheme="majorHAnsi" w:hAnsiTheme="majorHAnsi" w:cstheme="majorHAnsi"/>
          <w:color w:val="0000FF"/>
          <w:w w:val="105"/>
        </w:rPr>
        <w:t>(x)</w:t>
      </w:r>
      <w:r w:rsidRPr="0008561E">
        <w:rPr>
          <w:rFonts w:asciiTheme="majorHAnsi" w:hAnsiTheme="majorHAnsi" w:cstheme="majorHAnsi"/>
          <w:w w:val="105"/>
        </w:rPr>
        <w:t xml:space="preserve"> minuten de tijd om zijn offerte voor te stellen aan het adviescomité. Daarop volgt een vraag- en antwoordsessie van </w:t>
      </w:r>
      <w:r w:rsidRPr="0008561E">
        <w:rPr>
          <w:rFonts w:asciiTheme="majorHAnsi" w:hAnsiTheme="majorHAnsi" w:cstheme="majorHAnsi"/>
          <w:color w:val="0000FF"/>
          <w:w w:val="105"/>
        </w:rPr>
        <w:t>(x)</w:t>
      </w:r>
      <w:r w:rsidRPr="0008561E">
        <w:rPr>
          <w:rFonts w:asciiTheme="majorHAnsi" w:hAnsiTheme="majorHAnsi" w:cstheme="majorHAnsi"/>
          <w:w w:val="105"/>
        </w:rPr>
        <w:t xml:space="preserve"> minuten tussen het adviescomité en de inschrijver die zijn offerte voorstelt.</w:t>
      </w:r>
    </w:p>
    <w:p w14:paraId="22746013" w14:textId="77777777" w:rsidR="002F0C6D" w:rsidRPr="0008561E" w:rsidRDefault="002F0C6D" w:rsidP="008A7D72">
      <w:pPr>
        <w:pStyle w:val="Corpsdetexte"/>
        <w:rPr>
          <w:rFonts w:asciiTheme="majorHAnsi" w:hAnsiTheme="majorHAnsi" w:cstheme="majorHAnsi"/>
          <w:w w:val="105"/>
        </w:rPr>
      </w:pPr>
    </w:p>
    <w:p w14:paraId="65969044" w14:textId="77777777" w:rsidR="002F0C6D" w:rsidRPr="0008561E" w:rsidRDefault="002F0C6D" w:rsidP="002F0C6D">
      <w:pPr>
        <w:pStyle w:val="Corpsdetexte"/>
        <w:spacing w:line="276" w:lineRule="auto"/>
        <w:rPr>
          <w:rFonts w:asciiTheme="majorHAnsi" w:hAnsiTheme="majorHAnsi" w:cstheme="majorHAnsi"/>
          <w:w w:val="105"/>
        </w:rPr>
      </w:pPr>
      <w:r w:rsidRPr="0008561E">
        <w:rPr>
          <w:rFonts w:asciiTheme="majorHAnsi" w:hAnsiTheme="majorHAnsi" w:cstheme="majorHAnsi"/>
          <w:w w:val="105"/>
        </w:rPr>
        <w:t>De inschrijver stelt zijn offerte voor aan het adviescomité op basis van DOCUMENT C: Presentatie (zie II.3.3).</w:t>
      </w:r>
    </w:p>
    <w:p w14:paraId="5C2978F6" w14:textId="77777777" w:rsidR="002F0C6D" w:rsidRPr="0008561E" w:rsidRDefault="002F0C6D" w:rsidP="002F0C6D">
      <w:pPr>
        <w:pStyle w:val="Corpsdetexte"/>
        <w:spacing w:line="276" w:lineRule="auto"/>
        <w:rPr>
          <w:rFonts w:asciiTheme="majorHAnsi" w:hAnsiTheme="majorHAnsi" w:cstheme="majorHAnsi"/>
          <w:w w:val="105"/>
        </w:rPr>
      </w:pPr>
      <w:r w:rsidRPr="0008561E">
        <w:rPr>
          <w:rFonts w:asciiTheme="majorHAnsi" w:hAnsiTheme="majorHAnsi" w:cstheme="majorHAnsi"/>
          <w:w w:val="105"/>
        </w:rPr>
        <w:t>Een bevestiging per e-mail met het uur en de plaats van het adviescomité wordt naar de inschrijvers gestuurd.</w:t>
      </w:r>
    </w:p>
    <w:p w14:paraId="7EEA86DD" w14:textId="77777777" w:rsidR="004E0F32" w:rsidRPr="0008561E" w:rsidRDefault="004E0F32" w:rsidP="008A7D72">
      <w:pPr>
        <w:pStyle w:val="Titre2"/>
        <w:ind w:left="0" w:firstLine="0"/>
        <w:rPr>
          <w:rFonts w:asciiTheme="majorHAnsi" w:hAnsiTheme="majorHAnsi" w:cstheme="majorHAnsi"/>
          <w:color w:val="0000FF"/>
          <w:w w:val="105"/>
        </w:rPr>
      </w:pPr>
      <w:bookmarkStart w:id="129" w:name="_Toc138163876"/>
    </w:p>
    <w:p w14:paraId="33EA48EB" w14:textId="536FB11D" w:rsidR="002F0C6D" w:rsidRPr="0008561E" w:rsidRDefault="002F0C6D" w:rsidP="008A7D72">
      <w:pPr>
        <w:pStyle w:val="Titre2"/>
        <w:spacing w:before="120"/>
        <w:ind w:left="0" w:firstLine="0"/>
        <w:rPr>
          <w:rFonts w:asciiTheme="majorHAnsi" w:hAnsiTheme="majorHAnsi" w:cstheme="majorHAnsi"/>
          <w:color w:val="0000FF"/>
          <w:spacing w:val="20"/>
          <w:w w:val="105"/>
          <w:u w:val="single"/>
        </w:rPr>
      </w:pPr>
      <w:bookmarkStart w:id="130" w:name="_Toc214874959"/>
      <w:r w:rsidRPr="0008561E">
        <w:rPr>
          <w:rFonts w:asciiTheme="majorHAnsi" w:hAnsiTheme="majorHAnsi" w:cstheme="majorHAnsi"/>
          <w:color w:val="0000FF"/>
          <w:spacing w:val="20"/>
          <w:w w:val="105"/>
        </w:rPr>
        <w:t>II.3.8</w:t>
      </w:r>
      <w:r w:rsidRPr="0008561E">
        <w:rPr>
          <w:rFonts w:asciiTheme="majorHAnsi" w:hAnsiTheme="majorHAnsi" w:cstheme="majorHAnsi"/>
          <w:color w:val="0000FF"/>
          <w:spacing w:val="20"/>
          <w:w w:val="105"/>
        </w:rPr>
        <w:tab/>
      </w:r>
      <w:r w:rsidRPr="0008561E">
        <w:rPr>
          <w:rFonts w:asciiTheme="majorHAnsi" w:hAnsiTheme="majorHAnsi" w:cstheme="majorHAnsi"/>
          <w:color w:val="0000FF"/>
          <w:spacing w:val="20"/>
          <w:w w:val="105"/>
          <w:u w:val="single"/>
        </w:rPr>
        <w:t>Open presentaties</w:t>
      </w:r>
      <w:bookmarkEnd w:id="129"/>
      <w:bookmarkEnd w:id="130"/>
    </w:p>
    <w:p w14:paraId="0C2F2C34" w14:textId="572656B5" w:rsidR="002F0C6D" w:rsidRPr="0008561E" w:rsidRDefault="002F0C6D" w:rsidP="002F0C6D">
      <w:pPr>
        <w:pStyle w:val="Corpsdetexte"/>
        <w:spacing w:line="276" w:lineRule="auto"/>
        <w:rPr>
          <w:rFonts w:asciiTheme="majorHAnsi" w:hAnsiTheme="majorHAnsi" w:cstheme="majorHAnsi"/>
          <w:i/>
          <w:iCs/>
          <w:color w:val="0000FF"/>
          <w:w w:val="105"/>
        </w:rPr>
      </w:pPr>
      <w:r w:rsidRPr="0008561E">
        <w:rPr>
          <w:rFonts w:asciiTheme="majorHAnsi" w:hAnsiTheme="majorHAnsi" w:cstheme="majorHAnsi"/>
          <w:i/>
          <w:color w:val="0000FF"/>
          <w:w w:val="105"/>
        </w:rPr>
        <w:t>(Eventueel in extra)</w:t>
      </w:r>
    </w:p>
    <w:p w14:paraId="08BF7F17" w14:textId="77777777" w:rsidR="002F0C6D" w:rsidRPr="0008561E" w:rsidRDefault="002F0C6D" w:rsidP="002F0C6D">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De presentatie kan worden bijgewoond door de andere inschrijvers die dat willen. Daarop volgt een vraag- en antwoordsessie waarop enkel het adviescomité en de inschrijver die zijn offerte voorstelt, aanwezig zijn.</w:t>
      </w:r>
    </w:p>
    <w:p w14:paraId="357B51AC" w14:textId="77777777" w:rsidR="002F0C6D" w:rsidRPr="0008561E" w:rsidDel="007E77D2" w:rsidRDefault="002F0C6D" w:rsidP="002F0C6D">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In geval van bezwaar door minstens één van de inschrijvers via het offerteformulier zal de presentatie van de offertes niet plaatsvinden in aanwezigheid van de andere inschrijvers.</w:t>
      </w:r>
    </w:p>
    <w:p w14:paraId="56F915CA" w14:textId="77777777" w:rsidR="002F0C6D" w:rsidRPr="0008561E" w:rsidDel="007E77D2" w:rsidRDefault="002F0C6D" w:rsidP="008A7D72">
      <w:pPr>
        <w:pStyle w:val="Corpsdetexte"/>
        <w:jc w:val="both"/>
        <w:rPr>
          <w:rFonts w:asciiTheme="majorHAnsi" w:hAnsiTheme="majorHAnsi" w:cstheme="majorHAnsi"/>
          <w:color w:val="0000FF"/>
          <w:w w:val="105"/>
          <w:u w:val="single"/>
        </w:rPr>
      </w:pPr>
    </w:p>
    <w:p w14:paraId="2CC5CC36" w14:textId="65F0E45E" w:rsidR="002F0C6D" w:rsidRPr="0008561E" w:rsidRDefault="002F0C6D" w:rsidP="008A7D72">
      <w:pPr>
        <w:pStyle w:val="Titre2"/>
        <w:spacing w:before="120"/>
        <w:ind w:left="0" w:firstLine="0"/>
        <w:rPr>
          <w:rFonts w:asciiTheme="majorHAnsi" w:hAnsiTheme="majorHAnsi" w:cstheme="majorHAnsi"/>
          <w:color w:val="0000FF"/>
          <w:spacing w:val="20"/>
          <w:w w:val="105"/>
          <w:u w:val="single"/>
        </w:rPr>
      </w:pPr>
      <w:bookmarkStart w:id="131" w:name="_Toc138163877"/>
      <w:bookmarkStart w:id="132" w:name="_Toc214874960"/>
      <w:r w:rsidRPr="0008561E">
        <w:rPr>
          <w:rFonts w:asciiTheme="majorHAnsi" w:hAnsiTheme="majorHAnsi" w:cstheme="majorHAnsi"/>
          <w:color w:val="0000FF"/>
          <w:spacing w:val="20"/>
          <w:w w:val="105"/>
        </w:rPr>
        <w:t>II.3.9</w:t>
      </w:r>
      <w:r w:rsidRPr="0008561E">
        <w:rPr>
          <w:rFonts w:asciiTheme="majorHAnsi" w:hAnsiTheme="majorHAnsi" w:cstheme="majorHAnsi"/>
          <w:color w:val="0000FF"/>
          <w:spacing w:val="20"/>
          <w:w w:val="105"/>
        </w:rPr>
        <w:tab/>
      </w:r>
      <w:r w:rsidRPr="0008561E">
        <w:rPr>
          <w:rFonts w:asciiTheme="majorHAnsi" w:hAnsiTheme="majorHAnsi" w:cstheme="majorHAnsi"/>
          <w:color w:val="0000FF"/>
          <w:spacing w:val="20"/>
          <w:w w:val="105"/>
          <w:u w:val="single"/>
        </w:rPr>
        <w:t>Publieke jury</w:t>
      </w:r>
      <w:bookmarkEnd w:id="131"/>
      <w:bookmarkEnd w:id="132"/>
    </w:p>
    <w:p w14:paraId="6F8BBD22" w14:textId="23338C24" w:rsidR="002F0C6D" w:rsidRPr="0008561E" w:rsidRDefault="002F0C6D" w:rsidP="002F0C6D">
      <w:pPr>
        <w:pStyle w:val="Corpsdetexte"/>
        <w:spacing w:line="276" w:lineRule="auto"/>
        <w:rPr>
          <w:rFonts w:asciiTheme="majorHAnsi" w:hAnsiTheme="majorHAnsi" w:cstheme="majorHAnsi"/>
          <w:i/>
          <w:iCs/>
          <w:color w:val="0000FF"/>
          <w:w w:val="105"/>
        </w:rPr>
      </w:pPr>
      <w:r w:rsidRPr="0008561E">
        <w:rPr>
          <w:rFonts w:asciiTheme="majorHAnsi" w:hAnsiTheme="majorHAnsi" w:cstheme="majorHAnsi"/>
          <w:i/>
          <w:color w:val="0000FF"/>
          <w:w w:val="105"/>
        </w:rPr>
        <w:t>(Eventueel in extra)</w:t>
      </w:r>
    </w:p>
    <w:p w14:paraId="5EE3A528" w14:textId="77777777" w:rsidR="002F0C6D" w:rsidRPr="0008561E" w:rsidRDefault="002F0C6D" w:rsidP="002F0C6D">
      <w:pPr>
        <w:pStyle w:val="Corpsdetexte"/>
        <w:spacing w:line="276" w:lineRule="auto"/>
        <w:rPr>
          <w:rFonts w:asciiTheme="majorHAnsi" w:hAnsiTheme="majorHAnsi" w:cstheme="majorHAnsi"/>
          <w:color w:val="0000FF"/>
          <w:w w:val="105"/>
        </w:rPr>
      </w:pPr>
      <w:r w:rsidRPr="0008561E">
        <w:rPr>
          <w:rFonts w:asciiTheme="majorHAnsi" w:hAnsiTheme="majorHAnsi" w:cstheme="majorHAnsi"/>
          <w:color w:val="0000FF"/>
          <w:w w:val="105"/>
        </w:rPr>
        <w:t xml:space="preserve">Deze presentatie vindt plaats volgens het principe van een openbare jury. Geïnteresseerde personen, personen uit de </w:t>
      </w:r>
      <w:proofErr w:type="spellStart"/>
      <w:r w:rsidRPr="0008561E">
        <w:rPr>
          <w:rFonts w:asciiTheme="majorHAnsi" w:hAnsiTheme="majorHAnsi" w:cstheme="majorHAnsi"/>
          <w:color w:val="0000FF"/>
          <w:w w:val="105"/>
        </w:rPr>
        <w:t>civil</w:t>
      </w:r>
      <w:proofErr w:type="spellEnd"/>
      <w:r w:rsidRPr="0008561E">
        <w:rPr>
          <w:rFonts w:asciiTheme="majorHAnsi" w:hAnsiTheme="majorHAnsi" w:cstheme="majorHAnsi"/>
          <w:color w:val="0000FF"/>
          <w:w w:val="105"/>
        </w:rPr>
        <w:t xml:space="preserve"> society of buurtbewoners kunnen als waarnemer de mondelinge presentaties, vraag- en antwoordsessies en beraadslagingen van de adviescommissie bijwonen. Er wordt een systeem van inschrijvingen opgezet en de deelnemers verbinden zich ertoe de vertrouwelijkheid van de beraadslagingen te respecteren.</w:t>
      </w:r>
    </w:p>
    <w:p w14:paraId="41DACC90" w14:textId="77777777" w:rsidR="007E77D2" w:rsidRPr="0008561E" w:rsidRDefault="007E77D2" w:rsidP="008A7D72">
      <w:pPr>
        <w:pStyle w:val="Corpsdetexte"/>
        <w:jc w:val="both"/>
        <w:rPr>
          <w:rFonts w:asciiTheme="majorHAnsi" w:hAnsiTheme="majorHAnsi" w:cstheme="majorHAnsi"/>
          <w:w w:val="105"/>
        </w:rPr>
      </w:pPr>
    </w:p>
    <w:p w14:paraId="1F5B7C18" w14:textId="3DD3BA1C" w:rsidR="00852BC2" w:rsidRPr="0008561E" w:rsidRDefault="00852BC2" w:rsidP="008A7D72">
      <w:pPr>
        <w:pStyle w:val="Titre2"/>
        <w:spacing w:before="120"/>
        <w:ind w:left="0" w:firstLine="0"/>
        <w:rPr>
          <w:rFonts w:asciiTheme="majorHAnsi" w:hAnsiTheme="majorHAnsi" w:cstheme="majorHAnsi"/>
          <w:spacing w:val="20"/>
          <w:w w:val="105"/>
        </w:rPr>
      </w:pPr>
      <w:bookmarkStart w:id="133" w:name="_Toc491269623"/>
      <w:bookmarkStart w:id="134" w:name="_Toc214874961"/>
      <w:r w:rsidRPr="0008561E">
        <w:rPr>
          <w:rFonts w:asciiTheme="majorHAnsi" w:hAnsiTheme="majorHAnsi" w:cstheme="majorHAnsi"/>
          <w:spacing w:val="20"/>
          <w:w w:val="105"/>
        </w:rPr>
        <w:t>II.3.10</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Vergoeding van het offertedossier</w:t>
      </w:r>
      <w:bookmarkEnd w:id="133"/>
      <w:bookmarkEnd w:id="134"/>
    </w:p>
    <w:p w14:paraId="13B4799E" w14:textId="14EAA3D9"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Iedere inschrijver die een regelmatige en conforme offerte</w:t>
      </w:r>
      <w:r w:rsidR="00D405FF" w:rsidRPr="0008561E">
        <w:rPr>
          <w:rStyle w:val="Appelnotedebasdep"/>
          <w:rFonts w:asciiTheme="majorHAnsi" w:hAnsiTheme="majorHAnsi" w:cstheme="majorHAnsi"/>
          <w:w w:val="105"/>
          <w:lang w:val="fr-BE"/>
        </w:rPr>
        <w:footnoteReference w:id="3"/>
      </w:r>
      <w:r w:rsidRPr="0008561E">
        <w:rPr>
          <w:rFonts w:asciiTheme="majorHAnsi" w:hAnsiTheme="majorHAnsi" w:cstheme="majorHAnsi"/>
          <w:w w:val="105"/>
        </w:rPr>
        <w:t xml:space="preserve"> heeft ingediend en </w:t>
      </w:r>
      <w:bookmarkStart w:id="136" w:name="_Hlk6487131"/>
      <w:r w:rsidRPr="0008561E">
        <w:rPr>
          <w:rFonts w:asciiTheme="majorHAnsi" w:hAnsiTheme="majorHAnsi" w:cstheme="majorHAnsi"/>
          <w:w w:val="105"/>
        </w:rPr>
        <w:t xml:space="preserve">minstens een score van 50% heeft behaald op alle </w:t>
      </w:r>
      <w:proofErr w:type="spellStart"/>
      <w:r w:rsidRPr="0008561E">
        <w:rPr>
          <w:rFonts w:asciiTheme="majorHAnsi" w:hAnsiTheme="majorHAnsi" w:cstheme="majorHAnsi"/>
          <w:w w:val="105"/>
        </w:rPr>
        <w:t>gunningscritera</w:t>
      </w:r>
      <w:proofErr w:type="spellEnd"/>
      <w:r w:rsidRPr="0008561E">
        <w:rPr>
          <w:rFonts w:asciiTheme="majorHAnsi" w:hAnsiTheme="majorHAnsi" w:cstheme="majorHAnsi"/>
          <w:w w:val="105"/>
        </w:rPr>
        <w:t>, maar de opdracht niet heeft binnengehaald</w:t>
      </w:r>
      <w:bookmarkEnd w:id="136"/>
      <w:r w:rsidRPr="0008561E">
        <w:rPr>
          <w:rFonts w:asciiTheme="majorHAnsi" w:hAnsiTheme="majorHAnsi" w:cstheme="majorHAnsi"/>
          <w:w w:val="105"/>
        </w:rPr>
        <w:t xml:space="preserve"> (voor de opdrachtnemer</w:t>
      </w:r>
      <w:commentRangeStart w:id="137"/>
      <w:r w:rsidRPr="0008561E">
        <w:rPr>
          <w:rFonts w:asciiTheme="majorHAnsi" w:hAnsiTheme="majorHAnsi" w:cstheme="majorHAnsi"/>
          <w:w w:val="105"/>
        </w:rPr>
        <w:t xml:space="preserve">: zie hiertoe </w:t>
      </w:r>
      <w:r w:rsidRPr="0008561E">
        <w:rPr>
          <w:rFonts w:asciiTheme="majorHAnsi" w:hAnsiTheme="majorHAnsi" w:cstheme="majorHAnsi"/>
          <w:i/>
          <w:w w:val="105"/>
        </w:rPr>
        <w:t>infra</w:t>
      </w:r>
      <w:r w:rsidRPr="0008561E">
        <w:rPr>
          <w:rFonts w:asciiTheme="majorHAnsi" w:hAnsiTheme="majorHAnsi" w:cstheme="majorHAnsi"/>
          <w:w w:val="105"/>
        </w:rPr>
        <w:t xml:space="preserve">, punt </w:t>
      </w:r>
      <w:r w:rsidRPr="0008561E">
        <w:rPr>
          <w:rFonts w:asciiTheme="majorHAnsi" w:hAnsiTheme="majorHAnsi" w:cstheme="majorHAnsi"/>
          <w:i/>
          <w:color w:val="0000FF"/>
          <w:w w:val="105"/>
        </w:rPr>
        <w:t>xxx</w:t>
      </w:r>
      <w:commentRangeEnd w:id="137"/>
      <w:r w:rsidR="009E4D9D" w:rsidRPr="0008561E">
        <w:rPr>
          <w:rStyle w:val="Marquedecommentaire"/>
          <w:rFonts w:asciiTheme="majorHAnsi" w:hAnsiTheme="majorHAnsi" w:cstheme="majorHAnsi"/>
          <w:w w:val="105"/>
          <w:sz w:val="19"/>
          <w:szCs w:val="19"/>
        </w:rPr>
        <w:commentReference w:id="137"/>
      </w:r>
      <w:r w:rsidRPr="0008561E">
        <w:rPr>
          <w:rFonts w:asciiTheme="majorHAnsi" w:hAnsiTheme="majorHAnsi" w:cstheme="majorHAnsi"/>
          <w:w w:val="105"/>
        </w:rPr>
        <w:t xml:space="preserve">), ontvangt, onverminderd de mogelijkheid tot regularisatie van de offertes waarvan de aanbestedende overheid gebruik kan maken, een forfaitaire vergoeding van </w:t>
      </w:r>
      <w:commentRangeStart w:id="138"/>
      <w:r w:rsidRPr="0008561E">
        <w:rPr>
          <w:rFonts w:asciiTheme="majorHAnsi" w:hAnsiTheme="majorHAnsi" w:cstheme="majorHAnsi"/>
          <w:i/>
          <w:iCs/>
          <w:color w:val="0000FF"/>
          <w:w w:val="105"/>
        </w:rPr>
        <w:t>(bedrag)</w:t>
      </w:r>
      <w:commentRangeEnd w:id="138"/>
      <w:r w:rsidR="009E4D9D" w:rsidRPr="0008561E">
        <w:rPr>
          <w:rStyle w:val="Marquedecommentaire"/>
          <w:rFonts w:asciiTheme="majorHAnsi" w:hAnsiTheme="majorHAnsi" w:cstheme="majorHAnsi"/>
          <w:w w:val="105"/>
          <w:sz w:val="19"/>
          <w:szCs w:val="19"/>
        </w:rPr>
        <w:commentReference w:id="138"/>
      </w:r>
      <w:r w:rsidRPr="0008561E">
        <w:rPr>
          <w:rFonts w:asciiTheme="majorHAnsi" w:hAnsiTheme="majorHAnsi" w:cstheme="majorHAnsi"/>
          <w:color w:val="0000FF"/>
          <w:w w:val="105"/>
        </w:rPr>
        <w:t xml:space="preserve"> </w:t>
      </w:r>
      <w:r w:rsidRPr="0008561E">
        <w:rPr>
          <w:rFonts w:asciiTheme="majorHAnsi" w:hAnsiTheme="majorHAnsi" w:cstheme="majorHAnsi"/>
          <w:w w:val="105"/>
        </w:rPr>
        <w:t>euro, om op forfaitaire basis en definitief de kosten te dekken die hij heeft gemaakt voor het opstellen van zijn offerte. Aangezien het om een vergoeding gaat, is het btw-stelsel niet van toepassing.</w:t>
      </w:r>
    </w:p>
    <w:p w14:paraId="35F82142" w14:textId="77777777" w:rsidR="007E77D2" w:rsidRPr="0008561E" w:rsidRDefault="007E77D2" w:rsidP="007E77D2">
      <w:pPr>
        <w:pStyle w:val="Corpsdetexte"/>
        <w:spacing w:line="276" w:lineRule="auto"/>
        <w:rPr>
          <w:rFonts w:asciiTheme="majorHAnsi" w:hAnsiTheme="majorHAnsi" w:cstheme="majorHAnsi"/>
          <w:w w:val="105"/>
        </w:rPr>
      </w:pPr>
      <w:r w:rsidRPr="0008561E">
        <w:rPr>
          <w:rFonts w:asciiTheme="majorHAnsi" w:hAnsiTheme="majorHAnsi" w:cstheme="majorHAnsi"/>
          <w:w w:val="105"/>
        </w:rPr>
        <w:lastRenderedPageBreak/>
        <w:t xml:space="preserve">Een inschrijver die de opdracht niet heeft binnengehaald, ontvangt de vergoeding binnen een termijn van maximaal </w:t>
      </w:r>
      <w:commentRangeStart w:id="139"/>
      <w:r w:rsidRPr="0008561E">
        <w:rPr>
          <w:rFonts w:asciiTheme="majorHAnsi" w:hAnsiTheme="majorHAnsi" w:cstheme="majorHAnsi"/>
          <w:i/>
          <w:w w:val="105"/>
        </w:rPr>
        <w:t xml:space="preserve">(xxx) </w:t>
      </w:r>
      <w:commentRangeEnd w:id="139"/>
      <w:r w:rsidRPr="0008561E">
        <w:rPr>
          <w:rStyle w:val="Marquedecommentaire"/>
          <w:rFonts w:asciiTheme="majorHAnsi" w:hAnsiTheme="majorHAnsi" w:cstheme="majorHAnsi"/>
          <w:w w:val="105"/>
        </w:rPr>
        <w:commentReference w:id="139"/>
      </w:r>
      <w:r w:rsidRPr="0008561E">
        <w:rPr>
          <w:rFonts w:asciiTheme="majorHAnsi" w:hAnsiTheme="majorHAnsi" w:cstheme="majorHAnsi"/>
          <w:w w:val="105"/>
        </w:rPr>
        <w:t xml:space="preserve">dagen na de datum van gunning van de opdracht. </w:t>
      </w:r>
    </w:p>
    <w:p w14:paraId="089C71DC" w14:textId="77777777" w:rsidR="007E77D2" w:rsidRPr="0008561E" w:rsidRDefault="007E77D2" w:rsidP="008A7D72">
      <w:pPr>
        <w:pStyle w:val="Corpsdetexte"/>
        <w:rPr>
          <w:rFonts w:asciiTheme="majorHAnsi" w:hAnsiTheme="majorHAnsi" w:cstheme="majorHAnsi"/>
          <w:w w:val="105"/>
        </w:rPr>
      </w:pPr>
    </w:p>
    <w:p w14:paraId="7A2AA8B0" w14:textId="37C4F149" w:rsidR="007E77D2" w:rsidRPr="0008561E" w:rsidRDefault="008B08D9" w:rsidP="007E77D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opdrachtnemer ontvangt het bedrag van de forfaitaire vergoeding als voorschot na de startvergadering en de ontvangst van het in aanmerking komende ontwerp door de aanbestedende overheid. Omdat het een betaling betreft, is het btw-stelsel van toepassing. </w:t>
      </w: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het gaat om een kmo (in de zin van artikel 163, §3, lid 2, van de wet van 17 juni 2016), ontvangt deze het voorschot waarin de wet voorziet (zie HOOFDSTUK III. ADMINISTRATIEVE CLAUSULES_UITVOERING), voor zover het bedrag daarvan hoger is dan dat van de forfaitaire vergoeding.</w:t>
      </w:r>
    </w:p>
    <w:p w14:paraId="29CE4F08" w14:textId="519654BC" w:rsidR="008B08D9" w:rsidRPr="0008561E" w:rsidRDefault="008B08D9" w:rsidP="008A7D72">
      <w:pPr>
        <w:pStyle w:val="Corpsdetexte"/>
        <w:rPr>
          <w:rFonts w:asciiTheme="majorHAnsi" w:hAnsiTheme="majorHAnsi" w:cstheme="majorHAnsi"/>
          <w:w w:val="105"/>
        </w:rPr>
      </w:pPr>
    </w:p>
    <w:p w14:paraId="35869D71" w14:textId="4491F875" w:rsidR="002F0C6D" w:rsidRPr="0008561E" w:rsidDel="007E77D2" w:rsidRDefault="007E77D2" w:rsidP="002F0C6D">
      <w:pPr>
        <w:pStyle w:val="Corpsdetexte"/>
        <w:spacing w:line="276" w:lineRule="auto"/>
        <w:rPr>
          <w:rFonts w:asciiTheme="majorHAnsi" w:hAnsiTheme="majorHAnsi" w:cstheme="majorHAnsi"/>
          <w:w w:val="105"/>
        </w:rPr>
      </w:pP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 aanbestedende overheid afziet van de opdracht, ontvangt iedere inschrijver, voor zover deze een offerte had ingediend en aan de hierboven vermelde voorwaarden voldoet, een vergoeding binnen een termijn van maximaal </w:t>
      </w:r>
      <w:commentRangeStart w:id="140"/>
      <w:r w:rsidRPr="0008561E">
        <w:rPr>
          <w:rFonts w:asciiTheme="majorHAnsi" w:hAnsiTheme="majorHAnsi" w:cstheme="majorHAnsi"/>
          <w:i/>
          <w:iCs/>
          <w:w w:val="105"/>
        </w:rPr>
        <w:t>(xxx)</w:t>
      </w:r>
      <w:commentRangeEnd w:id="140"/>
      <w:r w:rsidRPr="0008561E">
        <w:rPr>
          <w:rStyle w:val="Marquedecommentaire"/>
          <w:rFonts w:asciiTheme="majorHAnsi" w:hAnsiTheme="majorHAnsi" w:cstheme="majorHAnsi"/>
          <w:w w:val="105"/>
        </w:rPr>
        <w:commentReference w:id="140"/>
      </w:r>
      <w:r w:rsidRPr="0008561E">
        <w:rPr>
          <w:rFonts w:asciiTheme="majorHAnsi" w:hAnsiTheme="majorHAnsi" w:cstheme="majorHAnsi"/>
          <w:w w:val="105"/>
        </w:rPr>
        <w:t xml:space="preserve"> dagen na de beslissing van de aanbestedende overheid.</w:t>
      </w:r>
    </w:p>
    <w:p w14:paraId="78EB7EB3" w14:textId="77777777" w:rsidR="007E77D2" w:rsidRPr="0008561E" w:rsidRDefault="007E77D2" w:rsidP="008A7D72">
      <w:pPr>
        <w:pStyle w:val="Corpsdetexte"/>
        <w:rPr>
          <w:rFonts w:asciiTheme="majorHAnsi" w:hAnsiTheme="majorHAnsi" w:cstheme="majorHAnsi"/>
          <w:w w:val="105"/>
        </w:rPr>
      </w:pPr>
    </w:p>
    <w:p w14:paraId="28B622AF" w14:textId="02A50DF9" w:rsidR="002F0C6D" w:rsidRPr="0008561E" w:rsidRDefault="002F0C6D" w:rsidP="002F0C6D">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Als er een maquette gevraagd wordt, ontvangt elke inschrijver die de opdracht niet heeft binnengehaald alsook de geselecteerde inschrijver een extra forfaitaire betaling van </w:t>
      </w:r>
      <w:r w:rsidRPr="0008561E">
        <w:rPr>
          <w:rFonts w:asciiTheme="majorHAnsi" w:hAnsiTheme="majorHAnsi" w:cstheme="majorHAnsi"/>
          <w:i/>
          <w:color w:val="0000FF"/>
          <w:w w:val="105"/>
        </w:rPr>
        <w:t>(bedrag)</w:t>
      </w:r>
      <w:r w:rsidRPr="0008561E">
        <w:rPr>
          <w:rFonts w:asciiTheme="majorHAnsi" w:hAnsiTheme="majorHAnsi" w:cstheme="majorHAnsi"/>
          <w:color w:val="0000FF"/>
          <w:w w:val="105"/>
        </w:rPr>
        <w:t xml:space="preserve"> </w:t>
      </w:r>
      <w:r w:rsidRPr="0008561E">
        <w:rPr>
          <w:rFonts w:asciiTheme="majorHAnsi" w:hAnsiTheme="majorHAnsi" w:cstheme="majorHAnsi"/>
          <w:w w:val="105"/>
        </w:rPr>
        <w:t>euro om definitief de kosten te dekken die zij hebben gemaakt om de maquette te produceren. De btw-regeling is van toepassing zoals hierboven aangegeven.</w:t>
      </w:r>
    </w:p>
    <w:p w14:paraId="60B4C623" w14:textId="77777777" w:rsidR="008B08D9" w:rsidRPr="0008561E" w:rsidRDefault="008B08D9" w:rsidP="008A7D72">
      <w:pPr>
        <w:pStyle w:val="Corpsdetexte"/>
        <w:rPr>
          <w:rFonts w:asciiTheme="majorHAnsi" w:hAnsiTheme="majorHAnsi" w:cstheme="majorHAnsi"/>
          <w:w w:val="105"/>
        </w:rPr>
      </w:pPr>
    </w:p>
    <w:p w14:paraId="65C3BF02" w14:textId="2DDF8332" w:rsidR="00852BC2" w:rsidRPr="0008561E" w:rsidRDefault="00852BC2" w:rsidP="008A7D72">
      <w:pPr>
        <w:pStyle w:val="Titre2"/>
        <w:spacing w:before="120"/>
        <w:ind w:left="0" w:firstLine="0"/>
        <w:rPr>
          <w:rFonts w:asciiTheme="majorHAnsi" w:hAnsiTheme="majorHAnsi" w:cstheme="majorHAnsi"/>
          <w:spacing w:val="20"/>
          <w:w w:val="105"/>
        </w:rPr>
      </w:pPr>
      <w:bookmarkStart w:id="141" w:name="_Toc491269624"/>
      <w:bookmarkStart w:id="142" w:name="_Toc214874962"/>
      <w:r w:rsidRPr="0008561E">
        <w:rPr>
          <w:rFonts w:asciiTheme="majorHAnsi" w:hAnsiTheme="majorHAnsi" w:cstheme="majorHAnsi"/>
          <w:spacing w:val="20"/>
          <w:w w:val="105"/>
        </w:rPr>
        <w:t>II.3.11</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Geldigheidstermijn van de offerte</w:t>
      </w:r>
      <w:bookmarkEnd w:id="141"/>
      <w:bookmarkEnd w:id="142"/>
    </w:p>
    <w:p w14:paraId="2183A418" w14:textId="66514FD8"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inschrijver is </w:t>
      </w:r>
      <w:bookmarkStart w:id="143" w:name="_Hlk6492880"/>
      <w:r w:rsidRPr="0008561E">
        <w:rPr>
          <w:rFonts w:asciiTheme="majorHAnsi" w:hAnsiTheme="majorHAnsi" w:cstheme="majorHAnsi"/>
          <w:w w:val="105"/>
        </w:rPr>
        <w:t>gebonden aan zijn offerte (de laatst ingediende offerte) gedurende een periode van 150 kalenderdagen vanaf de uiterste datum voor ontvangst van de offertes.</w:t>
      </w:r>
      <w:bookmarkEnd w:id="143"/>
    </w:p>
    <w:p w14:paraId="1A9403FE" w14:textId="77777777" w:rsidR="004F4574" w:rsidRPr="0008561E" w:rsidRDefault="004F4574" w:rsidP="008A7D72">
      <w:pPr>
        <w:pStyle w:val="Titre2"/>
        <w:ind w:left="0" w:firstLine="0"/>
        <w:rPr>
          <w:rFonts w:asciiTheme="majorHAnsi" w:hAnsiTheme="majorHAnsi" w:cstheme="majorHAnsi"/>
          <w:spacing w:val="17"/>
          <w:w w:val="105"/>
        </w:rPr>
      </w:pPr>
      <w:bookmarkStart w:id="144" w:name="_Toc491269625"/>
      <w:bookmarkStart w:id="145" w:name="_Ref493841781"/>
    </w:p>
    <w:p w14:paraId="38390A04" w14:textId="66104E2D" w:rsidR="00852BC2" w:rsidRPr="0008561E" w:rsidRDefault="00852BC2" w:rsidP="008A7D72">
      <w:pPr>
        <w:pStyle w:val="Titre2"/>
        <w:spacing w:before="120"/>
        <w:ind w:left="0" w:firstLine="0"/>
        <w:rPr>
          <w:rFonts w:asciiTheme="majorHAnsi" w:hAnsiTheme="majorHAnsi" w:cstheme="majorHAnsi"/>
          <w:spacing w:val="20"/>
          <w:w w:val="105"/>
        </w:rPr>
      </w:pPr>
      <w:bookmarkStart w:id="146" w:name="_Toc214874963"/>
      <w:r w:rsidRPr="0008561E">
        <w:rPr>
          <w:rFonts w:asciiTheme="majorHAnsi" w:hAnsiTheme="majorHAnsi" w:cstheme="majorHAnsi"/>
          <w:spacing w:val="20"/>
          <w:w w:val="105"/>
        </w:rPr>
        <w:t xml:space="preserve">II.4 </w:t>
      </w:r>
      <w:r w:rsidRPr="0008561E">
        <w:rPr>
          <w:rFonts w:asciiTheme="majorHAnsi" w:hAnsiTheme="majorHAnsi" w:cstheme="majorHAnsi"/>
          <w:spacing w:val="20"/>
          <w:w w:val="105"/>
        </w:rPr>
        <w:tab/>
        <w:t>GUNNING</w:t>
      </w:r>
      <w:bookmarkEnd w:id="144"/>
      <w:bookmarkEnd w:id="145"/>
      <w:bookmarkEnd w:id="146"/>
    </w:p>
    <w:p w14:paraId="7F421B35" w14:textId="77777777" w:rsidR="00852BC2" w:rsidRPr="0008561E" w:rsidRDefault="00852BC2" w:rsidP="008A7D72">
      <w:pPr>
        <w:pStyle w:val="Titre2"/>
        <w:spacing w:before="120"/>
        <w:ind w:left="0" w:firstLine="0"/>
        <w:rPr>
          <w:rFonts w:asciiTheme="majorHAnsi" w:hAnsiTheme="majorHAnsi" w:cstheme="majorHAnsi"/>
          <w:spacing w:val="20"/>
          <w:w w:val="105"/>
        </w:rPr>
      </w:pPr>
      <w:bookmarkStart w:id="147" w:name="_Toc214874964"/>
      <w:bookmarkStart w:id="148" w:name="_Toc491269626"/>
      <w:r w:rsidRPr="0008561E">
        <w:rPr>
          <w:rFonts w:asciiTheme="majorHAnsi" w:hAnsiTheme="majorHAnsi" w:cstheme="majorHAnsi"/>
          <w:spacing w:val="20"/>
          <w:w w:val="105"/>
        </w:rPr>
        <w:t xml:space="preserve">II.4.1 </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Gunningscriteria</w:t>
      </w:r>
      <w:bookmarkEnd w:id="147"/>
      <w:r w:rsidRPr="0008561E">
        <w:rPr>
          <w:rFonts w:asciiTheme="majorHAnsi" w:hAnsiTheme="majorHAnsi" w:cstheme="majorHAnsi"/>
          <w:spacing w:val="20"/>
          <w:w w:val="105"/>
        </w:rPr>
        <w:t xml:space="preserve"> </w:t>
      </w:r>
      <w:bookmarkEnd w:id="148"/>
    </w:p>
    <w:p w14:paraId="32DBD05F" w14:textId="2794F3E3" w:rsidR="006D4B1D" w:rsidRPr="0008561E" w:rsidRDefault="00852BC2" w:rsidP="006D4B1D">
      <w:pPr>
        <w:pStyle w:val="Corpsdetexte"/>
        <w:spacing w:line="276" w:lineRule="auto"/>
        <w:rPr>
          <w:rFonts w:asciiTheme="majorHAnsi" w:hAnsiTheme="majorHAnsi" w:cstheme="majorHAnsi"/>
          <w:color w:val="00B050"/>
          <w:w w:val="105"/>
        </w:rPr>
      </w:pPr>
      <w:r w:rsidRPr="0008561E">
        <w:rPr>
          <w:rFonts w:asciiTheme="majorHAnsi" w:hAnsiTheme="majorHAnsi" w:cstheme="majorHAnsi"/>
          <w:w w:val="105"/>
        </w:rPr>
        <w:t>De offertes van de inschrijvers, en in het bijzonder Document B - Intentienota, zullen worden beoordeeld in het licht van de onderstaande criteria. </w:t>
      </w:r>
      <w:r w:rsidR="006D4B1D" w:rsidRPr="0008561E">
        <w:rPr>
          <w:rFonts w:asciiTheme="majorHAnsi" w:hAnsiTheme="majorHAnsi" w:cstheme="majorHAnsi"/>
          <w:w w:val="105"/>
        </w:rPr>
        <w:t>Deze criteria worden beoordeeld en gekruist met de ambities van het project, zoals beschreven in punt I.2.2 Opdracht en in het programma. Aangezien duurzaamheid wordt gezien als een transversale kwaliteit van het project, zal deze worden geanalyseerd door middel van de volgende criteria:</w:t>
      </w:r>
    </w:p>
    <w:p w14:paraId="261AC5B4" w14:textId="6E7BD8F8" w:rsidR="00852BC2" w:rsidRPr="0008561E" w:rsidRDefault="00852BC2" w:rsidP="008A7D72">
      <w:pPr>
        <w:pStyle w:val="Corpsdetexte"/>
        <w:rPr>
          <w:rFonts w:asciiTheme="majorHAnsi" w:hAnsiTheme="majorHAnsi" w:cstheme="majorHAnsi"/>
          <w:w w:val="105"/>
        </w:rPr>
      </w:pPr>
    </w:p>
    <w:p w14:paraId="0FF41B44" w14:textId="77777777" w:rsidR="006D4B1D" w:rsidRPr="0008561E" w:rsidRDefault="006D4B1D" w:rsidP="008A7D72">
      <w:pPr>
        <w:pStyle w:val="Corpsdetexte"/>
        <w:numPr>
          <w:ilvl w:val="0"/>
          <w:numId w:val="2"/>
        </w:numPr>
        <w:ind w:left="357" w:hanging="357"/>
        <w:rPr>
          <w:rFonts w:asciiTheme="majorHAnsi" w:eastAsia="Arial" w:hAnsiTheme="majorHAnsi" w:cstheme="majorHAnsi"/>
          <w:w w:val="105"/>
          <w:u w:val="single"/>
        </w:rPr>
      </w:pPr>
      <w:r w:rsidRPr="0008561E">
        <w:rPr>
          <w:rFonts w:asciiTheme="majorHAnsi" w:hAnsiTheme="majorHAnsi" w:cstheme="majorHAnsi"/>
          <w:w w:val="105"/>
          <w:u w:val="single"/>
        </w:rPr>
        <w:t>Stedelijkheid (25%)</w:t>
      </w:r>
    </w:p>
    <w:p w14:paraId="22C6C05E" w14:textId="6133C83A" w:rsidR="006D4B1D" w:rsidRPr="0008561E" w:rsidRDefault="006D4B1D" w:rsidP="006D4B1D">
      <w:pPr>
        <w:pStyle w:val="Corpsdetexte"/>
        <w:spacing w:line="276" w:lineRule="auto"/>
        <w:ind w:left="360"/>
        <w:rPr>
          <w:rFonts w:asciiTheme="majorHAnsi" w:eastAsia="Arial" w:hAnsiTheme="majorHAnsi" w:cstheme="majorHAnsi"/>
          <w:w w:val="105"/>
        </w:rPr>
      </w:pPr>
      <w:r w:rsidRPr="0008561E">
        <w:rPr>
          <w:rFonts w:asciiTheme="majorHAnsi" w:hAnsiTheme="majorHAnsi" w:cstheme="majorHAnsi"/>
          <w:w w:val="104"/>
        </w:rPr>
        <w:t xml:space="preserve">Het geheel van </w:t>
      </w:r>
      <w:proofErr w:type="spellStart"/>
      <w:r w:rsidRPr="0008561E">
        <w:rPr>
          <w:rFonts w:asciiTheme="majorHAnsi" w:hAnsiTheme="majorHAnsi" w:cstheme="majorHAnsi"/>
          <w:w w:val="104"/>
        </w:rPr>
        <w:t>meerwaarden</w:t>
      </w:r>
      <w:proofErr w:type="spellEnd"/>
      <w:r w:rsidRPr="0008561E">
        <w:rPr>
          <w:rFonts w:asciiTheme="majorHAnsi" w:hAnsiTheme="majorHAnsi" w:cstheme="majorHAnsi"/>
          <w:w w:val="104"/>
        </w:rPr>
        <w:t xml:space="preserve"> dat het project door middel van ontwerp van open ruimte creëert voor zijn directe omgeving en op het grotere schaalniveau van de stad. Dit heeft betrekking op de ruimtelijke kwaliteit alsook de keuzes met betrekking tot programmatische invulling die een goede stedelijk integratie mogelijk maken</w:t>
      </w:r>
      <w:r w:rsidRPr="0008561E">
        <w:rPr>
          <w:rFonts w:asciiTheme="majorHAnsi" w:hAnsiTheme="majorHAnsi" w:cstheme="majorHAnsi"/>
          <w:w w:val="105"/>
        </w:rPr>
        <w:t xml:space="preserve">. </w:t>
      </w:r>
    </w:p>
    <w:p w14:paraId="3DCEA69F" w14:textId="77777777" w:rsidR="006D4B1D" w:rsidRPr="0008561E" w:rsidRDefault="006D4B1D" w:rsidP="00721FF8">
      <w:pPr>
        <w:pStyle w:val="Corpsdetexte"/>
        <w:numPr>
          <w:ilvl w:val="0"/>
          <w:numId w:val="2"/>
        </w:numPr>
        <w:spacing w:line="276" w:lineRule="auto"/>
        <w:ind w:left="360"/>
        <w:rPr>
          <w:rFonts w:asciiTheme="majorHAnsi" w:eastAsia="Arial" w:hAnsiTheme="majorHAnsi" w:cstheme="majorHAnsi"/>
          <w:w w:val="105"/>
          <w:u w:val="single"/>
        </w:rPr>
      </w:pPr>
      <w:r w:rsidRPr="0008561E">
        <w:rPr>
          <w:rFonts w:asciiTheme="majorHAnsi" w:hAnsiTheme="majorHAnsi" w:cstheme="majorHAnsi"/>
          <w:w w:val="105"/>
          <w:u w:val="single"/>
        </w:rPr>
        <w:t>Leefbaarheid (25%)</w:t>
      </w:r>
    </w:p>
    <w:p w14:paraId="3BDAFEC0" w14:textId="1A9534C9" w:rsidR="006D4B1D" w:rsidRPr="0008561E" w:rsidRDefault="006D4B1D" w:rsidP="006D4B1D">
      <w:pPr>
        <w:pStyle w:val="Corpsdetexte"/>
        <w:spacing w:line="276" w:lineRule="auto"/>
        <w:ind w:left="360"/>
        <w:rPr>
          <w:rFonts w:asciiTheme="majorHAnsi" w:eastAsia="Arial" w:hAnsiTheme="majorHAnsi" w:cstheme="majorHAnsi"/>
          <w:w w:val="105"/>
        </w:rPr>
      </w:pPr>
      <w:r w:rsidRPr="0008561E">
        <w:rPr>
          <w:rFonts w:asciiTheme="majorHAnsi" w:hAnsiTheme="majorHAnsi" w:cstheme="majorHAnsi"/>
          <w:w w:val="105"/>
        </w:rPr>
        <w:t xml:space="preserve">Het geheel van </w:t>
      </w:r>
      <w:proofErr w:type="spellStart"/>
      <w:r w:rsidRPr="0008561E">
        <w:rPr>
          <w:rFonts w:asciiTheme="majorHAnsi" w:hAnsiTheme="majorHAnsi" w:cstheme="majorHAnsi"/>
          <w:w w:val="105"/>
        </w:rPr>
        <w:t>meerwaarden</w:t>
      </w:r>
      <w:proofErr w:type="spellEnd"/>
      <w:r w:rsidRPr="0008561E">
        <w:rPr>
          <w:rFonts w:asciiTheme="majorHAnsi" w:hAnsiTheme="majorHAnsi" w:cstheme="majorHAnsi"/>
          <w:w w:val="105"/>
        </w:rPr>
        <w:t xml:space="preserve"> dat het project door middel van ontwerp van open ruimte creëert voor de gebruiker. Dit heeft betrekking op de functionele en relationele kwaliteiten die door het project worden gegenereerd en de ruimtelijke kwaliteiten die het mogelijk maken om een plek te gebruiken, sociale relaties te genereren, comfort en welzijn te bieden en inclusie voor alle gebruikers te garanderen. </w:t>
      </w:r>
    </w:p>
    <w:p w14:paraId="5B6BCF2F" w14:textId="77777777" w:rsidR="006D4B1D" w:rsidRPr="0008561E" w:rsidRDefault="006D4B1D" w:rsidP="00721FF8">
      <w:pPr>
        <w:pStyle w:val="Corpsdetexte"/>
        <w:numPr>
          <w:ilvl w:val="0"/>
          <w:numId w:val="2"/>
        </w:numPr>
        <w:spacing w:line="276" w:lineRule="auto"/>
        <w:ind w:left="360"/>
        <w:rPr>
          <w:rFonts w:asciiTheme="majorHAnsi" w:eastAsia="Arial" w:hAnsiTheme="majorHAnsi" w:cstheme="majorHAnsi"/>
          <w:w w:val="105"/>
          <w:u w:val="single"/>
        </w:rPr>
      </w:pPr>
      <w:r w:rsidRPr="0008561E">
        <w:rPr>
          <w:rFonts w:asciiTheme="majorHAnsi" w:hAnsiTheme="majorHAnsi" w:cstheme="majorHAnsi"/>
          <w:w w:val="105"/>
          <w:u w:val="single"/>
        </w:rPr>
        <w:t>Klimaat- en milieustrategie (25%)</w:t>
      </w:r>
    </w:p>
    <w:p w14:paraId="51F82A32" w14:textId="1F5C1739" w:rsidR="006D4B1D" w:rsidRPr="0008561E" w:rsidRDefault="006D4B1D" w:rsidP="006D4B1D">
      <w:pPr>
        <w:pStyle w:val="Corpsdetexte"/>
        <w:spacing w:line="276" w:lineRule="auto"/>
        <w:ind w:left="360"/>
        <w:rPr>
          <w:rFonts w:asciiTheme="majorHAnsi" w:eastAsia="Arial" w:hAnsiTheme="majorHAnsi" w:cstheme="majorHAnsi"/>
          <w:w w:val="105"/>
        </w:rPr>
      </w:pPr>
      <w:bookmarkStart w:id="149" w:name="_Hlk128473011"/>
      <w:r w:rsidRPr="0008561E">
        <w:rPr>
          <w:rFonts w:asciiTheme="majorHAnsi" w:hAnsiTheme="majorHAnsi" w:cstheme="majorHAnsi"/>
          <w:w w:val="105"/>
        </w:rPr>
        <w:t xml:space="preserve">Het geheel van </w:t>
      </w:r>
      <w:proofErr w:type="spellStart"/>
      <w:r w:rsidRPr="0008561E">
        <w:rPr>
          <w:rFonts w:asciiTheme="majorHAnsi" w:hAnsiTheme="majorHAnsi" w:cstheme="majorHAnsi"/>
          <w:w w:val="105"/>
        </w:rPr>
        <w:t>meerwaarden</w:t>
      </w:r>
      <w:proofErr w:type="spellEnd"/>
      <w:r w:rsidRPr="0008561E">
        <w:rPr>
          <w:rFonts w:asciiTheme="majorHAnsi" w:hAnsiTheme="majorHAnsi" w:cstheme="majorHAnsi"/>
          <w:w w:val="105"/>
        </w:rPr>
        <w:t xml:space="preserve"> van het project die door middel van ontwerp van open ruimte bijdragen aan de strijd tegen klimaatverandering en het verbeteren van het leefmilieu. Dit omvat de oplossingen die worden geboden om de uitstoot van broeikasgassen te verminderen en de effecten van klimaatverandering tegen te gaan. Er wordt ook gekeken naar de meerwaarde die het project biedt ter ondersteuning van de verschillende disciplines binnen het leefmilieu.</w:t>
      </w:r>
    </w:p>
    <w:bookmarkEnd w:id="149"/>
    <w:p w14:paraId="38779E20" w14:textId="77777777" w:rsidR="006D4B1D" w:rsidRPr="0008561E" w:rsidRDefault="006D4B1D" w:rsidP="00721FF8">
      <w:pPr>
        <w:pStyle w:val="Corpsdetexte"/>
        <w:numPr>
          <w:ilvl w:val="0"/>
          <w:numId w:val="2"/>
        </w:numPr>
        <w:spacing w:line="276" w:lineRule="auto"/>
        <w:ind w:left="360"/>
        <w:rPr>
          <w:rFonts w:asciiTheme="majorHAnsi" w:eastAsia="Arial" w:hAnsiTheme="majorHAnsi" w:cstheme="majorHAnsi"/>
          <w:w w:val="105"/>
          <w:u w:val="single"/>
        </w:rPr>
      </w:pPr>
      <w:r w:rsidRPr="0008561E">
        <w:rPr>
          <w:rFonts w:asciiTheme="majorHAnsi" w:hAnsiTheme="majorHAnsi" w:cstheme="majorHAnsi"/>
          <w:w w:val="105"/>
          <w:u w:val="single"/>
        </w:rPr>
        <w:t>Haalbaarheid (25%)</w:t>
      </w:r>
    </w:p>
    <w:p w14:paraId="5FFA02EC" w14:textId="77777777" w:rsidR="006D4B1D" w:rsidRPr="0008561E" w:rsidRDefault="006D4B1D" w:rsidP="006D4B1D">
      <w:pPr>
        <w:pStyle w:val="Corpsdetexte"/>
        <w:spacing w:line="276" w:lineRule="auto"/>
        <w:ind w:left="360"/>
        <w:rPr>
          <w:rFonts w:asciiTheme="majorHAnsi" w:eastAsia="Arial" w:hAnsiTheme="majorHAnsi" w:cstheme="majorHAnsi"/>
          <w:w w:val="105"/>
        </w:rPr>
      </w:pPr>
      <w:bookmarkStart w:id="150" w:name="_Hlk138348251"/>
      <w:r w:rsidRPr="0008561E">
        <w:rPr>
          <w:rFonts w:asciiTheme="majorHAnsi" w:hAnsiTheme="majorHAnsi" w:cstheme="majorHAnsi"/>
          <w:w w:val="105"/>
        </w:rPr>
        <w:t xml:space="preserve">De mate van aandacht in de offerte om ervoor te zorgen dat het voorgestelde project haalbaar is. Dit heeft betrekking op de geloofwaardigheid van de budgetraming en het tijdschema van het voorgestelde project. In het bijzonder wordt de degelijkheid van de berekening van de raming, de voorgestelde methodologie met betrekking tot het budgetbeheer en het tijdschema geëvalueerd. Dit heeft eveneens betrekking op andere voorstellen voor projectbeheer, evenals de relevantie van eventuele opmerkingen ten aanzien van wat er in de beschrijving van de opdracht beschreven staat. Dit heeft tot slot betrekking op de voorgestelde principes om de technische en regelgevende beperkingen van het project op te lossen. </w:t>
      </w:r>
    </w:p>
    <w:bookmarkEnd w:id="150"/>
    <w:p w14:paraId="48F3439E" w14:textId="77777777" w:rsidR="00852BC2" w:rsidRPr="0008561E" w:rsidRDefault="00852BC2" w:rsidP="00852BC2">
      <w:pPr>
        <w:pStyle w:val="Corpsdetexte"/>
        <w:spacing w:before="2" w:line="276" w:lineRule="auto"/>
        <w:jc w:val="both"/>
        <w:rPr>
          <w:rFonts w:asciiTheme="majorHAnsi" w:hAnsiTheme="majorHAnsi" w:cstheme="majorHAnsi"/>
          <w:w w:val="105"/>
        </w:rPr>
      </w:pPr>
    </w:p>
    <w:p w14:paraId="3775F28B" w14:textId="77777777" w:rsidR="00852BC2" w:rsidRPr="0008561E" w:rsidRDefault="00852BC2" w:rsidP="00852BC2">
      <w:pPr>
        <w:pStyle w:val="Titre2"/>
        <w:spacing w:before="240"/>
        <w:ind w:left="0" w:firstLine="0"/>
        <w:rPr>
          <w:rFonts w:asciiTheme="majorHAnsi" w:hAnsiTheme="majorHAnsi" w:cstheme="majorHAnsi"/>
          <w:spacing w:val="20"/>
          <w:w w:val="105"/>
          <w:u w:val="single"/>
        </w:rPr>
      </w:pPr>
      <w:bookmarkStart w:id="151" w:name="_Toc491269627"/>
      <w:bookmarkStart w:id="152" w:name="_Toc214874965"/>
      <w:r w:rsidRPr="0008561E">
        <w:rPr>
          <w:rFonts w:asciiTheme="majorHAnsi" w:hAnsiTheme="majorHAnsi" w:cstheme="majorHAnsi"/>
          <w:spacing w:val="20"/>
          <w:w w:val="105"/>
        </w:rPr>
        <w:t>II.4.2</w:t>
      </w:r>
      <w:r w:rsidRPr="0008561E">
        <w:rPr>
          <w:rFonts w:asciiTheme="majorHAnsi" w:hAnsiTheme="majorHAnsi" w:cstheme="majorHAnsi"/>
          <w:spacing w:val="20"/>
          <w:w w:val="105"/>
        </w:rPr>
        <w:tab/>
      </w:r>
      <w:commentRangeStart w:id="153"/>
      <w:r w:rsidRPr="0008561E">
        <w:rPr>
          <w:rFonts w:asciiTheme="majorHAnsi" w:hAnsiTheme="majorHAnsi" w:cstheme="majorHAnsi"/>
          <w:spacing w:val="20"/>
          <w:w w:val="105"/>
          <w:u w:val="single"/>
        </w:rPr>
        <w:t>Onderhandeling</w:t>
      </w:r>
      <w:bookmarkEnd w:id="151"/>
      <w:commentRangeEnd w:id="153"/>
      <w:r w:rsidR="009E4D9D" w:rsidRPr="0008561E">
        <w:rPr>
          <w:rStyle w:val="Marquedecommentaire"/>
          <w:rFonts w:asciiTheme="majorHAnsi" w:hAnsiTheme="majorHAnsi" w:cstheme="majorHAnsi"/>
          <w:b w:val="0"/>
          <w:bCs w:val="0"/>
          <w:spacing w:val="20"/>
          <w:w w:val="105"/>
          <w:sz w:val="19"/>
          <w:szCs w:val="19"/>
        </w:rPr>
        <w:commentReference w:id="153"/>
      </w:r>
      <w:bookmarkEnd w:id="152"/>
    </w:p>
    <w:p w14:paraId="0D099FED" w14:textId="77777777" w:rsidR="00A23826" w:rsidRPr="0008561E" w:rsidRDefault="00A23826" w:rsidP="00A23826">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aanbestedende overheid heeft het recht om niet te onderhandelen als ze meent de opdracht te kunnen gunnen op basis van de eerste ingediende offertes. </w:t>
      </w:r>
    </w:p>
    <w:p w14:paraId="45490AE8" w14:textId="77777777" w:rsidR="00A23826" w:rsidRPr="0008561E" w:rsidRDefault="00A23826" w:rsidP="00A23826">
      <w:pPr>
        <w:pStyle w:val="Corpsdetexte"/>
        <w:spacing w:line="276" w:lineRule="auto"/>
        <w:rPr>
          <w:rFonts w:asciiTheme="majorHAnsi" w:hAnsiTheme="majorHAnsi" w:cstheme="majorHAnsi"/>
          <w:w w:val="105"/>
        </w:rPr>
      </w:pPr>
    </w:p>
    <w:p w14:paraId="1E344EE2" w14:textId="1EC0C0CB" w:rsidR="00A23826" w:rsidRPr="0008561E" w:rsidRDefault="00A23826" w:rsidP="00A23826">
      <w:pPr>
        <w:pStyle w:val="Corpsdetexte"/>
        <w:spacing w:line="276" w:lineRule="auto"/>
        <w:rPr>
          <w:rFonts w:asciiTheme="majorHAnsi" w:hAnsiTheme="majorHAnsi" w:cstheme="majorHAnsi"/>
          <w:w w:val="105"/>
        </w:rPr>
      </w:pPr>
      <w:commentRangeStart w:id="154"/>
      <w:r w:rsidRPr="0008561E">
        <w:rPr>
          <w:rFonts w:asciiTheme="majorHAnsi" w:hAnsiTheme="majorHAnsi" w:cstheme="majorHAnsi"/>
          <w:w w:val="105"/>
        </w:rPr>
        <w:t>Bovendien</w:t>
      </w:r>
      <w:commentRangeEnd w:id="154"/>
      <w:r w:rsidR="009E4D9D" w:rsidRPr="0008561E">
        <w:rPr>
          <w:rStyle w:val="Marquedecommentaire"/>
          <w:rFonts w:asciiTheme="majorHAnsi" w:hAnsiTheme="majorHAnsi" w:cstheme="majorHAnsi"/>
          <w:w w:val="105"/>
          <w:sz w:val="19"/>
          <w:szCs w:val="19"/>
        </w:rPr>
        <w:commentReference w:id="154"/>
      </w:r>
      <w:r w:rsidRPr="0008561E">
        <w:rPr>
          <w:rFonts w:asciiTheme="majorHAnsi" w:hAnsiTheme="majorHAnsi" w:cstheme="majorHAnsi"/>
          <w:w w:val="105"/>
        </w:rPr>
        <w:t xml:space="preserve"> zal de aanbestedende overheid de inschrijvers de kans geven om, voordat zij met de onderhandelingen beginnen, eventuele onregelmatigheden, die substantieel kunnen zijn, in hun niet-definitieve offertes te corrigeren.</w:t>
      </w:r>
    </w:p>
    <w:p w14:paraId="57C2FD75" w14:textId="77777777" w:rsidR="00A23826" w:rsidRPr="0008561E" w:rsidRDefault="00A23826" w:rsidP="00A23826">
      <w:pPr>
        <w:pStyle w:val="Corpsdetexte"/>
        <w:spacing w:line="276" w:lineRule="auto"/>
        <w:rPr>
          <w:rFonts w:asciiTheme="majorHAnsi" w:hAnsiTheme="majorHAnsi" w:cstheme="majorHAnsi"/>
          <w:w w:val="105"/>
        </w:rPr>
      </w:pPr>
    </w:p>
    <w:p w14:paraId="6E8244AC" w14:textId="77777777" w:rsidR="00A23826" w:rsidRPr="0008561E" w:rsidRDefault="00A23826" w:rsidP="00A23826">
      <w:pPr>
        <w:pStyle w:val="Corpsdetexte"/>
        <w:spacing w:line="276" w:lineRule="auto"/>
        <w:rPr>
          <w:rFonts w:asciiTheme="majorHAnsi" w:hAnsiTheme="majorHAnsi" w:cstheme="majorHAnsi"/>
          <w:w w:val="105"/>
        </w:rPr>
      </w:pPr>
      <w:r w:rsidRPr="0008561E">
        <w:rPr>
          <w:rFonts w:asciiTheme="majorHAnsi" w:hAnsiTheme="majorHAnsi" w:cstheme="majorHAnsi"/>
          <w:w w:val="105"/>
        </w:rPr>
        <w:t>De onderhandelingen kunnen zowel betrekking hebben op de offerte als, in voorkomend geval, op de opdrachtdocumenten. De aanbestedende overheid zal echter weigeren te onderhandelen over de minimumeisen en over de benaming en de weging van de gunningscriteria.</w:t>
      </w:r>
    </w:p>
    <w:p w14:paraId="16916C27" w14:textId="77777777" w:rsidR="00A23826" w:rsidRPr="0008561E" w:rsidRDefault="00A23826" w:rsidP="00A23826">
      <w:pPr>
        <w:pStyle w:val="Corpsdetexte"/>
        <w:spacing w:before="5" w:line="276" w:lineRule="auto"/>
        <w:jc w:val="both"/>
        <w:rPr>
          <w:rFonts w:asciiTheme="majorHAnsi" w:hAnsiTheme="majorHAnsi" w:cstheme="majorHAnsi"/>
          <w:w w:val="105"/>
        </w:rPr>
      </w:pPr>
    </w:p>
    <w:p w14:paraId="7A5FBDD0" w14:textId="4FF542DC" w:rsidR="002C7174" w:rsidRPr="0008561E" w:rsidRDefault="002C7174" w:rsidP="002C7174">
      <w:pPr>
        <w:pStyle w:val="Corpsdetexte"/>
        <w:spacing w:before="5" w:line="276" w:lineRule="auto"/>
        <w:jc w:val="both"/>
        <w:rPr>
          <w:rFonts w:asciiTheme="majorHAnsi" w:hAnsiTheme="majorHAnsi" w:cstheme="majorHAnsi"/>
          <w:w w:val="105"/>
        </w:rPr>
      </w:pPr>
      <w:commentRangeStart w:id="155"/>
      <w:r w:rsidRPr="0008561E">
        <w:rPr>
          <w:rFonts w:asciiTheme="majorHAnsi" w:hAnsiTheme="majorHAnsi" w:cstheme="majorHAnsi"/>
          <w:w w:val="105"/>
        </w:rPr>
        <w:t>Als er onderhandeld wordt over een aspect van de opdracht</w:t>
      </w:r>
      <w:commentRangeEnd w:id="155"/>
      <w:r w:rsidR="009E4D9D" w:rsidRPr="0008561E">
        <w:rPr>
          <w:rStyle w:val="Marquedecommentaire"/>
          <w:rFonts w:asciiTheme="majorHAnsi" w:hAnsiTheme="majorHAnsi" w:cstheme="majorHAnsi"/>
          <w:w w:val="105"/>
          <w:sz w:val="19"/>
          <w:szCs w:val="19"/>
        </w:rPr>
        <w:commentReference w:id="155"/>
      </w:r>
      <w:r w:rsidRPr="0008561E">
        <w:rPr>
          <w:rFonts w:asciiTheme="majorHAnsi" w:hAnsiTheme="majorHAnsi" w:cstheme="majorHAnsi"/>
          <w:w w:val="105"/>
        </w:rPr>
        <w:t xml:space="preserve"> stelt het adviescomité op het einde van de mondelinge presentaties een rangschikking van de inschrijvers opstellen in twee categorieën (categorie 1: 'uitstekend', en categorie 2: 'andere'). De aanbestedende overheid behoudt zich het recht voor om alleen te onderhandelen met inschrijvers van de eerste categorie. In voorkomend geval stelt de aanbestedende overheid de inschrijvers van de eerste categorie hiervan op de hoogte en staat hij hen toe een aangepaste offerte in te dienen, waarbij rekening wordt gehouden met de wijziging.</w:t>
      </w:r>
    </w:p>
    <w:p w14:paraId="166FB918" w14:textId="4279DD89" w:rsidR="00852BC2" w:rsidRPr="0008561E" w:rsidRDefault="00852BC2" w:rsidP="0068711A">
      <w:pPr>
        <w:pStyle w:val="Corpsdetexte"/>
        <w:spacing w:before="5" w:line="276" w:lineRule="auto"/>
        <w:jc w:val="both"/>
        <w:rPr>
          <w:rFonts w:asciiTheme="majorHAnsi" w:hAnsiTheme="majorHAnsi" w:cstheme="majorHAnsi"/>
          <w:w w:val="105"/>
        </w:rPr>
      </w:pPr>
    </w:p>
    <w:p w14:paraId="7A1B00A1" w14:textId="1D682E2F" w:rsidR="002C7174" w:rsidRPr="0008561E" w:rsidRDefault="002C7174" w:rsidP="002C7174">
      <w:pPr>
        <w:pStyle w:val="Titre2"/>
        <w:spacing w:before="240"/>
        <w:ind w:left="0" w:firstLine="0"/>
        <w:rPr>
          <w:rFonts w:asciiTheme="majorHAnsi" w:hAnsiTheme="majorHAnsi" w:cstheme="majorHAnsi"/>
          <w:spacing w:val="20"/>
          <w:w w:val="105"/>
          <w:u w:val="single"/>
        </w:rPr>
      </w:pPr>
      <w:bookmarkStart w:id="156" w:name="_Toc214874966"/>
      <w:r w:rsidRPr="0008561E">
        <w:rPr>
          <w:rFonts w:asciiTheme="majorHAnsi" w:hAnsiTheme="majorHAnsi" w:cstheme="majorHAnsi"/>
          <w:spacing w:val="20"/>
          <w:w w:val="105"/>
        </w:rPr>
        <w:t>II.4.3</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Controle van de afwezigheid van uitsluitingsgronden in verband met strafrechtelijke veroordelingen – uittreksel uit het strafregister</w:t>
      </w:r>
      <w:bookmarkEnd w:id="156"/>
      <w:r w:rsidRPr="0008561E">
        <w:rPr>
          <w:rFonts w:asciiTheme="majorHAnsi" w:hAnsiTheme="majorHAnsi" w:cstheme="majorHAnsi"/>
          <w:spacing w:val="20"/>
          <w:w w:val="105"/>
        </w:rPr>
        <w:tab/>
      </w:r>
    </w:p>
    <w:p w14:paraId="78F40D6E" w14:textId="37891BE9" w:rsidR="002C7174" w:rsidRPr="0008561E" w:rsidRDefault="002C7174" w:rsidP="002C7174">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De aanbestedende overheid vraagt de opdrachtnemer om een uittreksel uit het strafregister. Zoals hierboven reeds vermeld, verbindt de vermoedelijke opdrachtnemer zich ertoe om aan de aanbestedende overheid, binnen tien kalenderdagen, een uittreksel te verstrekken uit het strafregister dat ten hoogste zes maanden voor de datum van indiening van de kandidaturen is afgeleverd, of een gelijkwaardig document dat door een gerechtelijke of administratieve instantie van het land van oorsprong of herkomst is afgeleverd, om de afwezigheid van uitsluitingsgronden in dit verband aan te tonen (art. 72, §2, 1° van het KB van 18 april 2017).</w:t>
      </w:r>
    </w:p>
    <w:p w14:paraId="36E30A28" w14:textId="77777777" w:rsidR="002C7174" w:rsidRPr="0008561E" w:rsidRDefault="002C7174" w:rsidP="002C7174">
      <w:pPr>
        <w:pStyle w:val="Corpsdetexte"/>
        <w:spacing w:line="276" w:lineRule="auto"/>
        <w:rPr>
          <w:rFonts w:asciiTheme="majorHAnsi" w:hAnsiTheme="majorHAnsi" w:cstheme="majorHAnsi"/>
          <w:w w:val="105"/>
        </w:rPr>
      </w:pPr>
    </w:p>
    <w:p w14:paraId="2FE066D4" w14:textId="598DC1AB" w:rsidR="002C7174" w:rsidRPr="0008561E" w:rsidRDefault="002C7174" w:rsidP="002C7174">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In overeenstemming met artikel 67, lid 5, van de wet van 17 juni 2016 worden, </w:t>
      </w: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de inschrijver, een rechtspersoon is, onder </w:t>
      </w:r>
      <w:r w:rsidRPr="0008561E">
        <w:rPr>
          <w:rFonts w:asciiTheme="majorHAnsi" w:hAnsiTheme="majorHAnsi" w:cstheme="majorHAnsi"/>
          <w:i/>
          <w:w w:val="105"/>
        </w:rPr>
        <w:t>'een uittreksel uit het strafregister'</w:t>
      </w:r>
      <w:r w:rsidRPr="0008561E">
        <w:rPr>
          <w:rFonts w:asciiTheme="majorHAnsi" w:hAnsiTheme="majorHAnsi" w:cstheme="majorHAnsi"/>
          <w:w w:val="105"/>
        </w:rPr>
        <w:t xml:space="preserve"> de volgende twee uittreksels verstaan: </w:t>
      </w:r>
    </w:p>
    <w:p w14:paraId="4ED5939A" w14:textId="6885F599" w:rsidR="002C7174" w:rsidRPr="0008561E" w:rsidRDefault="002C7174" w:rsidP="00721FF8">
      <w:pPr>
        <w:pStyle w:val="Corpsdetexte"/>
        <w:numPr>
          <w:ilvl w:val="0"/>
          <w:numId w:val="8"/>
        </w:numPr>
        <w:spacing w:line="276" w:lineRule="auto"/>
        <w:rPr>
          <w:rFonts w:asciiTheme="majorHAnsi" w:hAnsiTheme="majorHAnsi" w:cstheme="majorHAnsi"/>
          <w:w w:val="105"/>
        </w:rPr>
      </w:pPr>
      <w:proofErr w:type="gramStart"/>
      <w:r w:rsidRPr="0008561E">
        <w:rPr>
          <w:rFonts w:asciiTheme="majorHAnsi" w:hAnsiTheme="majorHAnsi" w:cstheme="majorHAnsi"/>
          <w:w w:val="105"/>
        </w:rPr>
        <w:t>een</w:t>
      </w:r>
      <w:proofErr w:type="gramEnd"/>
      <w:r w:rsidRPr="0008561E">
        <w:rPr>
          <w:rFonts w:asciiTheme="majorHAnsi" w:hAnsiTheme="majorHAnsi" w:cstheme="majorHAnsi"/>
          <w:w w:val="105"/>
        </w:rPr>
        <w:t xml:space="preserve"> uittreksel uit het strafregister van de inschrijver-rechtspersoon </w:t>
      </w:r>
    </w:p>
    <w:p w14:paraId="728C6ACF" w14:textId="170B0AA0" w:rsidR="002C7174" w:rsidRPr="0008561E" w:rsidRDefault="002C7174" w:rsidP="00721FF8">
      <w:pPr>
        <w:pStyle w:val="Corpsdetexte"/>
        <w:numPr>
          <w:ilvl w:val="0"/>
          <w:numId w:val="8"/>
        </w:numPr>
        <w:spacing w:line="276" w:lineRule="auto"/>
        <w:rPr>
          <w:rFonts w:asciiTheme="majorHAnsi" w:hAnsiTheme="majorHAnsi" w:cstheme="majorHAnsi"/>
          <w:w w:val="105"/>
        </w:rPr>
      </w:pPr>
      <w:proofErr w:type="gramStart"/>
      <w:r w:rsidRPr="0008561E">
        <w:rPr>
          <w:rFonts w:asciiTheme="majorHAnsi" w:hAnsiTheme="majorHAnsi" w:cstheme="majorHAnsi"/>
          <w:w w:val="105"/>
        </w:rPr>
        <w:t>een</w:t>
      </w:r>
      <w:proofErr w:type="gramEnd"/>
      <w:r w:rsidRPr="0008561E">
        <w:rPr>
          <w:rFonts w:asciiTheme="majorHAnsi" w:hAnsiTheme="majorHAnsi" w:cstheme="majorHAnsi"/>
          <w:w w:val="105"/>
        </w:rPr>
        <w:t xml:space="preserve"> uittreksel uit het strafregister van i) de ondertekenaar van de offerte, ii) de CEO (directeur-generaal) en iii) de CFO (financieel directeur)</w:t>
      </w:r>
    </w:p>
    <w:p w14:paraId="5834AA3C" w14:textId="6EEED866" w:rsidR="002C7174" w:rsidRPr="0008561E" w:rsidRDefault="002C7174" w:rsidP="0068711A">
      <w:pPr>
        <w:pStyle w:val="Corpsdetexte"/>
        <w:spacing w:before="5" w:line="276" w:lineRule="auto"/>
        <w:jc w:val="both"/>
        <w:rPr>
          <w:rFonts w:asciiTheme="majorHAnsi" w:hAnsiTheme="majorHAnsi" w:cstheme="majorHAnsi"/>
          <w:w w:val="105"/>
        </w:rPr>
      </w:pPr>
    </w:p>
    <w:p w14:paraId="571C9892" w14:textId="778261F3" w:rsidR="00852BC2" w:rsidRPr="0008561E" w:rsidRDefault="00852BC2" w:rsidP="00852BC2">
      <w:pPr>
        <w:pStyle w:val="Titre2"/>
        <w:spacing w:before="240"/>
        <w:ind w:left="0" w:firstLine="0"/>
        <w:rPr>
          <w:rFonts w:asciiTheme="majorHAnsi" w:hAnsiTheme="majorHAnsi" w:cstheme="majorHAnsi"/>
          <w:spacing w:val="20"/>
          <w:w w:val="105"/>
        </w:rPr>
      </w:pPr>
      <w:bookmarkStart w:id="157" w:name="_Toc491269628"/>
      <w:bookmarkStart w:id="158" w:name="_Toc214874967"/>
      <w:r w:rsidRPr="0008561E">
        <w:rPr>
          <w:rFonts w:asciiTheme="majorHAnsi" w:hAnsiTheme="majorHAnsi" w:cstheme="majorHAnsi"/>
          <w:spacing w:val="20"/>
          <w:w w:val="105"/>
        </w:rPr>
        <w:t xml:space="preserve">II.4.4 </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Gunning</w:t>
      </w:r>
      <w:bookmarkEnd w:id="157"/>
      <w:bookmarkEnd w:id="158"/>
    </w:p>
    <w:p w14:paraId="7F16047C" w14:textId="77777777" w:rsidR="00852BC2" w:rsidRPr="0008561E" w:rsidRDefault="00852BC2" w:rsidP="00852BC2">
      <w:pPr>
        <w:pStyle w:val="Corpsdetexte"/>
        <w:spacing w:line="276" w:lineRule="auto"/>
        <w:rPr>
          <w:rFonts w:asciiTheme="majorHAnsi" w:hAnsiTheme="majorHAnsi" w:cstheme="majorHAnsi"/>
          <w:w w:val="105"/>
        </w:rPr>
      </w:pPr>
      <w:bookmarkStart w:id="159" w:name="_Hlk6495968"/>
      <w:r w:rsidRPr="0008561E">
        <w:rPr>
          <w:rFonts w:asciiTheme="majorHAnsi" w:hAnsiTheme="majorHAnsi" w:cstheme="majorHAnsi"/>
          <w:w w:val="105"/>
        </w:rPr>
        <w:t>Na afloop van de onderhandelingen zal de aanbestedende overheid de opdracht gunnen aan de inschrijver van wie de offerte volgens haar economisch het voordeligst is in het licht van de voormelde gunningscriteria.</w:t>
      </w:r>
    </w:p>
    <w:p w14:paraId="0AB6F506" w14:textId="77777777"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De uiteindelijke beslissing over de gunning van de opdracht ligt bij de aanbestedende overheid.</w:t>
      </w:r>
    </w:p>
    <w:bookmarkEnd w:id="159"/>
    <w:p w14:paraId="27E290EB" w14:textId="040277CD" w:rsidR="00852BC2" w:rsidRPr="0008561E" w:rsidRDefault="00852BC2" w:rsidP="00852BC2">
      <w:pPr>
        <w:pStyle w:val="Corpsdetexte"/>
        <w:spacing w:line="276" w:lineRule="auto"/>
        <w:rPr>
          <w:rFonts w:asciiTheme="majorHAnsi" w:hAnsiTheme="majorHAnsi" w:cstheme="majorHAnsi"/>
          <w:w w:val="105"/>
        </w:rPr>
      </w:pPr>
      <w:r w:rsidRPr="0008561E">
        <w:rPr>
          <w:rFonts w:asciiTheme="majorHAnsi" w:hAnsiTheme="majorHAnsi" w:cstheme="majorHAnsi"/>
          <w:w w:val="105"/>
        </w:rPr>
        <w:t>Overeenkomstig artikel 85 van de wet van 17 juni 2016 houdt het volgen van deze procedure geen verplichting in om de opdracht te gunnen of te sluiten. De aanbestedende overheid kan afzien van de gunning of sluiting van de opdracht of de procedure herbeginnen, indien nodig op een andere plaatsingswijze.</w:t>
      </w:r>
    </w:p>
    <w:p w14:paraId="39DE4184" w14:textId="2CA7BFF9" w:rsidR="00852BC2" w:rsidRPr="0008561E" w:rsidRDefault="00852BC2" w:rsidP="00852BC2">
      <w:pPr>
        <w:pStyle w:val="Corpsdetexte"/>
        <w:spacing w:line="276" w:lineRule="auto"/>
        <w:jc w:val="both"/>
        <w:rPr>
          <w:rFonts w:asciiTheme="majorHAnsi" w:hAnsiTheme="majorHAnsi" w:cstheme="majorHAnsi"/>
          <w:w w:val="105"/>
        </w:rPr>
      </w:pPr>
    </w:p>
    <w:p w14:paraId="2DDDBF3E" w14:textId="77777777" w:rsidR="004B4AB8" w:rsidRPr="0008561E" w:rsidRDefault="004B4AB8" w:rsidP="004B4AB8">
      <w:pPr>
        <w:pStyle w:val="Titre2"/>
        <w:spacing w:before="240"/>
        <w:ind w:left="0" w:firstLine="0"/>
        <w:rPr>
          <w:rFonts w:asciiTheme="majorHAnsi" w:hAnsiTheme="majorHAnsi" w:cstheme="majorHAnsi"/>
          <w:spacing w:val="20"/>
          <w:w w:val="105"/>
        </w:rPr>
      </w:pPr>
      <w:bookmarkStart w:id="160" w:name="_Toc138163885"/>
      <w:bookmarkStart w:id="161" w:name="_Toc214874968"/>
      <w:r w:rsidRPr="0008561E">
        <w:rPr>
          <w:rFonts w:asciiTheme="majorHAnsi" w:hAnsiTheme="majorHAnsi" w:cstheme="majorHAnsi"/>
          <w:spacing w:val="20"/>
          <w:w w:val="105"/>
        </w:rPr>
        <w:t xml:space="preserve">II.4.4 </w:t>
      </w:r>
      <w:r w:rsidRPr="0008561E">
        <w:rPr>
          <w:rFonts w:asciiTheme="majorHAnsi" w:hAnsiTheme="majorHAnsi" w:cstheme="majorHAnsi"/>
          <w:spacing w:val="20"/>
          <w:w w:val="105"/>
        </w:rPr>
        <w:tab/>
      </w:r>
      <w:r w:rsidRPr="0008561E">
        <w:rPr>
          <w:rFonts w:asciiTheme="majorHAnsi" w:hAnsiTheme="majorHAnsi" w:cstheme="majorHAnsi"/>
          <w:spacing w:val="20"/>
          <w:w w:val="105"/>
          <w:u w:val="single"/>
        </w:rPr>
        <w:t>Communicatie van de gunning</w:t>
      </w:r>
      <w:bookmarkEnd w:id="160"/>
      <w:bookmarkEnd w:id="161"/>
    </w:p>
    <w:p w14:paraId="2EFE81BF" w14:textId="77777777" w:rsidR="004B4AB8" w:rsidRPr="0008561E" w:rsidRDefault="004B4AB8" w:rsidP="004B4AB8">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 xml:space="preserve">Aan het einde van de gunningsfase stuurt de aanbestedende overheid, in het belang van volledige transparantie, alle inschrijvers het volledige gunningsverslag met de analyse van alle offertes. </w:t>
      </w:r>
    </w:p>
    <w:p w14:paraId="3A7C7312" w14:textId="6D5D411E" w:rsidR="00832632" w:rsidRPr="0008561E" w:rsidRDefault="004B4AB8" w:rsidP="00852BC2">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Om de transparantie en efficiëntie van de aanbestedingen te verhogen, publiceert BMA de offertes op zijn website (Document B - intentienota, met uitzondering van de methodologie, de planning en het budget). Inschrijvers kunnen het gunningsverslag beter begrijpen doordat ze een overzicht hebben van elke offerte.</w:t>
      </w:r>
    </w:p>
    <w:p w14:paraId="0604AC8E" w14:textId="77777777" w:rsidR="00832632" w:rsidRPr="0008561E" w:rsidRDefault="00832632" w:rsidP="00852BC2">
      <w:pPr>
        <w:pStyle w:val="Corpsdetexte"/>
        <w:spacing w:line="276" w:lineRule="auto"/>
        <w:jc w:val="both"/>
        <w:rPr>
          <w:rFonts w:asciiTheme="majorHAnsi" w:hAnsiTheme="majorHAnsi" w:cstheme="majorHAnsi"/>
          <w:w w:val="105"/>
        </w:rPr>
      </w:pPr>
    </w:p>
    <w:p w14:paraId="1E843CFF" w14:textId="77777777" w:rsidR="00852BC2" w:rsidRPr="0008561E" w:rsidRDefault="00852BC2" w:rsidP="00852BC2">
      <w:pPr>
        <w:pStyle w:val="Titre2"/>
        <w:spacing w:before="240"/>
        <w:ind w:left="0" w:firstLine="0"/>
        <w:rPr>
          <w:rFonts w:asciiTheme="majorHAnsi" w:hAnsiTheme="majorHAnsi" w:cstheme="majorHAnsi"/>
          <w:spacing w:val="20"/>
          <w:w w:val="105"/>
        </w:rPr>
      </w:pPr>
      <w:bookmarkStart w:id="162" w:name="_Toc486346794"/>
      <w:bookmarkStart w:id="163" w:name="_Toc486409714"/>
      <w:bookmarkStart w:id="164" w:name="_Toc486438894"/>
      <w:bookmarkStart w:id="165" w:name="_Toc486438895"/>
      <w:bookmarkStart w:id="166" w:name="_Toc491269629"/>
      <w:bookmarkStart w:id="167" w:name="_Toc214874969"/>
      <w:bookmarkEnd w:id="162"/>
      <w:bookmarkEnd w:id="163"/>
      <w:bookmarkEnd w:id="164"/>
      <w:bookmarkEnd w:id="165"/>
      <w:r w:rsidRPr="0008561E">
        <w:rPr>
          <w:rFonts w:asciiTheme="majorHAnsi" w:hAnsiTheme="majorHAnsi" w:cstheme="majorHAnsi"/>
          <w:spacing w:val="20"/>
          <w:w w:val="105"/>
        </w:rPr>
        <w:t xml:space="preserve">II.5 </w:t>
      </w:r>
      <w:r w:rsidRPr="0008561E">
        <w:rPr>
          <w:rFonts w:asciiTheme="majorHAnsi" w:hAnsiTheme="majorHAnsi" w:cstheme="majorHAnsi"/>
          <w:spacing w:val="20"/>
          <w:w w:val="105"/>
        </w:rPr>
        <w:tab/>
        <w:t>INTELLECTUELE EIGENDOM IN HET OFFERTESTADIUM</w:t>
      </w:r>
      <w:bookmarkEnd w:id="166"/>
      <w:bookmarkEnd w:id="167"/>
    </w:p>
    <w:p w14:paraId="0AA10695" w14:textId="55A8CF88" w:rsidR="009724D7" w:rsidRPr="0008561E" w:rsidRDefault="009724D7" w:rsidP="00852BC2">
      <w:pPr>
        <w:pStyle w:val="Corpsdetexte"/>
        <w:spacing w:line="276" w:lineRule="auto"/>
        <w:rPr>
          <w:rFonts w:asciiTheme="majorHAnsi" w:hAnsiTheme="majorHAnsi" w:cstheme="majorHAnsi"/>
          <w:w w:val="105"/>
        </w:rPr>
      </w:pPr>
    </w:p>
    <w:p w14:paraId="6030182A" w14:textId="77777777" w:rsidR="00AD6DF2" w:rsidRPr="0008561E" w:rsidRDefault="00AD6DF2" w:rsidP="00AD6DF2">
      <w:pPr>
        <w:pStyle w:val="Corpsdetexte"/>
        <w:spacing w:line="276" w:lineRule="auto"/>
        <w:jc w:val="both"/>
        <w:rPr>
          <w:rFonts w:asciiTheme="majorHAnsi" w:hAnsiTheme="majorHAnsi" w:cstheme="majorHAnsi"/>
          <w:w w:val="105"/>
        </w:rPr>
      </w:pPr>
      <w:bookmarkStart w:id="168" w:name="_Hlk115166114"/>
      <w:r w:rsidRPr="0008561E">
        <w:rPr>
          <w:rFonts w:asciiTheme="majorHAnsi" w:hAnsiTheme="majorHAnsi" w:cstheme="majorHAnsi"/>
          <w:w w:val="105"/>
        </w:rPr>
        <w:t xml:space="preserve">Andere inschrijvers dan de opdrachtnemer behouden alle intellectuele-eigendomsrechten met betrekking tot hun offerte, met inbegrip van de ontwerpen, voorstudies, studies, beelden, documenten, document B – intentienota en andere ontwikkelingen die door hen in het kader van hun offerte zijn opgesteld en gepresenteerd (de 'Ontwerpen'). Deze Ontwerpen mogen door de aanbesteder niet geheel of gedeeltelijk worden gebruikt zonder voorafgaande toestemming van de auteur. </w:t>
      </w:r>
    </w:p>
    <w:p w14:paraId="301BF0E1" w14:textId="77777777" w:rsidR="00AD6DF2" w:rsidRPr="0008561E" w:rsidRDefault="00AD6DF2" w:rsidP="00AD6DF2">
      <w:pPr>
        <w:pStyle w:val="Corpsdetexte"/>
        <w:spacing w:line="276" w:lineRule="auto"/>
        <w:jc w:val="both"/>
        <w:rPr>
          <w:rFonts w:asciiTheme="majorHAnsi" w:hAnsiTheme="majorHAnsi" w:cstheme="majorHAnsi"/>
          <w:w w:val="105"/>
        </w:rPr>
      </w:pPr>
    </w:p>
    <w:p w14:paraId="3AF4B79D" w14:textId="398065AC" w:rsidR="00AD6DF2" w:rsidRPr="0008561E" w:rsidRDefault="00AD6DF2" w:rsidP="00AD6DF2">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 xml:space="preserve">Zonder afbreuk te doen aan voorgaande paragraaf geven de inschrijvers, alsook de opdrachtnemer, BMA een exploitatievergunning die niet-exclusief en gratis is. De exploitatievergunning geeft BMA de toestemming om de Projecten (voornamelijk het document B – intentienota) aan het publiek te communiceren op zijn website et de Projecten te reproduceren en aan te passen voor zover nodig voor de communicatie via zijn </w:t>
      </w:r>
      <w:proofErr w:type="spellStart"/>
      <w:r w:rsidRPr="0008561E">
        <w:rPr>
          <w:rFonts w:asciiTheme="majorHAnsi" w:hAnsiTheme="majorHAnsi" w:cstheme="majorHAnsi"/>
          <w:w w:val="105"/>
        </w:rPr>
        <w:t>Newsletter</w:t>
      </w:r>
      <w:proofErr w:type="spellEnd"/>
      <w:r w:rsidRPr="0008561E">
        <w:rPr>
          <w:rFonts w:asciiTheme="majorHAnsi" w:hAnsiTheme="majorHAnsi" w:cstheme="majorHAnsi"/>
          <w:w w:val="105"/>
        </w:rPr>
        <w:t xml:space="preserve"> en andere sociale media, dit steeds met vermelding van de naam van de desbetreffende inschrijver. De licentie wordt verleend voor een onbepaalde duur geldend vanaf de gunning van de opdracht en geldt voor de hele wereld.</w:t>
      </w:r>
      <w:r w:rsidRPr="0008561E">
        <w:rPr>
          <w:rFonts w:asciiTheme="majorHAnsi" w:hAnsiTheme="majorHAnsi" w:cstheme="majorHAnsi"/>
          <w:color w:val="FF0000"/>
          <w:w w:val="105"/>
        </w:rPr>
        <w:t xml:space="preserve"> </w:t>
      </w:r>
    </w:p>
    <w:p w14:paraId="5934CDA3" w14:textId="77777777" w:rsidR="00AD6DF2" w:rsidRPr="0008561E" w:rsidRDefault="00AD6DF2" w:rsidP="00AD6DF2">
      <w:pPr>
        <w:pStyle w:val="Corpsdetexte"/>
        <w:spacing w:line="276" w:lineRule="auto"/>
        <w:jc w:val="both"/>
        <w:rPr>
          <w:rFonts w:asciiTheme="majorHAnsi" w:hAnsiTheme="majorHAnsi" w:cstheme="majorHAnsi"/>
          <w:w w:val="105"/>
        </w:rPr>
      </w:pPr>
    </w:p>
    <w:p w14:paraId="59C1CA9E" w14:textId="461F7139" w:rsidR="00AD6DF2" w:rsidRPr="0008561E" w:rsidRDefault="00AD6DF2" w:rsidP="00AD6DF2">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 xml:space="preserve">In dit verband kunnen versies in high </w:t>
      </w:r>
      <w:proofErr w:type="spellStart"/>
      <w:r w:rsidRPr="0008561E">
        <w:rPr>
          <w:rFonts w:asciiTheme="majorHAnsi" w:hAnsiTheme="majorHAnsi" w:cstheme="majorHAnsi"/>
          <w:w w:val="105"/>
        </w:rPr>
        <w:t>definition</w:t>
      </w:r>
      <w:proofErr w:type="spellEnd"/>
      <w:r w:rsidRPr="0008561E">
        <w:rPr>
          <w:rFonts w:asciiTheme="majorHAnsi" w:hAnsiTheme="majorHAnsi" w:cstheme="majorHAnsi"/>
          <w:w w:val="105"/>
        </w:rPr>
        <w:t xml:space="preserve"> van het beeldmateriaal waaruit de Ontwerpen bestaan, worden opgevraagd bij de inschrijvers. Na afloop van de gunningsprocedure en na aanwijzing van de opdrachtnemer, bewaart de aanbesteder alleen het computermedium van de offertes en de Ontwerpen van de inschrijvers. </w:t>
      </w:r>
    </w:p>
    <w:p w14:paraId="7A86F885" w14:textId="77777777" w:rsidR="00AD6DF2" w:rsidRPr="0008561E" w:rsidRDefault="00AD6DF2" w:rsidP="00AD6DF2">
      <w:pPr>
        <w:pStyle w:val="Corpsdetexte"/>
        <w:spacing w:line="276" w:lineRule="auto"/>
        <w:jc w:val="both"/>
        <w:rPr>
          <w:rFonts w:asciiTheme="majorHAnsi" w:hAnsiTheme="majorHAnsi" w:cstheme="majorHAnsi"/>
          <w:w w:val="105"/>
        </w:rPr>
      </w:pPr>
    </w:p>
    <w:p w14:paraId="26F90074" w14:textId="77777777" w:rsidR="00AD6DF2" w:rsidRPr="0008561E" w:rsidRDefault="00AD6DF2" w:rsidP="00AD6DF2">
      <w:pPr>
        <w:pStyle w:val="Corpsdetexte"/>
        <w:spacing w:line="276" w:lineRule="auto"/>
        <w:jc w:val="both"/>
        <w:rPr>
          <w:rFonts w:asciiTheme="majorHAnsi" w:hAnsiTheme="majorHAnsi" w:cstheme="majorHAnsi"/>
          <w:w w:val="105"/>
        </w:rPr>
      </w:pPr>
      <w:r w:rsidRPr="0008561E">
        <w:rPr>
          <w:rFonts w:asciiTheme="majorHAnsi" w:hAnsiTheme="majorHAnsi" w:cstheme="majorHAnsi"/>
          <w:w w:val="105"/>
        </w:rPr>
        <w:t>De inschrijvers verklaren en garanderen dat zij geen inbreuk maken op rechten van derden en dat zij, in voorkomend geval, de nodige rechten en machtigingen van derden hebben verworven. Zij verbinden zich ertoe BMA te vrijwaren en te verdedigen tegen elke vordering en/of procedure (met inbegrip van, maar niet beperkt tot, juridische en andere kosten) die door een derde partij tegen hem wordt ingesteld als gevolg van een inbreuk op de gegeven garantie.</w:t>
      </w:r>
    </w:p>
    <w:bookmarkEnd w:id="168"/>
    <w:p w14:paraId="0931C2E8" w14:textId="77777777" w:rsidR="00852BC2" w:rsidRPr="0008561E" w:rsidRDefault="00852BC2" w:rsidP="00852BC2">
      <w:pPr>
        <w:pStyle w:val="Corpsdetexte"/>
        <w:spacing w:line="276" w:lineRule="auto"/>
        <w:rPr>
          <w:rFonts w:asciiTheme="majorHAnsi" w:hAnsiTheme="majorHAnsi" w:cstheme="majorHAnsi"/>
          <w:w w:val="105"/>
        </w:rPr>
      </w:pPr>
    </w:p>
    <w:p w14:paraId="0A372C1F" w14:textId="05F8FB59" w:rsidR="00E961F6" w:rsidRPr="0008561E" w:rsidRDefault="00E961F6" w:rsidP="008F44C2">
      <w:pPr>
        <w:pStyle w:val="Corpsdetexte"/>
        <w:spacing w:line="276" w:lineRule="auto"/>
        <w:rPr>
          <w:rFonts w:asciiTheme="majorHAnsi" w:hAnsiTheme="majorHAnsi" w:cstheme="majorHAnsi"/>
          <w:w w:val="105"/>
        </w:rPr>
      </w:pPr>
    </w:p>
    <w:p w14:paraId="1781EAC3" w14:textId="7A354C99" w:rsidR="00A2691C" w:rsidRPr="0008561E" w:rsidRDefault="00A2691C" w:rsidP="00852BC2">
      <w:pPr>
        <w:pStyle w:val="Corpsdetexte"/>
        <w:spacing w:line="276" w:lineRule="auto"/>
        <w:rPr>
          <w:rFonts w:asciiTheme="majorHAnsi" w:hAnsiTheme="majorHAnsi" w:cstheme="majorHAnsi"/>
          <w:w w:val="105"/>
        </w:rPr>
      </w:pPr>
    </w:p>
    <w:p w14:paraId="74E28E49" w14:textId="77777777" w:rsidR="00A2691C" w:rsidRPr="0008561E" w:rsidRDefault="00A2691C" w:rsidP="00852BC2">
      <w:pPr>
        <w:pStyle w:val="Corpsdetexte"/>
        <w:spacing w:line="276" w:lineRule="auto"/>
        <w:rPr>
          <w:rFonts w:asciiTheme="majorHAnsi" w:hAnsiTheme="majorHAnsi" w:cstheme="majorHAnsi"/>
          <w:w w:val="105"/>
        </w:rPr>
      </w:pPr>
    </w:p>
    <w:p w14:paraId="550EFEF2" w14:textId="0462570F" w:rsidR="00852BC2" w:rsidRPr="0008561E" w:rsidRDefault="00852BC2" w:rsidP="00852BC2">
      <w:pPr>
        <w:pStyle w:val="Corpsdetexte"/>
        <w:spacing w:line="276" w:lineRule="auto"/>
        <w:rPr>
          <w:rFonts w:asciiTheme="majorHAnsi" w:hAnsiTheme="majorHAnsi" w:cstheme="majorHAnsi"/>
          <w:w w:val="105"/>
        </w:rPr>
        <w:sectPr w:rsidR="00852BC2" w:rsidRPr="0008561E" w:rsidSect="00987951">
          <w:footerReference w:type="default" r:id="rId18"/>
          <w:pgSz w:w="11900" w:h="16840"/>
          <w:pgMar w:top="1360" w:right="1300" w:bottom="1134" w:left="1300" w:header="709" w:footer="366" w:gutter="0"/>
          <w:cols w:space="720"/>
        </w:sectPr>
      </w:pPr>
      <w:bookmarkStart w:id="169" w:name="_Hlk38377428"/>
      <w:r w:rsidRPr="0008561E">
        <w:rPr>
          <w:rFonts w:asciiTheme="majorHAnsi" w:hAnsiTheme="majorHAnsi" w:cstheme="majorHAnsi"/>
          <w:w w:val="105"/>
        </w:rPr>
        <w:t xml:space="preserve"> </w:t>
      </w:r>
    </w:p>
    <w:p w14:paraId="3B575A63" w14:textId="77777777" w:rsidR="00852BC2" w:rsidRPr="0008561E" w:rsidRDefault="00852BC2" w:rsidP="00852BC2">
      <w:pPr>
        <w:pStyle w:val="Titre2"/>
        <w:spacing w:before="240"/>
        <w:ind w:left="0" w:firstLine="0"/>
        <w:rPr>
          <w:rFonts w:asciiTheme="majorHAnsi" w:hAnsiTheme="majorHAnsi" w:cstheme="majorHAnsi"/>
          <w:spacing w:val="20"/>
          <w:w w:val="105"/>
        </w:rPr>
      </w:pPr>
      <w:bookmarkStart w:id="170" w:name="_Toc491269630"/>
      <w:bookmarkStart w:id="171" w:name="_Toc214874970"/>
      <w:bookmarkEnd w:id="169"/>
      <w:r w:rsidRPr="0008561E">
        <w:rPr>
          <w:rFonts w:asciiTheme="majorHAnsi" w:hAnsiTheme="majorHAnsi" w:cstheme="majorHAnsi"/>
          <w:spacing w:val="20"/>
          <w:w w:val="105"/>
          <w:u w:val="single"/>
        </w:rPr>
        <w:lastRenderedPageBreak/>
        <w:t>HOOFDSTUK</w:t>
      </w:r>
      <w:r w:rsidRPr="0008561E">
        <w:rPr>
          <w:rFonts w:asciiTheme="majorHAnsi" w:hAnsiTheme="majorHAnsi" w:cstheme="majorHAnsi"/>
          <w:spacing w:val="20"/>
          <w:w w:val="105"/>
        </w:rPr>
        <w:t xml:space="preserve"> III. ADMINISTRATIEVE CLAUSULES _ UITVOERING</w:t>
      </w:r>
      <w:bookmarkEnd w:id="170"/>
      <w:bookmarkEnd w:id="171"/>
    </w:p>
    <w:p w14:paraId="213364F4" w14:textId="77777777" w:rsidR="00852BC2" w:rsidRPr="0008561E" w:rsidRDefault="00852BC2" w:rsidP="00852BC2">
      <w:pPr>
        <w:pStyle w:val="Corpsdetexte"/>
        <w:spacing w:before="2" w:line="276" w:lineRule="auto"/>
        <w:rPr>
          <w:rFonts w:asciiTheme="majorHAnsi" w:hAnsiTheme="majorHAnsi" w:cstheme="majorHAnsi"/>
          <w:b/>
          <w:w w:val="105"/>
        </w:rPr>
      </w:pPr>
    </w:p>
    <w:p w14:paraId="515834F4" w14:textId="3603FE6E" w:rsidR="00B60F91" w:rsidRPr="0008561E" w:rsidRDefault="00B60F91" w:rsidP="008A7D72">
      <w:pPr>
        <w:pStyle w:val="Commentaire"/>
        <w:rPr>
          <w:rFonts w:asciiTheme="majorHAnsi" w:hAnsiTheme="majorHAnsi" w:cstheme="majorHAnsi"/>
          <w:b/>
          <w:caps/>
          <w:color w:val="0000FF"/>
          <w:spacing w:val="20"/>
          <w:w w:val="105"/>
          <w:sz w:val="19"/>
          <w:szCs w:val="19"/>
        </w:rPr>
      </w:pPr>
      <w:bookmarkStart w:id="172" w:name="_Toc491269631"/>
      <w:r w:rsidRPr="0008561E">
        <w:rPr>
          <w:rFonts w:asciiTheme="majorHAnsi" w:hAnsiTheme="majorHAnsi" w:cstheme="majorHAnsi"/>
          <w:b/>
          <w:caps/>
          <w:color w:val="0000FF"/>
          <w:spacing w:val="20"/>
          <w:w w:val="105"/>
          <w:sz w:val="19"/>
        </w:rPr>
        <w:t>DOOR DE AANBESTEDENDE OVERHEID AAN TE VULLEN MET EIGEN UITVOERINGSCLAUSULES.</w:t>
      </w:r>
    </w:p>
    <w:bookmarkEnd w:id="172"/>
    <w:p w14:paraId="2866A79B" w14:textId="77777777" w:rsidR="00852BC2" w:rsidRPr="0008561E" w:rsidRDefault="00852BC2" w:rsidP="00852BC2">
      <w:pPr>
        <w:pStyle w:val="Corpsdetexte"/>
        <w:spacing w:before="13" w:line="276" w:lineRule="auto"/>
        <w:ind w:left="116"/>
        <w:jc w:val="both"/>
        <w:rPr>
          <w:rFonts w:asciiTheme="majorHAnsi" w:hAnsiTheme="majorHAnsi" w:cstheme="majorHAnsi"/>
          <w:w w:val="105"/>
        </w:rPr>
      </w:pPr>
    </w:p>
    <w:p w14:paraId="0538B530" w14:textId="05866ABD" w:rsidR="00852BC2" w:rsidRPr="0008561E" w:rsidRDefault="004A15A9" w:rsidP="008A7D72">
      <w:pPr>
        <w:pStyle w:val="Commentaire"/>
        <w:rPr>
          <w:rFonts w:asciiTheme="majorHAnsi" w:hAnsiTheme="majorHAnsi" w:cstheme="majorHAnsi"/>
          <w:color w:val="0000FF"/>
          <w:w w:val="105"/>
        </w:rPr>
      </w:pPr>
      <w:r w:rsidRPr="0008561E">
        <w:rPr>
          <w:rFonts w:asciiTheme="majorHAnsi" w:hAnsiTheme="majorHAnsi" w:cstheme="majorHAnsi"/>
          <w:color w:val="0000FF"/>
          <w:w w:val="105"/>
          <w:sz w:val="19"/>
        </w:rPr>
        <w:t>Samenvatting van de door de BMA aanbevolen uitvoeringsclausules:</w:t>
      </w:r>
    </w:p>
    <w:p w14:paraId="2207BC68" w14:textId="6A0EA7F5" w:rsidR="004A15A9" w:rsidRPr="0008561E" w:rsidRDefault="004A15A9" w:rsidP="004A15A9">
      <w:pPr>
        <w:pStyle w:val="Corpsdetexte"/>
        <w:spacing w:before="13" w:line="276" w:lineRule="auto"/>
        <w:jc w:val="both"/>
        <w:rPr>
          <w:rFonts w:asciiTheme="majorHAnsi" w:hAnsiTheme="majorHAnsi" w:cstheme="majorHAnsi"/>
          <w:w w:val="105"/>
        </w:rPr>
      </w:pPr>
    </w:p>
    <w:p w14:paraId="4F4E456F" w14:textId="77777777" w:rsidR="00AE0275" w:rsidRPr="0008561E" w:rsidRDefault="00AE0275" w:rsidP="004A15A9">
      <w:pPr>
        <w:pStyle w:val="Corpsdetexte"/>
        <w:spacing w:before="13" w:line="276" w:lineRule="auto"/>
        <w:jc w:val="both"/>
        <w:rPr>
          <w:rFonts w:asciiTheme="majorHAnsi" w:hAnsiTheme="majorHAnsi" w:cstheme="majorHAnsi"/>
          <w:w w:val="105"/>
        </w:rPr>
      </w:pPr>
    </w:p>
    <w:p w14:paraId="2D2B0E0B" w14:textId="25741118" w:rsidR="004A15A9" w:rsidRPr="0008561E" w:rsidRDefault="004A15A9" w:rsidP="004A15A9">
      <w:pPr>
        <w:pStyle w:val="Commentaire"/>
        <w:rPr>
          <w:rFonts w:asciiTheme="majorHAnsi" w:hAnsiTheme="majorHAnsi" w:cstheme="majorHAnsi"/>
          <w:b/>
          <w:caps/>
          <w:spacing w:val="20"/>
          <w:w w:val="105"/>
          <w:sz w:val="19"/>
          <w:szCs w:val="19"/>
        </w:rPr>
      </w:pPr>
      <w:r w:rsidRPr="0008561E">
        <w:rPr>
          <w:rFonts w:asciiTheme="majorHAnsi" w:hAnsiTheme="majorHAnsi" w:cstheme="majorHAnsi"/>
          <w:b/>
          <w:caps/>
          <w:spacing w:val="20"/>
          <w:w w:val="105"/>
          <w:sz w:val="19"/>
        </w:rPr>
        <w:t xml:space="preserve">borgtocht </w:t>
      </w:r>
    </w:p>
    <w:p w14:paraId="70C090F2" w14:textId="77777777" w:rsidR="004A15A9" w:rsidRPr="0008561E" w:rsidRDefault="004A15A9" w:rsidP="004A15A9">
      <w:pPr>
        <w:pStyle w:val="Commentaire"/>
        <w:rPr>
          <w:rFonts w:asciiTheme="majorHAnsi" w:hAnsiTheme="majorHAnsi" w:cstheme="majorHAnsi"/>
          <w:b/>
          <w:caps/>
          <w:spacing w:val="40"/>
          <w:w w:val="105"/>
          <w:sz w:val="19"/>
          <w:szCs w:val="19"/>
        </w:rPr>
      </w:pPr>
    </w:p>
    <w:p w14:paraId="67C6959C" w14:textId="3D2EFB9D" w:rsidR="004A15A9" w:rsidRPr="0008561E" w:rsidRDefault="004A15A9" w:rsidP="004A15A9">
      <w:pPr>
        <w:pStyle w:val="Corpsdetexte"/>
        <w:spacing w:line="276" w:lineRule="auto"/>
        <w:rPr>
          <w:rFonts w:asciiTheme="majorHAnsi" w:hAnsiTheme="majorHAnsi" w:cstheme="majorHAnsi"/>
          <w:w w:val="105"/>
        </w:rPr>
      </w:pPr>
      <w:commentRangeStart w:id="173"/>
      <w:r w:rsidRPr="0008561E">
        <w:rPr>
          <w:rFonts w:asciiTheme="majorHAnsi" w:hAnsiTheme="majorHAnsi" w:cstheme="majorHAnsi"/>
          <w:w w:val="105"/>
        </w:rPr>
        <w:t>Er wordt geen borgtocht geëist van de opdrachtnemer.</w:t>
      </w:r>
      <w:commentRangeEnd w:id="173"/>
      <w:r w:rsidR="00B11BE3" w:rsidRPr="0008561E">
        <w:rPr>
          <w:rStyle w:val="Marquedecommentaire"/>
          <w:rFonts w:asciiTheme="majorHAnsi" w:hAnsiTheme="majorHAnsi" w:cstheme="majorHAnsi"/>
          <w:w w:val="105"/>
        </w:rPr>
        <w:commentReference w:id="173"/>
      </w:r>
    </w:p>
    <w:p w14:paraId="093BDA5C" w14:textId="77777777" w:rsidR="00AE0275" w:rsidRPr="0008561E" w:rsidRDefault="00AE0275" w:rsidP="004A15A9">
      <w:pPr>
        <w:pStyle w:val="Corpsdetexte"/>
        <w:spacing w:line="276" w:lineRule="auto"/>
        <w:rPr>
          <w:rFonts w:asciiTheme="majorHAnsi" w:hAnsiTheme="majorHAnsi" w:cstheme="majorHAnsi"/>
          <w:w w:val="105"/>
        </w:rPr>
      </w:pPr>
    </w:p>
    <w:p w14:paraId="151358EA" w14:textId="707315B7" w:rsidR="004A15A9" w:rsidRPr="0008561E" w:rsidRDefault="004A15A9" w:rsidP="004A15A9">
      <w:pPr>
        <w:pStyle w:val="Corpsdetexte"/>
        <w:spacing w:line="276" w:lineRule="auto"/>
        <w:rPr>
          <w:rFonts w:asciiTheme="majorHAnsi" w:hAnsiTheme="majorHAnsi" w:cstheme="majorHAnsi"/>
          <w:color w:val="0000FF"/>
          <w:w w:val="105"/>
        </w:rPr>
      </w:pPr>
    </w:p>
    <w:p w14:paraId="3C18A6A3" w14:textId="77777777" w:rsidR="00B11BE3" w:rsidRPr="0008561E" w:rsidRDefault="00B11BE3" w:rsidP="00B11BE3">
      <w:pPr>
        <w:pStyle w:val="Commentaire"/>
        <w:rPr>
          <w:rFonts w:asciiTheme="majorHAnsi" w:hAnsiTheme="majorHAnsi" w:cstheme="majorHAnsi"/>
          <w:b/>
          <w:caps/>
          <w:color w:val="0000FF"/>
          <w:spacing w:val="20"/>
          <w:w w:val="105"/>
          <w:sz w:val="19"/>
          <w:szCs w:val="19"/>
        </w:rPr>
      </w:pPr>
      <w:commentRangeStart w:id="174"/>
      <w:r w:rsidRPr="0008561E">
        <w:rPr>
          <w:rFonts w:asciiTheme="majorHAnsi" w:hAnsiTheme="majorHAnsi" w:cstheme="majorHAnsi"/>
          <w:b/>
          <w:caps/>
          <w:color w:val="0000FF"/>
          <w:spacing w:val="20"/>
          <w:w w:val="105"/>
          <w:sz w:val="19"/>
        </w:rPr>
        <w:t>GOEDKEURING Van het team</w:t>
      </w:r>
      <w:commentRangeEnd w:id="174"/>
      <w:r w:rsidRPr="0008561E">
        <w:rPr>
          <w:rStyle w:val="Marquedecommentaire"/>
          <w:rFonts w:asciiTheme="majorHAnsi" w:hAnsiTheme="majorHAnsi" w:cstheme="majorHAnsi"/>
          <w:spacing w:val="20"/>
          <w:w w:val="105"/>
        </w:rPr>
        <w:commentReference w:id="174"/>
      </w:r>
    </w:p>
    <w:p w14:paraId="18BD8C37" w14:textId="77777777" w:rsidR="00B11BE3" w:rsidRPr="0008561E" w:rsidRDefault="00B11BE3" w:rsidP="00B11BE3">
      <w:pPr>
        <w:pStyle w:val="Commentaire"/>
        <w:rPr>
          <w:rFonts w:asciiTheme="majorHAnsi" w:hAnsiTheme="majorHAnsi" w:cstheme="majorHAnsi"/>
          <w:color w:val="0000FF"/>
          <w:w w:val="105"/>
          <w:sz w:val="19"/>
          <w:szCs w:val="19"/>
        </w:rPr>
      </w:pPr>
      <w:r w:rsidRPr="0008561E">
        <w:rPr>
          <w:rFonts w:asciiTheme="majorHAnsi" w:hAnsiTheme="majorHAnsi" w:cstheme="majorHAnsi"/>
          <w:color w:val="0000FF"/>
          <w:w w:val="105"/>
          <w:sz w:val="19"/>
        </w:rPr>
        <w:t>Binnen een termijn van 30 kalenderdagen, te rekenen vanaf de datum van kennisgeving van de opdracht, verzenden de verschillende weerhouden dienstverleners aan de opdrachtgever de onderwijs- en beroepskwalificaties van de personen die de opdracht zullen uitvoeren.</w:t>
      </w:r>
    </w:p>
    <w:p w14:paraId="3AB8DB05" w14:textId="77777777" w:rsidR="00B11BE3" w:rsidRPr="0008561E" w:rsidRDefault="00B11BE3" w:rsidP="00B11BE3">
      <w:pPr>
        <w:pStyle w:val="Commentaire"/>
        <w:rPr>
          <w:rFonts w:asciiTheme="majorHAnsi" w:hAnsiTheme="majorHAnsi" w:cstheme="majorHAnsi"/>
          <w:b/>
          <w:bCs/>
          <w:color w:val="0000FF"/>
          <w:w w:val="105"/>
          <w:sz w:val="19"/>
          <w:szCs w:val="19"/>
        </w:rPr>
      </w:pPr>
    </w:p>
    <w:p w14:paraId="60B71BC4" w14:textId="77777777" w:rsidR="00B11BE3" w:rsidRPr="0008561E" w:rsidRDefault="00B11BE3" w:rsidP="00B11BE3">
      <w:pPr>
        <w:pStyle w:val="Commentaire"/>
        <w:rPr>
          <w:rFonts w:asciiTheme="majorHAnsi" w:hAnsiTheme="majorHAnsi" w:cstheme="majorHAnsi"/>
          <w:b/>
          <w:bCs/>
          <w:color w:val="0000FF"/>
          <w:w w:val="105"/>
          <w:sz w:val="19"/>
          <w:szCs w:val="19"/>
        </w:rPr>
      </w:pPr>
      <w:r w:rsidRPr="0008561E">
        <w:rPr>
          <w:rFonts w:asciiTheme="majorHAnsi" w:hAnsiTheme="majorHAnsi" w:cstheme="majorHAnsi"/>
          <w:b/>
          <w:color w:val="0000FF"/>
          <w:w w:val="105"/>
          <w:sz w:val="19"/>
        </w:rPr>
        <w:t xml:space="preserve">Ter herinnering, het </w:t>
      </w:r>
      <w:commentRangeStart w:id="175"/>
      <w:commentRangeStart w:id="176"/>
      <w:r w:rsidRPr="0008561E">
        <w:rPr>
          <w:rFonts w:asciiTheme="majorHAnsi" w:hAnsiTheme="majorHAnsi" w:cstheme="majorHAnsi"/>
          <w:b/>
          <w:color w:val="0000FF"/>
          <w:w w:val="105"/>
          <w:sz w:val="19"/>
        </w:rPr>
        <w:t>voorgestelde team moet ten minste bestaan uit</w:t>
      </w:r>
      <w:commentRangeEnd w:id="175"/>
      <w:r w:rsidRPr="0008561E">
        <w:rPr>
          <w:rStyle w:val="Marquedecommentaire"/>
          <w:rFonts w:asciiTheme="majorHAnsi" w:hAnsiTheme="majorHAnsi" w:cstheme="majorHAnsi"/>
          <w:w w:val="105"/>
        </w:rPr>
        <w:commentReference w:id="175"/>
      </w:r>
      <w:r w:rsidRPr="0008561E">
        <w:rPr>
          <w:rFonts w:asciiTheme="majorHAnsi" w:hAnsiTheme="majorHAnsi" w:cstheme="majorHAnsi"/>
          <w:b/>
          <w:color w:val="0000FF"/>
          <w:w w:val="105"/>
          <w:sz w:val="19"/>
        </w:rPr>
        <w:t>:</w:t>
      </w:r>
      <w:commentRangeEnd w:id="176"/>
      <w:r w:rsidRPr="0008561E">
        <w:rPr>
          <w:rStyle w:val="Marquedecommentaire"/>
          <w:rFonts w:asciiTheme="majorHAnsi" w:hAnsiTheme="majorHAnsi" w:cstheme="majorHAnsi"/>
          <w:w w:val="105"/>
        </w:rPr>
        <w:commentReference w:id="176"/>
      </w:r>
    </w:p>
    <w:p w14:paraId="259A90D2" w14:textId="563D284E" w:rsidR="00B11BE3" w:rsidRPr="0008561E" w:rsidRDefault="00B11BE3" w:rsidP="001613CE">
      <w:pPr>
        <w:pStyle w:val="Corpsdetexte"/>
        <w:numPr>
          <w:ilvl w:val="0"/>
          <w:numId w:val="3"/>
        </w:numPr>
        <w:spacing w:line="276" w:lineRule="auto"/>
        <w:ind w:left="360"/>
        <w:rPr>
          <w:rFonts w:asciiTheme="majorHAnsi" w:eastAsia="Arial" w:hAnsiTheme="majorHAnsi" w:cstheme="majorHAnsi"/>
          <w:i/>
          <w:iCs/>
          <w:color w:val="000000" w:themeColor="text1"/>
          <w:w w:val="105"/>
        </w:rPr>
      </w:pPr>
      <w:proofErr w:type="gramStart"/>
      <w:r w:rsidRPr="0008561E">
        <w:rPr>
          <w:rFonts w:asciiTheme="majorHAnsi" w:hAnsiTheme="majorHAnsi" w:cstheme="majorHAnsi"/>
          <w:i/>
          <w:color w:val="0000FF"/>
          <w:w w:val="105"/>
        </w:rPr>
        <w:t>ontwerp</w:t>
      </w:r>
      <w:proofErr w:type="gramEnd"/>
      <w:r w:rsidRPr="0008561E">
        <w:rPr>
          <w:rFonts w:asciiTheme="majorHAnsi" w:hAnsiTheme="majorHAnsi" w:cstheme="majorHAnsi"/>
          <w:i/>
          <w:color w:val="0000FF"/>
          <w:w w:val="105"/>
        </w:rPr>
        <w:t xml:space="preserve"> publieke ruimte (essentiële competenties)</w:t>
      </w:r>
    </w:p>
    <w:p w14:paraId="35B28D00" w14:textId="00EE990A"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00" w:themeColor="text1"/>
          <w:w w:val="105"/>
        </w:rPr>
      </w:pPr>
      <w:proofErr w:type="gramStart"/>
      <w:r w:rsidRPr="0008561E">
        <w:rPr>
          <w:rFonts w:asciiTheme="majorHAnsi" w:hAnsiTheme="majorHAnsi" w:cstheme="majorHAnsi"/>
          <w:i/>
          <w:color w:val="0000FF"/>
          <w:w w:val="105"/>
        </w:rPr>
        <w:t>ecologie</w:t>
      </w:r>
      <w:proofErr w:type="gramEnd"/>
      <w:r w:rsidRPr="0008561E">
        <w:rPr>
          <w:rFonts w:asciiTheme="majorHAnsi" w:hAnsiTheme="majorHAnsi" w:cstheme="majorHAnsi"/>
          <w:i/>
          <w:color w:val="0000FF"/>
          <w:w w:val="105"/>
        </w:rPr>
        <w:t xml:space="preserve"> (aanvullende competenties)</w:t>
      </w:r>
    </w:p>
    <w:p w14:paraId="1DD80222" w14:textId="44AFCCAB"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00" w:themeColor="text1"/>
          <w:w w:val="105"/>
        </w:rPr>
      </w:pPr>
      <w:proofErr w:type="gramStart"/>
      <w:r w:rsidRPr="0008561E">
        <w:rPr>
          <w:rFonts w:asciiTheme="majorHAnsi" w:hAnsiTheme="majorHAnsi" w:cstheme="majorHAnsi"/>
          <w:i/>
          <w:color w:val="0000FF"/>
          <w:w w:val="105"/>
        </w:rPr>
        <w:t>mobiliteit</w:t>
      </w:r>
      <w:proofErr w:type="gramEnd"/>
      <w:r w:rsidRPr="0008561E">
        <w:rPr>
          <w:rFonts w:asciiTheme="majorHAnsi" w:hAnsiTheme="majorHAnsi" w:cstheme="majorHAnsi"/>
          <w:i/>
          <w:color w:val="0000FF"/>
          <w:w w:val="105"/>
        </w:rPr>
        <w:t xml:space="preserve"> (aanvullende competenties)</w:t>
      </w:r>
    </w:p>
    <w:p w14:paraId="02D6909F" w14:textId="208A0D12"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00" w:themeColor="text1"/>
          <w:w w:val="105"/>
        </w:rPr>
      </w:pPr>
      <w:proofErr w:type="gramStart"/>
      <w:r w:rsidRPr="0008561E">
        <w:rPr>
          <w:rFonts w:asciiTheme="majorHAnsi" w:hAnsiTheme="majorHAnsi" w:cstheme="majorHAnsi"/>
          <w:i/>
          <w:color w:val="0000FF"/>
          <w:w w:val="105"/>
        </w:rPr>
        <w:t>uitvoering</w:t>
      </w:r>
      <w:proofErr w:type="gramEnd"/>
      <w:r w:rsidRPr="0008561E">
        <w:rPr>
          <w:rFonts w:asciiTheme="majorHAnsi" w:hAnsiTheme="majorHAnsi" w:cstheme="majorHAnsi"/>
          <w:i/>
          <w:color w:val="0000FF"/>
          <w:w w:val="105"/>
        </w:rPr>
        <w:t xml:space="preserve"> publieke ruimte (aanvullende competenties)</w:t>
      </w:r>
    </w:p>
    <w:p w14:paraId="1594ACF2" w14:textId="4E5D59B9"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architectuur</w:t>
      </w:r>
      <w:proofErr w:type="gramEnd"/>
      <w:r w:rsidRPr="0008561E">
        <w:rPr>
          <w:rFonts w:asciiTheme="majorHAnsi" w:hAnsiTheme="majorHAnsi" w:cstheme="majorHAnsi"/>
          <w:i/>
          <w:color w:val="0000FF"/>
          <w:w w:val="105"/>
        </w:rPr>
        <w:t xml:space="preserve"> (indien de vergunningsaanvraag dit vereist) (aanvullende competenties)</w:t>
      </w:r>
    </w:p>
    <w:p w14:paraId="03BB7A4A" w14:textId="48F43AF5"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participatie</w:t>
      </w:r>
      <w:proofErr w:type="gramEnd"/>
      <w:r w:rsidRPr="0008561E">
        <w:rPr>
          <w:rFonts w:asciiTheme="majorHAnsi" w:hAnsiTheme="majorHAnsi" w:cstheme="majorHAnsi"/>
          <w:i/>
          <w:color w:val="0000FF"/>
          <w:w w:val="105"/>
        </w:rPr>
        <w:t xml:space="preserve"> (als het project een participatieproces omvat) (aanvullende competenties)</w:t>
      </w:r>
    </w:p>
    <w:p w14:paraId="4A4F091A" w14:textId="2C3A0141"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akoestiek</w:t>
      </w:r>
      <w:proofErr w:type="gramEnd"/>
      <w:r w:rsidRPr="0008561E">
        <w:rPr>
          <w:rFonts w:asciiTheme="majorHAnsi" w:hAnsiTheme="majorHAnsi" w:cstheme="majorHAnsi"/>
          <w:i/>
          <w:color w:val="0000FF"/>
          <w:w w:val="105"/>
        </w:rPr>
        <w:t xml:space="preserve"> (aanvullende competenties)</w:t>
      </w:r>
    </w:p>
    <w:p w14:paraId="551D0854" w14:textId="7501BCB8"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circulaire economie (aanvullende competenties)</w:t>
      </w:r>
    </w:p>
    <w:p w14:paraId="55D56F35" w14:textId="1387CFC5"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FF"/>
          <w:w w:val="105"/>
        </w:rPr>
      </w:pPr>
      <w:proofErr w:type="spellStart"/>
      <w:proofErr w:type="gramStart"/>
      <w:r w:rsidRPr="0008561E">
        <w:rPr>
          <w:rFonts w:asciiTheme="majorHAnsi" w:hAnsiTheme="majorHAnsi" w:cstheme="majorHAnsi"/>
          <w:i/>
          <w:color w:val="0000FF"/>
          <w:w w:val="105"/>
        </w:rPr>
        <w:t>signaletiek</w:t>
      </w:r>
      <w:proofErr w:type="spellEnd"/>
      <w:proofErr w:type="gramEnd"/>
      <w:r w:rsidRPr="0008561E">
        <w:rPr>
          <w:rFonts w:asciiTheme="majorHAnsi" w:hAnsiTheme="majorHAnsi" w:cstheme="majorHAnsi"/>
          <w:i/>
          <w:color w:val="0000FF"/>
          <w:w w:val="105"/>
        </w:rPr>
        <w:t xml:space="preserve"> (aanvullende competenties)</w:t>
      </w:r>
    </w:p>
    <w:p w14:paraId="78182548" w14:textId="2E509C5F"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expertise</w:t>
      </w:r>
      <w:proofErr w:type="gramEnd"/>
      <w:r w:rsidRPr="0008561E">
        <w:rPr>
          <w:rFonts w:asciiTheme="majorHAnsi" w:hAnsiTheme="majorHAnsi" w:cstheme="majorHAnsi"/>
          <w:i/>
          <w:color w:val="0000FF"/>
          <w:w w:val="105"/>
        </w:rPr>
        <w:t xml:space="preserve"> in universele toegankelijkheid (aanvullende competenties)</w:t>
      </w:r>
    </w:p>
    <w:p w14:paraId="515B43F9" w14:textId="7E848BF7"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waterhuishouding</w:t>
      </w:r>
      <w:proofErr w:type="gramEnd"/>
      <w:r w:rsidRPr="0008561E">
        <w:rPr>
          <w:rFonts w:asciiTheme="majorHAnsi" w:hAnsiTheme="majorHAnsi" w:cstheme="majorHAnsi"/>
          <w:i/>
          <w:color w:val="0000FF"/>
          <w:w w:val="105"/>
        </w:rPr>
        <w:t> (aanvullende competenties)</w:t>
      </w:r>
    </w:p>
    <w:p w14:paraId="354B9B5F" w14:textId="2DD4A80B" w:rsidR="00B11BE3" w:rsidRPr="0008561E" w:rsidRDefault="00B11BE3" w:rsidP="00B11BE3">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08561E">
        <w:rPr>
          <w:rFonts w:asciiTheme="majorHAnsi" w:hAnsiTheme="majorHAnsi" w:cstheme="majorHAnsi"/>
          <w:i/>
          <w:color w:val="0000FF"/>
          <w:w w:val="105"/>
        </w:rPr>
        <w:t>publieke</w:t>
      </w:r>
      <w:proofErr w:type="gramEnd"/>
      <w:r w:rsidRPr="0008561E">
        <w:rPr>
          <w:rFonts w:asciiTheme="majorHAnsi" w:hAnsiTheme="majorHAnsi" w:cstheme="majorHAnsi"/>
          <w:i/>
          <w:color w:val="0000FF"/>
          <w:w w:val="105"/>
        </w:rPr>
        <w:t xml:space="preserve"> verlichting (aanvullende competenties)</w:t>
      </w:r>
    </w:p>
    <w:p w14:paraId="1E363D86" w14:textId="77777777" w:rsidR="00B11BE3" w:rsidRPr="0008561E" w:rsidRDefault="00B11BE3" w:rsidP="00B11BE3">
      <w:pPr>
        <w:pStyle w:val="Corpsdetexte"/>
        <w:spacing w:line="276" w:lineRule="auto"/>
        <w:rPr>
          <w:rFonts w:asciiTheme="majorHAnsi" w:eastAsia="Arial" w:hAnsiTheme="majorHAnsi" w:cstheme="majorHAnsi"/>
          <w:iCs/>
          <w:color w:val="0000FF"/>
          <w:w w:val="105"/>
          <w:lang w:val="fr-BE"/>
        </w:rPr>
      </w:pPr>
    </w:p>
    <w:p w14:paraId="21E30730" w14:textId="08F885D6" w:rsidR="00B11BE3" w:rsidRPr="0008561E" w:rsidRDefault="00B11BE3" w:rsidP="00B11BE3">
      <w:pPr>
        <w:pStyle w:val="Corpsdetexte"/>
        <w:spacing w:line="276" w:lineRule="auto"/>
        <w:rPr>
          <w:rFonts w:asciiTheme="majorHAnsi" w:eastAsia="Arial" w:hAnsiTheme="majorHAnsi" w:cstheme="majorHAnsi"/>
          <w:iCs/>
          <w:color w:val="0000FF"/>
          <w:w w:val="102"/>
        </w:rPr>
      </w:pPr>
      <w:r w:rsidRPr="0008561E">
        <w:rPr>
          <w:rFonts w:asciiTheme="majorHAnsi" w:hAnsiTheme="majorHAnsi" w:cstheme="majorHAnsi"/>
          <w:color w:val="0000FF"/>
          <w:w w:val="102"/>
        </w:rPr>
        <w:t xml:space="preserve">De onderwijs- en beroepskwalificaties die essentiële competenties aantonen, evenals het bewijs van inschrijving bij de Orde van Architecten, werden al verzonden bij de fase van de selectie van de kandidaten. In dit stadium worden alleen de onderwijs- en beroepskwalificaties die de </w:t>
      </w:r>
      <w:r w:rsidRPr="0008561E">
        <w:rPr>
          <w:rFonts w:asciiTheme="majorHAnsi" w:hAnsiTheme="majorHAnsi" w:cstheme="majorHAnsi"/>
          <w:b/>
          <w:color w:val="0000FF"/>
          <w:w w:val="102"/>
        </w:rPr>
        <w:t>aanvullende competenties</w:t>
      </w:r>
      <w:r w:rsidRPr="0008561E">
        <w:rPr>
          <w:rFonts w:asciiTheme="majorHAnsi" w:hAnsiTheme="majorHAnsi" w:cstheme="majorHAnsi"/>
          <w:color w:val="0000FF"/>
          <w:w w:val="102"/>
        </w:rPr>
        <w:t xml:space="preserve"> aantonen voor de eerste keer doorgestuurd.</w:t>
      </w:r>
    </w:p>
    <w:p w14:paraId="1D97772F" w14:textId="77777777" w:rsidR="00B11BE3" w:rsidRPr="0008561E" w:rsidRDefault="00B11BE3" w:rsidP="00B11BE3">
      <w:pPr>
        <w:pStyle w:val="Standard"/>
        <w:shd w:val="clear" w:color="auto" w:fill="auto"/>
        <w:jc w:val="both"/>
        <w:rPr>
          <w:rFonts w:asciiTheme="majorHAnsi" w:hAnsiTheme="majorHAnsi" w:cstheme="majorHAnsi"/>
          <w:caps/>
          <w:color w:val="0000FF"/>
          <w:w w:val="105"/>
          <w:sz w:val="19"/>
          <w:szCs w:val="19"/>
          <w:u w:val="single"/>
        </w:rPr>
      </w:pPr>
    </w:p>
    <w:p w14:paraId="56C40922" w14:textId="493DD2C3" w:rsidR="00B11BE3" w:rsidRPr="0008561E" w:rsidRDefault="00B11BE3" w:rsidP="00B11BE3">
      <w:pPr>
        <w:pStyle w:val="Standard"/>
        <w:shd w:val="clear" w:color="auto" w:fill="auto"/>
        <w:jc w:val="both"/>
        <w:rPr>
          <w:rFonts w:asciiTheme="majorHAnsi" w:eastAsia="Calibri" w:hAnsiTheme="majorHAnsi" w:cstheme="majorHAnsi"/>
          <w:color w:val="0000FF"/>
          <w:w w:val="105"/>
          <w:kern w:val="0"/>
          <w:sz w:val="19"/>
          <w:szCs w:val="19"/>
        </w:rPr>
      </w:pPr>
      <w:r w:rsidRPr="0008561E">
        <w:rPr>
          <w:rFonts w:asciiTheme="majorHAnsi" w:hAnsiTheme="majorHAnsi" w:cstheme="majorHAnsi"/>
          <w:color w:val="0000FF"/>
          <w:w w:val="105"/>
          <w:sz w:val="19"/>
          <w:u w:val="single"/>
        </w:rPr>
        <w:t>DOCUMENT A:</w:t>
      </w:r>
      <w:r w:rsidRPr="0008561E">
        <w:rPr>
          <w:rFonts w:asciiTheme="majorHAnsi" w:hAnsiTheme="majorHAnsi" w:cstheme="majorHAnsi"/>
          <w:color w:val="0000FF"/>
          <w:w w:val="105"/>
          <w:sz w:val="19"/>
        </w:rPr>
        <w:t xml:space="preserve"> Onderwijs- en beroepskwalificaties.</w:t>
      </w:r>
    </w:p>
    <w:p w14:paraId="63CB4FDD" w14:textId="23D677F7" w:rsidR="0011395B" w:rsidRPr="0008561E" w:rsidRDefault="0011395B" w:rsidP="00AE0275">
      <w:pPr>
        <w:pStyle w:val="Standard"/>
        <w:shd w:val="clear" w:color="auto" w:fill="auto"/>
        <w:jc w:val="both"/>
        <w:rPr>
          <w:rFonts w:asciiTheme="majorHAnsi" w:eastAsia="Calibri" w:hAnsiTheme="majorHAnsi" w:cstheme="majorHAnsi"/>
          <w:color w:val="0000FF"/>
          <w:w w:val="105"/>
          <w:kern w:val="0"/>
          <w:sz w:val="19"/>
          <w:szCs w:val="19"/>
          <w:lang w:eastAsia="en-US"/>
        </w:rPr>
      </w:pPr>
    </w:p>
    <w:p w14:paraId="7243C2BF" w14:textId="54099392" w:rsidR="0011395B" w:rsidRPr="0008561E" w:rsidRDefault="00D95A09" w:rsidP="008A7D72">
      <w:pPr>
        <w:pStyle w:val="Corpsdetexte"/>
        <w:spacing w:line="276" w:lineRule="auto"/>
        <w:rPr>
          <w:rFonts w:asciiTheme="majorHAnsi" w:eastAsia="Arial" w:hAnsiTheme="majorHAnsi" w:cstheme="majorHAnsi"/>
          <w:iCs/>
          <w:color w:val="0000FF"/>
          <w:w w:val="105"/>
        </w:rPr>
      </w:pPr>
      <w:r w:rsidRPr="0008561E">
        <w:rPr>
          <w:rFonts w:asciiTheme="majorHAnsi" w:hAnsiTheme="majorHAnsi" w:cstheme="majorHAnsi"/>
          <w:color w:val="0000FF"/>
          <w:w w:val="105"/>
        </w:rPr>
        <w:t xml:space="preserve">De inschrijver brengt </w:t>
      </w:r>
      <w:commentRangeStart w:id="177"/>
      <w:r w:rsidRPr="0008561E">
        <w:rPr>
          <w:rFonts w:asciiTheme="majorHAnsi" w:hAnsiTheme="majorHAnsi" w:cstheme="majorHAnsi"/>
          <w:color w:val="0000FF"/>
          <w:w w:val="105"/>
        </w:rPr>
        <w:t xml:space="preserve">een kopie bij van diploma of bewijs van praktijkervaring </w:t>
      </w:r>
      <w:commentRangeEnd w:id="177"/>
      <w:r w:rsidR="00AE0275" w:rsidRPr="0008561E">
        <w:rPr>
          <w:rStyle w:val="Marquedecommentaire"/>
        </w:rPr>
        <w:commentReference w:id="177"/>
      </w:r>
      <w:r w:rsidRPr="0008561E">
        <w:rPr>
          <w:rFonts w:asciiTheme="majorHAnsi" w:hAnsiTheme="majorHAnsi" w:cstheme="majorHAnsi"/>
          <w:color w:val="0000FF"/>
          <w:w w:val="105"/>
        </w:rPr>
        <w:t>voor:</w:t>
      </w:r>
    </w:p>
    <w:p w14:paraId="21861066" w14:textId="77777777" w:rsidR="0011395B" w:rsidRPr="0008561E" w:rsidRDefault="0011395B" w:rsidP="008A7D72">
      <w:pPr>
        <w:pStyle w:val="Corpsdetexte"/>
        <w:numPr>
          <w:ilvl w:val="0"/>
          <w:numId w:val="3"/>
        </w:numPr>
        <w:spacing w:line="276" w:lineRule="auto"/>
        <w:ind w:left="360"/>
        <w:jc w:val="both"/>
        <w:rPr>
          <w:rFonts w:asciiTheme="majorHAnsi" w:hAnsiTheme="majorHAnsi" w:cstheme="majorHAnsi"/>
          <w:i/>
          <w:iCs/>
          <w:color w:val="0000FF"/>
          <w:w w:val="105"/>
        </w:rPr>
      </w:pPr>
      <w:proofErr w:type="gramStart"/>
      <w:r w:rsidRPr="0008561E">
        <w:rPr>
          <w:rFonts w:asciiTheme="majorHAnsi" w:hAnsiTheme="majorHAnsi" w:cstheme="majorHAnsi"/>
          <w:i/>
          <w:color w:val="0000FF"/>
          <w:w w:val="105"/>
        </w:rPr>
        <w:t>mobiliteit</w:t>
      </w:r>
      <w:proofErr w:type="gramEnd"/>
    </w:p>
    <w:p w14:paraId="2F2FDEBD" w14:textId="77777777" w:rsidR="0011395B" w:rsidRPr="0008561E" w:rsidRDefault="0011395B" w:rsidP="008A7D72">
      <w:pPr>
        <w:pStyle w:val="Corpsdetexte"/>
        <w:numPr>
          <w:ilvl w:val="0"/>
          <w:numId w:val="3"/>
        </w:numPr>
        <w:spacing w:line="276" w:lineRule="auto"/>
        <w:ind w:left="360"/>
        <w:jc w:val="both"/>
        <w:rPr>
          <w:rFonts w:asciiTheme="majorHAnsi" w:hAnsiTheme="majorHAnsi" w:cstheme="majorHAnsi"/>
          <w:i/>
          <w:iCs/>
          <w:color w:val="0000FF"/>
          <w:w w:val="105"/>
        </w:rPr>
      </w:pPr>
      <w:proofErr w:type="gramStart"/>
      <w:r w:rsidRPr="0008561E">
        <w:rPr>
          <w:rFonts w:asciiTheme="majorHAnsi" w:hAnsiTheme="majorHAnsi" w:cstheme="majorHAnsi"/>
          <w:i/>
          <w:color w:val="0000FF"/>
          <w:w w:val="105"/>
        </w:rPr>
        <w:t>ecologie</w:t>
      </w:r>
      <w:proofErr w:type="gramEnd"/>
      <w:r w:rsidRPr="0008561E">
        <w:rPr>
          <w:rFonts w:asciiTheme="majorHAnsi" w:hAnsiTheme="majorHAnsi" w:cstheme="majorHAnsi"/>
          <w:i/>
          <w:color w:val="0000FF"/>
          <w:w w:val="105"/>
        </w:rPr>
        <w:t> </w:t>
      </w:r>
    </w:p>
    <w:p w14:paraId="5A80CFA7" w14:textId="77777777" w:rsidR="0011395B" w:rsidRPr="0008561E" w:rsidRDefault="0011395B" w:rsidP="008A7D72">
      <w:pPr>
        <w:pStyle w:val="Corpsdetexte"/>
        <w:numPr>
          <w:ilvl w:val="0"/>
          <w:numId w:val="3"/>
        </w:numPr>
        <w:spacing w:line="276" w:lineRule="auto"/>
        <w:ind w:left="360"/>
        <w:jc w:val="both"/>
        <w:rPr>
          <w:rFonts w:asciiTheme="majorHAnsi" w:hAnsiTheme="majorHAnsi" w:cstheme="majorHAnsi"/>
          <w:i/>
          <w:iCs/>
          <w:color w:val="0000FF"/>
          <w:w w:val="105"/>
        </w:rPr>
      </w:pPr>
      <w:proofErr w:type="gramStart"/>
      <w:r w:rsidRPr="0008561E">
        <w:rPr>
          <w:rFonts w:asciiTheme="majorHAnsi" w:hAnsiTheme="majorHAnsi" w:cstheme="majorHAnsi"/>
          <w:i/>
          <w:color w:val="0000FF"/>
          <w:w w:val="105"/>
        </w:rPr>
        <w:t>uitvoering</w:t>
      </w:r>
      <w:proofErr w:type="gramEnd"/>
      <w:r w:rsidRPr="0008561E">
        <w:rPr>
          <w:rFonts w:asciiTheme="majorHAnsi" w:hAnsiTheme="majorHAnsi" w:cstheme="majorHAnsi"/>
          <w:i/>
          <w:color w:val="0000FF"/>
          <w:w w:val="105"/>
        </w:rPr>
        <w:t xml:space="preserve"> publieke ruimte </w:t>
      </w:r>
    </w:p>
    <w:p w14:paraId="6092FD37" w14:textId="77777777" w:rsidR="0011395B" w:rsidRPr="0008561E" w:rsidRDefault="0011395B" w:rsidP="0011395B">
      <w:pPr>
        <w:pStyle w:val="Corpsdetexte"/>
        <w:numPr>
          <w:ilvl w:val="0"/>
          <w:numId w:val="3"/>
        </w:numPr>
        <w:spacing w:line="276" w:lineRule="auto"/>
        <w:ind w:left="360"/>
        <w:jc w:val="both"/>
        <w:rPr>
          <w:rFonts w:asciiTheme="majorHAnsi" w:hAnsiTheme="majorHAnsi" w:cstheme="majorHAnsi"/>
          <w:i/>
          <w:iCs/>
          <w:color w:val="0000FF"/>
          <w:w w:val="105"/>
        </w:rPr>
      </w:pPr>
      <w:r w:rsidRPr="0008561E">
        <w:rPr>
          <w:rFonts w:asciiTheme="majorHAnsi" w:hAnsiTheme="majorHAnsi" w:cstheme="majorHAnsi"/>
          <w:i/>
          <w:color w:val="0000FF"/>
          <w:w w:val="105"/>
        </w:rPr>
        <w:t>(Eventueel) Voor de competentie (toegevoegd aan het * Vakje 'Studietitels en beroepskwalificaties: team – essentiële en aanvullende competenties):</w:t>
      </w:r>
    </w:p>
    <w:p w14:paraId="7BD05D76" w14:textId="77777777" w:rsidR="00B11BE3" w:rsidRPr="0008561E" w:rsidRDefault="00B11BE3" w:rsidP="00AE0275">
      <w:pPr>
        <w:pStyle w:val="Commentaire"/>
        <w:rPr>
          <w:rFonts w:asciiTheme="majorHAnsi" w:hAnsiTheme="majorHAnsi" w:cstheme="majorHAnsi"/>
          <w:b/>
          <w:bCs/>
          <w:color w:val="0000FF"/>
          <w:w w:val="105"/>
          <w:sz w:val="19"/>
          <w:szCs w:val="19"/>
        </w:rPr>
      </w:pPr>
    </w:p>
    <w:p w14:paraId="039E638B" w14:textId="77777777" w:rsidR="00B11BE3" w:rsidRPr="0008561E" w:rsidRDefault="00B11BE3" w:rsidP="00B11BE3">
      <w:pPr>
        <w:pStyle w:val="Commentaire"/>
        <w:rPr>
          <w:rFonts w:asciiTheme="majorHAnsi" w:hAnsiTheme="majorHAnsi" w:cstheme="majorHAnsi"/>
          <w:color w:val="0000FF"/>
          <w:w w:val="105"/>
          <w:sz w:val="19"/>
          <w:szCs w:val="19"/>
        </w:rPr>
      </w:pPr>
      <w:r w:rsidRPr="0008561E">
        <w:rPr>
          <w:rFonts w:asciiTheme="majorHAnsi" w:hAnsiTheme="majorHAnsi" w:cstheme="majorHAnsi"/>
          <w:color w:val="0000FF"/>
          <w:w w:val="105"/>
          <w:sz w:val="19"/>
        </w:rPr>
        <w:t xml:space="preserve">Daarbovenop: </w:t>
      </w:r>
    </w:p>
    <w:p w14:paraId="6E5D7FB8" w14:textId="77777777" w:rsidR="00B11BE3" w:rsidRPr="0008561E" w:rsidRDefault="00B11BE3" w:rsidP="00B11BE3">
      <w:pPr>
        <w:pStyle w:val="Commentaire"/>
        <w:rPr>
          <w:rFonts w:asciiTheme="majorHAnsi" w:hAnsiTheme="majorHAnsi" w:cstheme="majorHAnsi"/>
          <w:b/>
          <w:bCs/>
          <w:color w:val="0000FF"/>
          <w:w w:val="105"/>
          <w:sz w:val="19"/>
          <w:szCs w:val="19"/>
        </w:rPr>
      </w:pPr>
      <w:r w:rsidRPr="0008561E">
        <w:rPr>
          <w:rFonts w:asciiTheme="majorHAnsi" w:hAnsiTheme="majorHAnsi" w:cstheme="majorHAnsi"/>
          <w:b/>
          <w:color w:val="0000FF"/>
          <w:w w:val="105"/>
          <w:sz w:val="19"/>
        </w:rPr>
        <w:t xml:space="preserve">Het team moet in staat zijn om op een vloeiende manier in het Nederlands en in het Frans te communiceren, zowel mondeling als schriftelijk. </w:t>
      </w:r>
    </w:p>
    <w:p w14:paraId="13F9A6D7" w14:textId="77777777" w:rsidR="00B11BE3" w:rsidRPr="0008561E" w:rsidRDefault="00B11BE3" w:rsidP="00B11BE3">
      <w:pPr>
        <w:pStyle w:val="Commentaire"/>
        <w:rPr>
          <w:rFonts w:asciiTheme="majorHAnsi" w:hAnsiTheme="majorHAnsi" w:cstheme="majorHAnsi"/>
          <w:b/>
          <w:bCs/>
          <w:color w:val="0000FF"/>
          <w:w w:val="105"/>
          <w:sz w:val="19"/>
          <w:szCs w:val="19"/>
        </w:rPr>
      </w:pPr>
      <w:r w:rsidRPr="0008561E">
        <w:rPr>
          <w:rFonts w:asciiTheme="majorHAnsi" w:hAnsiTheme="majorHAnsi" w:cstheme="majorHAnsi"/>
          <w:b/>
          <w:color w:val="0000FF"/>
          <w:w w:val="105"/>
          <w:sz w:val="19"/>
        </w:rPr>
        <w:t>Een van de leden van het team (rechtspersoon of natuurlijk persoon) moet ingeschreven zijn bij de Orde van Architecten.</w:t>
      </w:r>
    </w:p>
    <w:p w14:paraId="6B823648" w14:textId="5C0329B5" w:rsidR="00B11BE3" w:rsidRPr="0008561E" w:rsidRDefault="00B11BE3" w:rsidP="00B11BE3">
      <w:pPr>
        <w:pStyle w:val="Commentaire"/>
        <w:rPr>
          <w:rFonts w:asciiTheme="majorHAnsi" w:hAnsiTheme="majorHAnsi" w:cstheme="majorHAnsi"/>
          <w:color w:val="0000FF"/>
          <w:w w:val="105"/>
          <w:sz w:val="19"/>
          <w:szCs w:val="19"/>
        </w:rPr>
      </w:pPr>
      <w:r w:rsidRPr="0008561E">
        <w:rPr>
          <w:rFonts w:asciiTheme="majorHAnsi" w:hAnsiTheme="majorHAnsi" w:cstheme="majorHAnsi"/>
          <w:color w:val="0000FF"/>
          <w:w w:val="105"/>
          <w:sz w:val="19"/>
        </w:rPr>
        <w:t xml:space="preserve">De dienstverlener mag het aldus goedgekeurde team slechts wijzigen met de formele en voorafgaande toestemming van de aanbestedende overheid. In geval van overmacht waarbij een wijziging van het team is vereist, </w:t>
      </w:r>
      <w:r w:rsidRPr="0008561E">
        <w:rPr>
          <w:rFonts w:asciiTheme="majorHAnsi" w:hAnsiTheme="majorHAnsi" w:cstheme="majorHAnsi"/>
          <w:color w:val="0000FF"/>
          <w:w w:val="105"/>
          <w:sz w:val="19"/>
        </w:rPr>
        <w:lastRenderedPageBreak/>
        <w:t xml:space="preserve">legt de dienstverlener uiterlijk 10 kalenderdagen na de gebeurtenis de ter vervanging voorgestelde personen voor aan de aanbestedende overheid. </w:t>
      </w:r>
    </w:p>
    <w:p w14:paraId="4FE01BC1" w14:textId="77777777" w:rsidR="00AE0275" w:rsidRPr="0008561E" w:rsidRDefault="00AE0275" w:rsidP="004A15A9">
      <w:pPr>
        <w:pStyle w:val="Corpsdetexte"/>
        <w:spacing w:line="276" w:lineRule="auto"/>
        <w:rPr>
          <w:rFonts w:asciiTheme="majorHAnsi" w:hAnsiTheme="majorHAnsi" w:cstheme="majorHAnsi"/>
          <w:color w:val="0000FF"/>
          <w:w w:val="105"/>
        </w:rPr>
      </w:pPr>
    </w:p>
    <w:p w14:paraId="0360E0B7" w14:textId="77777777" w:rsidR="00D2677B" w:rsidRPr="0008561E" w:rsidRDefault="00D2677B" w:rsidP="004A15A9">
      <w:pPr>
        <w:pStyle w:val="Commentaire"/>
        <w:rPr>
          <w:rFonts w:asciiTheme="majorHAnsi" w:hAnsiTheme="majorHAnsi" w:cstheme="majorHAnsi"/>
          <w:b/>
          <w:caps/>
          <w:spacing w:val="40"/>
          <w:w w:val="105"/>
          <w:sz w:val="19"/>
          <w:szCs w:val="19"/>
        </w:rPr>
      </w:pPr>
    </w:p>
    <w:p w14:paraId="134FD6B4" w14:textId="30C15183" w:rsidR="004A15A9" w:rsidRPr="0008561E" w:rsidRDefault="004A15A9" w:rsidP="004A15A9">
      <w:pPr>
        <w:pStyle w:val="Commentaire"/>
        <w:rPr>
          <w:rFonts w:asciiTheme="majorHAnsi" w:hAnsiTheme="majorHAnsi" w:cstheme="majorHAnsi"/>
          <w:b/>
          <w:caps/>
          <w:spacing w:val="20"/>
          <w:w w:val="105"/>
          <w:sz w:val="19"/>
          <w:szCs w:val="19"/>
        </w:rPr>
      </w:pPr>
      <w:r w:rsidRPr="0008561E">
        <w:rPr>
          <w:rFonts w:asciiTheme="majorHAnsi" w:hAnsiTheme="majorHAnsi" w:cstheme="majorHAnsi"/>
          <w:b/>
          <w:caps/>
          <w:spacing w:val="20"/>
          <w:w w:val="105"/>
          <w:sz w:val="19"/>
        </w:rPr>
        <w:t xml:space="preserve">bedrag van de vertragingsboetes </w:t>
      </w:r>
    </w:p>
    <w:p w14:paraId="6E144853" w14:textId="77777777" w:rsidR="004A15A9" w:rsidRPr="0008561E" w:rsidRDefault="004A15A9" w:rsidP="004A15A9">
      <w:pPr>
        <w:pStyle w:val="Commentaire"/>
        <w:rPr>
          <w:rFonts w:asciiTheme="majorHAnsi" w:hAnsiTheme="majorHAnsi" w:cstheme="majorHAnsi"/>
          <w:b/>
          <w:caps/>
          <w:spacing w:val="40"/>
          <w:w w:val="105"/>
          <w:sz w:val="19"/>
          <w:szCs w:val="19"/>
        </w:rPr>
      </w:pPr>
    </w:p>
    <w:p w14:paraId="78EC749B" w14:textId="41EF407F" w:rsidR="004A15A9" w:rsidRPr="0008561E" w:rsidRDefault="004A15A9" w:rsidP="004A15A9">
      <w:pPr>
        <w:pStyle w:val="Corpsdetexte"/>
        <w:spacing w:line="276" w:lineRule="auto"/>
        <w:rPr>
          <w:rFonts w:asciiTheme="majorHAnsi" w:hAnsiTheme="majorHAnsi" w:cstheme="majorHAnsi"/>
          <w:w w:val="105"/>
        </w:rPr>
      </w:pPr>
      <w:r w:rsidRPr="0008561E">
        <w:rPr>
          <w:rFonts w:asciiTheme="majorHAnsi" w:hAnsiTheme="majorHAnsi" w:cstheme="majorHAnsi"/>
          <w:w w:val="105"/>
        </w:rPr>
        <w:t>De tussen de aanbestedende overheid en de opdrachtnemer per fase overeengekomen termijnen vormen strikte termijnen die aanleiding kunnen geven tot de toepassing van vertragingsboetes.</w:t>
      </w:r>
    </w:p>
    <w:p w14:paraId="22424783" w14:textId="77777777" w:rsidR="004A15A9" w:rsidRPr="0008561E" w:rsidRDefault="004A15A9" w:rsidP="004A15A9">
      <w:pPr>
        <w:pStyle w:val="Corpsdetexte"/>
        <w:spacing w:line="276" w:lineRule="auto"/>
        <w:rPr>
          <w:rFonts w:asciiTheme="majorHAnsi" w:hAnsiTheme="majorHAnsi" w:cstheme="majorHAnsi"/>
          <w:w w:val="105"/>
        </w:rPr>
      </w:pPr>
      <w:r w:rsidRPr="0008561E">
        <w:rPr>
          <w:rFonts w:asciiTheme="majorHAnsi" w:hAnsiTheme="majorHAnsi" w:cstheme="majorHAnsi"/>
          <w:w w:val="105"/>
        </w:rPr>
        <w:t>In overeenstemming met artikel 46 van het KB van 14 januari 2013 zijn de vertragingsboetes zonder ingebrekestelling verschuldigd door het louter verstrijken van de uitvoeringstermijn, zonder enig proces-verbaal, en worden ze van rechtswege toegepast voor alle dagen vertraging. Bovendien blijft de projectontwerper, ondanks de toepassing van de vertragingsboetes, tegenover de aanbestedende overheid aansprakelijk voor alle schadevergoedingen of interest die deze eventueel aan derden verschuldigd is als gevolg van de vertraging in de uitvoering van de opdracht, voor zover de ontwerper verantwoordelijk is voor die vertraging.</w:t>
      </w:r>
    </w:p>
    <w:p w14:paraId="63BE20F6" w14:textId="2B58A020" w:rsidR="004A15A9" w:rsidRPr="0008561E" w:rsidRDefault="004A15A9" w:rsidP="004A15A9">
      <w:pPr>
        <w:pStyle w:val="Corpsdetexte"/>
        <w:spacing w:line="276" w:lineRule="auto"/>
        <w:rPr>
          <w:rFonts w:asciiTheme="majorHAnsi" w:hAnsiTheme="majorHAnsi" w:cstheme="majorHAnsi"/>
          <w:w w:val="105"/>
        </w:rPr>
      </w:pPr>
      <w:r w:rsidRPr="0008561E">
        <w:rPr>
          <w:rFonts w:asciiTheme="majorHAnsi" w:hAnsiTheme="majorHAnsi" w:cstheme="majorHAnsi"/>
          <w:w w:val="105"/>
        </w:rPr>
        <w:t>In overeenstemming met artikel 154 van het KB van 14 januari 2013 worden de boetes berekend ten belope van 0,1% per dag vertraging. In afwijking van artikel 154 wordt de omvang ervan echter afgezwakt, door ze te beperken tot maximaal 5% van de waarde van alle of een deel van de diensten die met eenzelfde vertraging zijn uitgevoerd. De aanbestedende overheid is namelijk van mening dat het gewicht van de boetes in geval van vertraging moet worden genuanceerd in vergelijking met het wettelijke voorschrift in het kader van deze opdracht voor diensten. </w:t>
      </w:r>
    </w:p>
    <w:p w14:paraId="73DAC99E" w14:textId="417E3265" w:rsidR="004A15A9" w:rsidRPr="0008561E" w:rsidRDefault="004A15A9" w:rsidP="004A15A9">
      <w:pPr>
        <w:pStyle w:val="Corpsdetexte"/>
        <w:spacing w:before="13" w:line="276" w:lineRule="auto"/>
        <w:jc w:val="both"/>
        <w:rPr>
          <w:rFonts w:asciiTheme="majorHAnsi" w:hAnsiTheme="majorHAnsi" w:cstheme="majorHAnsi"/>
          <w:w w:val="105"/>
        </w:rPr>
      </w:pPr>
    </w:p>
    <w:p w14:paraId="2160294E" w14:textId="77777777" w:rsidR="004A15A9" w:rsidRPr="0008561E" w:rsidRDefault="004A15A9" w:rsidP="004A15A9">
      <w:pPr>
        <w:pStyle w:val="Corpsdetexte"/>
        <w:spacing w:before="13" w:line="276" w:lineRule="auto"/>
        <w:jc w:val="both"/>
        <w:rPr>
          <w:rFonts w:asciiTheme="majorHAnsi" w:hAnsiTheme="majorHAnsi" w:cstheme="majorHAnsi"/>
          <w:w w:val="105"/>
        </w:rPr>
      </w:pPr>
    </w:p>
    <w:p w14:paraId="5208296E" w14:textId="074A1866" w:rsidR="004A15A9" w:rsidRPr="0008561E" w:rsidRDefault="004A15A9" w:rsidP="004A15A9">
      <w:pPr>
        <w:pStyle w:val="Commentaire"/>
        <w:rPr>
          <w:rFonts w:asciiTheme="majorHAnsi" w:hAnsiTheme="majorHAnsi" w:cstheme="majorHAnsi"/>
          <w:b/>
          <w:caps/>
          <w:spacing w:val="20"/>
          <w:w w:val="105"/>
          <w:sz w:val="19"/>
          <w:szCs w:val="19"/>
        </w:rPr>
      </w:pPr>
      <w:r w:rsidRPr="0008561E">
        <w:rPr>
          <w:rFonts w:asciiTheme="majorHAnsi" w:hAnsiTheme="majorHAnsi" w:cstheme="majorHAnsi"/>
          <w:b/>
          <w:caps/>
          <w:spacing w:val="20"/>
          <w:w w:val="105"/>
          <w:sz w:val="19"/>
        </w:rPr>
        <w:t xml:space="preserve">berekening van de erelonen </w:t>
      </w:r>
    </w:p>
    <w:p w14:paraId="5673861F" w14:textId="7B0DBDD7" w:rsidR="004A15A9" w:rsidRPr="0008561E" w:rsidRDefault="004A15A9" w:rsidP="00C347B7">
      <w:pPr>
        <w:pStyle w:val="Corpsdetexte"/>
        <w:spacing w:line="276" w:lineRule="auto"/>
        <w:rPr>
          <w:rFonts w:asciiTheme="majorHAnsi" w:hAnsiTheme="majorHAnsi" w:cstheme="majorHAnsi"/>
          <w:b/>
          <w:spacing w:val="20"/>
          <w:w w:val="105"/>
          <w:u w:val="single"/>
        </w:rPr>
      </w:pPr>
      <w:r w:rsidRPr="0008561E">
        <w:rPr>
          <w:rFonts w:asciiTheme="majorHAnsi" w:hAnsiTheme="majorHAnsi" w:cstheme="majorHAnsi"/>
          <w:b/>
          <w:spacing w:val="20"/>
          <w:w w:val="105"/>
          <w:u w:val="single"/>
        </w:rPr>
        <w:t>Gewone erelonen</w:t>
      </w:r>
    </w:p>
    <w:p w14:paraId="28ED4109" w14:textId="77777777" w:rsidR="004A15A9" w:rsidRPr="0008561E" w:rsidRDefault="004A15A9" w:rsidP="004A15A9">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erelonen bedragen in totaal </w:t>
      </w:r>
      <w:r w:rsidRPr="0008561E">
        <w:rPr>
          <w:rFonts w:asciiTheme="majorHAnsi" w:hAnsiTheme="majorHAnsi" w:cstheme="majorHAnsi"/>
          <w:i/>
          <w:color w:val="0000FF"/>
          <w:w w:val="105"/>
        </w:rPr>
        <w:t>(aantal)</w:t>
      </w:r>
      <w:r w:rsidRPr="0008561E">
        <w:rPr>
          <w:rFonts w:asciiTheme="majorHAnsi" w:hAnsiTheme="majorHAnsi" w:cstheme="majorHAnsi"/>
          <w:w w:val="105"/>
        </w:rPr>
        <w:t xml:space="preserve">% excl. btw van het bedrag van de werken, berekend op de raming op het moment van het inschrijvingsdossier van de werken (dit bedrag wordt hierna 'referentiebedrag' genoemd). Dit referentiebedrag is het bedrag dat gedurende de gehele looptijd van de opdracht voor diensten tot de definitieve oplevering ervan in aanmerking wordt genomen voor de berekening van de erelonen. Er wordt uitdrukkelijk bepaald dat, behalve in de gevallen van wijzigingen van de opdracht voor werken zoals bepaald in de artikelen 38/1 en 38/2 van het KB van 14 januari 2013 (die in voorkomend geval ook aanleiding kunnen geven tot een wijziging van het referentiebedrag van de opdracht voor diensten van de projectontwerper), het referentiebedrag niet wordt herzien, zelfs niet indien de uiteindelijke prijs van de werken verschilt van het bedrag dat door de projectontwerper is geraamd en dat werd gebruikt voor de vaststelling van het referentiebedrag. </w:t>
      </w:r>
    </w:p>
    <w:p w14:paraId="30E4ADB8" w14:textId="77777777" w:rsidR="004A15A9" w:rsidRPr="0008561E" w:rsidRDefault="004A15A9" w:rsidP="004A15A9">
      <w:pPr>
        <w:pStyle w:val="Corpsdetexte"/>
        <w:spacing w:line="276" w:lineRule="auto"/>
        <w:rPr>
          <w:rFonts w:asciiTheme="majorHAnsi" w:hAnsiTheme="majorHAnsi" w:cstheme="majorHAnsi"/>
          <w:w w:val="105"/>
        </w:rPr>
      </w:pPr>
      <w:r w:rsidRPr="0008561E">
        <w:rPr>
          <w:rFonts w:asciiTheme="majorHAnsi" w:hAnsiTheme="majorHAnsi" w:cstheme="majorHAnsi"/>
          <w:w w:val="105"/>
        </w:rPr>
        <w:t>Zolang dit referentiebedrag echter niet bekend is, zal het percentage worden toegepast op de raming door de aanbestedende overheid, aangezien een herziening met terugwerkende kracht van de erelonen op dit aandeel zal worden toegepast, zodra het referentiebedrag bekend is.</w:t>
      </w:r>
    </w:p>
    <w:p w14:paraId="46EDE491" w14:textId="77777777" w:rsidR="008A5F72" w:rsidRPr="0008561E" w:rsidRDefault="008A5F72" w:rsidP="004A15A9">
      <w:pPr>
        <w:pStyle w:val="Corpsdetexte"/>
        <w:spacing w:line="276" w:lineRule="auto"/>
        <w:rPr>
          <w:rFonts w:asciiTheme="majorHAnsi" w:hAnsiTheme="majorHAnsi" w:cstheme="majorHAnsi"/>
          <w:b/>
          <w:w w:val="105"/>
          <w:u w:val="single"/>
        </w:rPr>
      </w:pPr>
    </w:p>
    <w:p w14:paraId="687546D5" w14:textId="396A87F0" w:rsidR="00C347B7" w:rsidRPr="0008561E" w:rsidRDefault="004A15A9" w:rsidP="004A15A9">
      <w:pPr>
        <w:pStyle w:val="Corpsdetexte"/>
        <w:spacing w:line="276" w:lineRule="auto"/>
        <w:rPr>
          <w:rFonts w:asciiTheme="majorHAnsi" w:hAnsiTheme="majorHAnsi" w:cstheme="majorHAnsi"/>
          <w:b/>
          <w:spacing w:val="20"/>
          <w:w w:val="105"/>
          <w:u w:val="single"/>
        </w:rPr>
      </w:pPr>
      <w:r w:rsidRPr="0008561E">
        <w:rPr>
          <w:rFonts w:asciiTheme="majorHAnsi" w:hAnsiTheme="majorHAnsi" w:cstheme="majorHAnsi"/>
          <w:b/>
          <w:spacing w:val="20"/>
          <w:w w:val="105"/>
          <w:u w:val="single"/>
        </w:rPr>
        <w:t>Betaling van de gewone erelonen</w:t>
      </w:r>
    </w:p>
    <w:p w14:paraId="7A7B5F13" w14:textId="6E30FD60" w:rsidR="004A15A9" w:rsidRPr="0008561E" w:rsidRDefault="004A15A9" w:rsidP="004A15A9">
      <w:pPr>
        <w:pStyle w:val="Corpsdetexte"/>
        <w:spacing w:line="276" w:lineRule="auto"/>
        <w:rPr>
          <w:rFonts w:asciiTheme="majorHAnsi" w:hAnsiTheme="majorHAnsi" w:cstheme="majorHAnsi"/>
          <w:b/>
          <w:w w:val="105"/>
          <w:u w:val="single"/>
        </w:rPr>
      </w:pPr>
      <w:r w:rsidRPr="0008561E">
        <w:rPr>
          <w:rFonts w:asciiTheme="majorHAnsi" w:hAnsiTheme="majorHAnsi" w:cstheme="majorHAnsi"/>
          <w:w w:val="105"/>
        </w:rPr>
        <w:t>De erelonen worden betaald tegen 50% van het verschuldigde bedrag voor de desbetreffende fase bij de indiening van het dossier en 50% wanneer het wordt goedgekeurd.</w:t>
      </w:r>
    </w:p>
    <w:p w14:paraId="69FB5330" w14:textId="77777777" w:rsidR="004A15A9" w:rsidRPr="0008561E" w:rsidRDefault="004A15A9" w:rsidP="004A15A9">
      <w:pPr>
        <w:pStyle w:val="Corpsdetexte"/>
        <w:spacing w:line="276" w:lineRule="auto"/>
        <w:rPr>
          <w:rFonts w:asciiTheme="majorHAnsi" w:hAnsiTheme="majorHAnsi" w:cstheme="majorHAnsi"/>
          <w:w w:val="105"/>
        </w:rPr>
      </w:pPr>
      <w:r w:rsidRPr="0008561E">
        <w:rPr>
          <w:rFonts w:asciiTheme="majorHAnsi" w:hAnsiTheme="majorHAnsi" w:cstheme="majorHAnsi"/>
          <w:w w:val="105"/>
        </w:rPr>
        <w:t>De betalingen worden opgedeeld volgens de nadere regels van de aanbestedende overheid en starten met:</w:t>
      </w:r>
    </w:p>
    <w:p w14:paraId="4E7D7B85" w14:textId="0D538CC7" w:rsidR="00937157" w:rsidRPr="0008561E" w:rsidRDefault="004A15A9" w:rsidP="00937157">
      <w:pPr>
        <w:pStyle w:val="Corpsdetexte"/>
        <w:numPr>
          <w:ilvl w:val="0"/>
          <w:numId w:val="1"/>
        </w:numPr>
        <w:spacing w:line="276" w:lineRule="auto"/>
        <w:ind w:left="360"/>
        <w:rPr>
          <w:rFonts w:asciiTheme="majorHAnsi" w:hAnsiTheme="majorHAnsi" w:cstheme="majorHAnsi"/>
          <w:w w:val="105"/>
        </w:rPr>
      </w:pPr>
      <w:r w:rsidRPr="0008561E">
        <w:rPr>
          <w:rFonts w:asciiTheme="majorHAnsi" w:hAnsiTheme="majorHAnsi" w:cstheme="majorHAnsi"/>
          <w:w w:val="105"/>
          <w:u w:val="single"/>
        </w:rPr>
        <w:t>Startvergadering en ontvangst van het in aanmerking komende ontwerp</w:t>
      </w:r>
      <w:r w:rsidRPr="0008561E">
        <w:rPr>
          <w:rFonts w:asciiTheme="majorHAnsi" w:hAnsiTheme="majorHAnsi" w:cstheme="majorHAnsi"/>
          <w:w w:val="105"/>
        </w:rPr>
        <w:t xml:space="preserve"> = het bedrag zoals vermeld in punt II.3.10 Vergoeding van het offertedossier </w:t>
      </w:r>
      <w:r w:rsidRPr="0008561E">
        <w:rPr>
          <w:rFonts w:asciiTheme="majorHAnsi" w:hAnsiTheme="majorHAnsi" w:cstheme="majorHAnsi"/>
          <w:i/>
          <w:w w:val="105"/>
        </w:rPr>
        <w:t>of</w:t>
      </w:r>
      <w:r w:rsidRPr="0008561E">
        <w:rPr>
          <w:rFonts w:asciiTheme="majorHAnsi" w:hAnsiTheme="majorHAnsi" w:cstheme="majorHAnsi"/>
          <w:w w:val="105"/>
        </w:rPr>
        <w:t xml:space="preserve"> </w:t>
      </w:r>
      <w:proofErr w:type="gramStart"/>
      <w:r w:rsidRPr="0008561E">
        <w:rPr>
          <w:rFonts w:asciiTheme="majorHAnsi" w:hAnsiTheme="majorHAnsi" w:cstheme="majorHAnsi"/>
          <w:w w:val="105"/>
        </w:rPr>
        <w:t>indien</w:t>
      </w:r>
      <w:proofErr w:type="gramEnd"/>
      <w:r w:rsidRPr="0008561E">
        <w:rPr>
          <w:rFonts w:asciiTheme="majorHAnsi" w:hAnsiTheme="majorHAnsi" w:cstheme="majorHAnsi"/>
          <w:w w:val="105"/>
        </w:rPr>
        <w:t xml:space="preserve"> het gaat om een kmo (in de zin van artikel 163, §3, lid 2 van de </w:t>
      </w:r>
      <w:commentRangeStart w:id="178"/>
      <w:r w:rsidRPr="0008561E">
        <w:rPr>
          <w:rFonts w:asciiTheme="majorHAnsi" w:hAnsiTheme="majorHAnsi" w:cstheme="majorHAnsi"/>
          <w:w w:val="105"/>
        </w:rPr>
        <w:t>wet van 17 juni 2016</w:t>
      </w:r>
      <w:commentRangeEnd w:id="178"/>
      <w:r w:rsidR="00937157" w:rsidRPr="0008561E">
        <w:rPr>
          <w:rStyle w:val="Marquedecommentaire"/>
          <w:rFonts w:asciiTheme="majorHAnsi" w:hAnsiTheme="majorHAnsi" w:cstheme="majorHAnsi"/>
          <w:w w:val="105"/>
        </w:rPr>
        <w:commentReference w:id="178"/>
      </w:r>
      <w:r w:rsidRPr="0008561E">
        <w:rPr>
          <w:rFonts w:asciiTheme="majorHAnsi" w:hAnsiTheme="majorHAnsi" w:cstheme="majorHAnsi"/>
          <w:w w:val="105"/>
        </w:rPr>
        <w:t>), het voorschot waarin de wet voorziet en zoals hieronder beschreven, voor zover het bedrag daarvan hoger is dan dat van de forfaitaire vergoeding.</w:t>
      </w:r>
    </w:p>
    <w:p w14:paraId="24987A1D" w14:textId="3CE1AA85" w:rsidR="00D2677B" w:rsidRPr="0008561E" w:rsidRDefault="00D2677B" w:rsidP="00C47D06">
      <w:pPr>
        <w:pStyle w:val="Corpsdetexte"/>
        <w:spacing w:line="276" w:lineRule="auto"/>
        <w:rPr>
          <w:rFonts w:asciiTheme="majorHAnsi" w:eastAsia="Arial" w:hAnsiTheme="majorHAnsi" w:cstheme="majorHAnsi"/>
          <w:w w:val="105"/>
          <w:u w:val="single"/>
        </w:rPr>
      </w:pPr>
    </w:p>
    <w:p w14:paraId="6B363914" w14:textId="77777777" w:rsidR="00C47D06" w:rsidRPr="0008561E" w:rsidRDefault="00C47D06" w:rsidP="008A7D72">
      <w:pPr>
        <w:pStyle w:val="Corpsdetexte"/>
        <w:spacing w:line="276" w:lineRule="auto"/>
        <w:rPr>
          <w:rFonts w:asciiTheme="majorHAnsi" w:eastAsia="Arial" w:hAnsiTheme="majorHAnsi" w:cstheme="majorHAnsi"/>
          <w:w w:val="105"/>
          <w:u w:val="single"/>
        </w:rPr>
      </w:pPr>
    </w:p>
    <w:p w14:paraId="527860E8" w14:textId="77777777" w:rsidR="00937157" w:rsidRPr="0008561E" w:rsidRDefault="00937157" w:rsidP="00937157">
      <w:pPr>
        <w:pStyle w:val="Commentaire"/>
        <w:rPr>
          <w:rFonts w:asciiTheme="majorHAnsi" w:hAnsiTheme="majorHAnsi" w:cstheme="majorHAnsi"/>
          <w:b/>
          <w:caps/>
          <w:spacing w:val="20"/>
          <w:w w:val="105"/>
          <w:sz w:val="19"/>
          <w:szCs w:val="19"/>
        </w:rPr>
      </w:pPr>
      <w:commentRangeStart w:id="179"/>
      <w:r w:rsidRPr="0008561E">
        <w:rPr>
          <w:rFonts w:asciiTheme="majorHAnsi" w:hAnsiTheme="majorHAnsi" w:cstheme="majorHAnsi"/>
          <w:b/>
          <w:caps/>
          <w:spacing w:val="20"/>
          <w:w w:val="105"/>
          <w:sz w:val="19"/>
        </w:rPr>
        <w:t>VOORSCHOTTEN</w:t>
      </w:r>
      <w:commentRangeEnd w:id="179"/>
      <w:r w:rsidRPr="0008561E">
        <w:rPr>
          <w:rStyle w:val="Marquedecommentaire"/>
          <w:rFonts w:asciiTheme="majorHAnsi" w:hAnsiTheme="majorHAnsi" w:cstheme="majorHAnsi"/>
          <w:spacing w:val="20"/>
          <w:w w:val="105"/>
        </w:rPr>
        <w:commentReference w:id="179"/>
      </w:r>
    </w:p>
    <w:p w14:paraId="6F2A938C" w14:textId="77777777" w:rsidR="00937157" w:rsidRPr="0008561E" w:rsidRDefault="00937157" w:rsidP="00937157">
      <w:pPr>
        <w:pStyle w:val="Commentaire"/>
        <w:rPr>
          <w:rFonts w:asciiTheme="majorHAnsi" w:hAnsiTheme="majorHAnsi" w:cstheme="majorHAnsi"/>
          <w:b/>
          <w:caps/>
          <w:spacing w:val="40"/>
          <w:w w:val="105"/>
          <w:sz w:val="19"/>
          <w:szCs w:val="19"/>
        </w:rPr>
      </w:pPr>
    </w:p>
    <w:p w14:paraId="4F6B57F2" w14:textId="77777777" w:rsidR="00937157" w:rsidRPr="0008561E" w:rsidRDefault="00937157" w:rsidP="00937157">
      <w:pPr>
        <w:pStyle w:val="Corpsdetexte"/>
        <w:spacing w:line="276" w:lineRule="auto"/>
        <w:rPr>
          <w:rFonts w:asciiTheme="majorHAnsi" w:hAnsiTheme="majorHAnsi" w:cstheme="majorHAnsi"/>
          <w:w w:val="105"/>
        </w:rPr>
      </w:pPr>
      <w:r w:rsidRPr="0008561E">
        <w:rPr>
          <w:rFonts w:asciiTheme="majorHAnsi" w:hAnsiTheme="majorHAnsi" w:cstheme="majorHAnsi"/>
          <w:w w:val="105"/>
        </w:rPr>
        <w:t>Overeenkomstig artikel 12/1, lid 2, 2°, van de wet van 17 juni 2016, betaalt de aanbestedende overheid een voorschot als de huidige opdracht gegund wordt aan een kmo in de zin van artikel 163, §3, lid 2, van de wet.</w:t>
      </w:r>
    </w:p>
    <w:p w14:paraId="6419C2F1" w14:textId="77777777" w:rsidR="00937157" w:rsidRPr="0008561E" w:rsidRDefault="00937157" w:rsidP="00937157">
      <w:pPr>
        <w:pStyle w:val="Corpsdetexte"/>
        <w:spacing w:line="276" w:lineRule="auto"/>
        <w:rPr>
          <w:rFonts w:asciiTheme="majorHAnsi" w:hAnsiTheme="majorHAnsi" w:cstheme="majorHAnsi"/>
          <w:b/>
          <w:bCs/>
          <w:w w:val="105"/>
          <w:u w:val="single"/>
        </w:rPr>
      </w:pPr>
    </w:p>
    <w:p w14:paraId="4B588432" w14:textId="77777777" w:rsidR="00937157" w:rsidRPr="0008561E" w:rsidRDefault="00937157" w:rsidP="00937157">
      <w:pPr>
        <w:pStyle w:val="Corpsdetexte"/>
        <w:spacing w:line="276" w:lineRule="auto"/>
        <w:rPr>
          <w:rFonts w:asciiTheme="majorHAnsi" w:hAnsiTheme="majorHAnsi" w:cstheme="majorHAnsi"/>
          <w:b/>
          <w:bCs/>
          <w:spacing w:val="20"/>
          <w:w w:val="105"/>
          <w:u w:val="single"/>
        </w:rPr>
      </w:pPr>
      <w:r w:rsidRPr="0008561E">
        <w:rPr>
          <w:rFonts w:asciiTheme="majorHAnsi" w:hAnsiTheme="majorHAnsi" w:cstheme="majorHAnsi"/>
          <w:b/>
          <w:spacing w:val="20"/>
          <w:w w:val="105"/>
          <w:u w:val="single"/>
        </w:rPr>
        <w:t>Berekening van het voorschot</w:t>
      </w:r>
    </w:p>
    <w:p w14:paraId="1DD45A8B" w14:textId="77777777" w:rsidR="00937157" w:rsidRPr="0008561E" w:rsidRDefault="00937157" w:rsidP="00937157">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Het bedrag van het voorschot wordt berekend bij toepassing van de volgende percentages* op een </w:t>
      </w:r>
      <w:r w:rsidRPr="0008561E">
        <w:rPr>
          <w:rFonts w:asciiTheme="majorHAnsi" w:hAnsiTheme="majorHAnsi" w:cstheme="majorHAnsi"/>
          <w:b/>
          <w:w w:val="105"/>
        </w:rPr>
        <w:t>referentiewaarde</w:t>
      </w:r>
      <w:r w:rsidRPr="0008561E">
        <w:rPr>
          <w:rFonts w:asciiTheme="majorHAnsi" w:hAnsiTheme="majorHAnsi" w:cstheme="majorHAnsi"/>
          <w:w w:val="105"/>
        </w:rPr>
        <w:t xml:space="preserve"> zoals hieronder bepaald.</w:t>
      </w:r>
      <w:r w:rsidRPr="0008561E">
        <w:rPr>
          <w:rFonts w:asciiTheme="majorHAnsi" w:hAnsiTheme="majorHAnsi" w:cstheme="majorHAnsi"/>
          <w:i/>
          <w:color w:val="0000FF"/>
          <w:w w:val="105"/>
        </w:rPr>
        <w:t xml:space="preserve"> </w:t>
      </w:r>
      <w:r w:rsidRPr="0008561E">
        <w:rPr>
          <w:rFonts w:asciiTheme="majorHAnsi" w:hAnsiTheme="majorHAnsi" w:cstheme="majorHAnsi"/>
          <w:w w:val="105"/>
        </w:rPr>
        <w:t>  </w:t>
      </w:r>
    </w:p>
    <w:p w14:paraId="34B2247C" w14:textId="77777777" w:rsidR="00D2677B" w:rsidRPr="0008561E" w:rsidRDefault="00D2677B" w:rsidP="00937157">
      <w:pPr>
        <w:pStyle w:val="Corpsdetexte"/>
        <w:spacing w:line="276" w:lineRule="auto"/>
        <w:rPr>
          <w:rFonts w:asciiTheme="majorHAnsi" w:hAnsiTheme="majorHAnsi" w:cstheme="majorHAnsi"/>
          <w:w w:val="105"/>
          <w:lang w:val="fr-BE"/>
        </w:rPr>
      </w:pPr>
    </w:p>
    <w:p w14:paraId="48BC3573" w14:textId="77777777" w:rsidR="00937157" w:rsidRPr="0008561E" w:rsidRDefault="00937157" w:rsidP="00937157">
      <w:pPr>
        <w:pStyle w:val="Corpsdetexte"/>
        <w:numPr>
          <w:ilvl w:val="0"/>
          <w:numId w:val="20"/>
        </w:numPr>
        <w:spacing w:line="276" w:lineRule="auto"/>
        <w:ind w:left="426" w:hanging="426"/>
        <w:rPr>
          <w:rFonts w:asciiTheme="majorHAnsi" w:hAnsiTheme="majorHAnsi" w:cstheme="majorHAnsi"/>
          <w:b/>
          <w:bCs/>
          <w:w w:val="105"/>
          <w:u w:val="single"/>
        </w:rPr>
      </w:pPr>
      <w:r w:rsidRPr="0008561E">
        <w:rPr>
          <w:rFonts w:asciiTheme="majorHAnsi" w:hAnsiTheme="majorHAnsi" w:cstheme="majorHAnsi"/>
          <w:b/>
          <w:w w:val="105"/>
          <w:u w:val="single"/>
        </w:rPr>
        <w:t>Toe te passen percentage</w:t>
      </w:r>
    </w:p>
    <w:p w14:paraId="775B4707" w14:textId="77777777" w:rsidR="00937157" w:rsidRPr="0008561E" w:rsidRDefault="00937157" w:rsidP="00937157">
      <w:pPr>
        <w:pStyle w:val="Corpsdetexte"/>
        <w:numPr>
          <w:ilvl w:val="0"/>
          <w:numId w:val="1"/>
        </w:numPr>
        <w:spacing w:line="276" w:lineRule="auto"/>
        <w:ind w:left="426" w:hanging="426"/>
        <w:rPr>
          <w:rFonts w:asciiTheme="majorHAnsi" w:hAnsiTheme="majorHAnsi" w:cstheme="majorHAnsi"/>
          <w:w w:val="105"/>
        </w:rPr>
      </w:pPr>
      <w:r w:rsidRPr="0008561E">
        <w:rPr>
          <w:rFonts w:asciiTheme="majorHAnsi" w:hAnsiTheme="majorHAnsi" w:cstheme="majorHAnsi"/>
          <w:w w:val="105"/>
          <w:u w:val="single"/>
        </w:rPr>
        <w:t>In het geval van een micro-onderneming</w:t>
      </w:r>
      <w:r w:rsidRPr="0008561E">
        <w:rPr>
          <w:rFonts w:asciiTheme="majorHAnsi" w:hAnsiTheme="majorHAnsi" w:cstheme="majorHAnsi"/>
          <w:w w:val="105"/>
        </w:rPr>
        <w:t>: 20%</w:t>
      </w:r>
    </w:p>
    <w:p w14:paraId="03C0D7F9" w14:textId="77777777" w:rsidR="00937157" w:rsidRPr="0008561E" w:rsidRDefault="00937157" w:rsidP="00937157">
      <w:pPr>
        <w:pStyle w:val="Corpsdetexte"/>
        <w:spacing w:line="276" w:lineRule="auto"/>
        <w:ind w:left="426"/>
        <w:rPr>
          <w:rFonts w:asciiTheme="majorHAnsi" w:hAnsiTheme="majorHAnsi" w:cstheme="majorHAnsi"/>
          <w:w w:val="105"/>
        </w:rPr>
      </w:pPr>
      <w:r w:rsidRPr="0008561E">
        <w:rPr>
          <w:rFonts w:asciiTheme="majorHAnsi" w:hAnsiTheme="majorHAnsi" w:cstheme="majorHAnsi"/>
          <w:w w:val="105"/>
        </w:rPr>
        <w:t xml:space="preserve">(&lt; 10 werknemers + jaaromzet of jaarlijks balanstotaal &lt; € 2.000.000) </w:t>
      </w:r>
    </w:p>
    <w:p w14:paraId="182A2BD3" w14:textId="77777777" w:rsidR="00937157" w:rsidRPr="0008561E" w:rsidRDefault="00937157" w:rsidP="00937157">
      <w:pPr>
        <w:pStyle w:val="Corpsdetexte"/>
        <w:numPr>
          <w:ilvl w:val="0"/>
          <w:numId w:val="1"/>
        </w:numPr>
        <w:spacing w:line="276" w:lineRule="auto"/>
        <w:ind w:left="426" w:hanging="426"/>
        <w:rPr>
          <w:rFonts w:asciiTheme="majorHAnsi" w:eastAsia="Arial" w:hAnsiTheme="majorHAnsi" w:cstheme="majorHAnsi"/>
          <w:w w:val="105"/>
          <w:u w:val="single"/>
        </w:rPr>
      </w:pPr>
      <w:r w:rsidRPr="0008561E">
        <w:rPr>
          <w:rFonts w:asciiTheme="majorHAnsi" w:hAnsiTheme="majorHAnsi" w:cstheme="majorHAnsi"/>
          <w:w w:val="105"/>
          <w:u w:val="single"/>
        </w:rPr>
        <w:t>In het geval van een kleine onderneming: 10%</w:t>
      </w:r>
    </w:p>
    <w:p w14:paraId="24DFF241" w14:textId="77777777" w:rsidR="00937157" w:rsidRPr="0008561E" w:rsidRDefault="00937157" w:rsidP="00937157">
      <w:pPr>
        <w:pStyle w:val="Corpsdetexte"/>
        <w:spacing w:line="276" w:lineRule="auto"/>
        <w:ind w:left="426"/>
        <w:rPr>
          <w:rFonts w:asciiTheme="majorHAnsi" w:hAnsiTheme="majorHAnsi" w:cstheme="majorHAnsi"/>
          <w:w w:val="105"/>
        </w:rPr>
      </w:pPr>
      <w:r w:rsidRPr="0008561E">
        <w:rPr>
          <w:rFonts w:asciiTheme="majorHAnsi" w:hAnsiTheme="majorHAnsi" w:cstheme="majorHAnsi"/>
          <w:w w:val="105"/>
        </w:rPr>
        <w:t xml:space="preserve">(&lt; 50 werknemers + jaaromzet of jaarlijks balanstotaal &lt; € 10.000.000) </w:t>
      </w:r>
    </w:p>
    <w:p w14:paraId="3E5D6EB8" w14:textId="77777777" w:rsidR="00937157" w:rsidRPr="0008561E" w:rsidRDefault="00937157" w:rsidP="00937157">
      <w:pPr>
        <w:pStyle w:val="Corpsdetexte"/>
        <w:numPr>
          <w:ilvl w:val="0"/>
          <w:numId w:val="1"/>
        </w:numPr>
        <w:spacing w:line="276" w:lineRule="auto"/>
        <w:ind w:left="426" w:hanging="426"/>
        <w:rPr>
          <w:rFonts w:asciiTheme="majorHAnsi" w:eastAsia="Arial" w:hAnsiTheme="majorHAnsi" w:cstheme="majorHAnsi"/>
          <w:w w:val="105"/>
          <w:u w:val="single"/>
        </w:rPr>
      </w:pPr>
      <w:r w:rsidRPr="0008561E">
        <w:rPr>
          <w:rFonts w:asciiTheme="majorHAnsi" w:hAnsiTheme="majorHAnsi" w:cstheme="majorHAnsi"/>
          <w:w w:val="105"/>
          <w:u w:val="single"/>
        </w:rPr>
        <w:t>In het geval van een middelgrote onderneming: 5%</w:t>
      </w:r>
    </w:p>
    <w:p w14:paraId="216D7125" w14:textId="77777777" w:rsidR="00937157" w:rsidRPr="0008561E" w:rsidRDefault="00937157" w:rsidP="00937157">
      <w:pPr>
        <w:pStyle w:val="Corpsdetexte"/>
        <w:spacing w:line="276" w:lineRule="auto"/>
        <w:ind w:left="426"/>
        <w:rPr>
          <w:rFonts w:asciiTheme="majorHAnsi" w:hAnsiTheme="majorHAnsi" w:cstheme="majorHAnsi"/>
          <w:w w:val="105"/>
        </w:rPr>
      </w:pPr>
      <w:r w:rsidRPr="0008561E">
        <w:rPr>
          <w:rFonts w:asciiTheme="majorHAnsi" w:hAnsiTheme="majorHAnsi" w:cstheme="majorHAnsi"/>
          <w:w w:val="105"/>
        </w:rPr>
        <w:t xml:space="preserve">(&lt; 250 werknemers + jaaromzet &lt; € 50.000.000 of jaarlijks balanstotaal &lt; € 43.000.000) </w:t>
      </w:r>
    </w:p>
    <w:p w14:paraId="7E9A6C48" w14:textId="77777777" w:rsidR="00937157" w:rsidRPr="0008561E" w:rsidRDefault="00937157" w:rsidP="00937157">
      <w:pPr>
        <w:pStyle w:val="Corpsdetexte"/>
        <w:spacing w:line="276" w:lineRule="auto"/>
        <w:rPr>
          <w:rFonts w:asciiTheme="majorHAnsi" w:hAnsiTheme="majorHAnsi" w:cstheme="majorHAnsi"/>
          <w:w w:val="105"/>
        </w:rPr>
      </w:pPr>
    </w:p>
    <w:p w14:paraId="0539102E" w14:textId="77777777" w:rsidR="00937157" w:rsidRPr="0008561E" w:rsidRDefault="00937157" w:rsidP="00937157">
      <w:pPr>
        <w:pStyle w:val="Corpsdetexte"/>
        <w:spacing w:line="276" w:lineRule="auto"/>
        <w:rPr>
          <w:rFonts w:asciiTheme="majorHAnsi" w:hAnsiTheme="majorHAnsi" w:cstheme="majorHAnsi"/>
          <w:w w:val="105"/>
        </w:rPr>
      </w:pPr>
      <w:r w:rsidRPr="0008561E">
        <w:rPr>
          <w:rFonts w:asciiTheme="majorHAnsi" w:hAnsiTheme="majorHAnsi" w:cstheme="majorHAnsi"/>
          <w:w w:val="105"/>
        </w:rPr>
        <w:t>*Behalve in de gevallen zoals bedoeld in artikel 12/4, § 2.   </w:t>
      </w:r>
    </w:p>
    <w:p w14:paraId="792E584C" w14:textId="77777777" w:rsidR="00937157" w:rsidRPr="0008561E" w:rsidRDefault="00937157" w:rsidP="00937157">
      <w:pPr>
        <w:pStyle w:val="Corpsdetexte"/>
        <w:spacing w:line="276" w:lineRule="auto"/>
        <w:ind w:left="360"/>
        <w:rPr>
          <w:rFonts w:asciiTheme="majorHAnsi" w:hAnsiTheme="majorHAnsi" w:cstheme="majorHAnsi"/>
          <w:w w:val="105"/>
        </w:rPr>
      </w:pPr>
    </w:p>
    <w:p w14:paraId="01FE6688" w14:textId="77777777" w:rsidR="00937157" w:rsidRPr="0008561E" w:rsidRDefault="00937157" w:rsidP="00937157">
      <w:pPr>
        <w:pStyle w:val="Corpsdetexte"/>
        <w:spacing w:line="276" w:lineRule="auto"/>
        <w:rPr>
          <w:rFonts w:asciiTheme="majorHAnsi" w:hAnsiTheme="majorHAnsi" w:cstheme="majorHAnsi"/>
          <w:w w:val="105"/>
        </w:rPr>
      </w:pPr>
      <w:r w:rsidRPr="0008561E">
        <w:rPr>
          <w:rFonts w:asciiTheme="majorHAnsi" w:hAnsiTheme="majorHAnsi" w:cstheme="majorHAnsi"/>
          <w:w w:val="105"/>
        </w:rPr>
        <w:t>Als de opdracht wordt gegund aan een combinatie van ondernemers die bestaat uit kmo’s van verschillende grootte, wordt het percentage toegepast dat geldt voor de grootste kmo binnen de combinatie.</w:t>
      </w:r>
    </w:p>
    <w:p w14:paraId="17B019E5" w14:textId="77777777" w:rsidR="00937157" w:rsidRPr="0008561E" w:rsidRDefault="00937157" w:rsidP="00937157">
      <w:pPr>
        <w:pStyle w:val="Corpsdetexte"/>
        <w:spacing w:line="276" w:lineRule="auto"/>
        <w:rPr>
          <w:rFonts w:asciiTheme="majorHAnsi" w:hAnsiTheme="majorHAnsi" w:cstheme="majorHAnsi"/>
          <w:w w:val="105"/>
        </w:rPr>
      </w:pPr>
      <w:r w:rsidRPr="0008561E">
        <w:rPr>
          <w:rFonts w:asciiTheme="majorHAnsi" w:hAnsiTheme="majorHAnsi" w:cstheme="majorHAnsi"/>
          <w:w w:val="105"/>
        </w:rPr>
        <w:t>Bijvoorbeeld: voor een combinatie bestaande uit een micro-onderneming en een middelgrote onderneming wordt het percentage toegepast dat geldt voor middelgrote ondernemingen.</w:t>
      </w:r>
    </w:p>
    <w:p w14:paraId="59DE194B" w14:textId="77777777" w:rsidR="00937157" w:rsidRPr="0008561E" w:rsidRDefault="00937157" w:rsidP="00937157">
      <w:pPr>
        <w:pStyle w:val="Corpsdetexte"/>
        <w:spacing w:line="276" w:lineRule="auto"/>
        <w:rPr>
          <w:rFonts w:asciiTheme="majorHAnsi" w:hAnsiTheme="majorHAnsi" w:cstheme="majorHAnsi"/>
          <w:w w:val="105"/>
        </w:rPr>
      </w:pPr>
    </w:p>
    <w:p w14:paraId="387D3E71" w14:textId="77777777" w:rsidR="00937157" w:rsidRPr="0008561E" w:rsidRDefault="00937157" w:rsidP="00937157">
      <w:pPr>
        <w:pStyle w:val="Corpsdetexte"/>
        <w:numPr>
          <w:ilvl w:val="0"/>
          <w:numId w:val="20"/>
        </w:numPr>
        <w:spacing w:line="276" w:lineRule="auto"/>
        <w:ind w:left="426" w:hanging="426"/>
        <w:rPr>
          <w:rFonts w:asciiTheme="majorHAnsi" w:hAnsiTheme="majorHAnsi" w:cstheme="majorHAnsi"/>
          <w:b/>
          <w:bCs/>
          <w:w w:val="105"/>
          <w:u w:val="single"/>
        </w:rPr>
      </w:pPr>
      <w:r w:rsidRPr="0008561E">
        <w:rPr>
          <w:rFonts w:asciiTheme="majorHAnsi" w:hAnsiTheme="majorHAnsi" w:cstheme="majorHAnsi"/>
          <w:b/>
          <w:w w:val="105"/>
          <w:u w:val="single"/>
        </w:rPr>
        <w:t>Berekening van de referentiewaarde</w:t>
      </w:r>
    </w:p>
    <w:p w14:paraId="37D159FB" w14:textId="77777777" w:rsidR="00937157" w:rsidRPr="0008561E" w:rsidRDefault="00937157" w:rsidP="00937157">
      <w:pPr>
        <w:pStyle w:val="Corpsdetexte"/>
        <w:spacing w:line="276" w:lineRule="auto"/>
        <w:rPr>
          <w:rFonts w:asciiTheme="majorHAnsi" w:hAnsiTheme="majorHAnsi" w:cstheme="majorHAnsi"/>
          <w:i/>
          <w:color w:val="0000FF"/>
          <w:w w:val="105"/>
        </w:rPr>
      </w:pPr>
      <w:commentRangeStart w:id="180"/>
      <w:r w:rsidRPr="0008561E">
        <w:rPr>
          <w:rFonts w:asciiTheme="majorHAnsi" w:hAnsiTheme="majorHAnsi" w:cstheme="majorHAnsi"/>
          <w:color w:val="0000FF"/>
          <w:w w:val="105"/>
        </w:rPr>
        <w:t xml:space="preserve">Gelet op het feit dat de duurtijd van de opdracht wordt geschat op </w:t>
      </w:r>
      <w:r w:rsidRPr="0008561E">
        <w:rPr>
          <w:rFonts w:asciiTheme="majorHAnsi" w:hAnsiTheme="majorHAnsi" w:cstheme="majorHAnsi"/>
          <w:i/>
          <w:color w:val="0000FF"/>
          <w:w w:val="105"/>
        </w:rPr>
        <w:t>(aantal)</w:t>
      </w:r>
      <w:r w:rsidRPr="0008561E">
        <w:rPr>
          <w:rFonts w:asciiTheme="majorHAnsi" w:hAnsiTheme="majorHAnsi" w:cstheme="majorHAnsi"/>
          <w:color w:val="0000FF"/>
          <w:w w:val="105"/>
        </w:rPr>
        <w:t xml:space="preserve"> maanden,</w:t>
      </w:r>
      <w:r w:rsidRPr="0008561E">
        <w:rPr>
          <w:rFonts w:asciiTheme="majorHAnsi" w:hAnsiTheme="majorHAnsi" w:cstheme="majorHAnsi"/>
          <w:w w:val="105"/>
        </w:rPr>
        <w:t xml:space="preserve"> </w:t>
      </w:r>
      <w:r w:rsidRPr="0008561E">
        <w:rPr>
          <w:rFonts w:asciiTheme="majorHAnsi" w:hAnsiTheme="majorHAnsi" w:cstheme="majorHAnsi"/>
          <w:color w:val="0000FF"/>
          <w:w w:val="105"/>
        </w:rPr>
        <w:t>bedraagt de referentiewaarde waarop het percentage wordt toegepast is</w:t>
      </w:r>
      <w:r w:rsidRPr="0008561E">
        <w:rPr>
          <w:rFonts w:asciiTheme="majorHAnsi" w:hAnsiTheme="majorHAnsi" w:cstheme="majorHAnsi"/>
          <w:i/>
          <w:color w:val="0000FF"/>
          <w:w w:val="105"/>
        </w:rPr>
        <w:t xml:space="preserve"> € (aantal).</w:t>
      </w:r>
      <w:commentRangeEnd w:id="180"/>
      <w:r w:rsidRPr="0008561E">
        <w:rPr>
          <w:rStyle w:val="Marquedecommentaire"/>
          <w:rFonts w:asciiTheme="majorHAnsi" w:hAnsiTheme="majorHAnsi" w:cstheme="majorHAnsi"/>
          <w:w w:val="105"/>
        </w:rPr>
        <w:commentReference w:id="180"/>
      </w:r>
    </w:p>
    <w:p w14:paraId="7575BF5B" w14:textId="77777777" w:rsidR="00937157" w:rsidRPr="0008561E" w:rsidRDefault="00937157" w:rsidP="00937157">
      <w:pPr>
        <w:pStyle w:val="Corpsdetexte"/>
        <w:spacing w:line="276" w:lineRule="auto"/>
        <w:rPr>
          <w:rFonts w:asciiTheme="majorHAnsi" w:hAnsiTheme="majorHAnsi" w:cstheme="majorHAnsi"/>
          <w:w w:val="105"/>
        </w:rPr>
      </w:pPr>
      <w:r w:rsidRPr="0008561E">
        <w:rPr>
          <w:rFonts w:asciiTheme="majorHAnsi" w:hAnsiTheme="majorHAnsi" w:cstheme="majorHAnsi"/>
          <w:i/>
          <w:color w:val="0000FF"/>
          <w:w w:val="105"/>
        </w:rPr>
        <w:t xml:space="preserve"> </w:t>
      </w:r>
    </w:p>
    <w:p w14:paraId="413B09B5" w14:textId="77777777" w:rsidR="00937157" w:rsidRPr="0008561E" w:rsidRDefault="00937157" w:rsidP="00937157">
      <w:pPr>
        <w:pStyle w:val="Corpsdetexte"/>
        <w:spacing w:line="276" w:lineRule="auto"/>
        <w:rPr>
          <w:rFonts w:asciiTheme="majorHAnsi" w:hAnsiTheme="majorHAnsi" w:cstheme="majorHAnsi"/>
          <w:iCs/>
          <w:color w:val="0000FF"/>
          <w:w w:val="105"/>
        </w:rPr>
      </w:pPr>
      <w:r w:rsidRPr="0008561E">
        <w:rPr>
          <w:rFonts w:asciiTheme="majorHAnsi" w:hAnsiTheme="majorHAnsi" w:cstheme="majorHAnsi"/>
          <w:color w:val="0000FF"/>
          <w:w w:val="105"/>
        </w:rPr>
        <w:t>OF</w:t>
      </w:r>
    </w:p>
    <w:p w14:paraId="10F04424" w14:textId="77777777" w:rsidR="00937157" w:rsidRPr="0008561E" w:rsidRDefault="00937157" w:rsidP="00937157">
      <w:pPr>
        <w:pStyle w:val="Corpsdetexte"/>
        <w:spacing w:line="276" w:lineRule="auto"/>
        <w:rPr>
          <w:rFonts w:asciiTheme="majorHAnsi" w:hAnsiTheme="majorHAnsi" w:cstheme="majorHAnsi"/>
          <w:i/>
          <w:color w:val="0000FF"/>
          <w:w w:val="105"/>
        </w:rPr>
      </w:pPr>
    </w:p>
    <w:p w14:paraId="6C72D551" w14:textId="77777777" w:rsidR="00937157" w:rsidRPr="0008561E" w:rsidRDefault="00937157" w:rsidP="00937157">
      <w:pPr>
        <w:pStyle w:val="Corpsdetexte"/>
        <w:spacing w:line="276" w:lineRule="auto"/>
        <w:rPr>
          <w:rFonts w:asciiTheme="majorHAnsi" w:hAnsiTheme="majorHAnsi" w:cstheme="majorHAnsi"/>
          <w:i/>
          <w:color w:val="0000FF"/>
          <w:w w:val="105"/>
        </w:rPr>
      </w:pPr>
      <w:commentRangeStart w:id="181"/>
      <w:r w:rsidRPr="0008561E">
        <w:rPr>
          <w:rFonts w:asciiTheme="majorHAnsi" w:hAnsiTheme="majorHAnsi" w:cstheme="majorHAnsi"/>
          <w:color w:val="0000FF"/>
          <w:w w:val="105"/>
        </w:rPr>
        <w:t>Gelet op het feit dat het om een opdracht met onbepaalde duurtijd gaat, bedraagt de referentiewaarde waarop het percentage wordt toegepast</w:t>
      </w:r>
      <w:r w:rsidRPr="0008561E">
        <w:rPr>
          <w:rFonts w:asciiTheme="majorHAnsi" w:hAnsiTheme="majorHAnsi" w:cstheme="majorHAnsi"/>
          <w:i/>
          <w:color w:val="0000FF"/>
          <w:w w:val="105"/>
        </w:rPr>
        <w:t xml:space="preserve"> € (aantal).</w:t>
      </w:r>
      <w:commentRangeEnd w:id="181"/>
      <w:r w:rsidRPr="0008561E">
        <w:rPr>
          <w:rStyle w:val="Marquedecommentaire"/>
          <w:rFonts w:asciiTheme="majorHAnsi" w:hAnsiTheme="majorHAnsi" w:cstheme="majorHAnsi"/>
          <w:w w:val="105"/>
        </w:rPr>
        <w:commentReference w:id="181"/>
      </w:r>
    </w:p>
    <w:p w14:paraId="0C6E8621" w14:textId="77777777" w:rsidR="00937157" w:rsidRPr="0008561E" w:rsidRDefault="00937157" w:rsidP="00937157">
      <w:pPr>
        <w:textAlignment w:val="baseline"/>
        <w:rPr>
          <w:rFonts w:asciiTheme="majorHAnsi" w:eastAsia="Times New Roman" w:hAnsiTheme="majorHAnsi" w:cstheme="majorHAnsi"/>
          <w:w w:val="105"/>
          <w:lang w:eastAsia="fr-FR"/>
        </w:rPr>
      </w:pPr>
    </w:p>
    <w:p w14:paraId="071C63A7" w14:textId="77777777" w:rsidR="00937157" w:rsidRPr="0008561E" w:rsidRDefault="00937157" w:rsidP="00937157">
      <w:pPr>
        <w:pStyle w:val="Corpsdetexte"/>
        <w:spacing w:line="276" w:lineRule="auto"/>
        <w:rPr>
          <w:rFonts w:asciiTheme="majorHAnsi" w:hAnsiTheme="majorHAnsi" w:cstheme="majorHAnsi"/>
          <w:spacing w:val="20"/>
          <w:w w:val="105"/>
        </w:rPr>
      </w:pPr>
      <w:r w:rsidRPr="0008561E">
        <w:rPr>
          <w:rFonts w:asciiTheme="majorHAnsi" w:hAnsiTheme="majorHAnsi" w:cstheme="majorHAnsi"/>
          <w:b/>
          <w:spacing w:val="20"/>
          <w:w w:val="105"/>
          <w:u w:val="single"/>
        </w:rPr>
        <w:t>Betalingsmodaliteiten</w:t>
      </w:r>
      <w:r w:rsidRPr="0008561E">
        <w:rPr>
          <w:rFonts w:asciiTheme="majorHAnsi" w:hAnsiTheme="majorHAnsi" w:cstheme="majorHAnsi"/>
          <w:spacing w:val="20"/>
          <w:w w:val="105"/>
        </w:rPr>
        <w:t> </w:t>
      </w:r>
    </w:p>
    <w:p w14:paraId="6727B1F7" w14:textId="77777777" w:rsidR="00937157" w:rsidRPr="0008561E" w:rsidRDefault="00937157" w:rsidP="00937157">
      <w:pPr>
        <w:pStyle w:val="Corpsdetexte"/>
        <w:spacing w:line="276" w:lineRule="auto"/>
        <w:rPr>
          <w:rFonts w:asciiTheme="majorHAnsi" w:hAnsiTheme="majorHAnsi" w:cstheme="majorHAnsi"/>
          <w:w w:val="105"/>
        </w:rPr>
      </w:pPr>
      <w:r w:rsidRPr="0008561E">
        <w:rPr>
          <w:rFonts w:asciiTheme="majorHAnsi" w:hAnsiTheme="majorHAnsi" w:cstheme="majorHAnsi"/>
          <w:w w:val="105"/>
        </w:rPr>
        <w:t>De betaling van het voorschot is afhankelijk van de indiening van een schriftelijke en gedateerde schuldvordering.</w:t>
      </w:r>
    </w:p>
    <w:p w14:paraId="78E348B0" w14:textId="77777777" w:rsidR="00937157" w:rsidRPr="0008561E" w:rsidRDefault="00937157" w:rsidP="00937157">
      <w:pPr>
        <w:pStyle w:val="Corpsdetexte"/>
        <w:spacing w:line="276" w:lineRule="auto"/>
        <w:rPr>
          <w:rFonts w:asciiTheme="majorHAnsi" w:hAnsiTheme="majorHAnsi" w:cstheme="majorHAnsi"/>
          <w:w w:val="105"/>
        </w:rPr>
      </w:pPr>
      <w:r w:rsidRPr="0008561E">
        <w:rPr>
          <w:rFonts w:asciiTheme="majorHAnsi" w:hAnsiTheme="majorHAnsi" w:cstheme="majorHAnsi"/>
          <w:w w:val="105"/>
        </w:rPr>
        <w:t>Deze schuldvordering kan worden ingediend zodra de opdracht bekend is gemaakt. Prijsherzieningen zijn niet van toepassing op de betaling van het voorschot.</w:t>
      </w:r>
    </w:p>
    <w:p w14:paraId="426880B9" w14:textId="77777777" w:rsidR="00937157" w:rsidRPr="0008561E" w:rsidRDefault="00937157" w:rsidP="00937157">
      <w:pPr>
        <w:pStyle w:val="Commentaire"/>
        <w:rPr>
          <w:rFonts w:asciiTheme="majorHAnsi" w:hAnsiTheme="majorHAnsi" w:cstheme="majorHAnsi"/>
          <w:b/>
          <w:caps/>
          <w:spacing w:val="40"/>
          <w:w w:val="105"/>
          <w:sz w:val="19"/>
          <w:szCs w:val="19"/>
        </w:rPr>
      </w:pPr>
    </w:p>
    <w:p w14:paraId="3E1F0B8E" w14:textId="77777777" w:rsidR="00937157" w:rsidRPr="0008561E" w:rsidRDefault="00937157" w:rsidP="00937157">
      <w:pPr>
        <w:pStyle w:val="Corpsdetexte"/>
        <w:spacing w:line="276" w:lineRule="auto"/>
        <w:rPr>
          <w:rFonts w:asciiTheme="majorHAnsi" w:hAnsiTheme="majorHAnsi" w:cstheme="majorHAnsi"/>
          <w:w w:val="105"/>
        </w:rPr>
      </w:pPr>
      <w:r w:rsidRPr="0008561E">
        <w:rPr>
          <w:rFonts w:asciiTheme="majorHAnsi" w:hAnsiTheme="majorHAnsi" w:cstheme="majorHAnsi"/>
          <w:w w:val="105"/>
        </w:rPr>
        <w:t>Het voorschot wordt in mindering gebracht op de eerste schijven van de betalingen van de erelonen zoals voorzien in het bestek totdat het totale bedrag van het voorschot wordt bereikt. </w:t>
      </w:r>
    </w:p>
    <w:p w14:paraId="4F3F66D5" w14:textId="41B4F6F9" w:rsidR="004A15A9" w:rsidRPr="0008561E" w:rsidRDefault="004A15A9" w:rsidP="004A15A9">
      <w:pPr>
        <w:pStyle w:val="Corpsdetexte"/>
        <w:spacing w:before="13" w:line="276" w:lineRule="auto"/>
        <w:jc w:val="both"/>
        <w:rPr>
          <w:rFonts w:asciiTheme="majorHAnsi" w:hAnsiTheme="majorHAnsi" w:cstheme="majorHAnsi"/>
          <w:w w:val="105"/>
        </w:rPr>
      </w:pPr>
    </w:p>
    <w:p w14:paraId="5ACEF60F" w14:textId="77777777" w:rsidR="004A15A9" w:rsidRPr="0008561E" w:rsidRDefault="004A15A9" w:rsidP="004A15A9">
      <w:pPr>
        <w:pStyle w:val="Corpsdetexte"/>
        <w:spacing w:before="13" w:line="276" w:lineRule="auto"/>
        <w:jc w:val="both"/>
        <w:rPr>
          <w:rFonts w:asciiTheme="majorHAnsi" w:hAnsiTheme="majorHAnsi" w:cstheme="majorHAnsi"/>
          <w:w w:val="105"/>
        </w:rPr>
      </w:pPr>
    </w:p>
    <w:p w14:paraId="1EEF27F0" w14:textId="1B041BBF" w:rsidR="003060A6" w:rsidRPr="0008561E" w:rsidRDefault="003060A6" w:rsidP="00852BC2">
      <w:pPr>
        <w:pStyle w:val="Corpsdetexte"/>
        <w:spacing w:line="276" w:lineRule="auto"/>
        <w:ind w:left="360" w:hanging="360"/>
        <w:rPr>
          <w:rFonts w:asciiTheme="majorHAnsi" w:hAnsiTheme="majorHAnsi" w:cstheme="majorHAnsi"/>
          <w:b/>
          <w:caps/>
          <w:spacing w:val="20"/>
          <w:w w:val="105"/>
        </w:rPr>
      </w:pPr>
      <w:r w:rsidRPr="0008561E">
        <w:rPr>
          <w:rFonts w:asciiTheme="majorHAnsi" w:hAnsiTheme="majorHAnsi" w:cstheme="majorHAnsi"/>
          <w:b/>
          <w:caps/>
          <w:spacing w:val="20"/>
          <w:w w:val="105"/>
        </w:rPr>
        <w:t>Intellectuele eigendom in de uitvoeringsfase</w:t>
      </w:r>
    </w:p>
    <w:p w14:paraId="216B173E" w14:textId="77777777" w:rsidR="003060A6" w:rsidRPr="0008561E" w:rsidRDefault="003060A6" w:rsidP="003060A6">
      <w:pPr>
        <w:pStyle w:val="Corpsdetexte"/>
        <w:spacing w:line="276" w:lineRule="auto"/>
        <w:rPr>
          <w:rFonts w:asciiTheme="majorHAnsi" w:hAnsiTheme="majorHAnsi" w:cstheme="majorHAnsi"/>
          <w:b/>
          <w:caps/>
          <w:spacing w:val="40"/>
          <w:w w:val="105"/>
        </w:rPr>
      </w:pPr>
    </w:p>
    <w:p w14:paraId="0300651F" w14:textId="461C95A1" w:rsidR="00F55A69" w:rsidRPr="0008561E" w:rsidRDefault="00F55A69" w:rsidP="00F55A69">
      <w:pPr>
        <w:pStyle w:val="Corpsdetexte"/>
        <w:rPr>
          <w:rFonts w:asciiTheme="majorHAnsi" w:hAnsiTheme="majorHAnsi" w:cstheme="majorHAnsi"/>
          <w:w w:val="105"/>
        </w:rPr>
      </w:pPr>
      <w:r w:rsidRPr="0008561E">
        <w:rPr>
          <w:rFonts w:asciiTheme="majorHAnsi" w:hAnsiTheme="majorHAnsi" w:cstheme="majorHAnsi"/>
          <w:w w:val="105"/>
        </w:rPr>
        <w:t xml:space="preserve">De aanbesteder verwerft alle intellectuele-eigendomsrechten (met inbegrip van met name het auteursrecht – inclusief software- en databankrechten –, tekeningen, knowhow, handelsgeheimen, handelsmerken, octrooien, rechten </w:t>
      </w:r>
      <w:proofErr w:type="spellStart"/>
      <w:r w:rsidRPr="0008561E">
        <w:rPr>
          <w:rFonts w:asciiTheme="majorHAnsi" w:hAnsiTheme="majorHAnsi" w:cstheme="majorHAnsi"/>
          <w:i/>
          <w:w w:val="105"/>
        </w:rPr>
        <w:t>sui</w:t>
      </w:r>
      <w:proofErr w:type="spellEnd"/>
      <w:r w:rsidRPr="0008561E">
        <w:rPr>
          <w:rFonts w:asciiTheme="majorHAnsi" w:hAnsiTheme="majorHAnsi" w:cstheme="majorHAnsi"/>
          <w:w w:val="105"/>
        </w:rPr>
        <w:t xml:space="preserve"> </w:t>
      </w:r>
      <w:proofErr w:type="spellStart"/>
      <w:r w:rsidRPr="0008561E">
        <w:rPr>
          <w:rFonts w:asciiTheme="majorHAnsi" w:hAnsiTheme="majorHAnsi" w:cstheme="majorHAnsi"/>
          <w:i/>
          <w:w w:val="105"/>
        </w:rPr>
        <w:t>generis</w:t>
      </w:r>
      <w:proofErr w:type="spellEnd"/>
      <w:r w:rsidRPr="0008561E">
        <w:rPr>
          <w:rFonts w:asciiTheme="majorHAnsi" w:hAnsiTheme="majorHAnsi" w:cstheme="majorHAnsi"/>
          <w:w w:val="105"/>
        </w:rPr>
        <w:t xml:space="preserve"> op de databanken, en alle andere intellectuele-eigendomsrechten, al dan niet geregistreerd, met inbegrip van aanvragen voor dergelijke rechten) met betrekking tot de offerte, de Ontwerpen en de resultaten van de opdracht, met inbegrip van plannen, ontwerpen, schetsen, studies, beelden, documenten en andere ontwikkelingen die door de opdrachtnemer zijn opgesteld (de 'Resultaten').</w:t>
      </w:r>
    </w:p>
    <w:p w14:paraId="41340DC9" w14:textId="77777777" w:rsidR="00F55A69" w:rsidRPr="0008561E" w:rsidRDefault="00F55A69" w:rsidP="00F55A69">
      <w:pPr>
        <w:pStyle w:val="Corpsdetexte"/>
        <w:rPr>
          <w:rFonts w:asciiTheme="majorHAnsi" w:hAnsiTheme="majorHAnsi" w:cstheme="majorHAnsi"/>
          <w:w w:val="105"/>
        </w:rPr>
      </w:pPr>
    </w:p>
    <w:p w14:paraId="51A5436C" w14:textId="1F9720BD" w:rsidR="008957EA" w:rsidRPr="0008561E" w:rsidRDefault="008957EA" w:rsidP="008957EA">
      <w:pPr>
        <w:pStyle w:val="Corpsdetexte"/>
        <w:rPr>
          <w:rFonts w:asciiTheme="majorHAnsi" w:hAnsiTheme="majorHAnsi" w:cstheme="majorHAnsi"/>
          <w:w w:val="105"/>
        </w:rPr>
      </w:pPr>
      <w:r w:rsidRPr="0008561E">
        <w:rPr>
          <w:rFonts w:asciiTheme="majorHAnsi" w:hAnsiTheme="majorHAnsi" w:cstheme="majorHAnsi"/>
          <w:w w:val="105"/>
        </w:rPr>
        <w:t>De opdrachtnemer erkent dat hij werken creëert op bestelling ten behoeve van de aanbesteder.</w:t>
      </w:r>
    </w:p>
    <w:p w14:paraId="4C1875F4" w14:textId="77777777" w:rsidR="008957EA" w:rsidRPr="0008561E" w:rsidRDefault="008957EA" w:rsidP="008957EA">
      <w:pPr>
        <w:pStyle w:val="Corpsdetexte"/>
        <w:rPr>
          <w:rFonts w:asciiTheme="majorHAnsi" w:hAnsiTheme="majorHAnsi" w:cstheme="majorHAnsi"/>
          <w:w w:val="105"/>
        </w:rPr>
      </w:pPr>
    </w:p>
    <w:p w14:paraId="0501A25B" w14:textId="7F86933B" w:rsidR="00F55A69" w:rsidRPr="0008561E" w:rsidRDefault="00F55A69" w:rsidP="00F55A69">
      <w:pPr>
        <w:pStyle w:val="Corpsdetexte"/>
        <w:rPr>
          <w:rFonts w:asciiTheme="majorHAnsi" w:hAnsiTheme="majorHAnsi" w:cstheme="majorHAnsi"/>
          <w:w w:val="105"/>
        </w:rPr>
      </w:pPr>
      <w:r w:rsidRPr="0008561E">
        <w:rPr>
          <w:rFonts w:asciiTheme="majorHAnsi" w:hAnsiTheme="majorHAnsi" w:cstheme="majorHAnsi"/>
          <w:w w:val="105"/>
        </w:rPr>
        <w:t xml:space="preserve">Daartoe draagt de opdrachtnemer onherroepelijk, exclusief en wereldwijd alle intellectuele-eigendomsrechten met betrekking tot de Resultaten over. De overdracht wordt verleend voor de volledige duur van de bescherming van de </w:t>
      </w:r>
      <w:r w:rsidRPr="0008561E">
        <w:rPr>
          <w:rFonts w:asciiTheme="majorHAnsi" w:hAnsiTheme="majorHAnsi" w:cstheme="majorHAnsi"/>
          <w:w w:val="105"/>
        </w:rPr>
        <w:lastRenderedPageBreak/>
        <w:t>betrokken rechten en blijft van kracht ondanks het einde van de opdracht, ook in geval van vroegtijdige beëindiging ervan om welke reden dan ook.</w:t>
      </w:r>
    </w:p>
    <w:p w14:paraId="2ABE285E" w14:textId="77777777" w:rsidR="00F55A69" w:rsidRPr="0008561E" w:rsidRDefault="00F55A69" w:rsidP="00F55A69">
      <w:pPr>
        <w:pStyle w:val="Corpsdetexte"/>
        <w:rPr>
          <w:rFonts w:asciiTheme="majorHAnsi" w:hAnsiTheme="majorHAnsi" w:cstheme="majorHAnsi"/>
          <w:w w:val="105"/>
        </w:rPr>
      </w:pPr>
    </w:p>
    <w:p w14:paraId="5C1F7789" w14:textId="5E02CDA9" w:rsidR="00F55A69" w:rsidRPr="0008561E" w:rsidRDefault="00F55A69" w:rsidP="00F55A69">
      <w:pPr>
        <w:pStyle w:val="Corpsdetexte"/>
        <w:rPr>
          <w:rFonts w:asciiTheme="majorHAnsi" w:hAnsiTheme="majorHAnsi" w:cstheme="majorHAnsi"/>
          <w:w w:val="105"/>
        </w:rPr>
      </w:pPr>
      <w:r w:rsidRPr="0008561E">
        <w:rPr>
          <w:rFonts w:asciiTheme="majorHAnsi" w:hAnsiTheme="majorHAnsi" w:cstheme="majorHAnsi"/>
          <w:w w:val="105"/>
        </w:rPr>
        <w:t xml:space="preserve">De overdracht wordt verleend op de ruimst mogelijke wijze die wettelijk is toegestaan en omvat met name het recht de Resultaten en de reproducties en aanpassingen daarvan te reproduceren of te laten reproduceren, aan te passen of te laten aanpassen, aan het publiek bekend te maken en toestemming te geven voor de verspreiding onder het publiek, op welke drager en met welke middelen dan ook. De overdracht omvat ook het recht om verrichtingen </w:t>
      </w:r>
      <w:proofErr w:type="gramStart"/>
      <w:r w:rsidRPr="0008561E">
        <w:rPr>
          <w:rFonts w:asciiTheme="majorHAnsi" w:hAnsiTheme="majorHAnsi" w:cstheme="majorHAnsi"/>
          <w:w w:val="105"/>
        </w:rPr>
        <w:t>inzake</w:t>
      </w:r>
      <w:proofErr w:type="gramEnd"/>
      <w:r w:rsidRPr="0008561E">
        <w:rPr>
          <w:rFonts w:asciiTheme="majorHAnsi" w:hAnsiTheme="majorHAnsi" w:cstheme="majorHAnsi"/>
          <w:w w:val="105"/>
        </w:rPr>
        <w:t xml:space="preserve"> onderhoud, correctie, actualisering en de verdere ontwikkeling van de Resultaten uit te voeren. De opdrachtnemer doet onherroepelijk en onvoorwaardelijk afstand van alle intellectuele-eigendomsrechten met betrekking tot de resultaten. </w:t>
      </w:r>
    </w:p>
    <w:p w14:paraId="22865928" w14:textId="3D12BD99" w:rsidR="003310F2" w:rsidRPr="0008561E" w:rsidRDefault="003310F2" w:rsidP="00EA2AD9">
      <w:pPr>
        <w:pStyle w:val="Corpsdetexte"/>
        <w:spacing w:line="276" w:lineRule="auto"/>
        <w:rPr>
          <w:rFonts w:asciiTheme="majorHAnsi" w:hAnsiTheme="majorHAnsi" w:cstheme="majorHAnsi"/>
          <w:w w:val="105"/>
        </w:rPr>
      </w:pPr>
    </w:p>
    <w:p w14:paraId="5E29522F" w14:textId="1747A96C" w:rsidR="00EA2AD9" w:rsidRPr="0008561E" w:rsidRDefault="00EA2AD9" w:rsidP="00EA2AD9">
      <w:pPr>
        <w:pStyle w:val="Corpsdetexte"/>
        <w:spacing w:line="276" w:lineRule="auto"/>
        <w:rPr>
          <w:rFonts w:asciiTheme="majorHAnsi" w:hAnsiTheme="majorHAnsi" w:cstheme="majorHAnsi"/>
          <w:w w:val="105"/>
        </w:rPr>
      </w:pPr>
      <w:r w:rsidRPr="0008561E">
        <w:rPr>
          <w:rFonts w:asciiTheme="majorHAnsi" w:hAnsiTheme="majorHAnsi" w:cstheme="majorHAnsi"/>
          <w:w w:val="105"/>
        </w:rPr>
        <w:t>De aanbesteder verwerft ook de materiële eigendom van de Resultaten. De opdrachtnemer moet alle Resultaten, met inbegrip van alle relevante documentatie en informatie, aan de aanbesteder bekendmaken.</w:t>
      </w:r>
    </w:p>
    <w:p w14:paraId="383C062E" w14:textId="77777777" w:rsidR="003310F2" w:rsidRPr="0008561E" w:rsidRDefault="003310F2" w:rsidP="00EA2AD9">
      <w:pPr>
        <w:pStyle w:val="Corpsdetexte"/>
        <w:spacing w:line="276" w:lineRule="auto"/>
        <w:rPr>
          <w:rFonts w:asciiTheme="majorHAnsi" w:hAnsiTheme="majorHAnsi" w:cstheme="majorHAnsi"/>
          <w:w w:val="105"/>
        </w:rPr>
      </w:pPr>
    </w:p>
    <w:p w14:paraId="7242B009" w14:textId="44905A2B" w:rsidR="00EA2AD9" w:rsidRPr="0008561E" w:rsidRDefault="00EA2AD9" w:rsidP="00EA2AD9">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De eenheidsprijzen en de globale prijzen van de overdracht bevatten de prijs voor de overdracht. </w:t>
      </w:r>
    </w:p>
    <w:p w14:paraId="46226149" w14:textId="77777777" w:rsidR="003310F2" w:rsidRPr="0008561E" w:rsidRDefault="003310F2" w:rsidP="00EA2AD9">
      <w:pPr>
        <w:pStyle w:val="Corpsdetexte"/>
        <w:spacing w:line="276" w:lineRule="auto"/>
        <w:rPr>
          <w:rFonts w:asciiTheme="majorHAnsi" w:hAnsiTheme="majorHAnsi" w:cstheme="majorHAnsi"/>
          <w:w w:val="105"/>
        </w:rPr>
      </w:pPr>
    </w:p>
    <w:p w14:paraId="036836BE" w14:textId="4F4275E1" w:rsidR="00EA2AD9" w:rsidRPr="0008561E" w:rsidRDefault="00EA2AD9" w:rsidP="00EA2AD9">
      <w:pPr>
        <w:pStyle w:val="Corpsdetexte"/>
        <w:spacing w:line="276" w:lineRule="auto"/>
        <w:rPr>
          <w:rFonts w:asciiTheme="majorHAnsi" w:hAnsiTheme="majorHAnsi" w:cstheme="majorHAnsi"/>
          <w:w w:val="105"/>
        </w:rPr>
      </w:pPr>
      <w:r w:rsidRPr="0008561E">
        <w:rPr>
          <w:rFonts w:asciiTheme="majorHAnsi" w:hAnsiTheme="majorHAnsi" w:cstheme="majorHAnsi"/>
          <w:w w:val="105"/>
        </w:rPr>
        <w:t>De aanbesteder kan, na de opdrachtnemer te hebben geïnformeerd, algemene informatie over het bestaan van de opdracht en de Resultaten publiceren. In deze publicatie wordt de tussenkomst van de opdrachtnemer vermeld.</w:t>
      </w:r>
    </w:p>
    <w:p w14:paraId="795BFD3A" w14:textId="77777777" w:rsidR="003310F2" w:rsidRPr="0008561E" w:rsidRDefault="003310F2" w:rsidP="00EA2AD9">
      <w:pPr>
        <w:pStyle w:val="Corpsdetexte"/>
        <w:spacing w:line="276" w:lineRule="auto"/>
        <w:rPr>
          <w:rFonts w:asciiTheme="majorHAnsi" w:hAnsiTheme="majorHAnsi" w:cstheme="majorHAnsi"/>
          <w:w w:val="105"/>
        </w:rPr>
      </w:pPr>
    </w:p>
    <w:p w14:paraId="5008D909" w14:textId="095A09D3" w:rsidR="00EA2AD9" w:rsidRPr="0008561E" w:rsidRDefault="00EA2AD9" w:rsidP="00EA2AD9">
      <w:pPr>
        <w:pStyle w:val="Corpsdetexte"/>
        <w:spacing w:line="276" w:lineRule="auto"/>
        <w:rPr>
          <w:rFonts w:asciiTheme="majorHAnsi" w:hAnsiTheme="majorHAnsi" w:cstheme="majorHAnsi"/>
          <w:w w:val="105"/>
        </w:rPr>
      </w:pPr>
      <w:r w:rsidRPr="0008561E">
        <w:rPr>
          <w:rFonts w:asciiTheme="majorHAnsi" w:hAnsiTheme="majorHAnsi" w:cstheme="majorHAnsi"/>
          <w:w w:val="105"/>
        </w:rPr>
        <w:t>De opdrachtnemer verklaart en garandeert dat hij geen inbreuk maakt op rechten van derden en dat hij, in voorkomend geval, de nodige rechten en machtigingen van derden heeft verworven. Hij verbindt zich ertoe de aanbesteder te vrijwaren en te verdedigen tegen elke vordering en/of procedure (met inbegrip van, maar niet beperkt tot, juridische en andere kosten) die door een derde partij tegen hem wordt ingesteld als gevolg van een inbreuk op de gegeven garantie.</w:t>
      </w:r>
    </w:p>
    <w:p w14:paraId="68308667" w14:textId="77777777" w:rsidR="003310F2" w:rsidRPr="0008561E" w:rsidRDefault="003310F2" w:rsidP="00EA2AD9">
      <w:pPr>
        <w:pStyle w:val="Corpsdetexte"/>
        <w:spacing w:line="276" w:lineRule="auto"/>
        <w:rPr>
          <w:rFonts w:asciiTheme="majorHAnsi" w:hAnsiTheme="majorHAnsi" w:cstheme="majorHAnsi"/>
          <w:w w:val="105"/>
        </w:rPr>
      </w:pPr>
    </w:p>
    <w:p w14:paraId="7E7B0914" w14:textId="0848F31D" w:rsidR="00EA2AD9" w:rsidRPr="0008561E" w:rsidRDefault="00EA2AD9" w:rsidP="00EA2AD9">
      <w:pPr>
        <w:pStyle w:val="Corpsdetexte"/>
        <w:spacing w:line="276" w:lineRule="auto"/>
        <w:rPr>
          <w:rFonts w:asciiTheme="majorHAnsi" w:hAnsiTheme="majorHAnsi" w:cstheme="majorHAnsi"/>
          <w:w w:val="105"/>
        </w:rPr>
      </w:pPr>
      <w:r w:rsidRPr="0008561E">
        <w:rPr>
          <w:rFonts w:asciiTheme="majorHAnsi" w:hAnsiTheme="majorHAnsi" w:cstheme="majorHAnsi"/>
          <w:w w:val="105"/>
        </w:rPr>
        <w:t>De opdrachtnemer vervult alle voor de uitvoering van de overdracht vereiste formaliteiten, en met name de formaliteiten bij de bevoegde bureaus of andere instellingen.</w:t>
      </w:r>
    </w:p>
    <w:p w14:paraId="2FE56A69" w14:textId="77777777" w:rsidR="00EA2AD9" w:rsidRPr="0008561E" w:rsidRDefault="00EA2AD9" w:rsidP="00EA2AD9">
      <w:pPr>
        <w:pStyle w:val="Corpsdetexte"/>
        <w:spacing w:line="276" w:lineRule="auto"/>
        <w:rPr>
          <w:rFonts w:asciiTheme="majorHAnsi" w:hAnsiTheme="majorHAnsi" w:cstheme="majorHAnsi"/>
          <w:w w:val="105"/>
        </w:rPr>
      </w:pPr>
      <w:r w:rsidRPr="0008561E">
        <w:rPr>
          <w:rFonts w:asciiTheme="majorHAnsi" w:hAnsiTheme="majorHAnsi" w:cstheme="majorHAnsi"/>
          <w:w w:val="105"/>
        </w:rPr>
        <w:t xml:space="preserve"> </w:t>
      </w:r>
    </w:p>
    <w:p w14:paraId="6B8B97AD" w14:textId="0827D33B" w:rsidR="00852BC2" w:rsidRPr="0008561E" w:rsidRDefault="00E961F6" w:rsidP="00EA2AD9">
      <w:pPr>
        <w:pStyle w:val="Corpsdetexte"/>
        <w:spacing w:line="276" w:lineRule="auto"/>
        <w:rPr>
          <w:rFonts w:asciiTheme="majorHAnsi" w:hAnsiTheme="majorHAnsi" w:cstheme="majorHAnsi"/>
          <w:b/>
          <w:caps/>
          <w:spacing w:val="40"/>
          <w:w w:val="105"/>
        </w:rPr>
      </w:pPr>
      <w:r w:rsidRPr="0008561E">
        <w:rPr>
          <w:rFonts w:asciiTheme="majorHAnsi" w:hAnsiTheme="majorHAnsi" w:cstheme="majorHAnsi"/>
          <w:w w:val="105"/>
        </w:rPr>
        <w:t xml:space="preserve">Er wordt uitdrukkelijk bepaald dat, tenzij de aanbesteder tijdens de uitvoering van de opdracht anders beslist (bijvoorbeeld in het geval van ambtshalve genomen maatregelen), de opdrachtnemer deze opdracht kan gebruiken als referentie in toekomstige openbare of private opdrachten. </w:t>
      </w:r>
      <w:r w:rsidRPr="0008561E">
        <w:rPr>
          <w:rFonts w:asciiTheme="majorHAnsi" w:hAnsiTheme="majorHAnsi" w:cstheme="majorHAnsi"/>
          <w:w w:val="105"/>
        </w:rPr>
        <w:br w:type="page"/>
      </w:r>
    </w:p>
    <w:p w14:paraId="780B9BF7" w14:textId="77777777" w:rsidR="00B60F91" w:rsidRPr="0008561E" w:rsidRDefault="00B60F91" w:rsidP="001D2573">
      <w:pPr>
        <w:keepNext/>
        <w:pageBreakBefore/>
        <w:outlineLvl w:val="0"/>
        <w:rPr>
          <w:rFonts w:asciiTheme="majorHAnsi" w:hAnsiTheme="majorHAnsi" w:cstheme="majorHAnsi"/>
          <w:w w:val="105"/>
          <w:sz w:val="19"/>
          <w:szCs w:val="19"/>
        </w:rPr>
      </w:pPr>
      <w:bookmarkStart w:id="182" w:name="_Toc214874971"/>
      <w:r w:rsidRPr="0008561E">
        <w:rPr>
          <w:rFonts w:asciiTheme="majorHAnsi" w:hAnsiTheme="majorHAnsi" w:cstheme="majorHAnsi"/>
          <w:b/>
          <w:w w:val="105"/>
          <w:sz w:val="19"/>
        </w:rPr>
        <w:lastRenderedPageBreak/>
        <w:t>BIJLAGE 1 – ATTEST IN GEVAL VAN EEN BEROEP OP DE DRAAGKRACHT VAN DERDEN</w:t>
      </w:r>
      <w:bookmarkEnd w:id="182"/>
      <w:r w:rsidRPr="0008561E">
        <w:rPr>
          <w:rFonts w:asciiTheme="majorHAnsi" w:hAnsiTheme="majorHAnsi" w:cstheme="majorHAnsi"/>
          <w:b/>
          <w:w w:val="105"/>
          <w:sz w:val="19"/>
        </w:rPr>
        <w:t xml:space="preserve"> </w:t>
      </w:r>
    </w:p>
    <w:p w14:paraId="706B504F" w14:textId="77777777" w:rsidR="00B60F91" w:rsidRPr="0008561E" w:rsidRDefault="00B60F91" w:rsidP="00B60F91">
      <w:pPr>
        <w:jc w:val="both"/>
        <w:rPr>
          <w:rFonts w:asciiTheme="majorHAnsi" w:hAnsiTheme="majorHAnsi" w:cstheme="majorHAnsi"/>
          <w:color w:val="000000"/>
          <w:w w:val="105"/>
          <w:sz w:val="19"/>
          <w:szCs w:val="19"/>
        </w:rPr>
      </w:pPr>
    </w:p>
    <w:p w14:paraId="5FF4D105" w14:textId="1CB099EB" w:rsidR="00B60F91" w:rsidRPr="0008561E" w:rsidRDefault="00B60F91" w:rsidP="00B60F91">
      <w:pPr>
        <w:jc w:val="both"/>
        <w:rPr>
          <w:rFonts w:asciiTheme="majorHAnsi" w:hAnsiTheme="majorHAnsi" w:cstheme="majorHAnsi"/>
          <w:color w:val="000000"/>
          <w:w w:val="105"/>
          <w:sz w:val="19"/>
          <w:szCs w:val="19"/>
        </w:rPr>
      </w:pPr>
      <w:r w:rsidRPr="0008561E">
        <w:rPr>
          <w:rFonts w:asciiTheme="majorHAnsi" w:hAnsiTheme="majorHAnsi" w:cstheme="majorHAnsi"/>
          <w:color w:val="000000"/>
          <w:w w:val="105"/>
          <w:sz w:val="19"/>
        </w:rPr>
        <w:t>Deze verbintenisverklaring heeft betrekking op de opdracht betreffende</w:t>
      </w:r>
      <w:r w:rsidRPr="0008561E">
        <w:rPr>
          <w:rFonts w:asciiTheme="majorHAnsi" w:hAnsiTheme="majorHAnsi" w:cstheme="majorHAnsi"/>
          <w:i/>
          <w:color w:val="000000"/>
          <w:w w:val="105"/>
          <w:sz w:val="19"/>
        </w:rPr>
        <w:t xml:space="preserve"> [onderwerp van de opdracht]</w:t>
      </w:r>
      <w:r w:rsidRPr="0008561E">
        <w:rPr>
          <w:rFonts w:asciiTheme="majorHAnsi" w:hAnsiTheme="majorHAnsi" w:cstheme="majorHAnsi"/>
          <w:color w:val="000000"/>
          <w:w w:val="105"/>
          <w:sz w:val="19"/>
        </w:rPr>
        <w:t>.</w:t>
      </w:r>
    </w:p>
    <w:p w14:paraId="3E0D8F48" w14:textId="77777777" w:rsidR="008D383F" w:rsidRPr="0008561E" w:rsidRDefault="008D383F" w:rsidP="00B60F91">
      <w:pPr>
        <w:jc w:val="both"/>
        <w:rPr>
          <w:rFonts w:asciiTheme="majorHAnsi" w:hAnsiTheme="majorHAnsi" w:cstheme="majorHAnsi"/>
          <w:color w:val="000000"/>
          <w:w w:val="105"/>
          <w:sz w:val="19"/>
          <w:szCs w:val="19"/>
        </w:rPr>
      </w:pPr>
    </w:p>
    <w:p w14:paraId="4E03A36D" w14:textId="0DE8D02F" w:rsidR="00B60F91" w:rsidRPr="0008561E" w:rsidRDefault="00B60F91" w:rsidP="00B60F91">
      <w:pPr>
        <w:jc w:val="both"/>
        <w:rPr>
          <w:rFonts w:asciiTheme="majorHAnsi" w:hAnsiTheme="majorHAnsi" w:cstheme="majorHAnsi"/>
          <w:bCs/>
          <w:color w:val="000000"/>
          <w:w w:val="105"/>
          <w:sz w:val="19"/>
          <w:szCs w:val="19"/>
        </w:rPr>
      </w:pPr>
      <w:r w:rsidRPr="0008561E">
        <w:rPr>
          <w:rFonts w:asciiTheme="majorHAnsi" w:hAnsiTheme="majorHAnsi" w:cstheme="majorHAnsi"/>
          <w:color w:val="000000"/>
          <w:w w:val="105"/>
          <w:sz w:val="19"/>
        </w:rPr>
        <w:t>Om aan de selectiecriteria voor deze opdracht te voldoen, doet de kandidaat</w:t>
      </w:r>
      <w:r w:rsidRPr="0008561E">
        <w:rPr>
          <w:rFonts w:asciiTheme="majorHAnsi" w:hAnsiTheme="majorHAnsi" w:cstheme="majorHAnsi"/>
          <w:i/>
          <w:color w:val="000000"/>
          <w:w w:val="105"/>
          <w:sz w:val="19"/>
        </w:rPr>
        <w:t xml:space="preserve"> [identiteit van de kandidaat</w:t>
      </w:r>
      <w:r w:rsidRPr="0008561E">
        <w:rPr>
          <w:rFonts w:asciiTheme="majorHAnsi" w:hAnsiTheme="majorHAnsi" w:cstheme="majorHAnsi"/>
          <w:color w:val="000000"/>
          <w:w w:val="105"/>
          <w:sz w:val="19"/>
        </w:rPr>
        <w:t xml:space="preserve">] een beroep op de draagkracht van de volgende derde(n): </w:t>
      </w:r>
    </w:p>
    <w:p w14:paraId="0D927DB9" w14:textId="77777777" w:rsidR="00191559" w:rsidRPr="0008561E" w:rsidRDefault="00191559" w:rsidP="00B60F91">
      <w:pPr>
        <w:jc w:val="both"/>
        <w:rPr>
          <w:rFonts w:asciiTheme="majorHAnsi" w:hAnsiTheme="majorHAnsi" w:cstheme="majorHAnsi"/>
          <w:bCs/>
          <w:color w:val="000000"/>
          <w:w w:val="105"/>
          <w:sz w:val="19"/>
          <w:szCs w:val="19"/>
        </w:rPr>
      </w:pPr>
    </w:p>
    <w:p w14:paraId="7CA17B0A" w14:textId="0659A6E0" w:rsidR="00B60F91" w:rsidRPr="0008561E" w:rsidRDefault="00B60F91" w:rsidP="00B60F91">
      <w:pPr>
        <w:jc w:val="both"/>
        <w:rPr>
          <w:rFonts w:asciiTheme="majorHAnsi" w:hAnsiTheme="majorHAnsi" w:cstheme="majorHAnsi"/>
          <w:bCs/>
          <w:color w:val="000000"/>
          <w:w w:val="105"/>
          <w:sz w:val="19"/>
          <w:szCs w:val="19"/>
        </w:rPr>
      </w:pPr>
      <w:r w:rsidRPr="0008561E">
        <w:rPr>
          <w:rFonts w:asciiTheme="majorHAnsi" w:hAnsiTheme="majorHAnsi" w:cstheme="majorHAnsi"/>
          <w:i/>
          <w:color w:val="000000"/>
          <w:w w:val="105"/>
          <w:sz w:val="19"/>
        </w:rPr>
        <w:t>[</w:t>
      </w:r>
      <w:proofErr w:type="gramStart"/>
      <w:r w:rsidRPr="0008561E">
        <w:rPr>
          <w:rFonts w:asciiTheme="majorHAnsi" w:hAnsiTheme="majorHAnsi" w:cstheme="majorHAnsi"/>
          <w:i/>
          <w:color w:val="000000"/>
          <w:w w:val="105"/>
          <w:sz w:val="19"/>
        </w:rPr>
        <w:t>onderneming</w:t>
      </w:r>
      <w:proofErr w:type="gramEnd"/>
      <w:r w:rsidRPr="0008561E">
        <w:rPr>
          <w:rFonts w:asciiTheme="majorHAnsi" w:hAnsiTheme="majorHAnsi" w:cstheme="majorHAnsi"/>
          <w:i/>
          <w:color w:val="000000"/>
          <w:w w:val="105"/>
          <w:sz w:val="19"/>
        </w:rPr>
        <w:t>(en) op de draagkracht waarvan een beroep wordt gedaan]</w:t>
      </w:r>
      <w:r w:rsidRPr="0008561E">
        <w:rPr>
          <w:rFonts w:asciiTheme="majorHAnsi" w:hAnsiTheme="majorHAnsi" w:cstheme="majorHAnsi"/>
          <w:color w:val="000000"/>
          <w:w w:val="105"/>
          <w:sz w:val="19"/>
        </w:rPr>
        <w:t xml:space="preserve">, </w:t>
      </w:r>
    </w:p>
    <w:p w14:paraId="386399F8" w14:textId="77777777" w:rsidR="00191559" w:rsidRPr="0008561E" w:rsidRDefault="00191559" w:rsidP="00B60F91">
      <w:pPr>
        <w:jc w:val="both"/>
        <w:rPr>
          <w:rFonts w:asciiTheme="majorHAnsi" w:hAnsiTheme="majorHAnsi" w:cstheme="majorHAnsi"/>
          <w:bCs/>
          <w:color w:val="000000"/>
          <w:w w:val="105"/>
          <w:sz w:val="19"/>
          <w:szCs w:val="19"/>
        </w:rPr>
      </w:pPr>
    </w:p>
    <w:p w14:paraId="59FA24CB" w14:textId="32A64E22" w:rsidR="00B60F91" w:rsidRPr="0008561E" w:rsidRDefault="00B60F91" w:rsidP="00B60F91">
      <w:pPr>
        <w:jc w:val="both"/>
        <w:rPr>
          <w:rFonts w:asciiTheme="majorHAnsi" w:hAnsiTheme="majorHAnsi" w:cstheme="majorHAnsi"/>
          <w:bCs/>
          <w:color w:val="000000"/>
          <w:w w:val="105"/>
          <w:sz w:val="19"/>
          <w:szCs w:val="19"/>
        </w:rPr>
      </w:pPr>
      <w:proofErr w:type="gramStart"/>
      <w:r w:rsidRPr="0008561E">
        <w:rPr>
          <w:rFonts w:asciiTheme="majorHAnsi" w:hAnsiTheme="majorHAnsi" w:cstheme="majorHAnsi"/>
          <w:color w:val="000000"/>
          <w:w w:val="105"/>
          <w:sz w:val="19"/>
        </w:rPr>
        <w:t>voor</w:t>
      </w:r>
      <w:proofErr w:type="gramEnd"/>
      <w:r w:rsidRPr="0008561E">
        <w:rPr>
          <w:rFonts w:asciiTheme="majorHAnsi" w:hAnsiTheme="majorHAnsi" w:cstheme="majorHAnsi"/>
          <w:color w:val="000000"/>
          <w:w w:val="105"/>
          <w:sz w:val="19"/>
        </w:rPr>
        <w:t xml:space="preserve"> de uitvoering van deze opdracht en tijdens de volledige duur ervan.</w:t>
      </w:r>
    </w:p>
    <w:p w14:paraId="31104485" w14:textId="77777777" w:rsidR="00191559" w:rsidRPr="0008561E" w:rsidRDefault="00191559" w:rsidP="00B60F91">
      <w:pPr>
        <w:jc w:val="both"/>
        <w:rPr>
          <w:rFonts w:asciiTheme="majorHAnsi" w:hAnsiTheme="majorHAnsi" w:cstheme="majorHAnsi"/>
          <w:bCs/>
          <w:color w:val="000000"/>
          <w:w w:val="105"/>
          <w:sz w:val="19"/>
          <w:szCs w:val="19"/>
        </w:rPr>
      </w:pPr>
    </w:p>
    <w:p w14:paraId="6C626AD1" w14:textId="37876255" w:rsidR="00B60F91" w:rsidRPr="0008561E" w:rsidRDefault="00B60F91" w:rsidP="00B60F91">
      <w:pPr>
        <w:jc w:val="both"/>
        <w:rPr>
          <w:rFonts w:asciiTheme="majorHAnsi" w:hAnsiTheme="majorHAnsi" w:cstheme="majorHAnsi"/>
          <w:w w:val="105"/>
          <w:sz w:val="19"/>
          <w:szCs w:val="19"/>
        </w:rPr>
      </w:pPr>
      <w:r w:rsidRPr="0008561E">
        <w:rPr>
          <w:rFonts w:asciiTheme="majorHAnsi" w:hAnsiTheme="majorHAnsi" w:cstheme="majorHAnsi"/>
          <w:i/>
          <w:w w:val="105"/>
          <w:sz w:val="19"/>
        </w:rPr>
        <w:t>[</w:t>
      </w:r>
      <w:proofErr w:type="gramStart"/>
      <w:r w:rsidRPr="0008561E">
        <w:rPr>
          <w:rFonts w:asciiTheme="majorHAnsi" w:hAnsiTheme="majorHAnsi" w:cstheme="majorHAnsi"/>
          <w:i/>
          <w:w w:val="105"/>
          <w:sz w:val="19"/>
        </w:rPr>
        <w:t>onderneming</w:t>
      </w:r>
      <w:proofErr w:type="gramEnd"/>
      <w:r w:rsidRPr="0008561E">
        <w:rPr>
          <w:rFonts w:asciiTheme="majorHAnsi" w:hAnsiTheme="majorHAnsi" w:cstheme="majorHAnsi"/>
          <w:i/>
          <w:w w:val="105"/>
          <w:sz w:val="19"/>
        </w:rPr>
        <w:t xml:space="preserve">(en) op de draagkracht waarvan een beroep wordt gedaan] </w:t>
      </w:r>
      <w:r w:rsidRPr="0008561E">
        <w:rPr>
          <w:rFonts w:asciiTheme="majorHAnsi" w:hAnsiTheme="majorHAnsi" w:cstheme="majorHAnsi"/>
          <w:w w:val="105"/>
          <w:sz w:val="19"/>
        </w:rPr>
        <w:t xml:space="preserve">verbindt zich ertoe haar draagkracht ter beschikking te stellen van de aanbestedende overheid, </w:t>
      </w:r>
      <w:r w:rsidRPr="0008561E">
        <w:rPr>
          <w:rFonts w:asciiTheme="majorHAnsi" w:hAnsiTheme="majorHAnsi" w:cstheme="majorHAnsi"/>
          <w:i/>
          <w:w w:val="105"/>
          <w:sz w:val="19"/>
        </w:rPr>
        <w:t>[identiteit van de aanbestedende overheid]</w:t>
      </w:r>
      <w:r w:rsidRPr="0008561E">
        <w:rPr>
          <w:rFonts w:asciiTheme="majorHAnsi" w:hAnsiTheme="majorHAnsi" w:cstheme="majorHAnsi"/>
          <w:w w:val="105"/>
          <w:sz w:val="19"/>
        </w:rPr>
        <w:t>, en wel als volgt:</w:t>
      </w:r>
    </w:p>
    <w:p w14:paraId="1F483A2B" w14:textId="38CD2032" w:rsidR="00B60F91" w:rsidRPr="0008561E" w:rsidRDefault="00B60F91" w:rsidP="00721FF8">
      <w:pPr>
        <w:pStyle w:val="Paragraphedeliste"/>
        <w:widowControl/>
        <w:numPr>
          <w:ilvl w:val="0"/>
          <w:numId w:val="7"/>
        </w:numPr>
        <w:spacing w:before="240" w:after="120" w:line="300" w:lineRule="atLeast"/>
        <w:ind w:left="851"/>
        <w:rPr>
          <w:rFonts w:asciiTheme="majorHAnsi" w:hAnsiTheme="majorHAnsi" w:cstheme="majorHAnsi"/>
          <w:w w:val="105"/>
          <w:sz w:val="19"/>
          <w:szCs w:val="19"/>
        </w:rPr>
      </w:pPr>
      <w:r w:rsidRPr="0008561E">
        <w:rPr>
          <w:rFonts w:asciiTheme="majorHAnsi" w:hAnsiTheme="majorHAnsi" w:cstheme="majorHAnsi"/>
          <w:w w:val="105"/>
          <w:sz w:val="19"/>
        </w:rPr>
        <w:t>In het geval van een beroep op de technische en beroepsbekwaamheid:</w:t>
      </w:r>
    </w:p>
    <w:p w14:paraId="30EC4B07" w14:textId="5FD426C0" w:rsidR="00B60F91" w:rsidRPr="0008561E" w:rsidRDefault="00B60F91" w:rsidP="00B60F91">
      <w:pPr>
        <w:ind w:left="567"/>
        <w:jc w:val="both"/>
        <w:rPr>
          <w:rFonts w:asciiTheme="majorHAnsi" w:hAnsiTheme="majorHAnsi" w:cstheme="majorHAnsi"/>
          <w:bCs/>
          <w:w w:val="105"/>
          <w:sz w:val="19"/>
          <w:szCs w:val="19"/>
        </w:rPr>
      </w:pPr>
      <w:r w:rsidRPr="0008561E">
        <w:rPr>
          <w:rFonts w:asciiTheme="majorHAnsi" w:hAnsiTheme="majorHAnsi" w:cstheme="majorHAnsi"/>
          <w:w w:val="105"/>
          <w:sz w:val="19"/>
        </w:rPr>
        <w:t>De</w:t>
      </w:r>
      <w:r w:rsidRPr="0008561E">
        <w:rPr>
          <w:rFonts w:asciiTheme="majorHAnsi" w:hAnsiTheme="majorHAnsi" w:cstheme="majorHAnsi"/>
          <w:i/>
          <w:w w:val="105"/>
          <w:sz w:val="19"/>
        </w:rPr>
        <w:t xml:space="preserve"> </w:t>
      </w:r>
      <w:r w:rsidRPr="0008561E">
        <w:rPr>
          <w:rFonts w:asciiTheme="majorHAnsi" w:hAnsiTheme="majorHAnsi" w:cstheme="majorHAnsi"/>
          <w:w w:val="105"/>
          <w:sz w:val="19"/>
        </w:rPr>
        <w:t>[</w:t>
      </w:r>
      <w:r w:rsidRPr="0008561E">
        <w:rPr>
          <w:rFonts w:asciiTheme="majorHAnsi" w:hAnsiTheme="majorHAnsi" w:cstheme="majorHAnsi"/>
          <w:i/>
          <w:w w:val="105"/>
          <w:sz w:val="19"/>
        </w:rPr>
        <w:t>kandidaat</w:t>
      </w:r>
      <w:r w:rsidRPr="0008561E">
        <w:rPr>
          <w:rFonts w:asciiTheme="majorHAnsi" w:hAnsiTheme="majorHAnsi" w:cstheme="majorHAnsi"/>
          <w:w w:val="105"/>
          <w:sz w:val="19"/>
        </w:rPr>
        <w:t>] en</w:t>
      </w:r>
      <w:r w:rsidRPr="0008561E">
        <w:rPr>
          <w:rFonts w:asciiTheme="majorHAnsi" w:hAnsiTheme="majorHAnsi" w:cstheme="majorHAnsi"/>
          <w:i/>
          <w:w w:val="105"/>
          <w:sz w:val="19"/>
        </w:rPr>
        <w:t xml:space="preserve"> </w:t>
      </w:r>
      <w:r w:rsidRPr="0008561E">
        <w:rPr>
          <w:rFonts w:asciiTheme="majorHAnsi" w:hAnsiTheme="majorHAnsi" w:cstheme="majorHAnsi"/>
          <w:w w:val="105"/>
          <w:sz w:val="19"/>
        </w:rPr>
        <w:t>[</w:t>
      </w:r>
      <w:r w:rsidRPr="0008561E">
        <w:rPr>
          <w:rFonts w:asciiTheme="majorHAnsi" w:hAnsiTheme="majorHAnsi" w:cstheme="majorHAnsi"/>
          <w:i/>
          <w:w w:val="105"/>
          <w:sz w:val="19"/>
        </w:rPr>
        <w:t>naam van de onderneming op de bekwaamheid waarvan een beroep wordt gedaan</w:t>
      </w:r>
      <w:r w:rsidRPr="0008561E">
        <w:rPr>
          <w:rFonts w:asciiTheme="majorHAnsi" w:hAnsiTheme="majorHAnsi" w:cstheme="majorHAnsi"/>
          <w:w w:val="105"/>
          <w:sz w:val="19"/>
        </w:rPr>
        <w:t xml:space="preserve">] verbinden zich ertoe een </w:t>
      </w:r>
      <w:proofErr w:type="spellStart"/>
      <w:r w:rsidRPr="0008561E">
        <w:rPr>
          <w:rFonts w:asciiTheme="majorHAnsi" w:hAnsiTheme="majorHAnsi" w:cstheme="majorHAnsi"/>
          <w:w w:val="105"/>
          <w:sz w:val="19"/>
        </w:rPr>
        <w:t>onderaannemingsovereenkomst</w:t>
      </w:r>
      <w:proofErr w:type="spellEnd"/>
      <w:r w:rsidRPr="0008561E">
        <w:rPr>
          <w:rFonts w:asciiTheme="majorHAnsi" w:hAnsiTheme="majorHAnsi" w:cstheme="majorHAnsi"/>
          <w:w w:val="105"/>
          <w:sz w:val="19"/>
        </w:rPr>
        <w:t xml:space="preserve"> te sluiten, zodat</w:t>
      </w:r>
      <w:r w:rsidRPr="0008561E">
        <w:rPr>
          <w:rFonts w:asciiTheme="majorHAnsi" w:hAnsiTheme="majorHAnsi" w:cstheme="majorHAnsi"/>
          <w:i/>
          <w:w w:val="105"/>
          <w:sz w:val="19"/>
        </w:rPr>
        <w:t xml:space="preserve"> </w:t>
      </w:r>
      <w:r w:rsidRPr="0008561E">
        <w:rPr>
          <w:rFonts w:asciiTheme="majorHAnsi" w:hAnsiTheme="majorHAnsi" w:cstheme="majorHAnsi"/>
          <w:w w:val="105"/>
          <w:sz w:val="19"/>
        </w:rPr>
        <w:t>[</w:t>
      </w:r>
      <w:r w:rsidRPr="0008561E">
        <w:rPr>
          <w:rFonts w:asciiTheme="majorHAnsi" w:hAnsiTheme="majorHAnsi" w:cstheme="majorHAnsi"/>
          <w:i/>
          <w:w w:val="105"/>
          <w:sz w:val="19"/>
        </w:rPr>
        <w:t>naam van de onderneming op de bekwaamheid waarvan een beroep wordt gedaan</w:t>
      </w:r>
      <w:r w:rsidRPr="0008561E">
        <w:rPr>
          <w:rFonts w:asciiTheme="majorHAnsi" w:hAnsiTheme="majorHAnsi" w:cstheme="majorHAnsi"/>
          <w:w w:val="105"/>
          <w:sz w:val="19"/>
        </w:rPr>
        <w:t xml:space="preserve">] dat deel van de opdracht zal uitvoeren waarvoor zijn referenties en beroepsbekwaamheid zijn gebruikt. </w:t>
      </w:r>
    </w:p>
    <w:p w14:paraId="3C5E9D76" w14:textId="77777777" w:rsidR="00191559" w:rsidRPr="0008561E" w:rsidRDefault="00191559" w:rsidP="00B60F91">
      <w:pPr>
        <w:ind w:left="567"/>
        <w:jc w:val="both"/>
        <w:rPr>
          <w:rFonts w:asciiTheme="majorHAnsi" w:hAnsiTheme="majorHAnsi" w:cstheme="majorHAnsi"/>
          <w:bCs/>
          <w:w w:val="105"/>
          <w:sz w:val="19"/>
          <w:szCs w:val="19"/>
        </w:rPr>
      </w:pPr>
    </w:p>
    <w:p w14:paraId="7407295A" w14:textId="77777777" w:rsidR="00B60F91" w:rsidRPr="0008561E" w:rsidRDefault="00B60F91" w:rsidP="00B60F91">
      <w:pPr>
        <w:jc w:val="both"/>
        <w:rPr>
          <w:rFonts w:asciiTheme="majorHAnsi" w:hAnsiTheme="majorHAnsi" w:cstheme="majorHAnsi"/>
          <w:bCs/>
          <w:w w:val="105"/>
          <w:sz w:val="19"/>
          <w:szCs w:val="19"/>
        </w:rPr>
      </w:pPr>
    </w:p>
    <w:p w14:paraId="51CA4B6B" w14:textId="77777777" w:rsidR="00B60F91" w:rsidRPr="0008561E" w:rsidRDefault="00B60F91" w:rsidP="00B60F91">
      <w:pPr>
        <w:jc w:val="both"/>
        <w:rPr>
          <w:rFonts w:asciiTheme="majorHAnsi" w:hAnsiTheme="majorHAnsi" w:cstheme="majorHAnsi"/>
          <w:bCs/>
          <w:w w:val="105"/>
          <w:sz w:val="19"/>
          <w:szCs w:val="19"/>
        </w:rPr>
      </w:pPr>
      <w:r w:rsidRPr="0008561E">
        <w:rPr>
          <w:rFonts w:asciiTheme="majorHAnsi" w:hAnsiTheme="majorHAnsi" w:cstheme="majorHAnsi"/>
          <w:w w:val="105"/>
          <w:sz w:val="19"/>
        </w:rPr>
        <w:t>Gedaan te</w:t>
      </w:r>
      <w:r w:rsidRPr="0008561E">
        <w:rPr>
          <w:rFonts w:asciiTheme="majorHAnsi" w:hAnsiTheme="majorHAnsi" w:cstheme="majorHAnsi"/>
          <w:i/>
          <w:w w:val="105"/>
          <w:sz w:val="19"/>
        </w:rPr>
        <w:t xml:space="preserve"> </w:t>
      </w:r>
      <w:r w:rsidRPr="0008561E">
        <w:rPr>
          <w:rFonts w:asciiTheme="majorHAnsi" w:hAnsiTheme="majorHAnsi" w:cstheme="majorHAnsi"/>
          <w:w w:val="105"/>
          <w:sz w:val="19"/>
        </w:rPr>
        <w:t>[</w:t>
      </w:r>
      <w:r w:rsidRPr="0008561E">
        <w:rPr>
          <w:rFonts w:asciiTheme="majorHAnsi" w:hAnsiTheme="majorHAnsi" w:cstheme="majorHAnsi"/>
          <w:i/>
          <w:w w:val="105"/>
          <w:sz w:val="19"/>
        </w:rPr>
        <w:t>plaats</w:t>
      </w:r>
      <w:r w:rsidRPr="0008561E">
        <w:rPr>
          <w:rFonts w:asciiTheme="majorHAnsi" w:hAnsiTheme="majorHAnsi" w:cstheme="majorHAnsi"/>
          <w:w w:val="105"/>
          <w:sz w:val="19"/>
        </w:rPr>
        <w:t>], op</w:t>
      </w:r>
      <w:r w:rsidRPr="0008561E">
        <w:rPr>
          <w:rFonts w:asciiTheme="majorHAnsi" w:hAnsiTheme="majorHAnsi" w:cstheme="majorHAnsi"/>
          <w:i/>
          <w:w w:val="105"/>
          <w:sz w:val="19"/>
        </w:rPr>
        <w:t xml:space="preserve"> </w:t>
      </w:r>
      <w:r w:rsidRPr="0008561E">
        <w:rPr>
          <w:rFonts w:asciiTheme="majorHAnsi" w:hAnsiTheme="majorHAnsi" w:cstheme="majorHAnsi"/>
          <w:w w:val="105"/>
          <w:sz w:val="19"/>
        </w:rPr>
        <w:t>[</w:t>
      </w:r>
      <w:r w:rsidRPr="0008561E">
        <w:rPr>
          <w:rFonts w:asciiTheme="majorHAnsi" w:hAnsiTheme="majorHAnsi" w:cstheme="majorHAnsi"/>
          <w:i/>
          <w:w w:val="105"/>
          <w:sz w:val="19"/>
        </w:rPr>
        <w:t>datum</w:t>
      </w:r>
      <w:r w:rsidRPr="0008561E">
        <w:rPr>
          <w:rFonts w:asciiTheme="majorHAnsi" w:hAnsiTheme="majorHAnsi" w:cstheme="majorHAnsi"/>
          <w:w w:val="105"/>
          <w:sz w:val="19"/>
        </w:rPr>
        <w:t>]</w:t>
      </w:r>
    </w:p>
    <w:p w14:paraId="58BC2D19" w14:textId="15B027E2" w:rsidR="00B60F91" w:rsidRPr="0008561E" w:rsidRDefault="00B60F91" w:rsidP="00B60F91">
      <w:pPr>
        <w:jc w:val="both"/>
        <w:rPr>
          <w:rFonts w:asciiTheme="majorHAnsi" w:hAnsiTheme="majorHAnsi" w:cstheme="majorHAnsi"/>
          <w:bCs/>
          <w:w w:val="105"/>
          <w:sz w:val="19"/>
          <w:szCs w:val="19"/>
        </w:rPr>
      </w:pPr>
    </w:p>
    <w:p w14:paraId="21F6D395" w14:textId="77777777" w:rsidR="00191559" w:rsidRPr="0008561E" w:rsidRDefault="00191559" w:rsidP="00B60F91">
      <w:pPr>
        <w:jc w:val="both"/>
        <w:rPr>
          <w:rFonts w:asciiTheme="majorHAnsi" w:hAnsiTheme="majorHAnsi" w:cstheme="majorHAnsi"/>
          <w:bCs/>
          <w:w w:val="105"/>
          <w:sz w:val="19"/>
          <w:szCs w:val="19"/>
        </w:rPr>
      </w:pPr>
    </w:p>
    <w:p w14:paraId="461B0122" w14:textId="7A4FDA04" w:rsidR="00B60F91" w:rsidRPr="0008561E" w:rsidRDefault="00B60F91" w:rsidP="00B60F91">
      <w:pPr>
        <w:jc w:val="both"/>
        <w:rPr>
          <w:rFonts w:asciiTheme="majorHAnsi" w:hAnsiTheme="majorHAnsi" w:cstheme="majorHAnsi"/>
          <w:bCs/>
          <w:w w:val="105"/>
          <w:sz w:val="19"/>
          <w:szCs w:val="19"/>
        </w:rPr>
      </w:pPr>
      <w:r w:rsidRPr="0008561E">
        <w:rPr>
          <w:rFonts w:asciiTheme="majorHAnsi" w:hAnsiTheme="majorHAnsi" w:cstheme="majorHAnsi"/>
          <w:w w:val="105"/>
          <w:sz w:val="19"/>
        </w:rPr>
        <w:t>[</w:t>
      </w:r>
      <w:r w:rsidRPr="0008561E">
        <w:rPr>
          <w:rFonts w:asciiTheme="majorHAnsi" w:hAnsiTheme="majorHAnsi" w:cstheme="majorHAnsi"/>
          <w:i/>
          <w:w w:val="105"/>
          <w:sz w:val="19"/>
        </w:rPr>
        <w:t>Identiteit van de persoon die bevoegd is om de ondersteunende entiteit te binden</w:t>
      </w:r>
      <w:r w:rsidRPr="0008561E">
        <w:rPr>
          <w:rFonts w:asciiTheme="majorHAnsi" w:hAnsiTheme="majorHAnsi" w:cstheme="majorHAnsi"/>
          <w:w w:val="105"/>
          <w:sz w:val="19"/>
        </w:rPr>
        <w:t>]</w:t>
      </w:r>
      <w:r w:rsidRPr="0008561E">
        <w:rPr>
          <w:rFonts w:asciiTheme="majorHAnsi" w:hAnsiTheme="majorHAnsi" w:cstheme="majorHAnsi"/>
          <w:w w:val="105"/>
          <w:sz w:val="19"/>
        </w:rPr>
        <w:tab/>
      </w:r>
    </w:p>
    <w:p w14:paraId="646BD578" w14:textId="77777777" w:rsidR="00191559" w:rsidRPr="0008561E" w:rsidRDefault="00191559" w:rsidP="00B60F91">
      <w:pPr>
        <w:jc w:val="both"/>
        <w:rPr>
          <w:rFonts w:asciiTheme="majorHAnsi" w:hAnsiTheme="majorHAnsi" w:cstheme="majorHAnsi"/>
          <w:bCs/>
          <w:w w:val="105"/>
          <w:sz w:val="19"/>
          <w:szCs w:val="19"/>
        </w:rPr>
      </w:pPr>
    </w:p>
    <w:p w14:paraId="15074228" w14:textId="77777777" w:rsidR="00B60F91" w:rsidRPr="0008561E" w:rsidRDefault="00B60F91" w:rsidP="00B60F91">
      <w:pPr>
        <w:jc w:val="both"/>
        <w:rPr>
          <w:rFonts w:asciiTheme="majorHAnsi" w:hAnsiTheme="majorHAnsi" w:cstheme="majorHAnsi"/>
          <w:bCs/>
          <w:w w:val="105"/>
          <w:sz w:val="19"/>
          <w:szCs w:val="19"/>
        </w:rPr>
      </w:pPr>
    </w:p>
    <w:p w14:paraId="5281B2F9" w14:textId="68DF85B7" w:rsidR="00B60F91" w:rsidRPr="0008561E" w:rsidRDefault="00B60F91" w:rsidP="00B60F91">
      <w:pPr>
        <w:jc w:val="both"/>
        <w:rPr>
          <w:rFonts w:asciiTheme="majorHAnsi" w:hAnsiTheme="majorHAnsi" w:cstheme="majorHAnsi"/>
          <w:bCs/>
          <w:w w:val="105"/>
          <w:sz w:val="19"/>
          <w:szCs w:val="19"/>
        </w:rPr>
      </w:pPr>
      <w:r w:rsidRPr="0008561E">
        <w:rPr>
          <w:rFonts w:asciiTheme="majorHAnsi" w:hAnsiTheme="majorHAnsi" w:cstheme="majorHAnsi"/>
          <w:w w:val="105"/>
          <w:sz w:val="19"/>
        </w:rPr>
        <w:t>[</w:t>
      </w:r>
      <w:r w:rsidRPr="0008561E">
        <w:rPr>
          <w:rFonts w:asciiTheme="majorHAnsi" w:hAnsiTheme="majorHAnsi" w:cstheme="majorHAnsi"/>
          <w:i/>
          <w:w w:val="105"/>
          <w:sz w:val="19"/>
        </w:rPr>
        <w:t>Identiteit van de persoon die gekwalificeerd is om de kandidaat te binden</w:t>
      </w:r>
      <w:r w:rsidRPr="0008561E">
        <w:rPr>
          <w:rFonts w:asciiTheme="majorHAnsi" w:hAnsiTheme="majorHAnsi" w:cstheme="majorHAnsi"/>
          <w:w w:val="105"/>
          <w:sz w:val="19"/>
        </w:rPr>
        <w:t>]</w:t>
      </w:r>
    </w:p>
    <w:p w14:paraId="54BBEE5F" w14:textId="77777777" w:rsidR="00B60F91" w:rsidRPr="0008561E" w:rsidRDefault="00B60F91" w:rsidP="00B60F91">
      <w:pPr>
        <w:jc w:val="both"/>
        <w:rPr>
          <w:rFonts w:asciiTheme="majorHAnsi" w:hAnsiTheme="majorHAnsi" w:cstheme="majorHAnsi"/>
          <w:w w:val="105"/>
          <w:sz w:val="19"/>
          <w:szCs w:val="19"/>
        </w:rPr>
      </w:pPr>
    </w:p>
    <w:p w14:paraId="48B48C47" w14:textId="77777777" w:rsidR="00B60F91" w:rsidRPr="0008561E" w:rsidRDefault="00B60F91" w:rsidP="00B60F91">
      <w:pPr>
        <w:rPr>
          <w:rFonts w:asciiTheme="majorHAnsi" w:hAnsiTheme="majorHAnsi" w:cstheme="majorHAnsi"/>
          <w:w w:val="105"/>
          <w:sz w:val="19"/>
          <w:szCs w:val="19"/>
        </w:rPr>
      </w:pPr>
    </w:p>
    <w:p w14:paraId="51764A7F" w14:textId="77777777" w:rsidR="00B60F91" w:rsidRPr="0008561E" w:rsidRDefault="00B60F91" w:rsidP="00B60F91">
      <w:pPr>
        <w:jc w:val="both"/>
        <w:rPr>
          <w:rFonts w:asciiTheme="majorHAnsi" w:hAnsiTheme="majorHAnsi" w:cstheme="majorHAnsi"/>
          <w:bCs/>
          <w:color w:val="000000"/>
          <w:w w:val="105"/>
          <w:sz w:val="19"/>
          <w:szCs w:val="19"/>
        </w:rPr>
      </w:pPr>
    </w:p>
    <w:p w14:paraId="4041115A" w14:textId="672F544F" w:rsidR="00B60F91" w:rsidRPr="0008561E" w:rsidRDefault="00191559" w:rsidP="007A3936">
      <w:pPr>
        <w:keepNext/>
        <w:pageBreakBefore/>
        <w:outlineLvl w:val="0"/>
        <w:rPr>
          <w:rFonts w:asciiTheme="majorHAnsi" w:eastAsia="Times New Roman" w:hAnsiTheme="majorHAnsi" w:cstheme="majorHAnsi"/>
          <w:b/>
          <w:bCs/>
          <w:w w:val="105"/>
          <w:sz w:val="19"/>
          <w:szCs w:val="19"/>
        </w:rPr>
      </w:pPr>
      <w:bookmarkStart w:id="183" w:name="_Toc392584228"/>
      <w:bookmarkStart w:id="184" w:name="_Toc501033523"/>
      <w:bookmarkStart w:id="185" w:name="_Toc214874972"/>
      <w:r w:rsidRPr="0008561E">
        <w:rPr>
          <w:rFonts w:asciiTheme="majorHAnsi" w:hAnsiTheme="majorHAnsi" w:cstheme="majorHAnsi"/>
          <w:b/>
          <w:w w:val="105"/>
          <w:sz w:val="19"/>
        </w:rPr>
        <w:lastRenderedPageBreak/>
        <w:t>BIJLAGE 2 – OFFERTEFORMULIER</w:t>
      </w:r>
      <w:bookmarkEnd w:id="183"/>
      <w:bookmarkEnd w:id="184"/>
      <w:bookmarkEnd w:id="185"/>
    </w:p>
    <w:p w14:paraId="1B437FB7" w14:textId="77777777" w:rsidR="00B60F91" w:rsidRPr="0008561E" w:rsidRDefault="00B60F91" w:rsidP="007A3936">
      <w:pPr>
        <w:keepNext/>
        <w:rPr>
          <w:rFonts w:asciiTheme="majorHAnsi" w:eastAsia="Times New Roman" w:hAnsiTheme="majorHAnsi" w:cstheme="majorHAnsi"/>
          <w:w w:val="105"/>
          <w:sz w:val="19"/>
          <w:szCs w:val="19"/>
        </w:rPr>
      </w:pPr>
    </w:p>
    <w:p w14:paraId="0787570A" w14:textId="7967FCC6" w:rsidR="00B60F91" w:rsidRPr="0008561E" w:rsidRDefault="00B60F91" w:rsidP="007A3936">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PRIJSOFFERTE VOOR DE OPDRACHT MET ALS VOORWERP:</w:t>
      </w:r>
      <w:r w:rsidRPr="0008561E">
        <w:rPr>
          <w:rFonts w:asciiTheme="majorHAnsi" w:hAnsiTheme="majorHAnsi" w:cstheme="majorHAnsi"/>
          <w:b/>
          <w:caps/>
          <w:w w:val="105"/>
          <w:sz w:val="19"/>
        </w:rPr>
        <w:t xml:space="preserve"> </w:t>
      </w:r>
      <w:r w:rsidRPr="0008561E">
        <w:rPr>
          <w:rFonts w:asciiTheme="majorHAnsi" w:hAnsiTheme="majorHAnsi" w:cstheme="majorHAnsi"/>
          <w:b/>
          <w:i/>
          <w:caps/>
          <w:color w:val="0000FF"/>
          <w:w w:val="105"/>
          <w:sz w:val="19"/>
        </w:rPr>
        <w:t>(titel van de opdracht)</w:t>
      </w:r>
    </w:p>
    <w:p w14:paraId="6E22E004" w14:textId="77777777" w:rsidR="00B60F91" w:rsidRPr="0008561E" w:rsidRDefault="00B60F91" w:rsidP="007A3936">
      <w:pPr>
        <w:keepNext/>
        <w:rPr>
          <w:rFonts w:asciiTheme="majorHAnsi" w:eastAsia="Times New Roman" w:hAnsiTheme="majorHAnsi" w:cstheme="majorHAnsi"/>
          <w:w w:val="105"/>
          <w:sz w:val="19"/>
          <w:szCs w:val="19"/>
        </w:rPr>
      </w:pPr>
    </w:p>
    <w:p w14:paraId="4AF8DAEF" w14:textId="77777777" w:rsidR="00B60F91" w:rsidRPr="0008561E" w:rsidRDefault="00B60F91" w:rsidP="007A3936">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Mededingingsprocedure met onderhandeling</w:t>
      </w:r>
    </w:p>
    <w:p w14:paraId="47F3E8CD" w14:textId="77777777" w:rsidR="00B60F91" w:rsidRPr="0008561E" w:rsidRDefault="00B60F91" w:rsidP="00B60F91">
      <w:pPr>
        <w:keepNext/>
        <w:jc w:val="center"/>
        <w:rPr>
          <w:rFonts w:asciiTheme="majorHAnsi" w:eastAsia="Times New Roman" w:hAnsiTheme="majorHAnsi" w:cstheme="majorHAnsi"/>
          <w:w w:val="105"/>
          <w:sz w:val="19"/>
          <w:szCs w:val="19"/>
        </w:rPr>
      </w:pPr>
    </w:p>
    <w:p w14:paraId="7336E27A" w14:textId="77777777" w:rsidR="00B60F91" w:rsidRPr="0008561E" w:rsidRDefault="00B60F91" w:rsidP="00B60F91">
      <w:pPr>
        <w:keepNext/>
        <w:jc w:val="center"/>
        <w:rPr>
          <w:rFonts w:asciiTheme="majorHAnsi" w:eastAsia="Times New Roman" w:hAnsiTheme="majorHAnsi" w:cstheme="majorHAnsi"/>
          <w:w w:val="105"/>
          <w:sz w:val="19"/>
          <w:szCs w:val="19"/>
        </w:rPr>
      </w:pPr>
      <w:r w:rsidRPr="0008561E">
        <w:rPr>
          <w:rFonts w:asciiTheme="majorHAnsi" w:hAnsiTheme="majorHAnsi" w:cstheme="majorHAnsi"/>
          <w:i/>
          <w:w w:val="105"/>
          <w:sz w:val="19"/>
        </w:rPr>
        <w:t xml:space="preserve">Belangrijk: dit formulier moet worden gedateerd en volledig worden ingevuld door de inschrijver </w:t>
      </w:r>
      <w:bookmarkStart w:id="186" w:name="_Hlk504126032"/>
      <w:r w:rsidRPr="0008561E">
        <w:rPr>
          <w:rFonts w:asciiTheme="majorHAnsi" w:hAnsiTheme="majorHAnsi" w:cstheme="majorHAnsi"/>
          <w:i/>
          <w:w w:val="105"/>
          <w:sz w:val="19"/>
        </w:rPr>
        <w:t>of door de persoon of personen die bevoegd zijn om de inschrijver te binden.</w:t>
      </w:r>
      <w:bookmarkEnd w:id="186"/>
    </w:p>
    <w:p w14:paraId="1B9B52A4" w14:textId="77777777" w:rsidR="00B60F91" w:rsidRPr="0008561E" w:rsidRDefault="00B60F91" w:rsidP="00B60F91">
      <w:pPr>
        <w:keepNext/>
        <w:rPr>
          <w:rFonts w:asciiTheme="majorHAnsi" w:eastAsia="Times New Roman" w:hAnsiTheme="majorHAnsi" w:cstheme="majorHAnsi"/>
          <w:w w:val="105"/>
          <w:sz w:val="19"/>
          <w:szCs w:val="19"/>
        </w:rPr>
      </w:pPr>
    </w:p>
    <w:p w14:paraId="30BE1BD8"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u w:val="single"/>
        </w:rPr>
        <w:t>Natuurlijk persoon</w:t>
      </w:r>
      <w:r w:rsidRPr="0008561E">
        <w:rPr>
          <w:rFonts w:asciiTheme="majorHAnsi" w:hAnsiTheme="majorHAnsi" w:cstheme="majorHAnsi"/>
          <w:w w:val="105"/>
          <w:sz w:val="19"/>
        </w:rPr>
        <w:br/>
        <w:t>Ondergetekende (naam en voornaam):</w:t>
      </w:r>
      <w:r w:rsidRPr="0008561E">
        <w:rPr>
          <w:rFonts w:asciiTheme="majorHAnsi" w:hAnsiTheme="majorHAnsi" w:cstheme="majorHAnsi"/>
          <w:w w:val="105"/>
          <w:sz w:val="19"/>
        </w:rPr>
        <w:br/>
        <w:t>Hoedanigheid of beroep:</w:t>
      </w:r>
      <w:r w:rsidRPr="0008561E">
        <w:rPr>
          <w:rFonts w:asciiTheme="majorHAnsi" w:hAnsiTheme="majorHAnsi" w:cstheme="majorHAnsi"/>
          <w:w w:val="105"/>
          <w:sz w:val="19"/>
        </w:rPr>
        <w:br/>
        <w:t>Nationaliteit:</w:t>
      </w:r>
      <w:r w:rsidRPr="0008561E">
        <w:rPr>
          <w:rFonts w:asciiTheme="majorHAnsi" w:hAnsiTheme="majorHAnsi" w:cstheme="majorHAnsi"/>
          <w:w w:val="105"/>
          <w:sz w:val="19"/>
        </w:rPr>
        <w:br/>
        <w:t>Woonplaats (</w:t>
      </w:r>
      <w:r w:rsidRPr="0008561E">
        <w:rPr>
          <w:rFonts w:asciiTheme="majorHAnsi" w:hAnsiTheme="majorHAnsi" w:cstheme="majorHAnsi"/>
          <w:w w:val="105"/>
          <w:sz w:val="19"/>
          <w:u w:val="single"/>
        </w:rPr>
        <w:t>volledig</w:t>
      </w:r>
      <w:r w:rsidRPr="0008561E">
        <w:rPr>
          <w:rFonts w:asciiTheme="majorHAnsi" w:hAnsiTheme="majorHAnsi" w:cstheme="majorHAnsi"/>
          <w:w w:val="105"/>
          <w:sz w:val="19"/>
        </w:rPr>
        <w:t xml:space="preserve"> adres):</w:t>
      </w:r>
    </w:p>
    <w:p w14:paraId="083F0523" w14:textId="77777777" w:rsidR="00B60F91" w:rsidRPr="0008561E" w:rsidRDefault="00B60F91" w:rsidP="00B60F91">
      <w:pPr>
        <w:keepNext/>
        <w:rPr>
          <w:rFonts w:asciiTheme="majorHAnsi" w:eastAsia="Times New Roman" w:hAnsiTheme="majorHAnsi" w:cstheme="majorHAnsi"/>
          <w:w w:val="105"/>
          <w:sz w:val="19"/>
          <w:szCs w:val="19"/>
        </w:rPr>
      </w:pPr>
    </w:p>
    <w:p w14:paraId="74B4D71E"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Telefoon:</w:t>
      </w:r>
      <w:r w:rsidRPr="0008561E">
        <w:rPr>
          <w:rFonts w:asciiTheme="majorHAnsi" w:hAnsiTheme="majorHAnsi" w:cstheme="majorHAnsi"/>
          <w:w w:val="105"/>
          <w:sz w:val="19"/>
        </w:rPr>
        <w:br/>
        <w:t>Gsm:</w:t>
      </w:r>
      <w:r w:rsidRPr="0008561E">
        <w:rPr>
          <w:rFonts w:asciiTheme="majorHAnsi" w:hAnsiTheme="majorHAnsi" w:cstheme="majorHAnsi"/>
          <w:w w:val="105"/>
          <w:sz w:val="19"/>
        </w:rPr>
        <w:br/>
        <w:t>Fax:</w:t>
      </w:r>
      <w:r w:rsidRPr="0008561E">
        <w:rPr>
          <w:rFonts w:asciiTheme="majorHAnsi" w:hAnsiTheme="majorHAnsi" w:cstheme="majorHAnsi"/>
          <w:w w:val="105"/>
          <w:sz w:val="19"/>
        </w:rPr>
        <w:br/>
        <w:t>E-mail:</w:t>
      </w:r>
      <w:r w:rsidRPr="0008561E">
        <w:rPr>
          <w:rFonts w:asciiTheme="majorHAnsi" w:hAnsiTheme="majorHAnsi" w:cstheme="majorHAnsi"/>
          <w:w w:val="105"/>
          <w:sz w:val="19"/>
        </w:rPr>
        <w:br/>
        <w:t>Contactpersoon:</w:t>
      </w:r>
    </w:p>
    <w:p w14:paraId="58AD9E12" w14:textId="77777777" w:rsidR="00B60F91" w:rsidRPr="0008561E" w:rsidRDefault="00B60F91" w:rsidP="00B60F91">
      <w:pPr>
        <w:keepNext/>
        <w:rPr>
          <w:rFonts w:asciiTheme="majorHAnsi" w:eastAsia="Times New Roman" w:hAnsiTheme="majorHAnsi" w:cstheme="majorHAnsi"/>
          <w:w w:val="105"/>
          <w:sz w:val="19"/>
          <w:szCs w:val="19"/>
        </w:rPr>
      </w:pPr>
    </w:p>
    <w:p w14:paraId="17960244"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b/>
          <w:w w:val="105"/>
          <w:sz w:val="19"/>
        </w:rPr>
        <w:t>Ofwel (1)</w:t>
      </w:r>
    </w:p>
    <w:p w14:paraId="70E1A97E" w14:textId="77777777" w:rsidR="00B60F91" w:rsidRPr="0008561E" w:rsidRDefault="00B60F91" w:rsidP="00B60F91">
      <w:pPr>
        <w:keepNext/>
        <w:rPr>
          <w:rFonts w:asciiTheme="majorHAnsi" w:eastAsia="Times New Roman" w:hAnsiTheme="majorHAnsi" w:cstheme="majorHAnsi"/>
          <w:w w:val="105"/>
          <w:sz w:val="19"/>
          <w:szCs w:val="19"/>
        </w:rPr>
      </w:pPr>
    </w:p>
    <w:p w14:paraId="1C3028DB"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u w:val="single"/>
        </w:rPr>
        <w:t>Rechtspersoon</w:t>
      </w:r>
      <w:r w:rsidRPr="0008561E">
        <w:rPr>
          <w:rFonts w:asciiTheme="majorHAnsi" w:hAnsiTheme="majorHAnsi" w:cstheme="majorHAnsi"/>
          <w:w w:val="105"/>
          <w:sz w:val="19"/>
        </w:rPr>
        <w:br/>
        <w:t>Firma (naam, handelsbenaming):</w:t>
      </w:r>
      <w:r w:rsidRPr="0008561E">
        <w:rPr>
          <w:rFonts w:asciiTheme="majorHAnsi" w:hAnsiTheme="majorHAnsi" w:cstheme="majorHAnsi"/>
          <w:w w:val="105"/>
          <w:sz w:val="19"/>
        </w:rPr>
        <w:br/>
        <w:t>Nationaliteit:</w:t>
      </w:r>
      <w:r w:rsidRPr="0008561E">
        <w:rPr>
          <w:rFonts w:asciiTheme="majorHAnsi" w:hAnsiTheme="majorHAnsi" w:cstheme="majorHAnsi"/>
          <w:w w:val="105"/>
          <w:sz w:val="19"/>
        </w:rPr>
        <w:br/>
        <w:t>met hoofdkantoor te (volledig adres):</w:t>
      </w:r>
    </w:p>
    <w:p w14:paraId="7E9C2A8D" w14:textId="77777777" w:rsidR="00B60F91" w:rsidRPr="0008561E" w:rsidRDefault="00B60F91" w:rsidP="00B60F91">
      <w:pPr>
        <w:keepNext/>
        <w:rPr>
          <w:rFonts w:asciiTheme="majorHAnsi" w:eastAsia="Times New Roman" w:hAnsiTheme="majorHAnsi" w:cstheme="majorHAnsi"/>
          <w:w w:val="105"/>
          <w:sz w:val="19"/>
          <w:szCs w:val="19"/>
        </w:rPr>
      </w:pPr>
    </w:p>
    <w:p w14:paraId="481970FD"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Telefoon:</w:t>
      </w:r>
      <w:r w:rsidRPr="0008561E">
        <w:rPr>
          <w:rFonts w:asciiTheme="majorHAnsi" w:hAnsiTheme="majorHAnsi" w:cstheme="majorHAnsi"/>
          <w:w w:val="105"/>
          <w:sz w:val="19"/>
        </w:rPr>
        <w:br/>
        <w:t>Gsm:</w:t>
      </w:r>
      <w:r w:rsidRPr="0008561E">
        <w:rPr>
          <w:rFonts w:asciiTheme="majorHAnsi" w:hAnsiTheme="majorHAnsi" w:cstheme="majorHAnsi"/>
          <w:w w:val="105"/>
          <w:sz w:val="19"/>
        </w:rPr>
        <w:br/>
        <w:t>Fax:</w:t>
      </w:r>
      <w:r w:rsidRPr="0008561E">
        <w:rPr>
          <w:rFonts w:asciiTheme="majorHAnsi" w:hAnsiTheme="majorHAnsi" w:cstheme="majorHAnsi"/>
          <w:w w:val="105"/>
          <w:sz w:val="19"/>
        </w:rPr>
        <w:br/>
        <w:t>E-mail:</w:t>
      </w:r>
      <w:r w:rsidRPr="0008561E">
        <w:rPr>
          <w:rFonts w:asciiTheme="majorHAnsi" w:hAnsiTheme="majorHAnsi" w:cstheme="majorHAnsi"/>
          <w:w w:val="105"/>
          <w:sz w:val="19"/>
        </w:rPr>
        <w:br/>
        <w:t>Contactpersoon:</w:t>
      </w:r>
    </w:p>
    <w:p w14:paraId="131066DD" w14:textId="77777777" w:rsidR="00B60F91" w:rsidRPr="0008561E" w:rsidRDefault="00B60F91" w:rsidP="00B60F91">
      <w:pPr>
        <w:keepNext/>
        <w:rPr>
          <w:rFonts w:asciiTheme="majorHAnsi" w:eastAsia="Times New Roman" w:hAnsiTheme="majorHAnsi" w:cstheme="majorHAnsi"/>
          <w:w w:val="105"/>
          <w:sz w:val="19"/>
          <w:szCs w:val="19"/>
        </w:rPr>
      </w:pPr>
    </w:p>
    <w:p w14:paraId="7746F4AA" w14:textId="77777777" w:rsidR="00B60F91" w:rsidRPr="0008561E" w:rsidRDefault="00B60F91" w:rsidP="00B60F91">
      <w:pPr>
        <w:keepNext/>
        <w:rPr>
          <w:rFonts w:asciiTheme="majorHAnsi" w:eastAsia="Times New Roman" w:hAnsiTheme="majorHAnsi" w:cstheme="majorHAnsi"/>
          <w:w w:val="105"/>
          <w:sz w:val="19"/>
          <w:szCs w:val="19"/>
        </w:rPr>
      </w:pPr>
      <w:proofErr w:type="gramStart"/>
      <w:r w:rsidRPr="0008561E">
        <w:rPr>
          <w:rFonts w:asciiTheme="majorHAnsi" w:hAnsiTheme="majorHAnsi" w:cstheme="majorHAnsi"/>
          <w:w w:val="105"/>
          <w:sz w:val="19"/>
        </w:rPr>
        <w:t>hier</w:t>
      </w:r>
      <w:proofErr w:type="gramEnd"/>
      <w:r w:rsidRPr="0008561E">
        <w:rPr>
          <w:rFonts w:asciiTheme="majorHAnsi" w:hAnsiTheme="majorHAnsi" w:cstheme="majorHAnsi"/>
          <w:w w:val="105"/>
          <w:sz w:val="19"/>
        </w:rPr>
        <w:t xml:space="preserve"> vertegenwoordigd door de ondergetekende(n):</w:t>
      </w:r>
      <w:r w:rsidRPr="0008561E">
        <w:rPr>
          <w:rFonts w:asciiTheme="majorHAnsi" w:hAnsiTheme="majorHAnsi" w:cstheme="majorHAnsi"/>
          <w:w w:val="105"/>
          <w:sz w:val="19"/>
        </w:rPr>
        <w:br/>
        <w:t>(De gemachtigden voegen bij de offerte de authentieke of de onderhandse akte die hen hun machten verleent of een kopie van de volmacht. Ze kunnen zich beperken tot vermelding van het nummer van de bijlage bij het Belgisch Staatsblad waarin het uittreksel van de respectieve akte staat gepubliceerd.)</w:t>
      </w:r>
    </w:p>
    <w:p w14:paraId="7825096D" w14:textId="77777777" w:rsidR="00B60F91" w:rsidRPr="0008561E" w:rsidRDefault="00B60F91" w:rsidP="00B60F91">
      <w:pPr>
        <w:keepNext/>
        <w:rPr>
          <w:rFonts w:asciiTheme="majorHAnsi" w:eastAsia="Times New Roman" w:hAnsiTheme="majorHAnsi" w:cstheme="majorHAnsi"/>
          <w:w w:val="105"/>
          <w:sz w:val="19"/>
          <w:szCs w:val="19"/>
        </w:rPr>
      </w:pPr>
    </w:p>
    <w:p w14:paraId="3FE79B8D"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b/>
          <w:w w:val="105"/>
          <w:sz w:val="19"/>
        </w:rPr>
        <w:t>Ofwel (1)</w:t>
      </w:r>
    </w:p>
    <w:p w14:paraId="33473AED" w14:textId="77777777" w:rsidR="00B60F91" w:rsidRPr="0008561E" w:rsidRDefault="00B60F91" w:rsidP="00B60F91">
      <w:pPr>
        <w:keepNext/>
        <w:rPr>
          <w:rFonts w:asciiTheme="majorHAnsi" w:eastAsia="Times New Roman" w:hAnsiTheme="majorHAnsi" w:cstheme="majorHAnsi"/>
          <w:w w:val="105"/>
          <w:sz w:val="19"/>
          <w:szCs w:val="19"/>
        </w:rPr>
      </w:pPr>
    </w:p>
    <w:p w14:paraId="4EAC739C" w14:textId="6446BAB0"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u w:val="single"/>
        </w:rPr>
        <w:t xml:space="preserve">Combinatie van ondernemers </w:t>
      </w:r>
      <w:r w:rsidRPr="0008561E">
        <w:rPr>
          <w:rFonts w:asciiTheme="majorHAnsi" w:hAnsiTheme="majorHAnsi" w:cstheme="majorHAnsi"/>
          <w:w w:val="105"/>
          <w:sz w:val="19"/>
        </w:rPr>
        <w:br/>
        <w:t>Ondergetekenden als combinatie van ondernemers voor deze opdracht (naam, voornaam, hoedanigheid of beroep, nationaliteit, voorlopige hoofdzetel):</w:t>
      </w:r>
    </w:p>
    <w:p w14:paraId="48DBF586" w14:textId="77777777" w:rsidR="00B60F91" w:rsidRPr="0008561E" w:rsidRDefault="00B60F91" w:rsidP="00B60F91">
      <w:pPr>
        <w:keepNext/>
        <w:rPr>
          <w:rFonts w:asciiTheme="majorHAnsi" w:eastAsia="Times New Roman" w:hAnsiTheme="majorHAnsi" w:cstheme="majorHAnsi"/>
          <w:w w:val="105"/>
          <w:sz w:val="19"/>
          <w:szCs w:val="19"/>
        </w:rPr>
      </w:pPr>
    </w:p>
    <w:p w14:paraId="3966E4F4"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br/>
        <w:t xml:space="preserve">VERBINDEN ZICH ERTOE DE OPDRACHT UIT TE VOEREN OVEREENKOMSTIG DE BEPALINGEN EN VOORWAARDEN </w:t>
      </w:r>
      <w:r w:rsidRPr="0008561E">
        <w:rPr>
          <w:rFonts w:asciiTheme="majorHAnsi" w:hAnsiTheme="majorHAnsi" w:cstheme="majorHAnsi"/>
          <w:w w:val="105"/>
          <w:sz w:val="19"/>
        </w:rPr>
        <w:lastRenderedPageBreak/>
        <w:t xml:space="preserve">VAN HET BOVENGENOEMDE BESTEK VOOR OVERHEIDSOPDRACHTEN: </w:t>
      </w:r>
    </w:p>
    <w:p w14:paraId="3B6A4539" w14:textId="77777777" w:rsidR="00B60F91" w:rsidRPr="0008561E" w:rsidRDefault="00B60F91" w:rsidP="00B60F91">
      <w:pPr>
        <w:keepNext/>
        <w:rPr>
          <w:rFonts w:asciiTheme="majorHAnsi" w:eastAsia="Times New Roman" w:hAnsiTheme="majorHAnsi" w:cstheme="majorHAnsi"/>
          <w:w w:val="105"/>
          <w:sz w:val="19"/>
          <w:szCs w:val="19"/>
        </w:rPr>
      </w:pPr>
      <w:bookmarkStart w:id="187" w:name="_Toc486346905"/>
      <w:bookmarkStart w:id="188" w:name="_Toc486409829"/>
      <w:bookmarkStart w:id="189" w:name="_Toc486439008"/>
    </w:p>
    <w:p w14:paraId="76EE7AB7" w14:textId="3CF47719" w:rsidR="00B60F91" w:rsidRPr="0008561E" w:rsidRDefault="00B60F91" w:rsidP="00B60F91">
      <w:pPr>
        <w:keepNext/>
        <w:rPr>
          <w:rFonts w:asciiTheme="majorHAnsi" w:eastAsia="Times New Roman" w:hAnsiTheme="majorHAnsi" w:cstheme="majorHAnsi"/>
          <w:w w:val="105"/>
          <w:sz w:val="19"/>
          <w:szCs w:val="19"/>
        </w:rPr>
      </w:pPr>
      <w:proofErr w:type="gramStart"/>
      <w:r w:rsidRPr="0008561E">
        <w:rPr>
          <w:rFonts w:asciiTheme="majorHAnsi" w:hAnsiTheme="majorHAnsi" w:cstheme="majorHAnsi"/>
          <w:w w:val="105"/>
          <w:sz w:val="19"/>
        </w:rPr>
        <w:t>tegen</w:t>
      </w:r>
      <w:proofErr w:type="gramEnd"/>
      <w:r w:rsidRPr="0008561E">
        <w:rPr>
          <w:rFonts w:asciiTheme="majorHAnsi" w:hAnsiTheme="majorHAnsi" w:cstheme="majorHAnsi"/>
          <w:w w:val="105"/>
          <w:sz w:val="19"/>
        </w:rPr>
        <w:t xml:space="preserve"> het volgende bedrag:</w:t>
      </w:r>
      <w:bookmarkEnd w:id="187"/>
      <w:bookmarkEnd w:id="188"/>
      <w:bookmarkEnd w:id="189"/>
    </w:p>
    <w:tbl>
      <w:tblPr>
        <w:tblW w:w="0" w:type="auto"/>
        <w:tblInd w:w="70" w:type="dxa"/>
        <w:tblLayout w:type="fixed"/>
        <w:tblCellMar>
          <w:left w:w="107" w:type="dxa"/>
          <w:right w:w="107" w:type="dxa"/>
        </w:tblCellMar>
        <w:tblLook w:val="0000" w:firstRow="0" w:lastRow="0" w:firstColumn="0" w:lastColumn="0" w:noHBand="0" w:noVBand="0"/>
      </w:tblPr>
      <w:tblGrid>
        <w:gridCol w:w="8684"/>
      </w:tblGrid>
      <w:tr w:rsidR="00B60F91" w:rsidRPr="0008561E" w14:paraId="450FCA0E" w14:textId="77777777" w:rsidTr="0042220D">
        <w:tc>
          <w:tcPr>
            <w:tcW w:w="8684" w:type="dxa"/>
          </w:tcPr>
          <w:p w14:paraId="35E6A49C" w14:textId="77777777" w:rsidR="00B60F91" w:rsidRPr="0008561E" w:rsidRDefault="00B60F91" w:rsidP="0042220D">
            <w:pPr>
              <w:keepNext/>
              <w:rPr>
                <w:rFonts w:asciiTheme="majorHAnsi" w:eastAsia="Times New Roman" w:hAnsiTheme="majorHAnsi" w:cstheme="majorHAnsi"/>
                <w:w w:val="105"/>
                <w:sz w:val="19"/>
                <w:szCs w:val="19"/>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5"/>
            </w:tblGrid>
            <w:tr w:rsidR="00B60F91" w:rsidRPr="0008561E" w14:paraId="6E0444A3" w14:textId="77777777" w:rsidTr="0042220D">
              <w:tc>
                <w:tcPr>
                  <w:tcW w:w="8455" w:type="dxa"/>
                </w:tcPr>
                <w:p w14:paraId="6C45BE53" w14:textId="77777777" w:rsidR="00B60F91" w:rsidRPr="0008561E" w:rsidRDefault="00B60F91" w:rsidP="0042220D">
                  <w:pPr>
                    <w:keepNext/>
                    <w:rPr>
                      <w:rFonts w:asciiTheme="majorHAnsi" w:eastAsia="Times New Roman" w:hAnsiTheme="majorHAnsi" w:cstheme="majorHAnsi"/>
                      <w:w w:val="105"/>
                      <w:sz w:val="19"/>
                      <w:szCs w:val="19"/>
                    </w:rPr>
                  </w:pPr>
                  <w:bookmarkStart w:id="190" w:name="_Toc486346907"/>
                  <w:bookmarkStart w:id="191" w:name="_Toc486409831"/>
                  <w:bookmarkStart w:id="192" w:name="_Toc486439010"/>
                  <w:proofErr w:type="gramStart"/>
                  <w:r w:rsidRPr="0008561E">
                    <w:rPr>
                      <w:rFonts w:asciiTheme="majorHAnsi" w:hAnsiTheme="majorHAnsi" w:cstheme="majorHAnsi"/>
                      <w:w w:val="105"/>
                      <w:sz w:val="19"/>
                    </w:rPr>
                    <w:t>uitgedrukt</w:t>
                  </w:r>
                  <w:proofErr w:type="gramEnd"/>
                  <w:r w:rsidRPr="0008561E">
                    <w:rPr>
                      <w:rFonts w:asciiTheme="majorHAnsi" w:hAnsiTheme="majorHAnsi" w:cstheme="majorHAnsi"/>
                      <w:w w:val="105"/>
                      <w:sz w:val="19"/>
                    </w:rPr>
                    <w:t xml:space="preserve"> in cijfers</w:t>
                  </w:r>
                  <w:bookmarkEnd w:id="190"/>
                  <w:bookmarkEnd w:id="191"/>
                  <w:bookmarkEnd w:id="192"/>
                </w:p>
                <w:p w14:paraId="4AA36532" w14:textId="77777777" w:rsidR="00B60F91" w:rsidRPr="0008561E" w:rsidRDefault="00B60F91" w:rsidP="0042220D">
                  <w:pPr>
                    <w:keepNext/>
                    <w:rPr>
                      <w:rFonts w:asciiTheme="majorHAnsi" w:eastAsia="Times New Roman" w:hAnsiTheme="majorHAnsi" w:cstheme="majorHAnsi"/>
                      <w:b/>
                      <w:w w:val="105"/>
                      <w:sz w:val="19"/>
                      <w:szCs w:val="19"/>
                    </w:rPr>
                  </w:pPr>
                  <w:bookmarkStart w:id="193" w:name="_Toc486346908"/>
                  <w:bookmarkStart w:id="194" w:name="_Toc486409832"/>
                  <w:bookmarkStart w:id="195" w:name="_Toc486439011"/>
                  <w:r w:rsidRPr="0008561E">
                    <w:rPr>
                      <w:rFonts w:asciiTheme="majorHAnsi" w:hAnsiTheme="majorHAnsi" w:cstheme="majorHAnsi"/>
                      <w:b/>
                      <w:bCs/>
                      <w:w w:val="105"/>
                      <w:sz w:val="19"/>
                    </w:rPr>
                    <w:t>€</w:t>
                  </w:r>
                  <w:r w:rsidRPr="0008561E">
                    <w:rPr>
                      <w:rFonts w:asciiTheme="majorHAnsi" w:hAnsiTheme="majorHAnsi" w:cstheme="majorHAnsi"/>
                      <w:w w:val="105"/>
                      <w:sz w:val="19"/>
                    </w:rPr>
                    <w:t xml:space="preserve"> ……………………………………………………….. </w:t>
                  </w:r>
                  <w:proofErr w:type="gramStart"/>
                  <w:r w:rsidRPr="0008561E">
                    <w:rPr>
                      <w:rFonts w:asciiTheme="majorHAnsi" w:hAnsiTheme="majorHAnsi" w:cstheme="majorHAnsi"/>
                      <w:b/>
                      <w:w w:val="105"/>
                      <w:sz w:val="19"/>
                    </w:rPr>
                    <w:t>exclusief</w:t>
                  </w:r>
                  <w:proofErr w:type="gramEnd"/>
                  <w:r w:rsidRPr="0008561E">
                    <w:rPr>
                      <w:rFonts w:asciiTheme="majorHAnsi" w:hAnsiTheme="majorHAnsi" w:cstheme="majorHAnsi"/>
                      <w:b/>
                      <w:w w:val="105"/>
                      <w:sz w:val="19"/>
                    </w:rPr>
                    <w:t xml:space="preserve"> btw</w:t>
                  </w:r>
                  <w:bookmarkEnd w:id="193"/>
                  <w:bookmarkEnd w:id="194"/>
                  <w:bookmarkEnd w:id="195"/>
                  <w:r w:rsidRPr="0008561E">
                    <w:rPr>
                      <w:rFonts w:asciiTheme="majorHAnsi" w:hAnsiTheme="majorHAnsi" w:cstheme="majorHAnsi"/>
                      <w:b/>
                      <w:w w:val="105"/>
                      <w:sz w:val="19"/>
                    </w:rPr>
                    <w:t xml:space="preserve"> </w:t>
                  </w:r>
                </w:p>
                <w:p w14:paraId="796E107E" w14:textId="77777777" w:rsidR="00B60F91" w:rsidRPr="0008561E" w:rsidRDefault="00B60F91" w:rsidP="0042220D">
                  <w:pPr>
                    <w:keepNext/>
                    <w:rPr>
                      <w:rFonts w:asciiTheme="majorHAnsi" w:eastAsia="Times New Roman" w:hAnsiTheme="majorHAnsi" w:cstheme="majorHAnsi"/>
                      <w:b/>
                      <w:w w:val="105"/>
                      <w:sz w:val="19"/>
                      <w:szCs w:val="19"/>
                    </w:rPr>
                  </w:pPr>
                  <w:bookmarkStart w:id="196" w:name="_Toc486346909"/>
                  <w:bookmarkStart w:id="197" w:name="_Toc486409833"/>
                  <w:bookmarkStart w:id="198" w:name="_Toc486439012"/>
                  <w:r w:rsidRPr="0008561E">
                    <w:rPr>
                      <w:rFonts w:asciiTheme="majorHAnsi" w:hAnsiTheme="majorHAnsi" w:cstheme="majorHAnsi"/>
                      <w:b/>
                      <w:bCs/>
                      <w:w w:val="105"/>
                      <w:sz w:val="19"/>
                    </w:rPr>
                    <w:t>€</w:t>
                  </w:r>
                  <w:r w:rsidRPr="0008561E">
                    <w:rPr>
                      <w:rFonts w:asciiTheme="majorHAnsi" w:hAnsiTheme="majorHAnsi" w:cstheme="majorHAnsi"/>
                      <w:w w:val="105"/>
                      <w:sz w:val="19"/>
                    </w:rPr>
                    <w:t xml:space="preserve"> ……………………………………………………….. </w:t>
                  </w:r>
                  <w:proofErr w:type="gramStart"/>
                  <w:r w:rsidRPr="0008561E">
                    <w:rPr>
                      <w:rFonts w:asciiTheme="majorHAnsi" w:hAnsiTheme="majorHAnsi" w:cstheme="majorHAnsi"/>
                      <w:b/>
                      <w:w w:val="105"/>
                      <w:sz w:val="19"/>
                    </w:rPr>
                    <w:t>inclusief</w:t>
                  </w:r>
                  <w:proofErr w:type="gramEnd"/>
                  <w:r w:rsidRPr="0008561E">
                    <w:rPr>
                      <w:rFonts w:asciiTheme="majorHAnsi" w:hAnsiTheme="majorHAnsi" w:cstheme="majorHAnsi"/>
                      <w:b/>
                      <w:w w:val="105"/>
                      <w:sz w:val="19"/>
                    </w:rPr>
                    <w:t xml:space="preserve"> btw (btw-tarief: 21%)</w:t>
                  </w:r>
                  <w:bookmarkEnd w:id="196"/>
                  <w:bookmarkEnd w:id="197"/>
                  <w:bookmarkEnd w:id="198"/>
                  <w:r w:rsidRPr="0008561E">
                    <w:rPr>
                      <w:rFonts w:asciiTheme="majorHAnsi" w:hAnsiTheme="majorHAnsi" w:cstheme="majorHAnsi"/>
                      <w:b/>
                      <w:w w:val="105"/>
                      <w:sz w:val="19"/>
                    </w:rPr>
                    <w:t xml:space="preserve"> </w:t>
                  </w:r>
                </w:p>
                <w:p w14:paraId="0E7BB01B" w14:textId="77777777" w:rsidR="00B60F91" w:rsidRPr="0008561E" w:rsidRDefault="00B60F91" w:rsidP="0042220D">
                  <w:pPr>
                    <w:keepNext/>
                    <w:rPr>
                      <w:rFonts w:asciiTheme="majorHAnsi" w:eastAsia="Times New Roman" w:hAnsiTheme="majorHAnsi" w:cstheme="majorHAnsi"/>
                      <w:w w:val="105"/>
                      <w:sz w:val="19"/>
                      <w:szCs w:val="19"/>
                    </w:rPr>
                  </w:pPr>
                  <w:bookmarkStart w:id="199" w:name="_Toc486346910"/>
                  <w:bookmarkStart w:id="200" w:name="_Toc486409834"/>
                  <w:bookmarkStart w:id="201" w:name="_Toc486439013"/>
                  <w:proofErr w:type="gramStart"/>
                  <w:r w:rsidRPr="0008561E">
                    <w:rPr>
                      <w:rFonts w:asciiTheme="majorHAnsi" w:hAnsiTheme="majorHAnsi" w:cstheme="majorHAnsi"/>
                      <w:w w:val="105"/>
                      <w:sz w:val="19"/>
                    </w:rPr>
                    <w:t>voluit</w:t>
                  </w:r>
                  <w:proofErr w:type="gramEnd"/>
                  <w:r w:rsidRPr="0008561E">
                    <w:rPr>
                      <w:rFonts w:asciiTheme="majorHAnsi" w:hAnsiTheme="majorHAnsi" w:cstheme="majorHAnsi"/>
                      <w:w w:val="105"/>
                      <w:sz w:val="19"/>
                    </w:rPr>
                    <w:t xml:space="preserve"> geschreven</w:t>
                  </w:r>
                  <w:bookmarkEnd w:id="199"/>
                  <w:bookmarkEnd w:id="200"/>
                  <w:bookmarkEnd w:id="201"/>
                </w:p>
                <w:p w14:paraId="3A1FB8E0" w14:textId="77777777" w:rsidR="00B60F91" w:rsidRPr="0008561E" w:rsidRDefault="00B60F91" w:rsidP="0042220D">
                  <w:pPr>
                    <w:keepNext/>
                    <w:rPr>
                      <w:rFonts w:asciiTheme="majorHAnsi" w:eastAsia="Times New Roman" w:hAnsiTheme="majorHAnsi" w:cstheme="majorHAnsi"/>
                      <w:b/>
                      <w:w w:val="105"/>
                      <w:sz w:val="19"/>
                      <w:szCs w:val="19"/>
                    </w:rPr>
                  </w:pPr>
                  <w:bookmarkStart w:id="202" w:name="_Toc486346911"/>
                  <w:bookmarkStart w:id="203" w:name="_Toc486409835"/>
                  <w:bookmarkStart w:id="204" w:name="_Toc486439014"/>
                  <w:r w:rsidRPr="0008561E">
                    <w:rPr>
                      <w:rFonts w:asciiTheme="majorHAnsi" w:hAnsiTheme="majorHAnsi" w:cstheme="majorHAnsi"/>
                      <w:w w:val="105"/>
                      <w:sz w:val="19"/>
                    </w:rPr>
                    <w:t xml:space="preserve">……………………………………………………………………………………………………… </w:t>
                  </w:r>
                  <w:r w:rsidRPr="0008561E">
                    <w:rPr>
                      <w:rFonts w:asciiTheme="majorHAnsi" w:hAnsiTheme="majorHAnsi" w:cstheme="majorHAnsi"/>
                      <w:b/>
                      <w:w w:val="105"/>
                      <w:sz w:val="19"/>
                    </w:rPr>
                    <w:t>euro inclusief btw</w:t>
                  </w:r>
                  <w:bookmarkEnd w:id="202"/>
                  <w:bookmarkEnd w:id="203"/>
                  <w:bookmarkEnd w:id="204"/>
                </w:p>
              </w:tc>
            </w:tr>
          </w:tbl>
          <w:p w14:paraId="34CA0432" w14:textId="77777777" w:rsidR="00B60F91" w:rsidRPr="0008561E" w:rsidRDefault="00B60F91" w:rsidP="0042220D">
            <w:pPr>
              <w:keepNext/>
              <w:rPr>
                <w:rFonts w:asciiTheme="majorHAnsi" w:eastAsia="Times New Roman" w:hAnsiTheme="majorHAnsi" w:cstheme="majorHAnsi"/>
                <w:w w:val="105"/>
                <w:sz w:val="19"/>
                <w:szCs w:val="19"/>
                <w:lang w:val="fr-BE"/>
              </w:rPr>
            </w:pPr>
          </w:p>
        </w:tc>
      </w:tr>
    </w:tbl>
    <w:p w14:paraId="09C75767" w14:textId="77777777" w:rsidR="00B60F91" w:rsidRPr="0008561E" w:rsidRDefault="00B60F91" w:rsidP="00B60F91">
      <w:pPr>
        <w:keepNext/>
        <w:rPr>
          <w:rFonts w:asciiTheme="majorHAnsi" w:eastAsia="Times New Roman" w:hAnsiTheme="majorHAnsi" w:cstheme="majorHAnsi"/>
          <w:b/>
          <w:w w:val="105"/>
          <w:sz w:val="19"/>
          <w:szCs w:val="19"/>
          <w:lang w:val="fr-BE"/>
        </w:rPr>
      </w:pPr>
    </w:p>
    <w:p w14:paraId="3F70B581" w14:textId="77777777" w:rsidR="00B60F91" w:rsidRPr="0008561E" w:rsidRDefault="00B60F91" w:rsidP="00B60F91">
      <w:pPr>
        <w:keepNext/>
        <w:rPr>
          <w:rFonts w:asciiTheme="majorHAnsi" w:eastAsia="Times New Roman" w:hAnsiTheme="majorHAnsi" w:cstheme="majorHAnsi"/>
          <w:w w:val="105"/>
          <w:sz w:val="19"/>
          <w:szCs w:val="19"/>
          <w:lang w:val="fr-FR"/>
        </w:rPr>
      </w:pPr>
    </w:p>
    <w:p w14:paraId="61EFDA59"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u w:val="single"/>
        </w:rPr>
        <w:t>Algemene informatie</w:t>
      </w:r>
    </w:p>
    <w:p w14:paraId="499862EC" w14:textId="77777777" w:rsidR="00B60F91" w:rsidRPr="0008561E" w:rsidRDefault="00B60F91" w:rsidP="00B60F91">
      <w:pPr>
        <w:keepNext/>
        <w:rPr>
          <w:rFonts w:asciiTheme="majorHAnsi" w:eastAsia="Times New Roman" w:hAnsiTheme="majorHAnsi" w:cstheme="majorHAnsi"/>
          <w:w w:val="105"/>
          <w:sz w:val="19"/>
          <w:szCs w:val="19"/>
        </w:rPr>
      </w:pPr>
    </w:p>
    <w:p w14:paraId="7617C25C"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Inschrijvingsnummer RSZ:</w:t>
      </w:r>
      <w:r w:rsidRPr="0008561E">
        <w:rPr>
          <w:rFonts w:asciiTheme="majorHAnsi" w:hAnsiTheme="majorHAnsi" w:cstheme="majorHAnsi"/>
          <w:w w:val="105"/>
          <w:sz w:val="19"/>
        </w:rPr>
        <w:br/>
        <w:t>Ondernemingsnummer (alleen in België):</w:t>
      </w:r>
    </w:p>
    <w:p w14:paraId="08884055" w14:textId="77777777" w:rsidR="00B60F91" w:rsidRPr="0008561E" w:rsidRDefault="00B60F91" w:rsidP="00B60F91">
      <w:pPr>
        <w:keepNext/>
        <w:rPr>
          <w:rFonts w:asciiTheme="majorHAnsi" w:eastAsia="Times New Roman" w:hAnsiTheme="majorHAnsi" w:cstheme="majorHAnsi"/>
          <w:w w:val="105"/>
          <w:sz w:val="19"/>
          <w:szCs w:val="19"/>
        </w:rPr>
      </w:pPr>
    </w:p>
    <w:p w14:paraId="6E18A88F"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u w:val="single"/>
        </w:rPr>
        <w:t>Onderaannemers</w:t>
      </w:r>
    </w:p>
    <w:p w14:paraId="4307722E" w14:textId="77777777" w:rsidR="00B60F91" w:rsidRPr="0008561E" w:rsidRDefault="00B60F91" w:rsidP="00B60F91">
      <w:pPr>
        <w:keepNext/>
        <w:rPr>
          <w:rFonts w:asciiTheme="majorHAnsi" w:eastAsia="Times New Roman" w:hAnsiTheme="majorHAnsi" w:cstheme="majorHAnsi"/>
          <w:w w:val="105"/>
          <w:sz w:val="19"/>
          <w:szCs w:val="19"/>
        </w:rPr>
      </w:pPr>
    </w:p>
    <w:p w14:paraId="0FB42ED9"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 xml:space="preserve">Er wordt een beroep gedaan op onderaannemers: </w:t>
      </w:r>
      <w:proofErr w:type="gramStart"/>
      <w:r w:rsidRPr="0008561E">
        <w:rPr>
          <w:rFonts w:asciiTheme="majorHAnsi" w:hAnsiTheme="majorHAnsi" w:cstheme="majorHAnsi"/>
          <w:w w:val="105"/>
          <w:sz w:val="19"/>
        </w:rPr>
        <w:t>JA /</w:t>
      </w:r>
      <w:proofErr w:type="gramEnd"/>
      <w:r w:rsidRPr="0008561E">
        <w:rPr>
          <w:rFonts w:asciiTheme="majorHAnsi" w:hAnsiTheme="majorHAnsi" w:cstheme="majorHAnsi"/>
          <w:w w:val="105"/>
          <w:sz w:val="19"/>
        </w:rPr>
        <w:t xml:space="preserve"> NEEN </w:t>
      </w:r>
      <w:r w:rsidRPr="0008561E">
        <w:rPr>
          <w:rFonts w:asciiTheme="majorHAnsi" w:hAnsiTheme="majorHAnsi" w:cstheme="majorHAnsi"/>
          <w:i/>
          <w:w w:val="105"/>
          <w:sz w:val="19"/>
        </w:rPr>
        <w:t>(doorhalen wat niet van toepassing is)</w:t>
      </w:r>
    </w:p>
    <w:p w14:paraId="0E75F009" w14:textId="77777777" w:rsidR="00B60F91" w:rsidRPr="0008561E" w:rsidRDefault="00B60F91" w:rsidP="00B60F91">
      <w:pPr>
        <w:keepNext/>
        <w:rPr>
          <w:rFonts w:asciiTheme="majorHAnsi" w:eastAsia="Times New Roman" w:hAnsiTheme="majorHAnsi" w:cstheme="majorHAnsi"/>
          <w:w w:val="105"/>
          <w:sz w:val="19"/>
          <w:szCs w:val="19"/>
        </w:rPr>
      </w:pPr>
      <w:bookmarkStart w:id="205" w:name="_Hlk504126055"/>
      <w:r w:rsidRPr="0008561E">
        <w:rPr>
          <w:rFonts w:asciiTheme="majorHAnsi" w:hAnsiTheme="majorHAnsi" w:cstheme="majorHAnsi"/>
          <w:w w:val="105"/>
          <w:sz w:val="19"/>
        </w:rPr>
        <w:t>Deel van de opdracht dat wordt uitbesteed: ... %</w:t>
      </w:r>
    </w:p>
    <w:p w14:paraId="5D863B65"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Voorgestelde onderaannemers (identificatie van de onderaannemer(s) – naam – adres): …</w:t>
      </w:r>
    </w:p>
    <w:bookmarkEnd w:id="205"/>
    <w:p w14:paraId="01A17F64" w14:textId="77777777" w:rsidR="00B60F91" w:rsidRPr="0008561E" w:rsidRDefault="00B60F91" w:rsidP="00B60F91">
      <w:pPr>
        <w:keepNext/>
        <w:rPr>
          <w:rFonts w:asciiTheme="majorHAnsi" w:eastAsia="Times New Roman" w:hAnsiTheme="majorHAnsi" w:cstheme="majorHAnsi"/>
          <w:w w:val="105"/>
          <w:sz w:val="19"/>
          <w:szCs w:val="19"/>
        </w:rPr>
      </w:pPr>
    </w:p>
    <w:p w14:paraId="2BA0CFCF"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u w:val="single"/>
        </w:rPr>
        <w:t>Personeel</w:t>
      </w:r>
    </w:p>
    <w:p w14:paraId="5350FFAE" w14:textId="77777777" w:rsidR="00B60F91" w:rsidRPr="0008561E" w:rsidRDefault="00B60F91" w:rsidP="00B60F91">
      <w:pPr>
        <w:keepNext/>
        <w:rPr>
          <w:rFonts w:asciiTheme="majorHAnsi" w:eastAsia="Times New Roman" w:hAnsiTheme="majorHAnsi" w:cstheme="majorHAnsi"/>
          <w:w w:val="105"/>
          <w:sz w:val="19"/>
          <w:szCs w:val="19"/>
        </w:rPr>
      </w:pPr>
    </w:p>
    <w:p w14:paraId="656DA67D"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Er wordt personeel tewerkgesteld dat onderworpen is aan de sociale wetgeving van een andere lidstaat van de Europese Unie:</w:t>
      </w:r>
    </w:p>
    <w:p w14:paraId="3A98FDB3" w14:textId="77777777" w:rsidR="00B60F91" w:rsidRPr="0008561E" w:rsidRDefault="00B60F91" w:rsidP="00B60F91">
      <w:pPr>
        <w:keepNext/>
        <w:rPr>
          <w:rFonts w:asciiTheme="majorHAnsi" w:eastAsia="Times New Roman" w:hAnsiTheme="majorHAnsi" w:cstheme="majorHAnsi"/>
          <w:w w:val="105"/>
          <w:sz w:val="19"/>
          <w:szCs w:val="19"/>
        </w:rPr>
      </w:pPr>
    </w:p>
    <w:p w14:paraId="1A499246" w14:textId="77777777" w:rsidR="00B60F91" w:rsidRPr="0008561E" w:rsidRDefault="00B60F91" w:rsidP="00B60F91">
      <w:pPr>
        <w:keepNext/>
        <w:rPr>
          <w:rFonts w:asciiTheme="majorHAnsi" w:eastAsia="Times New Roman" w:hAnsiTheme="majorHAnsi" w:cstheme="majorHAnsi"/>
          <w:w w:val="105"/>
          <w:sz w:val="19"/>
          <w:szCs w:val="19"/>
        </w:rPr>
      </w:pPr>
      <w:proofErr w:type="gramStart"/>
      <w:r w:rsidRPr="0008561E">
        <w:rPr>
          <w:rFonts w:asciiTheme="majorHAnsi" w:hAnsiTheme="majorHAnsi" w:cstheme="majorHAnsi"/>
          <w:w w:val="105"/>
          <w:sz w:val="19"/>
        </w:rPr>
        <w:t>JA /</w:t>
      </w:r>
      <w:proofErr w:type="gramEnd"/>
      <w:r w:rsidRPr="0008561E">
        <w:rPr>
          <w:rFonts w:asciiTheme="majorHAnsi" w:hAnsiTheme="majorHAnsi" w:cstheme="majorHAnsi"/>
          <w:w w:val="105"/>
          <w:sz w:val="19"/>
        </w:rPr>
        <w:t xml:space="preserve"> NEEN </w:t>
      </w:r>
      <w:r w:rsidRPr="0008561E">
        <w:rPr>
          <w:rFonts w:asciiTheme="majorHAnsi" w:hAnsiTheme="majorHAnsi" w:cstheme="majorHAnsi"/>
          <w:i/>
          <w:w w:val="105"/>
          <w:sz w:val="19"/>
        </w:rPr>
        <w:t>(doorhalen wat niet van toepassing is)</w:t>
      </w:r>
    </w:p>
    <w:p w14:paraId="137D3D88" w14:textId="77777777" w:rsidR="00B60F91" w:rsidRPr="0008561E" w:rsidRDefault="00B60F91" w:rsidP="00B60F91">
      <w:pPr>
        <w:keepNext/>
        <w:rPr>
          <w:rFonts w:asciiTheme="majorHAnsi" w:eastAsia="Times New Roman" w:hAnsiTheme="majorHAnsi" w:cstheme="majorHAnsi"/>
          <w:w w:val="105"/>
          <w:sz w:val="19"/>
          <w:szCs w:val="19"/>
        </w:rPr>
      </w:pPr>
    </w:p>
    <w:p w14:paraId="46AE436D"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Het gaat om de volgende lidstaat van de EU:</w:t>
      </w:r>
    </w:p>
    <w:p w14:paraId="265D8F35" w14:textId="77777777" w:rsidR="00B60F91" w:rsidRPr="0008561E" w:rsidRDefault="00B60F91" w:rsidP="00B60F91">
      <w:pPr>
        <w:keepNext/>
        <w:rPr>
          <w:rFonts w:asciiTheme="majorHAnsi" w:eastAsia="Times New Roman" w:hAnsiTheme="majorHAnsi" w:cstheme="majorHAnsi"/>
          <w:w w:val="105"/>
          <w:sz w:val="19"/>
          <w:szCs w:val="19"/>
        </w:rPr>
      </w:pPr>
    </w:p>
    <w:p w14:paraId="6E4B993A"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u w:val="single"/>
        </w:rPr>
        <w:t>Betalingen</w:t>
      </w:r>
    </w:p>
    <w:p w14:paraId="65423004" w14:textId="77777777" w:rsidR="00B60F91" w:rsidRPr="0008561E" w:rsidRDefault="00B60F91" w:rsidP="00B60F91">
      <w:pPr>
        <w:keepNext/>
        <w:rPr>
          <w:rFonts w:asciiTheme="majorHAnsi" w:eastAsia="Times New Roman" w:hAnsiTheme="majorHAnsi" w:cstheme="majorHAnsi"/>
          <w:w w:val="105"/>
          <w:sz w:val="19"/>
          <w:szCs w:val="19"/>
        </w:rPr>
      </w:pPr>
    </w:p>
    <w:p w14:paraId="373903A9"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 xml:space="preserve">De betalingen worden op een geldige manier uitgevoerd door overschrijving of door storting op rekening (IBAN/BIC) ................................................ bij de financiële instelling ................................. geopend op naam van </w:t>
      </w:r>
      <w:proofErr w:type="gramStart"/>
      <w:r w:rsidRPr="0008561E">
        <w:rPr>
          <w:rFonts w:asciiTheme="majorHAnsi" w:hAnsiTheme="majorHAnsi" w:cstheme="majorHAnsi"/>
          <w:w w:val="105"/>
          <w:sz w:val="19"/>
        </w:rPr>
        <w:t>................................. .</w:t>
      </w:r>
      <w:proofErr w:type="gramEnd"/>
    </w:p>
    <w:p w14:paraId="214E4E0D"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br/>
        <w:t xml:space="preserve">Verbetering voorgesteld door de inschrijver in het geval van het combineren van meerdere percelen: </w:t>
      </w:r>
      <w:r w:rsidRPr="0008561E">
        <w:rPr>
          <w:rFonts w:asciiTheme="majorHAnsi" w:hAnsiTheme="majorHAnsi" w:cstheme="majorHAnsi"/>
          <w:w w:val="105"/>
          <w:sz w:val="19"/>
        </w:rPr>
        <w:br/>
        <w:t>...................................................................................................................................................</w:t>
      </w:r>
    </w:p>
    <w:p w14:paraId="54151287" w14:textId="77777777" w:rsidR="00B60F91" w:rsidRPr="0008561E" w:rsidRDefault="00B60F91" w:rsidP="00B60F91">
      <w:pPr>
        <w:keepNext/>
        <w:rPr>
          <w:rFonts w:asciiTheme="majorHAnsi" w:eastAsia="Times New Roman" w:hAnsiTheme="majorHAnsi" w:cstheme="majorHAnsi"/>
          <w:w w:val="105"/>
          <w:sz w:val="19"/>
          <w:szCs w:val="19"/>
        </w:rPr>
      </w:pPr>
    </w:p>
    <w:p w14:paraId="47749BA9"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u w:val="single"/>
        </w:rPr>
        <w:t>Documenten die bij de offerte moeten worden gevoegd</w:t>
      </w:r>
    </w:p>
    <w:p w14:paraId="5F847B55" w14:textId="77777777" w:rsidR="00B60F91" w:rsidRPr="0008561E" w:rsidRDefault="00B60F91" w:rsidP="00B60F91">
      <w:pPr>
        <w:keepNext/>
        <w:rPr>
          <w:rFonts w:asciiTheme="majorHAnsi" w:eastAsia="Times New Roman" w:hAnsiTheme="majorHAnsi" w:cstheme="majorHAnsi"/>
          <w:w w:val="105"/>
          <w:sz w:val="19"/>
          <w:szCs w:val="19"/>
        </w:rPr>
      </w:pPr>
    </w:p>
    <w:p w14:paraId="787C5D04"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Bij deze offerte worden ook gevoegd:</w:t>
      </w:r>
    </w:p>
    <w:p w14:paraId="56096D4B" w14:textId="1DA35AEB"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 de documenten die op grond van het bestek moeten worden verstrekt</w:t>
      </w:r>
    </w:p>
    <w:p w14:paraId="42B2C66A" w14:textId="1EE3A51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 alle modellen, stalen en andere informatie die het bestek voorschrijft</w:t>
      </w:r>
    </w:p>
    <w:p w14:paraId="5F72A720" w14:textId="1F58083A" w:rsidR="00B60F91" w:rsidRPr="0008561E" w:rsidRDefault="00B60F91" w:rsidP="00B60F91">
      <w:pPr>
        <w:keepNext/>
        <w:rPr>
          <w:rFonts w:asciiTheme="majorHAnsi" w:eastAsia="Times New Roman" w:hAnsiTheme="majorHAnsi" w:cstheme="majorHAnsi"/>
          <w:w w:val="105"/>
          <w:sz w:val="19"/>
          <w:szCs w:val="19"/>
        </w:rPr>
      </w:pPr>
    </w:p>
    <w:p w14:paraId="6EE36909" w14:textId="77777777" w:rsidR="0096511A" w:rsidRPr="0008561E" w:rsidRDefault="0096511A" w:rsidP="0096511A">
      <w:pPr>
        <w:pStyle w:val="Corpsdetexte"/>
        <w:spacing w:line="360" w:lineRule="auto"/>
        <w:rPr>
          <w:rFonts w:asciiTheme="majorHAnsi" w:hAnsiTheme="majorHAnsi" w:cstheme="majorHAnsi"/>
          <w:w w:val="105"/>
        </w:rPr>
      </w:pPr>
    </w:p>
    <w:p w14:paraId="5DEACFF6" w14:textId="3A2639E6" w:rsidR="00E77695" w:rsidRPr="0008561E" w:rsidRDefault="00E77695" w:rsidP="00E77695">
      <w:pPr>
        <w:pStyle w:val="Corpsdetexte"/>
        <w:spacing w:line="360" w:lineRule="auto"/>
        <w:rPr>
          <w:rFonts w:asciiTheme="majorHAnsi" w:hAnsiTheme="majorHAnsi" w:cstheme="majorHAnsi"/>
          <w:color w:val="0000FF"/>
          <w:w w:val="105"/>
          <w:u w:val="single"/>
        </w:rPr>
      </w:pPr>
      <w:bookmarkStart w:id="206" w:name="_Hlk139530414"/>
      <w:r w:rsidRPr="0008561E">
        <w:rPr>
          <w:rFonts w:asciiTheme="majorHAnsi" w:hAnsiTheme="majorHAnsi" w:cstheme="majorHAnsi"/>
          <w:color w:val="0000FF"/>
          <w:w w:val="105"/>
          <w:u w:val="single"/>
        </w:rPr>
        <w:t>Open presentatie</w:t>
      </w:r>
    </w:p>
    <w:p w14:paraId="2840455A" w14:textId="6975C2C8" w:rsidR="00E77695" w:rsidRPr="0008561E" w:rsidRDefault="00E77695" w:rsidP="00E77695">
      <w:pPr>
        <w:pStyle w:val="Corpsdetexte"/>
        <w:spacing w:line="360" w:lineRule="auto"/>
        <w:rPr>
          <w:rFonts w:asciiTheme="majorHAnsi" w:hAnsiTheme="majorHAnsi" w:cstheme="majorHAnsi"/>
          <w:color w:val="0000FF"/>
          <w:w w:val="105"/>
        </w:rPr>
      </w:pPr>
      <w:r w:rsidRPr="0008561E">
        <w:rPr>
          <w:rFonts w:asciiTheme="majorHAnsi" w:hAnsiTheme="majorHAnsi" w:cstheme="majorHAnsi"/>
          <w:color w:val="0000FF"/>
          <w:w w:val="105"/>
        </w:rPr>
        <w:t xml:space="preserve">Normaal kan de presentatie van elke inschrijver bijgewoond worden door de andere inschrijvers die dat willen. Als de inschrijver hiermee niet akkoord is, dient hij dit </w:t>
      </w:r>
      <w:proofErr w:type="gramStart"/>
      <w:r w:rsidRPr="0008561E">
        <w:rPr>
          <w:rFonts w:asciiTheme="majorHAnsi" w:hAnsiTheme="majorHAnsi" w:cstheme="majorHAnsi"/>
          <w:color w:val="0000FF"/>
          <w:w w:val="105"/>
        </w:rPr>
        <w:t>hier aan</w:t>
      </w:r>
      <w:proofErr w:type="gramEnd"/>
      <w:r w:rsidRPr="0008561E">
        <w:rPr>
          <w:rFonts w:asciiTheme="majorHAnsi" w:hAnsiTheme="majorHAnsi" w:cstheme="majorHAnsi"/>
          <w:color w:val="0000FF"/>
          <w:w w:val="105"/>
        </w:rPr>
        <w:t xml:space="preserve"> te kruisen.</w:t>
      </w:r>
    </w:p>
    <w:p w14:paraId="67880844" w14:textId="448F9925" w:rsidR="00E77695" w:rsidRPr="0008561E" w:rsidRDefault="00E77695" w:rsidP="00E77695">
      <w:pPr>
        <w:pStyle w:val="Corpsdetexte"/>
        <w:spacing w:line="360" w:lineRule="auto"/>
        <w:rPr>
          <w:rFonts w:asciiTheme="majorHAnsi" w:hAnsiTheme="majorHAnsi" w:cstheme="majorHAnsi"/>
          <w:color w:val="0000FF"/>
          <w:w w:val="105"/>
        </w:rPr>
      </w:pPr>
      <w:r w:rsidRPr="0008561E">
        <w:rPr>
          <w:rFonts w:asciiTheme="majorHAnsi" w:hAnsiTheme="majorHAnsi" w:cstheme="majorHAnsi"/>
          <w:color w:val="0000FF"/>
          <w:w w:val="105"/>
        </w:rPr>
        <w:t xml:space="preserve"> </w:t>
      </w:r>
      <w:proofErr w:type="gramStart"/>
      <w:r w:rsidRPr="0008561E">
        <w:rPr>
          <w:rFonts w:asciiTheme="majorHAnsi" w:hAnsiTheme="majorHAnsi" w:cstheme="majorHAnsi"/>
          <w:color w:val="0000FF"/>
          <w:w w:val="105"/>
        </w:rPr>
        <w:t xml:space="preserve">□  </w:t>
      </w:r>
      <w:r w:rsidRPr="0008561E">
        <w:rPr>
          <w:rFonts w:asciiTheme="majorHAnsi" w:hAnsiTheme="majorHAnsi" w:cstheme="majorHAnsi"/>
          <w:i/>
          <w:color w:val="0000FF"/>
          <w:w w:val="105"/>
        </w:rPr>
        <w:t>(</w:t>
      </w:r>
      <w:proofErr w:type="gramEnd"/>
      <w:r w:rsidRPr="0008561E">
        <w:rPr>
          <w:rFonts w:asciiTheme="majorHAnsi" w:hAnsiTheme="majorHAnsi" w:cstheme="majorHAnsi"/>
          <w:i/>
          <w:color w:val="0000FF"/>
          <w:w w:val="105"/>
        </w:rPr>
        <w:t>aankruisen indien niet akkoord met open presentatie)</w:t>
      </w:r>
    </w:p>
    <w:bookmarkEnd w:id="206"/>
    <w:p w14:paraId="0F406D5E" w14:textId="77777777" w:rsidR="0096511A" w:rsidRPr="0008561E" w:rsidRDefault="0096511A" w:rsidP="00B60F91">
      <w:pPr>
        <w:keepNext/>
        <w:rPr>
          <w:rFonts w:asciiTheme="majorHAnsi" w:eastAsia="Times New Roman" w:hAnsiTheme="majorHAnsi" w:cstheme="majorHAnsi"/>
          <w:w w:val="105"/>
          <w:sz w:val="19"/>
          <w:szCs w:val="19"/>
        </w:rPr>
      </w:pPr>
    </w:p>
    <w:p w14:paraId="4C824F90" w14:textId="77777777" w:rsidR="00B60F91" w:rsidRPr="0008561E" w:rsidRDefault="00B60F91" w:rsidP="00B60F91">
      <w:pPr>
        <w:keepNext/>
        <w:rPr>
          <w:rFonts w:asciiTheme="majorHAnsi" w:eastAsia="Times New Roman" w:hAnsiTheme="majorHAnsi" w:cstheme="majorHAnsi"/>
          <w:w w:val="105"/>
          <w:sz w:val="19"/>
          <w:szCs w:val="19"/>
        </w:rPr>
      </w:pPr>
    </w:p>
    <w:p w14:paraId="3E333874"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Opgesteld in ...........................................................................................................................................</w:t>
      </w:r>
    </w:p>
    <w:p w14:paraId="4E099E9E" w14:textId="77777777" w:rsidR="00B60F91" w:rsidRPr="0008561E" w:rsidRDefault="00B60F91" w:rsidP="00B60F91">
      <w:pPr>
        <w:keepNext/>
        <w:rPr>
          <w:rFonts w:asciiTheme="majorHAnsi" w:eastAsia="Times New Roman" w:hAnsiTheme="majorHAnsi" w:cstheme="majorHAnsi"/>
          <w:w w:val="105"/>
          <w:sz w:val="19"/>
          <w:szCs w:val="19"/>
        </w:rPr>
      </w:pPr>
    </w:p>
    <w:p w14:paraId="6217037D"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Op ................................................................................................................................................</w:t>
      </w:r>
    </w:p>
    <w:p w14:paraId="27EDC86D" w14:textId="77777777" w:rsidR="00B60F91" w:rsidRPr="0008561E" w:rsidRDefault="00B60F91" w:rsidP="00B60F91">
      <w:pPr>
        <w:keepNext/>
        <w:rPr>
          <w:rFonts w:asciiTheme="majorHAnsi" w:eastAsia="Times New Roman" w:hAnsiTheme="majorHAnsi" w:cstheme="majorHAnsi"/>
          <w:w w:val="105"/>
          <w:sz w:val="19"/>
          <w:szCs w:val="19"/>
        </w:rPr>
      </w:pPr>
    </w:p>
    <w:p w14:paraId="682EB44B"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De inschrijver,</w:t>
      </w:r>
    </w:p>
    <w:p w14:paraId="62C79203" w14:textId="77777777" w:rsidR="00B60F91" w:rsidRPr="0008561E" w:rsidRDefault="00B60F91" w:rsidP="00B60F91">
      <w:pPr>
        <w:keepNext/>
        <w:rPr>
          <w:rFonts w:asciiTheme="majorHAnsi" w:eastAsia="Times New Roman" w:hAnsiTheme="majorHAnsi" w:cstheme="majorHAnsi"/>
          <w:w w:val="105"/>
          <w:sz w:val="19"/>
          <w:szCs w:val="19"/>
        </w:rPr>
      </w:pPr>
    </w:p>
    <w:p w14:paraId="1D396518" w14:textId="77777777" w:rsidR="00B60F91" w:rsidRPr="0008561E" w:rsidRDefault="00B60F91" w:rsidP="00B60F91">
      <w:pPr>
        <w:keepNext/>
        <w:rPr>
          <w:rFonts w:asciiTheme="majorHAnsi" w:eastAsia="Times New Roman" w:hAnsiTheme="majorHAnsi" w:cstheme="majorHAnsi"/>
          <w:w w:val="105"/>
          <w:sz w:val="19"/>
          <w:szCs w:val="19"/>
        </w:rPr>
      </w:pPr>
    </w:p>
    <w:p w14:paraId="3DE801B1" w14:textId="77777777" w:rsidR="00B60F91" w:rsidRPr="0008561E" w:rsidRDefault="00B60F91" w:rsidP="00B60F91">
      <w:pPr>
        <w:keepNext/>
        <w:rPr>
          <w:rFonts w:asciiTheme="majorHAnsi" w:eastAsia="Times New Roman" w:hAnsiTheme="majorHAnsi" w:cstheme="majorHAnsi"/>
          <w:w w:val="105"/>
          <w:sz w:val="19"/>
          <w:szCs w:val="19"/>
        </w:rPr>
      </w:pPr>
    </w:p>
    <w:p w14:paraId="0895B114"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Naam en voornaam: ..........................................................................................................................</w:t>
      </w:r>
    </w:p>
    <w:p w14:paraId="71B71492" w14:textId="77777777" w:rsidR="00B60F91" w:rsidRPr="0008561E" w:rsidRDefault="00B60F91" w:rsidP="00B60F91">
      <w:pPr>
        <w:keepNext/>
        <w:rPr>
          <w:rFonts w:asciiTheme="majorHAnsi" w:eastAsia="Times New Roman" w:hAnsiTheme="majorHAnsi" w:cstheme="majorHAnsi"/>
          <w:w w:val="105"/>
          <w:sz w:val="19"/>
          <w:szCs w:val="19"/>
        </w:rPr>
      </w:pPr>
    </w:p>
    <w:p w14:paraId="179D09BF"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Functie: ......................................................................................................................................</w:t>
      </w:r>
    </w:p>
    <w:p w14:paraId="7E8B9CA8" w14:textId="77777777" w:rsidR="00B60F91" w:rsidRPr="0008561E" w:rsidRDefault="00B60F91" w:rsidP="00B60F91">
      <w:pPr>
        <w:keepNext/>
        <w:rPr>
          <w:rFonts w:asciiTheme="majorHAnsi" w:eastAsia="Times New Roman" w:hAnsiTheme="majorHAnsi" w:cstheme="majorHAnsi"/>
          <w:w w:val="105"/>
          <w:sz w:val="19"/>
          <w:szCs w:val="19"/>
        </w:rPr>
      </w:pPr>
    </w:p>
    <w:p w14:paraId="4D05C2AE" w14:textId="77777777" w:rsidR="00B60F91" w:rsidRPr="0008561E" w:rsidRDefault="00B60F91" w:rsidP="00B60F91">
      <w:pPr>
        <w:keepNext/>
        <w:rPr>
          <w:rFonts w:asciiTheme="majorHAnsi" w:eastAsia="Times New Roman" w:hAnsiTheme="majorHAnsi" w:cstheme="majorHAnsi"/>
          <w:w w:val="105"/>
          <w:sz w:val="19"/>
          <w:szCs w:val="19"/>
        </w:rPr>
      </w:pPr>
      <w:bookmarkStart w:id="207" w:name="_Hlk504126078"/>
      <w:r w:rsidRPr="0008561E">
        <w:rPr>
          <w:rFonts w:asciiTheme="majorHAnsi" w:hAnsiTheme="majorHAnsi" w:cstheme="majorHAnsi"/>
          <w:w w:val="105"/>
          <w:sz w:val="19"/>
          <w:u w:val="single"/>
        </w:rPr>
        <w:t>Belangrijke opmerkingen:</w:t>
      </w:r>
    </w:p>
    <w:p w14:paraId="710A6B8B" w14:textId="77777777" w:rsidR="00B60F91" w:rsidRPr="0008561E" w:rsidRDefault="00B60F91" w:rsidP="00B60F91">
      <w:pPr>
        <w:keepNext/>
        <w:rPr>
          <w:rFonts w:asciiTheme="majorHAnsi" w:eastAsia="Times New Roman" w:hAnsiTheme="majorHAnsi" w:cstheme="majorHAnsi"/>
          <w:w w:val="105"/>
          <w:sz w:val="19"/>
          <w:szCs w:val="19"/>
        </w:rPr>
      </w:pPr>
    </w:p>
    <w:p w14:paraId="37CCA7A3" w14:textId="77777777" w:rsidR="00B60F91" w:rsidRPr="0008561E" w:rsidRDefault="00B60F91" w:rsidP="00B60F91">
      <w:pPr>
        <w:keepNext/>
        <w:rPr>
          <w:rFonts w:asciiTheme="majorHAnsi" w:eastAsia="Times New Roman" w:hAnsiTheme="majorHAnsi" w:cstheme="majorHAnsi"/>
          <w:w w:val="105"/>
          <w:sz w:val="19"/>
          <w:szCs w:val="19"/>
        </w:rPr>
      </w:pPr>
      <w:proofErr w:type="gramStart"/>
      <w:r w:rsidRPr="0008561E">
        <w:rPr>
          <w:rFonts w:asciiTheme="majorHAnsi" w:hAnsiTheme="majorHAnsi" w:cstheme="majorHAnsi"/>
          <w:w w:val="105"/>
          <w:sz w:val="19"/>
        </w:rPr>
        <w:t>Indien</w:t>
      </w:r>
      <w:proofErr w:type="gramEnd"/>
      <w:r w:rsidRPr="0008561E">
        <w:rPr>
          <w:rFonts w:asciiTheme="majorHAnsi" w:hAnsiTheme="majorHAnsi" w:cstheme="majorHAnsi"/>
          <w:w w:val="105"/>
          <w:sz w:val="19"/>
        </w:rPr>
        <w:t xml:space="preserve"> de inschrijver zijn offerte opstelt op andere documenten dan het hiertoe bestemde formulier, draagt hij de volledige verantwoordelijkheid voor de perfecte overeenstemming tussen de documenten die hij heeft gebruikt en het formulier (artikel 77 van het koninklijk besluit van 18 april 2017).</w:t>
      </w:r>
    </w:p>
    <w:p w14:paraId="4147E0AC" w14:textId="77777777" w:rsidR="00B60F91" w:rsidRPr="0008561E" w:rsidRDefault="00B60F91" w:rsidP="00B60F91">
      <w:pPr>
        <w:keepNext/>
        <w:rPr>
          <w:rFonts w:asciiTheme="majorHAnsi" w:eastAsia="Times New Roman" w:hAnsiTheme="majorHAnsi" w:cstheme="majorHAnsi"/>
          <w:w w:val="105"/>
          <w:sz w:val="19"/>
          <w:szCs w:val="19"/>
        </w:rPr>
      </w:pPr>
    </w:p>
    <w:p w14:paraId="7D82F2C2"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w w:val="105"/>
          <w:sz w:val="19"/>
        </w:rPr>
        <w:t>De inschrijvers mogen zich niet beroepen op vormgebreken, fouten of leemten in hun offerte (artikel 82 van het koninklijk besluit van 18 april 2017).</w:t>
      </w:r>
    </w:p>
    <w:bookmarkEnd w:id="207"/>
    <w:p w14:paraId="23A7F93C" w14:textId="77777777" w:rsidR="00B60F91" w:rsidRPr="0008561E" w:rsidRDefault="00B60F91" w:rsidP="00B60F91">
      <w:pPr>
        <w:keepNext/>
        <w:rPr>
          <w:rFonts w:asciiTheme="majorHAnsi" w:eastAsia="Times New Roman" w:hAnsiTheme="majorHAnsi" w:cstheme="majorHAnsi"/>
          <w:w w:val="105"/>
          <w:sz w:val="19"/>
          <w:szCs w:val="19"/>
        </w:rPr>
      </w:pPr>
    </w:p>
    <w:p w14:paraId="7E1136E7" w14:textId="77777777" w:rsidR="00B60F91" w:rsidRPr="0008561E" w:rsidRDefault="00B60F91" w:rsidP="00B60F91">
      <w:pPr>
        <w:keepNext/>
        <w:rPr>
          <w:rFonts w:asciiTheme="majorHAnsi" w:eastAsia="Times New Roman" w:hAnsiTheme="majorHAnsi" w:cstheme="majorHAnsi"/>
          <w:w w:val="105"/>
          <w:sz w:val="19"/>
          <w:szCs w:val="19"/>
        </w:rPr>
      </w:pPr>
      <w:r w:rsidRPr="0008561E">
        <w:rPr>
          <w:rFonts w:asciiTheme="majorHAnsi" w:hAnsiTheme="majorHAnsi" w:cstheme="majorHAnsi"/>
          <w:b/>
          <w:w w:val="105"/>
          <w:sz w:val="19"/>
          <w:u w:val="single"/>
        </w:rPr>
        <w:t>(1) Doorhalen wat niet van toepassing is</w:t>
      </w:r>
    </w:p>
    <w:p w14:paraId="75744063" w14:textId="77777777" w:rsidR="00B60F91" w:rsidRPr="0008561E" w:rsidRDefault="00B60F91" w:rsidP="00B60F91">
      <w:pPr>
        <w:jc w:val="both"/>
        <w:rPr>
          <w:rFonts w:asciiTheme="majorHAnsi" w:hAnsiTheme="majorHAnsi" w:cstheme="majorHAnsi"/>
          <w:bCs/>
          <w:w w:val="105"/>
          <w:sz w:val="19"/>
          <w:szCs w:val="19"/>
        </w:rPr>
      </w:pPr>
    </w:p>
    <w:p w14:paraId="3091D9BE" w14:textId="6C478904" w:rsidR="004B4AB8" w:rsidRPr="0008561E" w:rsidRDefault="004B4AB8">
      <w:pPr>
        <w:widowControl/>
        <w:spacing w:after="160" w:line="259" w:lineRule="auto"/>
        <w:rPr>
          <w:rFonts w:asciiTheme="majorHAnsi" w:hAnsiTheme="majorHAnsi" w:cstheme="majorHAnsi"/>
          <w:w w:val="105"/>
          <w:sz w:val="19"/>
          <w:szCs w:val="19"/>
        </w:rPr>
      </w:pPr>
      <w:r w:rsidRPr="0008561E">
        <w:rPr>
          <w:rFonts w:asciiTheme="majorHAnsi" w:hAnsiTheme="majorHAnsi" w:cstheme="majorHAnsi"/>
          <w:w w:val="105"/>
        </w:rPr>
        <w:br w:type="page"/>
      </w:r>
    </w:p>
    <w:p w14:paraId="116796C8" w14:textId="77777777" w:rsidR="004B4AB8" w:rsidRPr="0008561E" w:rsidRDefault="004B4AB8" w:rsidP="004B4AB8">
      <w:pPr>
        <w:keepNext/>
        <w:pageBreakBefore/>
        <w:outlineLvl w:val="0"/>
        <w:rPr>
          <w:rFonts w:asciiTheme="majorHAnsi" w:hAnsiTheme="majorHAnsi" w:cstheme="majorHAnsi"/>
          <w:b/>
          <w:bCs/>
          <w:w w:val="105"/>
          <w:sz w:val="19"/>
          <w:szCs w:val="19"/>
        </w:rPr>
        <w:sectPr w:rsidR="004B4AB8" w:rsidRPr="0008561E" w:rsidSect="00D40873">
          <w:footerReference w:type="default" r:id="rId19"/>
          <w:pgSz w:w="11900" w:h="16840"/>
          <w:pgMar w:top="1360" w:right="1300" w:bottom="1560" w:left="1300" w:header="709" w:footer="366" w:gutter="0"/>
          <w:cols w:space="720"/>
        </w:sectPr>
      </w:pPr>
      <w:bookmarkStart w:id="208" w:name="_Toc138163890"/>
      <w:bookmarkStart w:id="209" w:name="_Hlk138693895"/>
      <w:bookmarkStart w:id="210" w:name="_Hlk138165849"/>
    </w:p>
    <w:p w14:paraId="254F5E26" w14:textId="77777777" w:rsidR="004B4AB8" w:rsidRPr="0008561E" w:rsidRDefault="004B4AB8" w:rsidP="004B4AB8">
      <w:pPr>
        <w:keepNext/>
        <w:pageBreakBefore/>
        <w:outlineLvl w:val="0"/>
        <w:rPr>
          <w:rFonts w:asciiTheme="majorHAnsi" w:eastAsia="Times New Roman" w:hAnsiTheme="majorHAnsi" w:cstheme="majorHAnsi"/>
          <w:b/>
          <w:bCs/>
          <w:w w:val="105"/>
          <w:sz w:val="19"/>
          <w:szCs w:val="19"/>
        </w:rPr>
      </w:pPr>
      <w:bookmarkStart w:id="211" w:name="_Toc214874973"/>
      <w:r w:rsidRPr="0008561E">
        <w:rPr>
          <w:rFonts w:asciiTheme="majorHAnsi" w:hAnsiTheme="majorHAnsi" w:cstheme="majorHAnsi"/>
          <w:b/>
          <w:w w:val="105"/>
          <w:sz w:val="19"/>
        </w:rPr>
        <w:lastRenderedPageBreak/>
        <w:t xml:space="preserve">BIJLAGE 3 </w:t>
      </w:r>
      <w:proofErr w:type="gramStart"/>
      <w:r w:rsidRPr="0008561E">
        <w:rPr>
          <w:rFonts w:asciiTheme="majorHAnsi" w:hAnsiTheme="majorHAnsi" w:cstheme="majorHAnsi"/>
          <w:b/>
          <w:w w:val="105"/>
          <w:sz w:val="19"/>
        </w:rPr>
        <w:t>–  DOCUMENT</w:t>
      </w:r>
      <w:proofErr w:type="gramEnd"/>
      <w:r w:rsidRPr="0008561E">
        <w:rPr>
          <w:rFonts w:asciiTheme="majorHAnsi" w:hAnsiTheme="majorHAnsi" w:cstheme="majorHAnsi"/>
          <w:b/>
          <w:w w:val="105"/>
          <w:sz w:val="19"/>
        </w:rPr>
        <w:t xml:space="preserve"> B.1: ANALYSETABEL VAN DE REFERENTIES</w:t>
      </w:r>
      <w:bookmarkEnd w:id="208"/>
      <w:bookmarkEnd w:id="211"/>
    </w:p>
    <w:bookmarkEnd w:id="209"/>
    <w:p w14:paraId="70DB9E03" w14:textId="77777777" w:rsidR="004B4AB8" w:rsidRPr="0008561E" w:rsidRDefault="004B4AB8" w:rsidP="004B4AB8">
      <w:pPr>
        <w:pStyle w:val="Corpsdetexte"/>
        <w:spacing w:line="276" w:lineRule="auto"/>
        <w:rPr>
          <w:rFonts w:asciiTheme="majorHAnsi" w:hAnsiTheme="majorHAnsi" w:cstheme="majorHAnsi"/>
          <w:b/>
          <w:bCs/>
          <w:w w:val="105"/>
        </w:rPr>
      </w:pPr>
    </w:p>
    <w:p w14:paraId="3449BA7F" w14:textId="77777777" w:rsidR="004B4AB8" w:rsidRPr="0008561E" w:rsidRDefault="004B4AB8" w:rsidP="004B4AB8">
      <w:pPr>
        <w:pStyle w:val="Corpsdetexte"/>
        <w:spacing w:line="276" w:lineRule="auto"/>
        <w:rPr>
          <w:rFonts w:asciiTheme="majorHAnsi" w:hAnsiTheme="majorHAnsi" w:cstheme="majorHAnsi"/>
          <w:b/>
          <w:bCs/>
          <w:w w:val="105"/>
        </w:rPr>
      </w:pPr>
    </w:p>
    <w:tbl>
      <w:tblPr>
        <w:tblStyle w:val="Grilledutableau"/>
        <w:tblW w:w="13745" w:type="dxa"/>
        <w:tblLook w:val="04A0" w:firstRow="1" w:lastRow="0" w:firstColumn="1" w:lastColumn="0" w:noHBand="0" w:noVBand="1"/>
      </w:tblPr>
      <w:tblGrid>
        <w:gridCol w:w="1749"/>
        <w:gridCol w:w="11996"/>
      </w:tblGrid>
      <w:tr w:rsidR="004B4AB8" w:rsidRPr="0008561E" w14:paraId="5EAD4EBA" w14:textId="77777777" w:rsidTr="005C038E">
        <w:tc>
          <w:tcPr>
            <w:tcW w:w="1749" w:type="dxa"/>
          </w:tcPr>
          <w:p w14:paraId="0B847913" w14:textId="77777777" w:rsidR="004B4AB8" w:rsidRPr="0008561E" w:rsidRDefault="004B4AB8" w:rsidP="005C038E">
            <w:pPr>
              <w:rPr>
                <w:rFonts w:asciiTheme="majorHAnsi" w:hAnsiTheme="majorHAnsi" w:cstheme="majorHAnsi"/>
                <w:w w:val="105"/>
                <w:sz w:val="19"/>
                <w:szCs w:val="19"/>
              </w:rPr>
            </w:pPr>
            <w:r w:rsidRPr="0008561E">
              <w:rPr>
                <w:rFonts w:asciiTheme="majorHAnsi" w:hAnsiTheme="majorHAnsi" w:cstheme="majorHAnsi"/>
                <w:w w:val="105"/>
                <w:sz w:val="19"/>
              </w:rPr>
              <w:t>Referentie 1:</w:t>
            </w:r>
          </w:p>
        </w:tc>
        <w:tc>
          <w:tcPr>
            <w:tcW w:w="11996" w:type="dxa"/>
          </w:tcPr>
          <w:p w14:paraId="742586B2" w14:textId="77777777" w:rsidR="004B4AB8" w:rsidRPr="0008561E" w:rsidRDefault="004B4AB8" w:rsidP="005C038E">
            <w:pPr>
              <w:rPr>
                <w:rFonts w:asciiTheme="majorHAnsi" w:hAnsiTheme="majorHAnsi" w:cstheme="majorHAnsi"/>
                <w:i/>
                <w:iCs/>
                <w:color w:val="808080" w:themeColor="background1" w:themeShade="80"/>
                <w:w w:val="105"/>
                <w:sz w:val="19"/>
                <w:szCs w:val="19"/>
              </w:rPr>
            </w:pPr>
            <w:r w:rsidRPr="0008561E">
              <w:rPr>
                <w:rFonts w:asciiTheme="majorHAnsi" w:hAnsiTheme="majorHAnsi" w:cstheme="majorHAnsi"/>
                <w:i/>
                <w:color w:val="808080" w:themeColor="background1" w:themeShade="80"/>
                <w:w w:val="105"/>
                <w:sz w:val="19"/>
              </w:rPr>
              <w:t xml:space="preserve">Naam van de referentie </w:t>
            </w:r>
          </w:p>
        </w:tc>
      </w:tr>
      <w:tr w:rsidR="004B4AB8" w:rsidRPr="0008561E" w14:paraId="43831AFB" w14:textId="77777777" w:rsidTr="005C038E">
        <w:tc>
          <w:tcPr>
            <w:tcW w:w="1749" w:type="dxa"/>
          </w:tcPr>
          <w:p w14:paraId="39B21D59" w14:textId="77777777" w:rsidR="004B4AB8" w:rsidRPr="0008561E" w:rsidRDefault="004B4AB8" w:rsidP="005C038E">
            <w:pPr>
              <w:rPr>
                <w:rFonts w:asciiTheme="majorHAnsi" w:hAnsiTheme="majorHAnsi" w:cstheme="majorHAnsi"/>
                <w:w w:val="105"/>
                <w:sz w:val="19"/>
                <w:szCs w:val="19"/>
              </w:rPr>
            </w:pPr>
            <w:r w:rsidRPr="0008561E">
              <w:rPr>
                <w:rFonts w:asciiTheme="majorHAnsi" w:hAnsiTheme="majorHAnsi" w:cstheme="majorHAnsi"/>
                <w:w w:val="105"/>
                <w:sz w:val="19"/>
              </w:rPr>
              <w:t>Referentie 2:</w:t>
            </w:r>
          </w:p>
        </w:tc>
        <w:tc>
          <w:tcPr>
            <w:tcW w:w="11996" w:type="dxa"/>
          </w:tcPr>
          <w:p w14:paraId="011CA8C4" w14:textId="77777777" w:rsidR="004B4AB8" w:rsidRPr="0008561E" w:rsidRDefault="004B4AB8" w:rsidP="005C038E">
            <w:pPr>
              <w:rPr>
                <w:rFonts w:asciiTheme="majorHAnsi" w:hAnsiTheme="majorHAnsi" w:cstheme="majorHAnsi"/>
                <w:w w:val="105"/>
                <w:sz w:val="19"/>
                <w:szCs w:val="19"/>
              </w:rPr>
            </w:pPr>
            <w:r w:rsidRPr="0008561E">
              <w:rPr>
                <w:rFonts w:asciiTheme="majorHAnsi" w:hAnsiTheme="majorHAnsi" w:cstheme="majorHAnsi"/>
                <w:i/>
                <w:color w:val="808080" w:themeColor="background1" w:themeShade="80"/>
                <w:w w:val="105"/>
                <w:sz w:val="19"/>
              </w:rPr>
              <w:t xml:space="preserve">Naam van de referentie </w:t>
            </w:r>
          </w:p>
        </w:tc>
      </w:tr>
      <w:tr w:rsidR="004B4AB8" w:rsidRPr="0008561E" w14:paraId="48E7BE06" w14:textId="77777777" w:rsidTr="005C038E">
        <w:tc>
          <w:tcPr>
            <w:tcW w:w="1749" w:type="dxa"/>
          </w:tcPr>
          <w:p w14:paraId="17AED65F" w14:textId="77777777" w:rsidR="004B4AB8" w:rsidRPr="0008561E" w:rsidRDefault="004B4AB8" w:rsidP="005C038E">
            <w:pPr>
              <w:rPr>
                <w:rFonts w:asciiTheme="majorHAnsi" w:hAnsiTheme="majorHAnsi" w:cstheme="majorHAnsi"/>
                <w:w w:val="105"/>
                <w:sz w:val="19"/>
                <w:szCs w:val="19"/>
              </w:rPr>
            </w:pPr>
            <w:r w:rsidRPr="0008561E">
              <w:rPr>
                <w:rFonts w:asciiTheme="majorHAnsi" w:hAnsiTheme="majorHAnsi" w:cstheme="majorHAnsi"/>
                <w:w w:val="105"/>
                <w:sz w:val="19"/>
              </w:rPr>
              <w:t>Referentie 3:</w:t>
            </w:r>
          </w:p>
        </w:tc>
        <w:tc>
          <w:tcPr>
            <w:tcW w:w="11996" w:type="dxa"/>
          </w:tcPr>
          <w:p w14:paraId="2962A885" w14:textId="77777777" w:rsidR="004B4AB8" w:rsidRPr="0008561E" w:rsidRDefault="004B4AB8" w:rsidP="005C038E">
            <w:pPr>
              <w:rPr>
                <w:rFonts w:asciiTheme="majorHAnsi" w:hAnsiTheme="majorHAnsi" w:cstheme="majorHAnsi"/>
                <w:w w:val="105"/>
                <w:sz w:val="19"/>
                <w:szCs w:val="19"/>
              </w:rPr>
            </w:pPr>
            <w:r w:rsidRPr="0008561E">
              <w:rPr>
                <w:rFonts w:asciiTheme="majorHAnsi" w:hAnsiTheme="majorHAnsi" w:cstheme="majorHAnsi"/>
                <w:i/>
                <w:color w:val="808080" w:themeColor="background1" w:themeShade="80"/>
                <w:w w:val="105"/>
                <w:sz w:val="19"/>
              </w:rPr>
              <w:t xml:space="preserve">Naam van de referentie </w:t>
            </w:r>
          </w:p>
        </w:tc>
      </w:tr>
      <w:tr w:rsidR="004B4AB8" w:rsidRPr="0008561E" w14:paraId="3027BB63" w14:textId="77777777" w:rsidTr="005C038E">
        <w:tc>
          <w:tcPr>
            <w:tcW w:w="1749" w:type="dxa"/>
          </w:tcPr>
          <w:p w14:paraId="7D71BF7F" w14:textId="77777777" w:rsidR="004B4AB8" w:rsidRPr="0008561E" w:rsidRDefault="004B4AB8" w:rsidP="005C038E">
            <w:pPr>
              <w:rPr>
                <w:rFonts w:asciiTheme="majorHAnsi" w:hAnsiTheme="majorHAnsi" w:cstheme="majorHAnsi"/>
                <w:i/>
                <w:iCs/>
                <w:color w:val="0000FF"/>
                <w:w w:val="105"/>
                <w:sz w:val="19"/>
                <w:szCs w:val="19"/>
              </w:rPr>
            </w:pPr>
            <w:commentRangeStart w:id="212"/>
            <w:r w:rsidRPr="0008561E">
              <w:rPr>
                <w:rFonts w:asciiTheme="majorHAnsi" w:hAnsiTheme="majorHAnsi" w:cstheme="majorHAnsi"/>
                <w:i/>
                <w:color w:val="0000FF"/>
                <w:w w:val="105"/>
                <w:sz w:val="19"/>
              </w:rPr>
              <w:t>Referentie 4:</w:t>
            </w:r>
            <w:commentRangeEnd w:id="212"/>
            <w:r w:rsidR="001C2AB0" w:rsidRPr="0008561E">
              <w:rPr>
                <w:rStyle w:val="Marquedecommentaire"/>
                <w:rFonts w:asciiTheme="majorHAnsi" w:hAnsiTheme="majorHAnsi" w:cstheme="majorHAnsi"/>
                <w:w w:val="105"/>
                <w:sz w:val="19"/>
                <w:szCs w:val="19"/>
              </w:rPr>
              <w:commentReference w:id="212"/>
            </w:r>
          </w:p>
        </w:tc>
        <w:tc>
          <w:tcPr>
            <w:tcW w:w="11996" w:type="dxa"/>
          </w:tcPr>
          <w:p w14:paraId="0FCC6ABE" w14:textId="77777777" w:rsidR="004B4AB8" w:rsidRPr="0008561E" w:rsidRDefault="004B4AB8" w:rsidP="005C038E">
            <w:pPr>
              <w:rPr>
                <w:rFonts w:asciiTheme="majorHAnsi" w:hAnsiTheme="majorHAnsi" w:cstheme="majorHAnsi"/>
                <w:color w:val="0000FF"/>
                <w:w w:val="105"/>
                <w:sz w:val="19"/>
                <w:szCs w:val="19"/>
              </w:rPr>
            </w:pPr>
            <w:r w:rsidRPr="0008561E">
              <w:rPr>
                <w:rFonts w:asciiTheme="majorHAnsi" w:hAnsiTheme="majorHAnsi" w:cstheme="majorHAnsi"/>
                <w:i/>
                <w:color w:val="0000FF"/>
                <w:w w:val="105"/>
                <w:sz w:val="19"/>
              </w:rPr>
              <w:t xml:space="preserve">Naam van de referentie </w:t>
            </w:r>
          </w:p>
        </w:tc>
      </w:tr>
    </w:tbl>
    <w:p w14:paraId="39A03492" w14:textId="77777777" w:rsidR="004B4AB8" w:rsidRPr="0008561E" w:rsidRDefault="004B4AB8" w:rsidP="004B4AB8">
      <w:pPr>
        <w:rPr>
          <w:rFonts w:asciiTheme="majorHAnsi" w:hAnsiTheme="majorHAnsi" w:cstheme="majorHAnsi"/>
          <w:w w:val="105"/>
          <w:sz w:val="19"/>
          <w:szCs w:val="19"/>
          <w:lang w:val="fr-BE"/>
        </w:rPr>
      </w:pPr>
    </w:p>
    <w:p w14:paraId="520D870D" w14:textId="77777777" w:rsidR="004B4AB8" w:rsidRPr="0008561E" w:rsidRDefault="004B4AB8" w:rsidP="004B4AB8">
      <w:pPr>
        <w:rPr>
          <w:rFonts w:asciiTheme="majorHAnsi" w:hAnsiTheme="majorHAnsi" w:cstheme="majorHAnsi"/>
          <w:w w:val="105"/>
          <w:sz w:val="19"/>
          <w:szCs w:val="19"/>
          <w:lang w:val="fr-BE"/>
        </w:rPr>
      </w:pPr>
    </w:p>
    <w:tbl>
      <w:tblPr>
        <w:tblStyle w:val="Grilledutableau"/>
        <w:tblW w:w="0" w:type="auto"/>
        <w:tblLook w:val="04A0" w:firstRow="1" w:lastRow="0" w:firstColumn="1" w:lastColumn="0" w:noHBand="0" w:noVBand="1"/>
      </w:tblPr>
      <w:tblGrid>
        <w:gridCol w:w="11619"/>
        <w:gridCol w:w="2126"/>
      </w:tblGrid>
      <w:tr w:rsidR="004B4AB8" w:rsidRPr="0008561E" w14:paraId="684A829D" w14:textId="77777777" w:rsidTr="005C038E">
        <w:tc>
          <w:tcPr>
            <w:tcW w:w="11619" w:type="dxa"/>
            <w:shd w:val="clear" w:color="auto" w:fill="D9D9D9" w:themeFill="background1" w:themeFillShade="D9"/>
          </w:tcPr>
          <w:p w14:paraId="6C02D889" w14:textId="77777777" w:rsidR="004B4AB8" w:rsidRPr="0008561E" w:rsidRDefault="004B4AB8" w:rsidP="005C038E">
            <w:pPr>
              <w:rPr>
                <w:rFonts w:asciiTheme="majorHAnsi" w:hAnsiTheme="majorHAnsi" w:cstheme="majorHAnsi"/>
                <w:b/>
                <w:bCs/>
                <w:w w:val="105"/>
                <w:sz w:val="19"/>
                <w:szCs w:val="19"/>
              </w:rPr>
            </w:pPr>
            <w:r w:rsidRPr="0008561E">
              <w:rPr>
                <w:rFonts w:asciiTheme="majorHAnsi" w:hAnsiTheme="majorHAnsi" w:cstheme="majorHAnsi"/>
                <w:b/>
                <w:w w:val="105"/>
                <w:sz w:val="19"/>
              </w:rPr>
              <w:t>UEA, DEEL IV: SELECTIECRITERIA</w:t>
            </w:r>
          </w:p>
          <w:p w14:paraId="4439DF4E" w14:textId="77777777" w:rsidR="004B4AB8" w:rsidRPr="0008561E" w:rsidRDefault="004B4AB8" w:rsidP="005C038E">
            <w:pPr>
              <w:rPr>
                <w:rFonts w:asciiTheme="majorHAnsi" w:hAnsiTheme="majorHAnsi" w:cstheme="majorHAnsi"/>
                <w:b/>
                <w:bCs/>
                <w:w w:val="105"/>
                <w:sz w:val="19"/>
                <w:szCs w:val="19"/>
              </w:rPr>
            </w:pPr>
          </w:p>
          <w:p w14:paraId="7B387D96" w14:textId="77777777" w:rsidR="004B4AB8" w:rsidRPr="0008561E" w:rsidRDefault="004B4AB8" w:rsidP="005C038E">
            <w:pPr>
              <w:rPr>
                <w:rFonts w:asciiTheme="majorHAnsi" w:hAnsiTheme="majorHAnsi" w:cstheme="majorHAnsi"/>
                <w:b/>
                <w:w w:val="105"/>
                <w:sz w:val="19"/>
                <w:szCs w:val="19"/>
              </w:rPr>
            </w:pPr>
            <w:r w:rsidRPr="0008561E">
              <w:rPr>
                <w:rFonts w:asciiTheme="majorHAnsi" w:hAnsiTheme="majorHAnsi" w:cstheme="majorHAnsi"/>
                <w:b/>
                <w:w w:val="105"/>
                <w:sz w:val="19"/>
              </w:rPr>
              <w:t>Keuze van de referentie(s) om elke MINIMUMVEREISTE aan te tonen</w:t>
            </w:r>
          </w:p>
          <w:p w14:paraId="4136E3EB" w14:textId="77777777" w:rsidR="004B4AB8" w:rsidRPr="0008561E" w:rsidRDefault="004B4AB8" w:rsidP="005C038E">
            <w:pPr>
              <w:jc w:val="both"/>
              <w:rPr>
                <w:rFonts w:asciiTheme="majorHAnsi" w:hAnsiTheme="majorHAnsi" w:cstheme="majorHAnsi"/>
                <w:w w:val="105"/>
                <w:sz w:val="19"/>
                <w:szCs w:val="19"/>
              </w:rPr>
            </w:pPr>
            <w:r w:rsidRPr="0008561E">
              <w:rPr>
                <w:rFonts w:asciiTheme="majorHAnsi" w:hAnsiTheme="majorHAnsi" w:cstheme="majorHAnsi"/>
                <w:w w:val="105"/>
                <w:sz w:val="19"/>
              </w:rPr>
              <w:t xml:space="preserve">De referentie(s) waarbij de ontwerper als projectleider in een ander team betrokken is, wordt (worden) in overweging genomen. Om geldig te zijn, moet de referentie betrekking hebben op een project (i) dat in de afgelopen vijf jaar is uitgevoerd (vanaf de publicatie van deze opdracht) en (ii) dat in de afgelopen vijf jaar het stadium van wedstrijd, voorontwerp, stedenbouwkundige vergunning, uitvoeringsdossier of voorlopige oplevering heeft bereikt, of waarvoor de werken in uitvoering zijn (art. 68, § 4, 1°, b) van het KB van 18 april 2017). </w:t>
            </w:r>
          </w:p>
        </w:tc>
        <w:tc>
          <w:tcPr>
            <w:tcW w:w="2126" w:type="dxa"/>
            <w:shd w:val="clear" w:color="auto" w:fill="D9D9D9" w:themeFill="background1" w:themeFillShade="D9"/>
          </w:tcPr>
          <w:p w14:paraId="71D29518" w14:textId="77777777" w:rsidR="004B4AB8" w:rsidRPr="0008561E" w:rsidRDefault="004B4AB8" w:rsidP="005C038E">
            <w:pPr>
              <w:jc w:val="center"/>
              <w:rPr>
                <w:rFonts w:asciiTheme="majorHAnsi" w:hAnsiTheme="majorHAnsi" w:cstheme="majorHAnsi"/>
                <w:w w:val="105"/>
                <w:sz w:val="19"/>
                <w:szCs w:val="19"/>
              </w:rPr>
            </w:pPr>
            <w:r w:rsidRPr="0008561E">
              <w:rPr>
                <w:rFonts w:asciiTheme="majorHAnsi" w:hAnsiTheme="majorHAnsi" w:cstheme="majorHAnsi"/>
                <w:w w:val="105"/>
                <w:sz w:val="19"/>
              </w:rPr>
              <w:t>Referentie</w:t>
            </w:r>
          </w:p>
          <w:p w14:paraId="36AEBB0C" w14:textId="77777777" w:rsidR="004B4AB8" w:rsidRPr="0008561E" w:rsidRDefault="004B4AB8" w:rsidP="005C038E">
            <w:pPr>
              <w:jc w:val="center"/>
              <w:rPr>
                <w:rFonts w:asciiTheme="majorHAnsi" w:hAnsiTheme="majorHAnsi" w:cstheme="majorHAnsi"/>
                <w:w w:val="105"/>
                <w:sz w:val="19"/>
                <w:szCs w:val="19"/>
                <w:lang w:val="fr-BE"/>
              </w:rPr>
            </w:pPr>
          </w:p>
        </w:tc>
      </w:tr>
      <w:tr w:rsidR="004B4AB8" w:rsidRPr="0008561E" w14:paraId="634EFED2" w14:textId="77777777" w:rsidTr="005C038E">
        <w:tc>
          <w:tcPr>
            <w:tcW w:w="11619" w:type="dxa"/>
          </w:tcPr>
          <w:p w14:paraId="0D81B747" w14:textId="77777777" w:rsidR="004B4AB8" w:rsidRPr="0008561E" w:rsidRDefault="004B4AB8" w:rsidP="005C038E">
            <w:pPr>
              <w:rPr>
                <w:rFonts w:asciiTheme="majorHAnsi" w:eastAsia="Arial" w:hAnsiTheme="majorHAnsi" w:cstheme="majorHAnsi"/>
                <w:color w:val="0000FF"/>
                <w:w w:val="105"/>
                <w:sz w:val="19"/>
                <w:szCs w:val="19"/>
              </w:rPr>
            </w:pPr>
            <w:r w:rsidRPr="0008561E">
              <w:rPr>
                <w:rFonts w:asciiTheme="majorHAnsi" w:hAnsiTheme="majorHAnsi" w:cstheme="majorHAnsi"/>
                <w:color w:val="0000FF"/>
                <w:w w:val="105"/>
                <w:sz w:val="19"/>
              </w:rPr>
              <w:t>Een referentie met betrekking tot een project dat het stadium van de voorlopige oplevering heeft bereikt</w:t>
            </w:r>
          </w:p>
          <w:p w14:paraId="4460C408" w14:textId="77777777" w:rsidR="004B4AB8" w:rsidRPr="0008561E" w:rsidRDefault="004B4AB8" w:rsidP="005C038E">
            <w:pPr>
              <w:rPr>
                <w:rFonts w:asciiTheme="majorHAnsi" w:hAnsiTheme="majorHAnsi" w:cstheme="majorHAnsi"/>
                <w:w w:val="105"/>
                <w:sz w:val="19"/>
                <w:szCs w:val="19"/>
              </w:rPr>
            </w:pPr>
          </w:p>
        </w:tc>
        <w:tc>
          <w:tcPr>
            <w:tcW w:w="2126" w:type="dxa"/>
          </w:tcPr>
          <w:p w14:paraId="4F4D4B4F" w14:textId="77777777" w:rsidR="004B4AB8" w:rsidRPr="0008561E" w:rsidRDefault="004B4AB8" w:rsidP="005C038E">
            <w:pPr>
              <w:jc w:val="center"/>
              <w:rPr>
                <w:rFonts w:asciiTheme="majorHAnsi" w:hAnsiTheme="majorHAnsi" w:cstheme="majorHAnsi"/>
                <w:w w:val="105"/>
                <w:sz w:val="19"/>
                <w:szCs w:val="19"/>
              </w:rPr>
            </w:pPr>
            <w:r w:rsidRPr="0008561E">
              <w:rPr>
                <w:rFonts w:asciiTheme="majorHAnsi" w:hAnsiTheme="majorHAnsi" w:cstheme="majorHAnsi"/>
                <w:color w:val="808080" w:themeColor="background1" w:themeShade="80"/>
                <w:w w:val="105"/>
                <w:sz w:val="19"/>
              </w:rPr>
              <w:t xml:space="preserve">1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2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3</w:t>
            </w:r>
            <w:r w:rsidRPr="0008561E">
              <w:rPr>
                <w:rFonts w:asciiTheme="majorHAnsi" w:hAnsiTheme="majorHAnsi" w:cstheme="majorHAnsi"/>
                <w:w w:val="105"/>
                <w:sz w:val="19"/>
              </w:rPr>
              <w:t>*</w:t>
            </w:r>
          </w:p>
        </w:tc>
      </w:tr>
      <w:tr w:rsidR="004B4AB8" w:rsidRPr="0008561E" w14:paraId="649203A3" w14:textId="77777777" w:rsidTr="005C038E">
        <w:tc>
          <w:tcPr>
            <w:tcW w:w="11619" w:type="dxa"/>
          </w:tcPr>
          <w:p w14:paraId="6892B86C" w14:textId="66345F59" w:rsidR="004B4AB8" w:rsidRPr="0008561E" w:rsidRDefault="004B4AB8" w:rsidP="005C038E">
            <w:pPr>
              <w:pStyle w:val="Corpsdetexte"/>
              <w:spacing w:line="276" w:lineRule="auto"/>
              <w:rPr>
                <w:rFonts w:asciiTheme="majorHAnsi" w:eastAsia="Arial" w:hAnsiTheme="majorHAnsi" w:cstheme="majorHAnsi"/>
                <w:color w:val="0000FF"/>
                <w:w w:val="105"/>
              </w:rPr>
            </w:pPr>
            <w:r w:rsidRPr="0008561E">
              <w:rPr>
                <w:rFonts w:asciiTheme="majorHAnsi" w:hAnsiTheme="majorHAnsi" w:cstheme="majorHAnsi"/>
                <w:color w:val="0000FF"/>
                <w:w w:val="105"/>
              </w:rPr>
              <w:t xml:space="preserve">Een referentie met betrekking tot een project van </w:t>
            </w:r>
            <w:r w:rsidRPr="0008561E">
              <w:rPr>
                <w:rFonts w:asciiTheme="majorHAnsi" w:hAnsiTheme="majorHAnsi" w:cstheme="majorHAnsi"/>
                <w:i/>
                <w:color w:val="0000FF"/>
                <w:w w:val="105"/>
              </w:rPr>
              <w:t>(programma, budget of oppervlakte)</w:t>
            </w:r>
          </w:p>
          <w:p w14:paraId="5FB9E3EB" w14:textId="77777777" w:rsidR="004B4AB8" w:rsidRPr="0008561E" w:rsidRDefault="004B4AB8" w:rsidP="005C038E">
            <w:pPr>
              <w:rPr>
                <w:rFonts w:asciiTheme="majorHAnsi" w:hAnsiTheme="majorHAnsi" w:cstheme="majorHAnsi"/>
                <w:w w:val="105"/>
                <w:sz w:val="19"/>
                <w:szCs w:val="19"/>
              </w:rPr>
            </w:pPr>
          </w:p>
        </w:tc>
        <w:tc>
          <w:tcPr>
            <w:tcW w:w="2126" w:type="dxa"/>
          </w:tcPr>
          <w:p w14:paraId="7969A2A8" w14:textId="77777777" w:rsidR="004B4AB8" w:rsidRPr="0008561E" w:rsidRDefault="004B4AB8" w:rsidP="005C038E">
            <w:pPr>
              <w:jc w:val="center"/>
              <w:rPr>
                <w:rFonts w:asciiTheme="majorHAnsi" w:hAnsiTheme="majorHAnsi" w:cstheme="majorHAnsi"/>
                <w:w w:val="105"/>
                <w:sz w:val="19"/>
                <w:szCs w:val="19"/>
              </w:rPr>
            </w:pPr>
            <w:r w:rsidRPr="0008561E">
              <w:rPr>
                <w:rFonts w:asciiTheme="majorHAnsi" w:hAnsiTheme="majorHAnsi" w:cstheme="majorHAnsi"/>
                <w:color w:val="808080" w:themeColor="background1" w:themeShade="80"/>
                <w:w w:val="105"/>
                <w:sz w:val="19"/>
              </w:rPr>
              <w:t xml:space="preserve">1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2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3</w:t>
            </w:r>
            <w:r w:rsidRPr="0008561E">
              <w:rPr>
                <w:rFonts w:asciiTheme="majorHAnsi" w:hAnsiTheme="majorHAnsi" w:cstheme="majorHAnsi"/>
                <w:w w:val="105"/>
                <w:sz w:val="19"/>
              </w:rPr>
              <w:t>*</w:t>
            </w:r>
          </w:p>
        </w:tc>
      </w:tr>
    </w:tbl>
    <w:p w14:paraId="50A260C0" w14:textId="77777777" w:rsidR="004B4AB8" w:rsidRPr="0008561E" w:rsidRDefault="004B4AB8" w:rsidP="004B4AB8">
      <w:pPr>
        <w:rPr>
          <w:rFonts w:asciiTheme="majorHAnsi" w:hAnsiTheme="majorHAnsi" w:cstheme="majorHAnsi"/>
          <w:w w:val="105"/>
          <w:sz w:val="19"/>
          <w:szCs w:val="19"/>
        </w:rPr>
      </w:pPr>
      <w:r w:rsidRPr="0008561E">
        <w:rPr>
          <w:rFonts w:asciiTheme="majorHAnsi" w:hAnsiTheme="majorHAnsi" w:cstheme="majorHAnsi"/>
          <w:b/>
          <w:w w:val="105"/>
          <w:sz w:val="19"/>
        </w:rPr>
        <w:t xml:space="preserve">* De kandidaat mag éénzelfde referentie gebruiken om meerdere minimumvereisten aan te tonen </w:t>
      </w:r>
    </w:p>
    <w:p w14:paraId="79199FED" w14:textId="77777777" w:rsidR="004B4AB8" w:rsidRPr="0008561E" w:rsidRDefault="004B4AB8" w:rsidP="004B4AB8">
      <w:pPr>
        <w:pStyle w:val="Corpsdetexte"/>
        <w:spacing w:line="276" w:lineRule="auto"/>
        <w:rPr>
          <w:rFonts w:asciiTheme="majorHAnsi" w:hAnsiTheme="majorHAnsi" w:cstheme="majorHAnsi"/>
          <w:b/>
          <w:bCs/>
          <w:w w:val="105"/>
        </w:rPr>
      </w:pPr>
    </w:p>
    <w:p w14:paraId="6719492C" w14:textId="77777777" w:rsidR="004B4AB8" w:rsidRPr="0008561E" w:rsidRDefault="004B4AB8" w:rsidP="004B4AB8">
      <w:pPr>
        <w:pStyle w:val="Corpsdetexte"/>
        <w:spacing w:line="276" w:lineRule="auto"/>
        <w:rPr>
          <w:rFonts w:asciiTheme="majorHAnsi" w:hAnsiTheme="majorHAnsi" w:cstheme="majorHAnsi"/>
          <w:b/>
          <w:bCs/>
          <w:w w:val="105"/>
        </w:rPr>
      </w:pPr>
    </w:p>
    <w:tbl>
      <w:tblPr>
        <w:tblStyle w:val="Grilledutableau"/>
        <w:tblpPr w:leftFromText="141" w:rightFromText="141" w:vertAnchor="text" w:horzAnchor="margin" w:tblpY="26"/>
        <w:tblW w:w="13745" w:type="dxa"/>
        <w:tblLook w:val="04A0" w:firstRow="1" w:lastRow="0" w:firstColumn="1" w:lastColumn="0" w:noHBand="0" w:noVBand="1"/>
      </w:tblPr>
      <w:tblGrid>
        <w:gridCol w:w="11619"/>
        <w:gridCol w:w="2126"/>
      </w:tblGrid>
      <w:tr w:rsidR="004B4AB8" w:rsidRPr="0008561E" w14:paraId="409FE6DF" w14:textId="77777777" w:rsidTr="005C038E">
        <w:tc>
          <w:tcPr>
            <w:tcW w:w="11619" w:type="dxa"/>
            <w:shd w:val="clear" w:color="auto" w:fill="D9D9D9" w:themeFill="background1" w:themeFillShade="D9"/>
          </w:tcPr>
          <w:p w14:paraId="501911CC" w14:textId="77777777" w:rsidR="004B4AB8" w:rsidRPr="0008561E" w:rsidRDefault="004B4AB8" w:rsidP="005C038E">
            <w:pPr>
              <w:rPr>
                <w:rFonts w:asciiTheme="majorHAnsi" w:hAnsiTheme="majorHAnsi" w:cstheme="majorHAnsi"/>
                <w:b/>
                <w:bCs/>
                <w:w w:val="105"/>
                <w:sz w:val="19"/>
                <w:szCs w:val="19"/>
              </w:rPr>
            </w:pPr>
            <w:r w:rsidRPr="0008561E">
              <w:rPr>
                <w:rFonts w:asciiTheme="majorHAnsi" w:hAnsiTheme="majorHAnsi" w:cstheme="majorHAnsi"/>
                <w:b/>
                <w:w w:val="105"/>
                <w:sz w:val="19"/>
              </w:rPr>
              <w:t xml:space="preserve">UEA, DEEL V: BEPERKING VAN HET AANTAL GEKWALIFICEERDE GEGADIGDEN </w:t>
            </w:r>
          </w:p>
          <w:p w14:paraId="6CCC9FC4" w14:textId="77777777" w:rsidR="004B4AB8" w:rsidRPr="0008561E" w:rsidRDefault="004B4AB8" w:rsidP="005C038E">
            <w:pPr>
              <w:rPr>
                <w:rFonts w:asciiTheme="majorHAnsi" w:hAnsiTheme="majorHAnsi" w:cstheme="majorHAnsi"/>
                <w:b/>
                <w:bCs/>
                <w:w w:val="105"/>
                <w:sz w:val="19"/>
                <w:szCs w:val="19"/>
              </w:rPr>
            </w:pPr>
          </w:p>
          <w:p w14:paraId="011A082F" w14:textId="77777777" w:rsidR="004B4AB8" w:rsidRPr="0008561E" w:rsidRDefault="004B4AB8" w:rsidP="005C038E">
            <w:pPr>
              <w:rPr>
                <w:rFonts w:asciiTheme="majorHAnsi" w:hAnsiTheme="majorHAnsi" w:cstheme="majorHAnsi"/>
                <w:b/>
                <w:w w:val="105"/>
                <w:sz w:val="19"/>
                <w:szCs w:val="19"/>
              </w:rPr>
            </w:pPr>
            <w:r w:rsidRPr="0008561E">
              <w:rPr>
                <w:rFonts w:asciiTheme="majorHAnsi" w:hAnsiTheme="majorHAnsi" w:cstheme="majorHAnsi"/>
                <w:b/>
                <w:w w:val="105"/>
                <w:sz w:val="19"/>
              </w:rPr>
              <w:t>Keuze van de referentie(s) om elke CAPACITEIT aan te tonen</w:t>
            </w:r>
          </w:p>
          <w:p w14:paraId="5EB8AECA" w14:textId="77777777" w:rsidR="004B4AB8" w:rsidRPr="0008561E" w:rsidRDefault="004B4AB8" w:rsidP="005C038E">
            <w:pPr>
              <w:pStyle w:val="Corpsdetexte"/>
              <w:spacing w:line="276" w:lineRule="auto"/>
              <w:rPr>
                <w:rFonts w:asciiTheme="majorHAnsi" w:hAnsiTheme="majorHAnsi" w:cstheme="majorHAnsi"/>
                <w:w w:val="105"/>
              </w:rPr>
            </w:pPr>
            <w:r w:rsidRPr="0008561E">
              <w:rPr>
                <w:rFonts w:asciiTheme="majorHAnsi" w:hAnsiTheme="majorHAnsi" w:cstheme="majorHAnsi"/>
                <w:w w:val="105"/>
              </w:rPr>
              <w:t>De kandidaat zal de tabel invullen om aan te geven welke referentie gebruikt wordt om een bepaalde capaciteit aan te tonen.</w:t>
            </w:r>
          </w:p>
          <w:p w14:paraId="6E1672AB" w14:textId="77777777" w:rsidR="004B4AB8" w:rsidRPr="0008561E" w:rsidRDefault="004B4AB8" w:rsidP="005C038E">
            <w:pPr>
              <w:rPr>
                <w:rFonts w:asciiTheme="majorHAnsi" w:hAnsiTheme="majorHAnsi" w:cstheme="majorHAnsi"/>
                <w:b/>
                <w:bCs/>
                <w:w w:val="105"/>
                <w:sz w:val="19"/>
                <w:szCs w:val="19"/>
              </w:rPr>
            </w:pPr>
          </w:p>
        </w:tc>
        <w:tc>
          <w:tcPr>
            <w:tcW w:w="2126" w:type="dxa"/>
            <w:shd w:val="clear" w:color="auto" w:fill="D9D9D9" w:themeFill="background1" w:themeFillShade="D9"/>
          </w:tcPr>
          <w:p w14:paraId="6E39F604" w14:textId="77777777" w:rsidR="004B4AB8" w:rsidRPr="0008561E" w:rsidRDefault="004B4AB8" w:rsidP="005C038E">
            <w:pPr>
              <w:jc w:val="center"/>
              <w:rPr>
                <w:rFonts w:asciiTheme="majorHAnsi" w:hAnsiTheme="majorHAnsi" w:cstheme="majorHAnsi"/>
                <w:w w:val="105"/>
                <w:sz w:val="19"/>
                <w:szCs w:val="19"/>
              </w:rPr>
            </w:pPr>
            <w:r w:rsidRPr="0008561E">
              <w:rPr>
                <w:rFonts w:asciiTheme="majorHAnsi" w:hAnsiTheme="majorHAnsi" w:cstheme="majorHAnsi"/>
                <w:w w:val="105"/>
                <w:sz w:val="19"/>
              </w:rPr>
              <w:t>Referentie</w:t>
            </w:r>
          </w:p>
        </w:tc>
      </w:tr>
      <w:tr w:rsidR="004B4AB8" w:rsidRPr="0008561E" w14:paraId="7F21F466" w14:textId="77777777" w:rsidTr="005C038E">
        <w:tc>
          <w:tcPr>
            <w:tcW w:w="11619" w:type="dxa"/>
          </w:tcPr>
          <w:p w14:paraId="5168D6BF" w14:textId="77777777" w:rsidR="004B4AB8" w:rsidRPr="0008561E" w:rsidRDefault="004B4AB8" w:rsidP="005C038E">
            <w:pPr>
              <w:rPr>
                <w:rFonts w:asciiTheme="majorHAnsi" w:hAnsiTheme="majorHAnsi" w:cstheme="majorHAnsi"/>
                <w:color w:val="0000FF"/>
                <w:w w:val="105"/>
                <w:sz w:val="19"/>
                <w:szCs w:val="19"/>
              </w:rPr>
            </w:pPr>
            <w:r w:rsidRPr="0008561E">
              <w:rPr>
                <w:rFonts w:asciiTheme="majorHAnsi" w:hAnsiTheme="majorHAnsi" w:cstheme="majorHAnsi"/>
                <w:color w:val="0000FF"/>
                <w:w w:val="105"/>
                <w:sz w:val="19"/>
              </w:rPr>
              <w:t xml:space="preserve">Capaciteit om … </w:t>
            </w:r>
          </w:p>
          <w:p w14:paraId="3E034025" w14:textId="77777777" w:rsidR="004B4AB8" w:rsidRPr="0008561E" w:rsidRDefault="004B4AB8" w:rsidP="005C038E">
            <w:pPr>
              <w:rPr>
                <w:rFonts w:asciiTheme="majorHAnsi" w:hAnsiTheme="majorHAnsi" w:cstheme="majorHAnsi"/>
                <w:w w:val="105"/>
                <w:sz w:val="19"/>
                <w:szCs w:val="19"/>
                <w:lang w:val="fr-BE"/>
              </w:rPr>
            </w:pPr>
          </w:p>
        </w:tc>
        <w:tc>
          <w:tcPr>
            <w:tcW w:w="2126" w:type="dxa"/>
          </w:tcPr>
          <w:p w14:paraId="1DC08E5B" w14:textId="77777777" w:rsidR="004B4AB8" w:rsidRPr="0008561E" w:rsidRDefault="004B4AB8" w:rsidP="005C038E">
            <w:pPr>
              <w:jc w:val="center"/>
              <w:rPr>
                <w:rFonts w:asciiTheme="majorHAnsi" w:hAnsiTheme="majorHAnsi" w:cstheme="majorHAnsi"/>
                <w:w w:val="105"/>
                <w:sz w:val="19"/>
                <w:szCs w:val="19"/>
              </w:rPr>
            </w:pPr>
            <w:r w:rsidRPr="0008561E">
              <w:rPr>
                <w:rFonts w:asciiTheme="majorHAnsi" w:hAnsiTheme="majorHAnsi" w:cstheme="majorHAnsi"/>
                <w:color w:val="808080" w:themeColor="background1" w:themeShade="80"/>
                <w:w w:val="105"/>
                <w:sz w:val="19"/>
              </w:rPr>
              <w:t xml:space="preserve">1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2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3</w:t>
            </w:r>
            <w:r w:rsidRPr="0008561E">
              <w:rPr>
                <w:rFonts w:asciiTheme="majorHAnsi" w:hAnsiTheme="majorHAnsi" w:cstheme="majorHAnsi"/>
                <w:w w:val="105"/>
                <w:sz w:val="19"/>
              </w:rPr>
              <w:t>**</w:t>
            </w:r>
          </w:p>
        </w:tc>
      </w:tr>
      <w:tr w:rsidR="004B4AB8" w:rsidRPr="0008561E" w14:paraId="6510492E" w14:textId="77777777" w:rsidTr="005C038E">
        <w:tc>
          <w:tcPr>
            <w:tcW w:w="11619" w:type="dxa"/>
          </w:tcPr>
          <w:p w14:paraId="54A9E7DC" w14:textId="77777777" w:rsidR="004B4AB8" w:rsidRPr="0008561E" w:rsidRDefault="004B4AB8" w:rsidP="005C038E">
            <w:pPr>
              <w:rPr>
                <w:rFonts w:asciiTheme="majorHAnsi" w:hAnsiTheme="majorHAnsi" w:cstheme="majorHAnsi"/>
                <w:w w:val="105"/>
                <w:sz w:val="19"/>
                <w:szCs w:val="19"/>
              </w:rPr>
            </w:pPr>
            <w:r w:rsidRPr="0008561E">
              <w:rPr>
                <w:rStyle w:val="cf01"/>
                <w:rFonts w:asciiTheme="majorHAnsi" w:hAnsiTheme="majorHAnsi" w:cstheme="majorHAnsi"/>
                <w:w w:val="105"/>
                <w:sz w:val="19"/>
              </w:rPr>
              <w:t>Capaciteit om …</w:t>
            </w:r>
          </w:p>
          <w:p w14:paraId="1530D80A" w14:textId="77777777" w:rsidR="004B4AB8" w:rsidRPr="0008561E" w:rsidRDefault="004B4AB8" w:rsidP="005C038E">
            <w:pPr>
              <w:rPr>
                <w:rFonts w:asciiTheme="majorHAnsi" w:hAnsiTheme="majorHAnsi" w:cstheme="majorHAnsi"/>
                <w:w w:val="105"/>
                <w:sz w:val="19"/>
                <w:szCs w:val="19"/>
                <w:lang w:val="fr-BE"/>
              </w:rPr>
            </w:pPr>
          </w:p>
        </w:tc>
        <w:tc>
          <w:tcPr>
            <w:tcW w:w="2126" w:type="dxa"/>
          </w:tcPr>
          <w:p w14:paraId="0DDCA771" w14:textId="77777777" w:rsidR="004B4AB8" w:rsidRPr="0008561E" w:rsidRDefault="004B4AB8" w:rsidP="005C038E">
            <w:pPr>
              <w:jc w:val="center"/>
              <w:rPr>
                <w:rFonts w:asciiTheme="majorHAnsi" w:hAnsiTheme="majorHAnsi" w:cstheme="majorHAnsi"/>
                <w:w w:val="105"/>
                <w:sz w:val="19"/>
                <w:szCs w:val="19"/>
              </w:rPr>
            </w:pPr>
            <w:r w:rsidRPr="0008561E">
              <w:rPr>
                <w:rFonts w:asciiTheme="majorHAnsi" w:hAnsiTheme="majorHAnsi" w:cstheme="majorHAnsi"/>
                <w:color w:val="808080" w:themeColor="background1" w:themeShade="80"/>
                <w:w w:val="105"/>
                <w:sz w:val="19"/>
              </w:rPr>
              <w:t xml:space="preserve">1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2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3</w:t>
            </w:r>
            <w:r w:rsidRPr="0008561E">
              <w:rPr>
                <w:rFonts w:asciiTheme="majorHAnsi" w:hAnsiTheme="majorHAnsi" w:cstheme="majorHAnsi"/>
                <w:w w:val="105"/>
                <w:sz w:val="19"/>
              </w:rPr>
              <w:t>**</w:t>
            </w:r>
          </w:p>
        </w:tc>
      </w:tr>
      <w:tr w:rsidR="004B4AB8" w:rsidRPr="0008561E" w14:paraId="77F9B669" w14:textId="77777777" w:rsidTr="005C038E">
        <w:tc>
          <w:tcPr>
            <w:tcW w:w="11619" w:type="dxa"/>
          </w:tcPr>
          <w:p w14:paraId="3CD44D37" w14:textId="77777777" w:rsidR="004B4AB8" w:rsidRPr="0008561E" w:rsidRDefault="004B4AB8" w:rsidP="005C038E">
            <w:pPr>
              <w:rPr>
                <w:rFonts w:asciiTheme="majorHAnsi" w:hAnsiTheme="majorHAnsi" w:cstheme="majorHAnsi"/>
                <w:w w:val="105"/>
                <w:sz w:val="19"/>
                <w:szCs w:val="19"/>
              </w:rPr>
            </w:pPr>
            <w:r w:rsidRPr="0008561E">
              <w:rPr>
                <w:rStyle w:val="cf01"/>
                <w:rFonts w:asciiTheme="majorHAnsi" w:hAnsiTheme="majorHAnsi" w:cstheme="majorHAnsi"/>
                <w:w w:val="105"/>
                <w:sz w:val="19"/>
              </w:rPr>
              <w:t xml:space="preserve">Capaciteit om … </w:t>
            </w:r>
          </w:p>
          <w:p w14:paraId="37A31936" w14:textId="77777777" w:rsidR="004B4AB8" w:rsidRPr="0008561E" w:rsidRDefault="004B4AB8" w:rsidP="005C038E">
            <w:pPr>
              <w:rPr>
                <w:rFonts w:asciiTheme="majorHAnsi" w:hAnsiTheme="majorHAnsi" w:cstheme="majorHAnsi"/>
                <w:w w:val="105"/>
                <w:sz w:val="19"/>
                <w:szCs w:val="19"/>
                <w:lang w:val="fr-BE"/>
              </w:rPr>
            </w:pPr>
          </w:p>
        </w:tc>
        <w:tc>
          <w:tcPr>
            <w:tcW w:w="2126" w:type="dxa"/>
          </w:tcPr>
          <w:p w14:paraId="070B0B7B" w14:textId="77777777" w:rsidR="004B4AB8" w:rsidRPr="0008561E" w:rsidRDefault="004B4AB8" w:rsidP="005C038E">
            <w:pPr>
              <w:jc w:val="center"/>
              <w:rPr>
                <w:rFonts w:asciiTheme="majorHAnsi" w:hAnsiTheme="majorHAnsi" w:cstheme="majorHAnsi"/>
                <w:color w:val="808080" w:themeColor="background1" w:themeShade="80"/>
                <w:w w:val="105"/>
                <w:sz w:val="19"/>
                <w:szCs w:val="19"/>
              </w:rPr>
            </w:pPr>
            <w:r w:rsidRPr="0008561E">
              <w:rPr>
                <w:rFonts w:asciiTheme="majorHAnsi" w:hAnsiTheme="majorHAnsi" w:cstheme="majorHAnsi"/>
                <w:color w:val="808080" w:themeColor="background1" w:themeShade="80"/>
                <w:w w:val="105"/>
                <w:sz w:val="19"/>
              </w:rPr>
              <w:t xml:space="preserve">1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2 </w:t>
            </w:r>
            <w:r w:rsidRPr="0008561E">
              <w:rPr>
                <w:rFonts w:asciiTheme="majorHAnsi" w:hAnsiTheme="majorHAnsi" w:cstheme="majorHAnsi"/>
                <w:b/>
                <w:color w:val="808080" w:themeColor="background1" w:themeShade="80"/>
                <w:w w:val="105"/>
                <w:sz w:val="19"/>
                <w:u w:val="single"/>
              </w:rPr>
              <w:t>of</w:t>
            </w:r>
            <w:r w:rsidRPr="0008561E">
              <w:rPr>
                <w:rFonts w:asciiTheme="majorHAnsi" w:hAnsiTheme="majorHAnsi" w:cstheme="majorHAnsi"/>
                <w:color w:val="808080" w:themeColor="background1" w:themeShade="80"/>
                <w:w w:val="105"/>
                <w:sz w:val="19"/>
              </w:rPr>
              <w:t xml:space="preserve"> 3</w:t>
            </w:r>
            <w:r w:rsidRPr="0008561E">
              <w:rPr>
                <w:rFonts w:asciiTheme="majorHAnsi" w:hAnsiTheme="majorHAnsi" w:cstheme="majorHAnsi"/>
                <w:w w:val="105"/>
                <w:sz w:val="19"/>
              </w:rPr>
              <w:t>**</w:t>
            </w:r>
          </w:p>
          <w:p w14:paraId="4DC41F83" w14:textId="77777777" w:rsidR="004B4AB8" w:rsidRPr="0008561E" w:rsidRDefault="004B4AB8" w:rsidP="005C038E">
            <w:pPr>
              <w:jc w:val="center"/>
              <w:rPr>
                <w:rFonts w:asciiTheme="majorHAnsi" w:hAnsiTheme="majorHAnsi" w:cstheme="majorHAnsi"/>
                <w:w w:val="105"/>
                <w:sz w:val="19"/>
                <w:szCs w:val="19"/>
              </w:rPr>
            </w:pPr>
          </w:p>
        </w:tc>
      </w:tr>
    </w:tbl>
    <w:p w14:paraId="0F605D03" w14:textId="5C99807B" w:rsidR="00B52F73" w:rsidRPr="00E3211E" w:rsidRDefault="004B4AB8" w:rsidP="00852BC2">
      <w:pPr>
        <w:rPr>
          <w:rFonts w:asciiTheme="majorHAnsi" w:hAnsiTheme="majorHAnsi" w:cstheme="majorHAnsi"/>
          <w:w w:val="105"/>
          <w:sz w:val="19"/>
          <w:szCs w:val="19"/>
        </w:rPr>
      </w:pPr>
      <w:r w:rsidRPr="0008561E">
        <w:rPr>
          <w:rFonts w:asciiTheme="majorHAnsi" w:hAnsiTheme="majorHAnsi" w:cstheme="majorHAnsi"/>
          <w:b/>
          <w:w w:val="105"/>
          <w:sz w:val="19"/>
        </w:rPr>
        <w:t>** De kandidaat mag elke capaciteit aantonen met slechts één enkele referentie. De kandidaat mag éénzelfde referentie gebruiken om meerdere capaciteiten aan te tonen.</w:t>
      </w:r>
      <w:bookmarkEnd w:id="210"/>
    </w:p>
    <w:sectPr w:rsidR="00B52F73" w:rsidRPr="00E3211E" w:rsidSect="00D40873">
      <w:pgSz w:w="16840" w:h="11900" w:orient="landscape"/>
      <w:pgMar w:top="1298" w:right="1361" w:bottom="1298" w:left="1559" w:header="568" w:footer="3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ouwmeester Maître Architecte" w:date="2023-07-11T14:08:00Z" w:initials="BMA">
    <w:p w14:paraId="2C63F52A" w14:textId="77777777" w:rsidR="00887725" w:rsidRPr="0008561E" w:rsidRDefault="00887725" w:rsidP="00FB09EC">
      <w:pPr>
        <w:pStyle w:val="Commentaire"/>
        <w:rPr>
          <w:rFonts w:asciiTheme="majorHAnsi" w:hAnsiTheme="majorHAnsi" w:cstheme="majorHAnsi"/>
          <w:color w:val="0000FF"/>
        </w:rPr>
      </w:pPr>
      <w:r>
        <w:rPr>
          <w:rStyle w:val="Marquedecommentaire"/>
        </w:rPr>
        <w:annotationRef/>
      </w:r>
      <w:r w:rsidRPr="0008561E">
        <w:rPr>
          <w:rFonts w:asciiTheme="majorHAnsi" w:hAnsiTheme="majorHAnsi" w:cstheme="majorHAnsi"/>
          <w:color w:val="0000FF"/>
        </w:rPr>
        <w:t>Drempel: 221.000 euro excl. btw</w:t>
      </w:r>
    </w:p>
    <w:p w14:paraId="3F661A10" w14:textId="2C7A096B" w:rsidR="00182949" w:rsidRPr="00152A74" w:rsidRDefault="00182949" w:rsidP="00FB09EC">
      <w:pPr>
        <w:pStyle w:val="Commentaire"/>
      </w:pPr>
      <w:r w:rsidRPr="0008561E">
        <w:rPr>
          <w:rFonts w:asciiTheme="majorHAnsi" w:hAnsiTheme="majorHAnsi" w:cstheme="majorHAnsi"/>
          <w:color w:val="0000FF"/>
        </w:rPr>
        <w:t>(Het totale bedrag aan vergoedingen moet worden inbegrepen in deze drempel)</w:t>
      </w:r>
    </w:p>
  </w:comment>
  <w:comment w:id="5" w:author="Bouwmeester Maître Architecte" w:date="2023-07-11T14:08:00Z" w:initials="BMA">
    <w:p w14:paraId="191AED76" w14:textId="34282599" w:rsidR="00887725" w:rsidRPr="00695EB1" w:rsidRDefault="00887725">
      <w:pPr>
        <w:pStyle w:val="Commentaire"/>
        <w:rPr>
          <w:rFonts w:asciiTheme="majorHAnsi" w:hAnsiTheme="majorHAnsi" w:cstheme="majorHAnsi"/>
        </w:rPr>
      </w:pPr>
      <w:r>
        <w:rPr>
          <w:rStyle w:val="Marquedecommentaire"/>
        </w:rPr>
        <w:annotationRef/>
      </w:r>
      <w:r>
        <w:rPr>
          <w:rFonts w:asciiTheme="majorHAnsi" w:hAnsiTheme="majorHAnsi"/>
          <w:color w:val="0000FF"/>
        </w:rPr>
        <w:t xml:space="preserve">De onderstaande afwijkingen moeten alleen worden opgenomen als de uitvoeringsclausules in deze afwijkingen voorzien. </w:t>
      </w:r>
    </w:p>
    <w:p w14:paraId="63083E8A" w14:textId="77777777" w:rsidR="00887725" w:rsidRPr="00695EB1" w:rsidRDefault="00887725" w:rsidP="00BF5E8C">
      <w:pPr>
        <w:pStyle w:val="Commentaire"/>
        <w:rPr>
          <w:rFonts w:asciiTheme="majorHAnsi" w:hAnsiTheme="majorHAnsi" w:cstheme="majorHAnsi"/>
          <w:color w:val="0000FF"/>
        </w:rPr>
      </w:pPr>
      <w:r>
        <w:rPr>
          <w:rFonts w:asciiTheme="majorHAnsi" w:hAnsiTheme="majorHAnsi"/>
          <w:color w:val="0000FF"/>
        </w:rPr>
        <w:t>Aan te passen.</w:t>
      </w:r>
    </w:p>
    <w:p w14:paraId="5BA3386C" w14:textId="77777777" w:rsidR="00152A74" w:rsidRPr="00E3211E" w:rsidRDefault="00152A74" w:rsidP="00BF5E8C">
      <w:pPr>
        <w:pStyle w:val="Commentaire"/>
        <w:rPr>
          <w:rFonts w:asciiTheme="majorHAnsi" w:hAnsiTheme="majorHAnsi" w:cstheme="majorHAnsi"/>
          <w:color w:val="0000FF"/>
        </w:rPr>
      </w:pPr>
    </w:p>
    <w:p w14:paraId="3AC292F8" w14:textId="77777777" w:rsidR="00152A74" w:rsidRPr="0008561E" w:rsidRDefault="00152A74" w:rsidP="00152A74">
      <w:pPr>
        <w:pStyle w:val="Commentaire"/>
        <w:rPr>
          <w:rFonts w:asciiTheme="majorHAnsi" w:hAnsiTheme="majorHAnsi" w:cstheme="majorHAnsi"/>
          <w:color w:val="0000FF"/>
        </w:rPr>
      </w:pPr>
      <w:r w:rsidRPr="0008561E">
        <w:rPr>
          <w:rFonts w:asciiTheme="majorHAnsi" w:hAnsiTheme="majorHAnsi"/>
          <w:color w:val="0000FF"/>
        </w:rPr>
        <w:t xml:space="preserve">Ter informatie: </w:t>
      </w:r>
    </w:p>
    <w:p w14:paraId="3914860F" w14:textId="558D0F95" w:rsidR="00152A74" w:rsidRPr="00695EB1" w:rsidRDefault="00152A74" w:rsidP="00152A74">
      <w:pPr>
        <w:pStyle w:val="Commentaire"/>
        <w:rPr>
          <w:rFonts w:asciiTheme="majorHAnsi" w:hAnsiTheme="majorHAnsi" w:cstheme="majorHAnsi"/>
        </w:rPr>
      </w:pPr>
      <w:r w:rsidRPr="0008561E">
        <w:rPr>
          <w:rFonts w:asciiTheme="majorHAnsi" w:hAnsiTheme="majorHAnsi"/>
          <w:color w:val="0000FF"/>
        </w:rPr>
        <w:t>De afwezigheid van een borgtocht, wat wordt aanbevolen door BMA, hoeft niet te worden gemotiveerd omdat deze niet langer een afwijking is, op basis van het KB van 4 september 2023, dat tot doel heeft de toegang van kmo's tot overheidsopdrachten te vergemakkelijken.</w:t>
      </w:r>
    </w:p>
  </w:comment>
  <w:comment w:id="10" w:author="Bouwmeester Maître Architecte" w:date="2023-07-11T14:08:00Z" w:initials="BMA">
    <w:p w14:paraId="60D59C8D" w14:textId="77777777" w:rsidR="00887725" w:rsidRPr="00695EB1" w:rsidRDefault="00887725">
      <w:pPr>
        <w:pStyle w:val="Commentaire"/>
        <w:rPr>
          <w:rFonts w:asciiTheme="majorHAnsi" w:hAnsiTheme="majorHAnsi" w:cstheme="majorHAnsi"/>
        </w:rPr>
      </w:pPr>
      <w:r>
        <w:rPr>
          <w:rStyle w:val="Marquedecommentaire"/>
        </w:rPr>
        <w:annotationRef/>
      </w:r>
      <w:proofErr w:type="gramStart"/>
      <w:r>
        <w:rPr>
          <w:rFonts w:asciiTheme="majorHAnsi" w:hAnsiTheme="majorHAnsi"/>
          <w:color w:val="0000FF"/>
        </w:rPr>
        <w:t>Indien</w:t>
      </w:r>
      <w:proofErr w:type="gramEnd"/>
      <w:r>
        <w:rPr>
          <w:rFonts w:asciiTheme="majorHAnsi" w:hAnsiTheme="majorHAnsi"/>
          <w:color w:val="0000FF"/>
        </w:rPr>
        <w:t xml:space="preserve"> deze vertegenwoordiger de </w:t>
      </w:r>
      <w:r>
        <w:rPr>
          <w:rFonts w:asciiTheme="majorHAnsi" w:hAnsiTheme="majorHAnsi"/>
          <w:color w:val="0000FF"/>
          <w:u w:val="single"/>
        </w:rPr>
        <w:t>leidende ambtenaar</w:t>
      </w:r>
      <w:r>
        <w:rPr>
          <w:rFonts w:asciiTheme="majorHAnsi" w:hAnsiTheme="majorHAnsi"/>
          <w:color w:val="0000FF"/>
        </w:rPr>
        <w:t> is, d.w.z. de persoon die belast is met de leiding en de controle van de uitvoering van de opdracht, wordt dat het best hier vermeld.</w:t>
      </w:r>
    </w:p>
    <w:p w14:paraId="7DE3BA64" w14:textId="77777777" w:rsidR="00887725" w:rsidRPr="00E3211E" w:rsidRDefault="00887725">
      <w:pPr>
        <w:pStyle w:val="Commentaire"/>
        <w:rPr>
          <w:rFonts w:asciiTheme="majorHAnsi" w:hAnsiTheme="majorHAnsi" w:cstheme="majorHAnsi"/>
        </w:rPr>
      </w:pPr>
    </w:p>
    <w:p w14:paraId="2472811F" w14:textId="77777777" w:rsidR="00887725" w:rsidRPr="00695EB1" w:rsidRDefault="00887725">
      <w:pPr>
        <w:pStyle w:val="Commentaire"/>
        <w:rPr>
          <w:rFonts w:asciiTheme="majorHAnsi" w:hAnsiTheme="majorHAnsi" w:cstheme="majorHAnsi"/>
        </w:rPr>
      </w:pPr>
      <w:r>
        <w:rPr>
          <w:rFonts w:asciiTheme="majorHAnsi" w:hAnsiTheme="majorHAnsi"/>
          <w:color w:val="0000FF"/>
        </w:rPr>
        <w:t>In elk geval wordt in overeenstemming met artikel 11 van het KB van 14 januari 2013 "de leidende ambtenaar uiterlijk bij de sluiting van de opdracht schriftelijk door de aanbesteder aangeduid" (lid 1).</w:t>
      </w:r>
    </w:p>
    <w:p w14:paraId="57D0403A" w14:textId="77777777" w:rsidR="00887725" w:rsidRPr="00695EB1" w:rsidRDefault="00887725">
      <w:pPr>
        <w:pStyle w:val="Commentaire"/>
        <w:rPr>
          <w:rFonts w:asciiTheme="majorHAnsi" w:hAnsiTheme="majorHAnsi" w:cstheme="majorHAnsi"/>
        </w:rPr>
      </w:pPr>
      <w:r>
        <w:rPr>
          <w:rFonts w:asciiTheme="majorHAnsi" w:hAnsiTheme="majorHAnsi"/>
          <w:color w:val="0000FF"/>
        </w:rPr>
        <w:t>Opmerkingen:</w:t>
      </w:r>
    </w:p>
    <w:p w14:paraId="6B3CD339" w14:textId="77777777" w:rsidR="00887725" w:rsidRPr="00695EB1" w:rsidRDefault="00887725">
      <w:pPr>
        <w:pStyle w:val="Commentaire"/>
        <w:rPr>
          <w:rFonts w:asciiTheme="majorHAnsi" w:hAnsiTheme="majorHAnsi" w:cstheme="majorHAnsi"/>
        </w:rPr>
      </w:pPr>
      <w:r>
        <w:rPr>
          <w:rFonts w:asciiTheme="majorHAnsi" w:hAnsiTheme="majorHAnsi"/>
          <w:color w:val="0000FF"/>
        </w:rPr>
        <w:t xml:space="preserve"> Art. 11, nieuw lid: "</w:t>
      </w:r>
      <w:r>
        <w:rPr>
          <w:rFonts w:asciiTheme="majorHAnsi" w:hAnsiTheme="majorHAnsi"/>
          <w:i/>
          <w:color w:val="0000FF"/>
        </w:rPr>
        <w:t xml:space="preserve">De leidende ambtenaar mag worden vervangen in de loop van de uitvoering van de opdracht. </w:t>
      </w:r>
      <w:r>
        <w:rPr>
          <w:rFonts w:asciiTheme="majorHAnsi" w:hAnsiTheme="majorHAnsi"/>
          <w:i/>
          <w:iCs/>
          <w:color w:val="0000FF"/>
        </w:rPr>
        <w:t>Deze vervanging moet op schriftelijke wijze geschieden.</w:t>
      </w:r>
      <w:r>
        <w:rPr>
          <w:rFonts w:asciiTheme="majorHAnsi" w:hAnsiTheme="majorHAnsi"/>
          <w:color w:val="0000FF"/>
        </w:rPr>
        <w:t>"</w:t>
      </w:r>
    </w:p>
    <w:p w14:paraId="17802FF7" w14:textId="77777777" w:rsidR="00887725" w:rsidRPr="00152A74" w:rsidRDefault="00887725" w:rsidP="00590C70">
      <w:pPr>
        <w:pStyle w:val="Commentaire"/>
      </w:pPr>
      <w:r>
        <w:rPr>
          <w:rFonts w:asciiTheme="majorHAnsi" w:hAnsiTheme="majorHAnsi"/>
          <w:color w:val="0000FF"/>
        </w:rPr>
        <w:t xml:space="preserve"> Het mandaat van de leidende ambtenaar moet worden gespecificeerd. Verbintenissen die door de leidende ambtenaar buiten zijn mandaat worden aangegaan, zijn niet afdwingbaar ten aanzien van de aanbestedende overheid. De opdrachtnemer zal geen aanspraak kunnen maken op dit recht aangezien hij op de hoogte was van de grenzen van het mandaat van de leidende ambtenaar.</w:t>
      </w:r>
    </w:p>
  </w:comment>
  <w:comment w:id="17" w:author="Bouwmeester Maître Architecte" w:date="2023-07-11T14:09:00Z" w:initials="BMA">
    <w:p w14:paraId="2A018B6C" w14:textId="60257979" w:rsidR="00887725" w:rsidRPr="0008561E" w:rsidRDefault="00887725">
      <w:pPr>
        <w:pStyle w:val="Commentaire"/>
        <w:rPr>
          <w:rFonts w:asciiTheme="majorHAnsi" w:hAnsiTheme="majorHAnsi" w:cstheme="majorHAnsi"/>
        </w:rPr>
      </w:pPr>
      <w:r w:rsidRPr="00695EB1">
        <w:rPr>
          <w:rStyle w:val="Marquedecommentaire"/>
          <w:rFonts w:asciiTheme="majorHAnsi" w:hAnsiTheme="majorHAnsi" w:cstheme="majorHAnsi"/>
        </w:rPr>
        <w:annotationRef/>
      </w:r>
      <w:r w:rsidRPr="0008561E">
        <w:rPr>
          <w:rFonts w:asciiTheme="majorHAnsi" w:hAnsiTheme="majorHAnsi" w:cstheme="majorHAnsi"/>
          <w:color w:val="0000FF"/>
        </w:rPr>
        <w:t>Geef een beschrijving van de opdracht, ambities, verwachtingen, uitdagingen, behoeften, enz. De ambities worden gedefinieerd in termen van stedelijkheid, leefbaarheid en duurzaamheid.</w:t>
      </w:r>
    </w:p>
    <w:p w14:paraId="184E70C6" w14:textId="43ED828E" w:rsidR="00887725" w:rsidRPr="0008561E" w:rsidRDefault="00887725">
      <w:pPr>
        <w:pStyle w:val="Commentaire"/>
        <w:rPr>
          <w:rFonts w:asciiTheme="majorHAnsi" w:hAnsiTheme="majorHAnsi" w:cstheme="majorHAnsi"/>
        </w:rPr>
      </w:pPr>
      <w:r w:rsidRPr="0008561E">
        <w:rPr>
          <w:rFonts w:asciiTheme="majorHAnsi" w:hAnsiTheme="majorHAnsi" w:cstheme="majorHAnsi"/>
          <w:color w:val="0000FF"/>
        </w:rPr>
        <w:t>Er zijn verschillende instrumenten beschikbaar om u te helpen bij het formuleren van deze ambities:</w:t>
      </w:r>
    </w:p>
    <w:p w14:paraId="14491ACC" w14:textId="4382929D" w:rsidR="00887725" w:rsidRPr="0008561E" w:rsidRDefault="00695EB1" w:rsidP="00326A28">
      <w:pPr>
        <w:pStyle w:val="Commentaire"/>
        <w:numPr>
          <w:ilvl w:val="0"/>
          <w:numId w:val="16"/>
        </w:numPr>
        <w:rPr>
          <w:rFonts w:asciiTheme="majorHAnsi" w:hAnsiTheme="majorHAnsi" w:cstheme="majorHAnsi"/>
          <w:lang w:val="fr-BE"/>
        </w:rPr>
      </w:pPr>
      <w:bookmarkStart w:id="18" w:name="_Hlk211703652"/>
      <w:r w:rsidRPr="0008561E">
        <w:rPr>
          <w:rFonts w:asciiTheme="majorHAnsi" w:hAnsiTheme="majorHAnsi" w:cstheme="majorHAnsi"/>
          <w:color w:val="0000FF"/>
        </w:rPr>
        <w:t xml:space="preserve"> </w:t>
      </w:r>
      <w:r w:rsidRPr="0008561E">
        <w:rPr>
          <w:rFonts w:asciiTheme="majorHAnsi" w:hAnsiTheme="majorHAnsi" w:cstheme="majorHAnsi"/>
          <w:color w:val="0000FF"/>
          <w:lang w:val="fr-BE"/>
        </w:rPr>
        <w:t xml:space="preserve">Publications techniques Bruxelles </w:t>
      </w:r>
      <w:proofErr w:type="gramStart"/>
      <w:r w:rsidRPr="0008561E">
        <w:rPr>
          <w:rFonts w:asciiTheme="majorHAnsi" w:hAnsiTheme="majorHAnsi" w:cstheme="majorHAnsi"/>
          <w:color w:val="0000FF"/>
          <w:lang w:val="fr-BE"/>
        </w:rPr>
        <w:t>Mobilité:</w:t>
      </w:r>
      <w:proofErr w:type="gramEnd"/>
      <w:r w:rsidRPr="0008561E">
        <w:rPr>
          <w:rFonts w:asciiTheme="majorHAnsi" w:hAnsiTheme="majorHAnsi" w:cstheme="majorHAnsi"/>
          <w:color w:val="0000FF"/>
          <w:lang w:val="fr-BE"/>
        </w:rPr>
        <w:t xml:space="preserve"> </w:t>
      </w:r>
      <w:hyperlink r:id="rId1" w:history="1">
        <w:r w:rsidRPr="0008561E">
          <w:rPr>
            <w:rStyle w:val="Lienhypertexte"/>
            <w:rFonts w:asciiTheme="majorHAnsi" w:hAnsiTheme="majorHAnsi" w:cstheme="majorHAnsi"/>
            <w:lang w:val="fr-BE"/>
          </w:rPr>
          <w:t>https://mobilite-mobiliteit.brussels/fr/publications-techniques</w:t>
        </w:r>
      </w:hyperlink>
    </w:p>
    <w:p w14:paraId="5395C6CB" w14:textId="3D2004DA" w:rsidR="00887725" w:rsidRPr="0008561E" w:rsidRDefault="00721FF8" w:rsidP="00721FF8">
      <w:pPr>
        <w:pStyle w:val="Commentaire"/>
        <w:numPr>
          <w:ilvl w:val="0"/>
          <w:numId w:val="16"/>
        </w:numPr>
        <w:rPr>
          <w:rFonts w:asciiTheme="majorHAnsi" w:hAnsiTheme="majorHAnsi" w:cstheme="majorHAnsi"/>
        </w:rPr>
      </w:pPr>
      <w:r w:rsidRPr="0008561E">
        <w:rPr>
          <w:rFonts w:asciiTheme="majorHAnsi" w:hAnsiTheme="majorHAnsi" w:cstheme="majorHAnsi"/>
          <w:color w:val="0000FF"/>
          <w:lang w:val="fr-BE"/>
        </w:rPr>
        <w:t xml:space="preserve"> </w:t>
      </w:r>
      <w:r w:rsidRPr="0008561E">
        <w:rPr>
          <w:rFonts w:asciiTheme="majorHAnsi" w:hAnsiTheme="majorHAnsi" w:cstheme="majorHAnsi"/>
          <w:color w:val="0000FF"/>
        </w:rPr>
        <w:t>Gids voor duurzame wijken: </w:t>
      </w:r>
      <w:hyperlink r:id="rId2" w:history="1">
        <w:r w:rsidRPr="0008561E">
          <w:rPr>
            <w:rStyle w:val="Lienhypertexte"/>
            <w:rFonts w:asciiTheme="majorHAnsi" w:hAnsiTheme="majorHAnsi" w:cstheme="majorHAnsi"/>
          </w:rPr>
          <w:t>https://besustainable.brussels/</w:t>
        </w:r>
      </w:hyperlink>
    </w:p>
    <w:p w14:paraId="33F84CE9" w14:textId="5D5843A0" w:rsidR="00887725" w:rsidRPr="0008561E" w:rsidRDefault="00721FF8" w:rsidP="00721FF8">
      <w:pPr>
        <w:pStyle w:val="Commentaire"/>
        <w:numPr>
          <w:ilvl w:val="0"/>
          <w:numId w:val="16"/>
        </w:numPr>
        <w:rPr>
          <w:rFonts w:asciiTheme="majorHAnsi" w:hAnsiTheme="majorHAnsi" w:cstheme="majorHAnsi"/>
        </w:rPr>
      </w:pPr>
      <w:r w:rsidRPr="0008561E">
        <w:rPr>
          <w:rFonts w:asciiTheme="majorHAnsi" w:hAnsiTheme="majorHAnsi" w:cstheme="majorHAnsi"/>
          <w:color w:val="0000FF"/>
        </w:rPr>
        <w:t xml:space="preserve"> Gids voor publieke ruimte in Brussel: </w:t>
      </w:r>
      <w:hyperlink r:id="rId3" w:history="1">
        <w:r w:rsidRPr="0008561E">
          <w:rPr>
            <w:rStyle w:val="Lienhypertexte"/>
            <w:rFonts w:asciiTheme="majorHAnsi" w:hAnsiTheme="majorHAnsi" w:cstheme="majorHAnsi"/>
          </w:rPr>
          <w:t>http://www.publicspace.brussels/nl/</w:t>
        </w:r>
      </w:hyperlink>
    </w:p>
    <w:p w14:paraId="54B21F69" w14:textId="1D2E53D6" w:rsidR="00887725" w:rsidRPr="0008561E" w:rsidRDefault="00721FF8" w:rsidP="00721FF8">
      <w:pPr>
        <w:pStyle w:val="Commentaire"/>
        <w:numPr>
          <w:ilvl w:val="0"/>
          <w:numId w:val="1"/>
        </w:numPr>
        <w:rPr>
          <w:rStyle w:val="Lienhypertexte"/>
          <w:rFonts w:asciiTheme="majorHAnsi" w:hAnsiTheme="majorHAnsi" w:cstheme="majorHAnsi"/>
          <w:lang w:val="fr-BE"/>
        </w:rPr>
      </w:pPr>
      <w:r w:rsidRPr="0008561E">
        <w:rPr>
          <w:rFonts w:asciiTheme="majorHAnsi" w:hAnsiTheme="majorHAnsi" w:cstheme="majorHAnsi"/>
          <w:color w:val="0000FF"/>
        </w:rPr>
        <w:t xml:space="preserve"> </w:t>
      </w:r>
      <w:proofErr w:type="spellStart"/>
      <w:r w:rsidRPr="0008561E">
        <w:rPr>
          <w:rFonts w:asciiTheme="majorHAnsi" w:hAnsiTheme="majorHAnsi" w:cstheme="majorHAnsi"/>
          <w:color w:val="0000FF"/>
          <w:lang w:val="fr-BE"/>
        </w:rPr>
        <w:t>Ontwerptips</w:t>
      </w:r>
      <w:proofErr w:type="spellEnd"/>
      <w:r w:rsidRPr="0008561E">
        <w:rPr>
          <w:rFonts w:asciiTheme="majorHAnsi" w:hAnsiTheme="majorHAnsi" w:cstheme="majorHAnsi"/>
          <w:color w:val="0000FF"/>
          <w:lang w:val="fr-BE"/>
        </w:rPr>
        <w:t xml:space="preserve"> ‘Espace </w:t>
      </w:r>
      <w:proofErr w:type="spellStart"/>
      <w:r w:rsidRPr="0008561E">
        <w:rPr>
          <w:rFonts w:asciiTheme="majorHAnsi" w:hAnsiTheme="majorHAnsi" w:cstheme="majorHAnsi"/>
          <w:color w:val="0000FF"/>
          <w:lang w:val="fr-BE"/>
        </w:rPr>
        <w:t>Publiek</w:t>
      </w:r>
      <w:proofErr w:type="spellEnd"/>
      <w:r w:rsidRPr="0008561E">
        <w:rPr>
          <w:rFonts w:asciiTheme="majorHAnsi" w:hAnsiTheme="majorHAnsi" w:cstheme="majorHAnsi"/>
          <w:color w:val="0000FF"/>
          <w:lang w:val="fr-BE"/>
        </w:rPr>
        <w:t xml:space="preserve">’ </w:t>
      </w:r>
      <w:hyperlink r:id="rId4" w:history="1">
        <w:r w:rsidRPr="0008561E">
          <w:rPr>
            <w:rStyle w:val="Lienhypertexte"/>
            <w:rFonts w:asciiTheme="majorHAnsi" w:hAnsiTheme="majorHAnsi" w:cstheme="majorHAnsi"/>
            <w:lang w:val="fr-BE"/>
          </w:rPr>
          <w:t>https://bma.brussels/fr/espace-%c2%b7-publiek/</w:t>
        </w:r>
      </w:hyperlink>
      <w:bookmarkEnd w:id="18"/>
    </w:p>
    <w:p w14:paraId="7A5FE986" w14:textId="2949FAA4" w:rsidR="00721FF8" w:rsidRPr="0008561E" w:rsidRDefault="00721FF8" w:rsidP="00721FF8">
      <w:pPr>
        <w:pStyle w:val="Paragraphedeliste"/>
        <w:widowControl/>
        <w:numPr>
          <w:ilvl w:val="0"/>
          <w:numId w:val="1"/>
        </w:numPr>
        <w:autoSpaceDE w:val="0"/>
        <w:autoSpaceDN w:val="0"/>
        <w:adjustRightInd w:val="0"/>
        <w:rPr>
          <w:rFonts w:asciiTheme="majorHAnsi" w:hAnsiTheme="majorHAnsi" w:cstheme="majorHAnsi"/>
          <w:bCs/>
          <w:color w:val="0000FF"/>
          <w:sz w:val="20"/>
          <w:szCs w:val="20"/>
        </w:rPr>
      </w:pPr>
      <w:r w:rsidRPr="0008561E">
        <w:rPr>
          <w:rFonts w:asciiTheme="majorHAnsi" w:hAnsiTheme="majorHAnsi" w:cstheme="majorHAnsi"/>
          <w:color w:val="0000FF"/>
          <w:sz w:val="20"/>
          <w:szCs w:val="20"/>
          <w:lang w:val="fr-BE"/>
        </w:rPr>
        <w:t xml:space="preserve"> </w:t>
      </w:r>
      <w:r w:rsidRPr="0008561E">
        <w:rPr>
          <w:rFonts w:asciiTheme="majorHAnsi" w:hAnsiTheme="majorHAnsi" w:cstheme="majorHAnsi"/>
          <w:color w:val="0000FF"/>
          <w:sz w:val="20"/>
          <w:szCs w:val="20"/>
        </w:rPr>
        <w:t xml:space="preserve">Het bestekmodel van de BGHM is een goede toepassing van de aanbevelingen van de BMA en Be </w:t>
      </w:r>
      <w:proofErr w:type="spellStart"/>
      <w:r w:rsidRPr="0008561E">
        <w:rPr>
          <w:rFonts w:asciiTheme="majorHAnsi" w:hAnsiTheme="majorHAnsi" w:cstheme="majorHAnsi"/>
          <w:color w:val="0000FF"/>
          <w:sz w:val="20"/>
          <w:szCs w:val="20"/>
        </w:rPr>
        <w:t>Sustainable</w:t>
      </w:r>
      <w:proofErr w:type="spellEnd"/>
      <w:r w:rsidRPr="0008561E">
        <w:rPr>
          <w:rFonts w:asciiTheme="majorHAnsi" w:hAnsiTheme="majorHAnsi" w:cstheme="majorHAnsi"/>
          <w:color w:val="0000FF"/>
          <w:sz w:val="20"/>
          <w:szCs w:val="20"/>
        </w:rPr>
        <w:t xml:space="preserve"> voor een geïntegreerd en ambitieus bestek: </w:t>
      </w:r>
    </w:p>
    <w:p w14:paraId="57AB6773" w14:textId="4C8EBFE0" w:rsidR="00721FF8" w:rsidRPr="00695EB1" w:rsidRDefault="00721FF8" w:rsidP="00721FF8">
      <w:pPr>
        <w:pStyle w:val="Commentaire"/>
        <w:ind w:left="836"/>
        <w:rPr>
          <w:rFonts w:asciiTheme="majorHAnsi" w:hAnsiTheme="majorHAnsi" w:cstheme="majorHAnsi"/>
        </w:rPr>
      </w:pPr>
      <w:proofErr w:type="gramStart"/>
      <w:r w:rsidRPr="0008561E">
        <w:rPr>
          <w:rStyle w:val="Lienhypertexte"/>
          <w:rFonts w:asciiTheme="majorHAnsi" w:hAnsiTheme="majorHAnsi" w:cstheme="majorHAnsi"/>
          <w:color w:val="0000FF"/>
        </w:rPr>
        <w:t>https://slrb-bghm.brussels/nl/verkopen-bouwen-en-renoveren/technische-documenten-ontwikkeling</w:t>
      </w:r>
      <w:proofErr w:type="gramEnd"/>
    </w:p>
  </w:comment>
  <w:comment w:id="19" w:author="Bouwmeester Maître Architecte" w:date="2023-07-11T14:09:00Z" w:initials="BMA">
    <w:p w14:paraId="04BEEA54" w14:textId="77777777" w:rsidR="00887725" w:rsidRPr="0008561E" w:rsidRDefault="00887725">
      <w:pPr>
        <w:pStyle w:val="Commentaire"/>
        <w:rPr>
          <w:rFonts w:asciiTheme="majorHAnsi" w:hAnsiTheme="majorHAnsi" w:cstheme="majorHAnsi"/>
        </w:rPr>
      </w:pPr>
      <w:r w:rsidRPr="0008561E">
        <w:rPr>
          <w:rStyle w:val="Marquedecommentaire"/>
          <w:rFonts w:asciiTheme="majorHAnsi" w:hAnsiTheme="majorHAnsi" w:cstheme="majorHAnsi"/>
        </w:rPr>
        <w:annotationRef/>
      </w:r>
      <w:r w:rsidRPr="0008561E">
        <w:rPr>
          <w:rFonts w:asciiTheme="majorHAnsi" w:hAnsiTheme="majorHAnsi"/>
          <w:color w:val="0000FF"/>
        </w:rPr>
        <w:t>De beschrijving van de ambities is een belangrijke stap en dient als leidraad gedurende de procedure en de uitwerking van het project, zowel voor de aanbestedende overheid als voor de ontwerpers. Deze ambities gekruist met vaste gunningscriteria zorgen er tijdens de gunningsfase voor dat voor elke opdracht een specifieke invulling kan worden gegeven.</w:t>
      </w:r>
    </w:p>
    <w:p w14:paraId="2B30439A" w14:textId="77777777" w:rsidR="00887725" w:rsidRPr="0008561E" w:rsidRDefault="00887725">
      <w:pPr>
        <w:pStyle w:val="Commentaire"/>
        <w:rPr>
          <w:rFonts w:asciiTheme="majorHAnsi" w:hAnsiTheme="majorHAnsi" w:cstheme="majorHAnsi"/>
        </w:rPr>
      </w:pPr>
    </w:p>
    <w:p w14:paraId="759E2F6D" w14:textId="2BC617B0" w:rsidR="00887725" w:rsidRPr="0008561E" w:rsidRDefault="00887725">
      <w:pPr>
        <w:pStyle w:val="Commentaire"/>
        <w:rPr>
          <w:rFonts w:asciiTheme="majorHAnsi" w:hAnsiTheme="majorHAnsi" w:cstheme="majorHAnsi"/>
        </w:rPr>
      </w:pPr>
      <w:r w:rsidRPr="0008561E">
        <w:rPr>
          <w:rFonts w:asciiTheme="majorHAnsi" w:hAnsiTheme="majorHAnsi"/>
          <w:color w:val="0000FF"/>
        </w:rPr>
        <w:t xml:space="preserve">Er zijn verschillende actoren die de aanbestedende overheid kunnen helpen met het definiëren van de ambities: </w:t>
      </w:r>
    </w:p>
    <w:p w14:paraId="508E698C" w14:textId="77777777" w:rsidR="00887725" w:rsidRPr="0008561E" w:rsidRDefault="00887725">
      <w:pPr>
        <w:pStyle w:val="Commentaire"/>
        <w:rPr>
          <w:rFonts w:asciiTheme="majorHAnsi" w:hAnsiTheme="majorHAnsi" w:cstheme="majorHAnsi"/>
        </w:rPr>
      </w:pPr>
      <w:r w:rsidRPr="0008561E">
        <w:rPr>
          <w:rFonts w:asciiTheme="majorHAnsi" w:hAnsiTheme="majorHAnsi"/>
          <w:color w:val="0000FF"/>
        </w:rPr>
        <w:t>Bouwmeester maître architecte</w:t>
      </w:r>
    </w:p>
    <w:p w14:paraId="027410EE" w14:textId="77777777" w:rsidR="00887725" w:rsidRPr="0008561E" w:rsidRDefault="00887725">
      <w:pPr>
        <w:pStyle w:val="Commentaire"/>
        <w:rPr>
          <w:rFonts w:asciiTheme="majorHAnsi" w:hAnsiTheme="majorHAnsi" w:cstheme="majorHAnsi"/>
        </w:rPr>
      </w:pPr>
      <w:r w:rsidRPr="0008561E">
        <w:rPr>
          <w:rFonts w:asciiTheme="majorHAnsi" w:hAnsiTheme="majorHAnsi"/>
          <w:color w:val="0000FF"/>
        </w:rPr>
        <w:t>Urban (publieke ruimte, erfgoed, etc.), Brussel Mobiliteit</w:t>
      </w:r>
    </w:p>
    <w:p w14:paraId="39BA319C" w14:textId="72C1C8AE" w:rsidR="00887725" w:rsidRPr="0008561E" w:rsidRDefault="00887725">
      <w:pPr>
        <w:pStyle w:val="Commentaire"/>
        <w:rPr>
          <w:rFonts w:asciiTheme="majorHAnsi" w:hAnsiTheme="majorHAnsi" w:cstheme="majorHAnsi"/>
          <w:color w:val="0000FF"/>
        </w:rPr>
      </w:pPr>
      <w:r w:rsidRPr="0008561E">
        <w:rPr>
          <w:rFonts w:asciiTheme="majorHAnsi" w:hAnsiTheme="majorHAnsi"/>
          <w:color w:val="0000FF"/>
        </w:rPr>
        <w:t>Leefmilieu Brussel</w:t>
      </w:r>
    </w:p>
    <w:p w14:paraId="0F3CAA42" w14:textId="401D7C90" w:rsidR="004605D2" w:rsidRPr="0008561E" w:rsidRDefault="004605D2">
      <w:pPr>
        <w:pStyle w:val="Commentaire"/>
        <w:rPr>
          <w:rFonts w:asciiTheme="majorHAnsi" w:hAnsiTheme="majorHAnsi" w:cstheme="majorHAnsi"/>
        </w:rPr>
      </w:pPr>
      <w:r w:rsidRPr="0008561E">
        <w:rPr>
          <w:rFonts w:asciiTheme="majorHAnsi" w:hAnsiTheme="majorHAnsi"/>
          <w:color w:val="0000FF"/>
        </w:rPr>
        <w:t>Facilitator Duurzame Wijken</w:t>
      </w:r>
    </w:p>
    <w:p w14:paraId="370DFB87" w14:textId="77777777" w:rsidR="00887725" w:rsidRPr="0008561E" w:rsidRDefault="00887725">
      <w:pPr>
        <w:pStyle w:val="Commentaire"/>
        <w:rPr>
          <w:rFonts w:asciiTheme="majorHAnsi" w:hAnsiTheme="majorHAnsi" w:cstheme="majorHAnsi"/>
        </w:rPr>
      </w:pPr>
      <w:r w:rsidRPr="0008561E">
        <w:rPr>
          <w:rFonts w:asciiTheme="majorHAnsi" w:hAnsiTheme="majorHAnsi"/>
          <w:color w:val="0000FF"/>
        </w:rPr>
        <w:t>Gemeenten</w:t>
      </w:r>
    </w:p>
    <w:p w14:paraId="2E7729F5" w14:textId="77777777" w:rsidR="00887725" w:rsidRPr="0008561E" w:rsidRDefault="00887725">
      <w:pPr>
        <w:pStyle w:val="Commentaire"/>
        <w:rPr>
          <w:rFonts w:asciiTheme="majorHAnsi" w:hAnsiTheme="majorHAnsi" w:cstheme="majorHAnsi"/>
        </w:rPr>
      </w:pPr>
    </w:p>
    <w:p w14:paraId="2C917386" w14:textId="77777777" w:rsidR="00887725" w:rsidRPr="00695EB1" w:rsidRDefault="00887725" w:rsidP="00307463">
      <w:pPr>
        <w:pStyle w:val="Commentaire"/>
        <w:rPr>
          <w:rFonts w:asciiTheme="majorHAnsi" w:hAnsiTheme="majorHAnsi" w:cstheme="majorHAnsi"/>
        </w:rPr>
      </w:pPr>
      <w:r w:rsidRPr="0008561E">
        <w:rPr>
          <w:rFonts w:asciiTheme="majorHAnsi" w:hAnsiTheme="majorHAnsi"/>
          <w:color w:val="0000FF"/>
        </w:rPr>
        <w:t>BMA raadt aan om een bijeenkomst te organiseren met alle betrokken overheidsdiensten om het programma en de ambities van de opdracht te bespreken voordat de opdrachtdocumenten worden afgerond. Deze vergadering kan worden georganiseerd naar het voorbeeld van de Projectvergadering (https://stedenbouw.irisnet.be/vergunning/projectvergadering-bij-de-gemachtigde-ambtenaar)</w:t>
      </w:r>
    </w:p>
  </w:comment>
  <w:comment w:id="21" w:author="Bouwmeester Maître Architecte" w:date="2023-07-11T14:10:00Z" w:initials="BMA">
    <w:p w14:paraId="0469B2CF" w14:textId="77777777" w:rsidR="00BF3D67" w:rsidRPr="00695EB1" w:rsidRDefault="00887725">
      <w:pPr>
        <w:pStyle w:val="Commentaire"/>
        <w:rPr>
          <w:rFonts w:asciiTheme="majorHAnsi" w:hAnsiTheme="majorHAnsi" w:cstheme="majorHAnsi"/>
        </w:rPr>
      </w:pPr>
      <w:r w:rsidRPr="00695EB1">
        <w:rPr>
          <w:rStyle w:val="Marquedecommentaire"/>
          <w:rFonts w:asciiTheme="majorHAnsi" w:hAnsiTheme="majorHAnsi" w:cstheme="majorHAnsi"/>
        </w:rPr>
        <w:annotationRef/>
      </w:r>
      <w:r>
        <w:rPr>
          <w:rFonts w:asciiTheme="majorHAnsi" w:hAnsiTheme="majorHAnsi"/>
          <w:color w:val="0000FF"/>
        </w:rPr>
        <w:t xml:space="preserve">Zonder exhaustief te zijn, kunnen de volgende thema's worden gespecificeerd als stedelijke ambities voor het project. </w:t>
      </w:r>
    </w:p>
    <w:p w14:paraId="65FD746E" w14:textId="77777777" w:rsidR="00BF3D67" w:rsidRPr="00695EB1" w:rsidRDefault="00BF3D67">
      <w:pPr>
        <w:pStyle w:val="Commentaire"/>
        <w:rPr>
          <w:rFonts w:asciiTheme="majorHAnsi" w:hAnsiTheme="majorHAnsi" w:cstheme="majorHAnsi"/>
        </w:rPr>
      </w:pPr>
      <w:r>
        <w:rPr>
          <w:rFonts w:asciiTheme="majorHAnsi" w:hAnsiTheme="majorHAnsi"/>
          <w:color w:val="0000FF"/>
        </w:rPr>
        <w:t>Moedig aan dat het projectvoorstel antwoordt aan ..., zich integreert in/met ..., rekening houdt met ..., ... mogelijk maakt, dialogeert met …</w:t>
      </w:r>
    </w:p>
    <w:p w14:paraId="476899DE" w14:textId="77777777" w:rsidR="00BF3D67" w:rsidRPr="00695EB1" w:rsidRDefault="00BF3D67">
      <w:pPr>
        <w:pStyle w:val="Commentaire"/>
        <w:rPr>
          <w:rFonts w:asciiTheme="majorHAnsi" w:hAnsiTheme="majorHAnsi" w:cstheme="majorHAnsi"/>
        </w:rPr>
      </w:pPr>
      <w:r>
        <w:rPr>
          <w:rFonts w:asciiTheme="majorHAnsi" w:hAnsiTheme="majorHAnsi"/>
          <w:color w:val="0000FF"/>
        </w:rPr>
        <w:t>Integratie in het omringende stedelijk weefsel</w:t>
      </w:r>
    </w:p>
    <w:p w14:paraId="12E3C7CC" w14:textId="77777777" w:rsidR="00BF3D67" w:rsidRPr="00695EB1" w:rsidRDefault="00BF3D67">
      <w:pPr>
        <w:pStyle w:val="Commentaire"/>
        <w:rPr>
          <w:rFonts w:asciiTheme="majorHAnsi" w:hAnsiTheme="majorHAnsi" w:cstheme="majorHAnsi"/>
        </w:rPr>
      </w:pPr>
      <w:r>
        <w:rPr>
          <w:rFonts w:asciiTheme="majorHAnsi" w:hAnsiTheme="majorHAnsi"/>
          <w:color w:val="0000FF"/>
        </w:rPr>
        <w:t>Densiteit en bodembestemming</w:t>
      </w:r>
    </w:p>
    <w:p w14:paraId="47749109" w14:textId="77777777" w:rsidR="00BF3D67" w:rsidRPr="00695EB1" w:rsidRDefault="00BF3D67">
      <w:pPr>
        <w:pStyle w:val="Commentaire"/>
        <w:rPr>
          <w:rFonts w:asciiTheme="majorHAnsi" w:hAnsiTheme="majorHAnsi" w:cstheme="majorHAnsi"/>
        </w:rPr>
      </w:pPr>
      <w:r>
        <w:rPr>
          <w:rFonts w:asciiTheme="majorHAnsi" w:hAnsiTheme="majorHAnsi"/>
          <w:color w:val="0000FF"/>
        </w:rPr>
        <w:t>De inpassing in het weefsel en context (landschappelijke en groene continuïteiten, mobiliteit, socio-economische context, enz.)</w:t>
      </w:r>
    </w:p>
    <w:p w14:paraId="5DECDB63" w14:textId="77777777" w:rsidR="00BF3D67" w:rsidRPr="00695EB1" w:rsidRDefault="00BF3D67">
      <w:pPr>
        <w:pStyle w:val="Commentaire"/>
        <w:rPr>
          <w:rFonts w:asciiTheme="majorHAnsi" w:hAnsiTheme="majorHAnsi" w:cstheme="majorHAnsi"/>
        </w:rPr>
      </w:pPr>
      <w:r>
        <w:rPr>
          <w:rFonts w:asciiTheme="majorHAnsi" w:hAnsiTheme="majorHAnsi"/>
          <w:color w:val="0000FF"/>
        </w:rPr>
        <w:t>De articulatie van de verschillende bestemmingen van het project</w:t>
      </w:r>
    </w:p>
    <w:p w14:paraId="62A94BFD" w14:textId="77777777" w:rsidR="00BF3D67" w:rsidRPr="00695EB1" w:rsidRDefault="00BF3D67">
      <w:pPr>
        <w:pStyle w:val="Commentaire"/>
        <w:rPr>
          <w:rFonts w:asciiTheme="majorHAnsi" w:hAnsiTheme="majorHAnsi" w:cstheme="majorHAnsi"/>
        </w:rPr>
      </w:pPr>
      <w:r>
        <w:rPr>
          <w:rFonts w:asciiTheme="majorHAnsi" w:hAnsiTheme="majorHAnsi"/>
          <w:color w:val="0000FF"/>
        </w:rPr>
        <w:t xml:space="preserve">De gewenste houding tegenover van de bestaande gebouwen op de site </w:t>
      </w:r>
    </w:p>
    <w:p w14:paraId="7EE46660" w14:textId="77777777" w:rsidR="00BF3D67" w:rsidRPr="00695EB1" w:rsidRDefault="00BF3D67" w:rsidP="00512168">
      <w:pPr>
        <w:pStyle w:val="Commentaire"/>
        <w:rPr>
          <w:rFonts w:asciiTheme="majorHAnsi" w:hAnsiTheme="majorHAnsi" w:cstheme="majorHAnsi"/>
        </w:rPr>
      </w:pPr>
      <w:r>
        <w:rPr>
          <w:rFonts w:asciiTheme="majorHAnsi" w:hAnsiTheme="majorHAnsi"/>
          <w:color w:val="0000FF"/>
        </w:rPr>
        <w:t>De gewenste houding tegenover van het bebouwde en niet-bebouwde erfgoed</w:t>
      </w:r>
    </w:p>
  </w:comment>
  <w:comment w:id="22" w:author="Bouwmeester Maître Architecte" w:date="2023-07-11T14:12:00Z" w:initials="BMA">
    <w:p w14:paraId="792257F3" w14:textId="722FBF5F" w:rsidR="00BF3D67" w:rsidRPr="00B779FE" w:rsidRDefault="00887725">
      <w:pPr>
        <w:pStyle w:val="Commentaire"/>
        <w:rPr>
          <w:rFonts w:asciiTheme="majorHAnsi" w:hAnsiTheme="majorHAnsi" w:cstheme="majorHAnsi"/>
        </w:rPr>
      </w:pPr>
      <w:r w:rsidRPr="00B779FE">
        <w:rPr>
          <w:rStyle w:val="Marquedecommentaire"/>
          <w:rFonts w:asciiTheme="majorHAnsi" w:hAnsiTheme="majorHAnsi" w:cstheme="majorHAnsi"/>
          <w:sz w:val="20"/>
          <w:szCs w:val="20"/>
        </w:rPr>
        <w:annotationRef/>
      </w:r>
      <w:r w:rsidRPr="00B779FE">
        <w:rPr>
          <w:rFonts w:asciiTheme="majorHAnsi" w:hAnsiTheme="majorHAnsi"/>
          <w:color w:val="0000FF"/>
        </w:rPr>
        <w:t xml:space="preserve">Zonder exhaustief te zijn, kunnen de volgende thema's worden gespecificeerd als ruimtelijke ambities voor het project. </w:t>
      </w:r>
    </w:p>
    <w:p w14:paraId="3594FD2A"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Moedig aan dat het projectvoorstel ... bevordert, ... verbetert, ... implementeert, bijdraagt aan ..., ... voorstelt,</w:t>
      </w:r>
    </w:p>
    <w:p w14:paraId="2FC0FFB6"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Flexibiliteit in gebruik</w:t>
      </w:r>
    </w:p>
    <w:p w14:paraId="1A1EBF96"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De integratie en het beheer van natuurlijke elementen in het project</w:t>
      </w:r>
    </w:p>
    <w:p w14:paraId="28A8A87F"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Verwachtingen op het gebied van klimaat en akoestisch comfort</w:t>
      </w:r>
    </w:p>
    <w:p w14:paraId="6954E328"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Omkeerbaarheid en aanpasbaarheid van het project</w:t>
      </w:r>
    </w:p>
    <w:p w14:paraId="789B5942"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Integratie van ambities met betrekking tot gendergelijkheid in het ontwerp</w:t>
      </w:r>
    </w:p>
    <w:p w14:paraId="7ABC301C"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 xml:space="preserve">Inclusie van alle gebruikers, inclusief </w:t>
      </w:r>
      <w:proofErr w:type="spellStart"/>
      <w:r w:rsidRPr="00B779FE">
        <w:rPr>
          <w:rFonts w:asciiTheme="majorHAnsi" w:hAnsiTheme="majorHAnsi"/>
          <w:color w:val="0000FF"/>
        </w:rPr>
        <w:t>PBM's</w:t>
      </w:r>
      <w:proofErr w:type="spellEnd"/>
    </w:p>
    <w:p w14:paraId="208E9B2F"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Gebruiksvriendelijkheid van de ruimtes</w:t>
      </w:r>
    </w:p>
    <w:p w14:paraId="19E41B0A"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Het delen van de publieke ruimte voor alle vervoersmodi.</w:t>
      </w:r>
    </w:p>
    <w:p w14:paraId="75EF61CD" w14:textId="77777777" w:rsidR="00BF3D67" w:rsidRPr="00B779FE" w:rsidRDefault="00BF3D67" w:rsidP="001A78B4">
      <w:pPr>
        <w:pStyle w:val="Commentaire"/>
        <w:rPr>
          <w:rFonts w:asciiTheme="majorHAnsi" w:hAnsiTheme="majorHAnsi" w:cstheme="majorHAnsi"/>
        </w:rPr>
      </w:pPr>
      <w:r w:rsidRPr="00B779FE">
        <w:rPr>
          <w:rFonts w:asciiTheme="majorHAnsi" w:hAnsiTheme="majorHAnsi"/>
          <w:color w:val="0000FF"/>
        </w:rPr>
        <w:t>De relatie met de buitenruimtes</w:t>
      </w:r>
    </w:p>
  </w:comment>
  <w:comment w:id="23" w:author="Bouwmeester Maître Architecte" w:date="2023-07-11T14:12:00Z" w:initials="BMA">
    <w:p w14:paraId="55FA3A1B" w14:textId="77777777" w:rsidR="00BF3D67" w:rsidRPr="00B779FE" w:rsidRDefault="00887725">
      <w:pPr>
        <w:pStyle w:val="Commentaire"/>
        <w:rPr>
          <w:rFonts w:asciiTheme="majorHAnsi" w:hAnsiTheme="majorHAnsi" w:cstheme="majorHAnsi"/>
        </w:rPr>
      </w:pPr>
      <w:r w:rsidRPr="00B779FE">
        <w:rPr>
          <w:rStyle w:val="Marquedecommentaire"/>
          <w:rFonts w:asciiTheme="majorHAnsi" w:hAnsiTheme="majorHAnsi" w:cstheme="majorHAnsi"/>
          <w:sz w:val="20"/>
          <w:szCs w:val="20"/>
        </w:rPr>
        <w:annotationRef/>
      </w:r>
      <w:r w:rsidRPr="00B779FE">
        <w:rPr>
          <w:rFonts w:asciiTheme="majorHAnsi" w:hAnsiTheme="majorHAnsi"/>
          <w:color w:val="0000FF"/>
        </w:rPr>
        <w:t xml:space="preserve">Zonder exhaustief te zijn, kunnen de volgende thema's worden gespecificeerd als ambities voor de klimaat- en milieustrategieën van het project. </w:t>
      </w:r>
    </w:p>
    <w:p w14:paraId="7B93F6AC"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 xml:space="preserve">Moedig aan dat het projectvoorstel bijdraagt aan ..., streeft naar ..., ...verbetert, ...vermindert. </w:t>
      </w:r>
    </w:p>
    <w:p w14:paraId="766B0EA8"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De doelstellingen op vlak van energie</w:t>
      </w:r>
    </w:p>
    <w:p w14:paraId="041E2BB6"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Circulair ontwerp</w:t>
      </w:r>
    </w:p>
    <w:p w14:paraId="147F8F28"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Gebruik van hulpbronnen</w:t>
      </w:r>
    </w:p>
    <w:p w14:paraId="7CA3A12F" w14:textId="77777777" w:rsidR="00BF3D67" w:rsidRPr="00B779FE" w:rsidRDefault="00BF3D67">
      <w:pPr>
        <w:pStyle w:val="Commentaire"/>
        <w:rPr>
          <w:rFonts w:asciiTheme="majorHAnsi" w:hAnsiTheme="majorHAnsi" w:cstheme="majorHAnsi"/>
        </w:rPr>
      </w:pPr>
      <w:r w:rsidRPr="00B779FE">
        <w:rPr>
          <w:rFonts w:asciiTheme="majorHAnsi" w:hAnsiTheme="majorHAnsi"/>
          <w:color w:val="0000FF"/>
        </w:rPr>
        <w:t xml:space="preserve">Rekening houden met hittegolven, </w:t>
      </w:r>
      <w:proofErr w:type="spellStart"/>
      <w:r w:rsidRPr="00B779FE">
        <w:rPr>
          <w:rFonts w:asciiTheme="majorHAnsi" w:hAnsiTheme="majorHAnsi"/>
          <w:color w:val="0000FF"/>
        </w:rPr>
        <w:t>droogtes</w:t>
      </w:r>
      <w:proofErr w:type="spellEnd"/>
      <w:r w:rsidRPr="00B779FE">
        <w:rPr>
          <w:rFonts w:asciiTheme="majorHAnsi" w:hAnsiTheme="majorHAnsi"/>
          <w:color w:val="0000FF"/>
        </w:rPr>
        <w:t>, overstromingen en de toename van extreme klimatologische fenomenen</w:t>
      </w:r>
    </w:p>
    <w:p w14:paraId="65FD3402" w14:textId="77777777" w:rsidR="00BF3D67" w:rsidRPr="00B779FE" w:rsidRDefault="00BF3D67" w:rsidP="002C6EF2">
      <w:pPr>
        <w:pStyle w:val="Commentaire"/>
        <w:rPr>
          <w:rFonts w:asciiTheme="majorHAnsi" w:hAnsiTheme="majorHAnsi" w:cstheme="majorHAnsi"/>
        </w:rPr>
      </w:pPr>
      <w:r w:rsidRPr="00B779FE">
        <w:rPr>
          <w:rFonts w:asciiTheme="majorHAnsi" w:hAnsiTheme="majorHAnsi"/>
          <w:color w:val="0000FF"/>
        </w:rPr>
        <w:t>Verbetering van de ontwikkeling van de natuur, de waterhuishouding en de materiële omgeving</w:t>
      </w:r>
    </w:p>
  </w:comment>
  <w:comment w:id="24" w:author="Bouwmeester Maître Architecte" w:date="2023-07-11T14:12:00Z" w:initials="BMA">
    <w:p w14:paraId="00CDF7A8" w14:textId="319A7D19" w:rsidR="00887725" w:rsidRPr="00695EB1" w:rsidRDefault="00887725" w:rsidP="00292823">
      <w:pPr>
        <w:pStyle w:val="Commentaire"/>
        <w:rPr>
          <w:rFonts w:asciiTheme="majorHAnsi" w:hAnsiTheme="majorHAnsi" w:cstheme="majorHAnsi"/>
        </w:rPr>
      </w:pPr>
      <w:r w:rsidRPr="00695EB1">
        <w:rPr>
          <w:rStyle w:val="Marquedecommentaire"/>
          <w:rFonts w:asciiTheme="majorHAnsi" w:hAnsiTheme="majorHAnsi" w:cstheme="majorHAnsi"/>
        </w:rPr>
        <w:annotationRef/>
      </w:r>
      <w:r>
        <w:rPr>
          <w:rFonts w:asciiTheme="majorHAnsi" w:hAnsiTheme="majorHAnsi"/>
          <w:color w:val="0000FF"/>
        </w:rPr>
        <w:t>Om de kwaliteit van de ontvangen offertes te garanderen, is het belangrijk dat de inschrijvers de best mogelijke kennis hebben van de context van de opdracht. De opdrachtgever moet dus de nodige voorbereidende studies laten uitvoeren, zoals een terreinopmeting of een opmeting van het bestaande gebouw, bodemonderzoeken (draagkracht, samenstelling, vervuiling, enz.), controle op de aanwezigheid van asbest, een historische studie, enz.</w:t>
      </w:r>
    </w:p>
  </w:comment>
  <w:comment w:id="26" w:author="Bouwmeester Maître Architecte" w:date="2023-07-11T14:12:00Z" w:initials="BMA">
    <w:p w14:paraId="5A05862D" w14:textId="77777777" w:rsidR="00887725" w:rsidRPr="00695EB1" w:rsidRDefault="00887725">
      <w:pPr>
        <w:pStyle w:val="Commentaire"/>
        <w:rPr>
          <w:rFonts w:asciiTheme="majorHAnsi" w:hAnsiTheme="majorHAnsi" w:cstheme="majorHAnsi"/>
        </w:rPr>
      </w:pPr>
      <w:r w:rsidRPr="00695EB1">
        <w:rPr>
          <w:rStyle w:val="Marquedecommentaire"/>
          <w:rFonts w:asciiTheme="majorHAnsi" w:hAnsiTheme="majorHAnsi" w:cstheme="majorHAnsi"/>
        </w:rPr>
        <w:annotationRef/>
      </w:r>
      <w:r>
        <w:rPr>
          <w:rFonts w:asciiTheme="majorHAnsi" w:hAnsiTheme="majorHAnsi"/>
          <w:color w:val="0000FF"/>
        </w:rPr>
        <w:t>Het vastleggen van de erelonen biedt duidelijkheid en zekerheid, zowel voor de aanbestedende overheid als voor de opdrachtnemer. Dit betekent dat er geen prijsconcurrentie kan zijn, zodat de keuze van de opdrachtnemer gebaseerd zal zijn op kwaliteit.</w:t>
      </w:r>
    </w:p>
    <w:p w14:paraId="20F9649C" w14:textId="77777777" w:rsidR="00887725" w:rsidRPr="00695EB1" w:rsidRDefault="00887725" w:rsidP="00572C97">
      <w:pPr>
        <w:pStyle w:val="Commentaire"/>
        <w:rPr>
          <w:rFonts w:asciiTheme="majorHAnsi" w:hAnsiTheme="majorHAnsi" w:cstheme="majorHAnsi"/>
        </w:rPr>
      </w:pPr>
      <w:r>
        <w:rPr>
          <w:rFonts w:asciiTheme="majorHAnsi" w:hAnsiTheme="majorHAnsi"/>
          <w:color w:val="0000FF"/>
        </w:rPr>
        <w:t>Het bedrag van de erelonen wordt vastgelegd op het ogenblik van de raming die wordt opgesteld bij het inschrijvingsdossier voor de werken. Voordeel: de projectontwerper is verantwoordelijk voor een realistische inschatting van de werken en verbindt zich ertoe deze tijdens de werken te doen naleven. De ontwerper staat aan de kant van de aanbestedende overheid en heeft geen belang bij een verhoging van het budget.</w:t>
      </w:r>
    </w:p>
  </w:comment>
  <w:comment w:id="27" w:author="Bouwmeester Maître Architecte" w:date="2023-07-11T14:13:00Z" w:initials="BMA">
    <w:p w14:paraId="4A456BAD" w14:textId="22E60B1C" w:rsidR="00B61090" w:rsidRDefault="00887725">
      <w:pPr>
        <w:pStyle w:val="Commentaire"/>
        <w:rPr>
          <w:rFonts w:asciiTheme="majorHAnsi" w:hAnsiTheme="majorHAnsi"/>
          <w:color w:val="0000FF"/>
        </w:rPr>
      </w:pPr>
      <w:r w:rsidRPr="00695EB1">
        <w:rPr>
          <w:rStyle w:val="Marquedecommentaire"/>
          <w:rFonts w:asciiTheme="majorHAnsi" w:hAnsiTheme="majorHAnsi" w:cstheme="majorHAnsi"/>
        </w:rPr>
        <w:annotationRef/>
      </w:r>
      <w:r>
        <w:rPr>
          <w:rFonts w:asciiTheme="majorHAnsi" w:hAnsiTheme="majorHAnsi"/>
          <w:color w:val="0000FF"/>
        </w:rPr>
        <w:t xml:space="preserve">BMA hanteert de volgende minimumerelonen voor een volledige ontwerpopdracht: </w:t>
      </w:r>
    </w:p>
    <w:p w14:paraId="69683703" w14:textId="74E762AE" w:rsidR="00AD6846" w:rsidRPr="00B61090" w:rsidRDefault="00B61090">
      <w:pPr>
        <w:pStyle w:val="Commentaire"/>
        <w:rPr>
          <w:rFonts w:asciiTheme="majorHAnsi" w:hAnsiTheme="majorHAnsi"/>
          <w:color w:val="0000FF"/>
        </w:rPr>
      </w:pPr>
      <w:r w:rsidRPr="0080658F">
        <w:rPr>
          <w:rFonts w:asciiTheme="majorHAnsi" w:hAnsiTheme="majorHAnsi" w:cstheme="majorHAnsi"/>
          <w:noProof/>
          <w:color w:val="0000FF"/>
        </w:rPr>
        <w:drawing>
          <wp:inline distT="0" distB="0" distL="0" distR="0" wp14:anchorId="59B87563" wp14:editId="11F1A57A">
            <wp:extent cx="2593045" cy="970059"/>
            <wp:effectExtent l="0" t="0" r="0" b="1905"/>
            <wp:docPr id="2" name="Image 2"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pture d’écran, Police, nombr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2656937" cy="993961"/>
                    </a:xfrm>
                    <a:prstGeom prst="rect">
                      <a:avLst/>
                    </a:prstGeom>
                  </pic:spPr>
                </pic:pic>
              </a:graphicData>
            </a:graphic>
          </wp:inline>
        </w:drawing>
      </w:r>
    </w:p>
    <w:p w14:paraId="67B95F1A" w14:textId="77777777" w:rsidR="00AD6846" w:rsidRPr="00695EB1" w:rsidRDefault="00AD6846">
      <w:pPr>
        <w:pStyle w:val="Commentaire"/>
        <w:rPr>
          <w:rFonts w:asciiTheme="majorHAnsi" w:hAnsiTheme="majorHAnsi" w:cstheme="majorHAnsi"/>
          <w:lang w:val="fr-BE"/>
        </w:rPr>
      </w:pPr>
    </w:p>
    <w:p w14:paraId="3E541B39" w14:textId="77777777" w:rsidR="00BF3D67" w:rsidRPr="00695EB1" w:rsidRDefault="00BF3D67" w:rsidP="00762950">
      <w:pPr>
        <w:pStyle w:val="Commentaire"/>
        <w:rPr>
          <w:rFonts w:asciiTheme="majorHAnsi" w:hAnsiTheme="majorHAnsi" w:cstheme="majorHAnsi"/>
        </w:rPr>
      </w:pPr>
      <w:r>
        <w:rPr>
          <w:rFonts w:asciiTheme="majorHAnsi" w:hAnsiTheme="majorHAnsi"/>
          <w:color w:val="0000FF"/>
        </w:rPr>
        <w:t>* De complexiteit hangt samen met de vereiste competenties, het innovatieve karakter en/of de specifieke aard van de opdracht.</w:t>
      </w:r>
    </w:p>
  </w:comment>
  <w:comment w:id="28" w:author="Bouwmeester Maître Architecte" w:date="2023-07-11T14:13:00Z" w:initials="BMA">
    <w:p w14:paraId="18C1040D" w14:textId="17BCFF81" w:rsidR="00BF3D67" w:rsidRPr="00695EB1" w:rsidRDefault="00887725">
      <w:pPr>
        <w:pStyle w:val="Commentaire"/>
        <w:rPr>
          <w:rFonts w:ascii="Calibri Light" w:hAnsi="Calibri Light" w:cs="Calibri Light"/>
        </w:rPr>
      </w:pPr>
      <w:r w:rsidRPr="00695EB1">
        <w:rPr>
          <w:rStyle w:val="Marquedecommentaire"/>
          <w:rFonts w:ascii="Calibri Light" w:hAnsi="Calibri Light" w:cs="Calibri Light"/>
        </w:rPr>
        <w:annotationRef/>
      </w:r>
      <w:r>
        <w:rPr>
          <w:rFonts w:ascii="Calibri Light" w:hAnsi="Calibri Light"/>
          <w:color w:val="0000FF"/>
        </w:rPr>
        <w:t>De aanbestedende overheid past dit punt aan naargelang haar uitvoeringsclausules.</w:t>
      </w:r>
    </w:p>
    <w:p w14:paraId="3FC51807" w14:textId="77777777" w:rsidR="00BF3D67" w:rsidRPr="00695EB1" w:rsidRDefault="00BF3D67">
      <w:pPr>
        <w:pStyle w:val="Commentaire"/>
        <w:rPr>
          <w:rFonts w:ascii="Calibri Light" w:hAnsi="Calibri Light" w:cs="Calibri Light"/>
        </w:rPr>
      </w:pPr>
      <w:r>
        <w:rPr>
          <w:rFonts w:ascii="Calibri Light" w:hAnsi="Calibri Light"/>
          <w:color w:val="0000FF"/>
        </w:rPr>
        <w:t>De BMA beveelt de volgende uitvoeringsclausule aan in verband met de berekening van de erelonen:</w:t>
      </w:r>
    </w:p>
    <w:p w14:paraId="07378BF4" w14:textId="77777777" w:rsidR="00BF3D67" w:rsidRPr="00695EB1" w:rsidRDefault="00BF3D67">
      <w:pPr>
        <w:pStyle w:val="Commentaire"/>
        <w:rPr>
          <w:rFonts w:ascii="Calibri Light" w:hAnsi="Calibri Light" w:cs="Calibri Light"/>
        </w:rPr>
      </w:pPr>
      <w:r>
        <w:rPr>
          <w:rFonts w:ascii="Calibri Light" w:hAnsi="Calibri Light"/>
          <w:b/>
        </w:rPr>
        <w:t>"</w:t>
      </w:r>
      <w:r>
        <w:rPr>
          <w:rFonts w:ascii="Calibri Light" w:hAnsi="Calibri Light"/>
          <w:b/>
          <w:u w:val="single"/>
        </w:rPr>
        <w:t>Gewone erelonen</w:t>
      </w:r>
      <w:r>
        <w:rPr>
          <w:rFonts w:ascii="Calibri Light" w:hAnsi="Calibri Light"/>
          <w:b/>
        </w:rPr>
        <w:t>"</w:t>
      </w:r>
    </w:p>
    <w:p w14:paraId="7900C716" w14:textId="77777777" w:rsidR="00BF3D67" w:rsidRPr="00695EB1" w:rsidRDefault="00BF3D67">
      <w:pPr>
        <w:pStyle w:val="Commentaire"/>
        <w:rPr>
          <w:rFonts w:ascii="Calibri Light" w:hAnsi="Calibri Light" w:cs="Calibri Light"/>
        </w:rPr>
      </w:pPr>
      <w:r>
        <w:rPr>
          <w:rFonts w:ascii="Calibri Light" w:hAnsi="Calibri Light"/>
        </w:rPr>
        <w:t xml:space="preserve">De erelonen bedragen in totaal </w:t>
      </w:r>
      <w:r>
        <w:rPr>
          <w:rFonts w:ascii="Calibri Light" w:hAnsi="Calibri Light"/>
          <w:i/>
          <w:color w:val="0000FF"/>
        </w:rPr>
        <w:t>(aantal)</w:t>
      </w:r>
      <w:r>
        <w:rPr>
          <w:rFonts w:ascii="Calibri Light" w:hAnsi="Calibri Light"/>
        </w:rPr>
        <w:t xml:space="preserve">% excl. btw van het bedrag van de werken, berekend op de raming op het moment van het inschrijvingsdossier van de werken (dit bedrag wordt hierna 'referentiebedrag' genoemd). Dit referentiebedrag is het bedrag dat gedurende de gehele looptijd van de opdracht voor diensten tot de definitieve oplevering ervan in aanmerking wordt genomen voor de berekening van de erelonen. Er wordt uitdrukkelijk bepaald dat, behalve in de gevallen van wijzigingen van de opdracht voor werken zoals bepaald in de artikelen 38/1 en 38/2 van het KB van 14 januari 2013 (die in voorkomend geval ook aanleiding kunnen geven tot een wijziging van het referentiebedrag van de opdracht voor diensten van de projectontwerper), het referentiebedrag niet wordt herzien, zelfs niet indien de uiteindelijke prijs van de werken verschilt van het bedrag dat door de projectontwerper is geraamd en dat werd gebruikt voor de vaststelling van het referentiebedrag. </w:t>
      </w:r>
    </w:p>
    <w:p w14:paraId="2DE280B8" w14:textId="77777777" w:rsidR="00BF3D67" w:rsidRPr="00695EB1" w:rsidRDefault="00BF3D67">
      <w:pPr>
        <w:pStyle w:val="Commentaire"/>
        <w:rPr>
          <w:rFonts w:ascii="Calibri Light" w:hAnsi="Calibri Light" w:cs="Calibri Light"/>
        </w:rPr>
      </w:pPr>
      <w:r>
        <w:rPr>
          <w:rFonts w:ascii="Calibri Light" w:hAnsi="Calibri Light"/>
        </w:rPr>
        <w:t>Zolang dit referentiebedrag echter niet bekend is, zal het percentage worden toegepast op de raming door de aanbestedende overheid, aangezien een herziening met terugwerkende kracht van de erelonen op dit aandeel zal worden toegepast, zodra het referentiebedrag bekend is.</w:t>
      </w:r>
    </w:p>
    <w:p w14:paraId="6570D1B5" w14:textId="77777777" w:rsidR="00BF3D67" w:rsidRPr="00E3211E" w:rsidRDefault="00BF3D67">
      <w:pPr>
        <w:pStyle w:val="Commentaire"/>
        <w:rPr>
          <w:rFonts w:ascii="Calibri Light" w:hAnsi="Calibri Light" w:cs="Calibri Light"/>
        </w:rPr>
      </w:pPr>
    </w:p>
    <w:p w14:paraId="3429F5CE" w14:textId="77777777" w:rsidR="00BF3D67" w:rsidRPr="00695EB1" w:rsidRDefault="00BF3D67">
      <w:pPr>
        <w:pStyle w:val="Commentaire"/>
        <w:rPr>
          <w:rFonts w:ascii="Calibri Light" w:hAnsi="Calibri Light" w:cs="Calibri Light"/>
        </w:rPr>
      </w:pPr>
      <w:r>
        <w:rPr>
          <w:rFonts w:ascii="Calibri Light" w:hAnsi="Calibri Light"/>
          <w:b/>
          <w:u w:val="single"/>
        </w:rPr>
        <w:t>Betaling van de gewone erelonen</w:t>
      </w:r>
    </w:p>
    <w:p w14:paraId="48C7ACA3" w14:textId="77777777" w:rsidR="00BF3D67" w:rsidRPr="00695EB1" w:rsidRDefault="00BF3D67">
      <w:pPr>
        <w:pStyle w:val="Commentaire"/>
        <w:rPr>
          <w:rFonts w:ascii="Calibri Light" w:hAnsi="Calibri Light" w:cs="Calibri Light"/>
        </w:rPr>
      </w:pPr>
      <w:r>
        <w:rPr>
          <w:rFonts w:ascii="Calibri Light" w:hAnsi="Calibri Light"/>
        </w:rPr>
        <w:t>De erelonen worden betaald tegen 50% van het verschuldigde bedrag voor de desbetreffende fase bij de indiening van het dossier en 50% wanneer het wordt goedgekeurd.</w:t>
      </w:r>
    </w:p>
    <w:p w14:paraId="2F36CA06" w14:textId="77777777" w:rsidR="00BF3D67" w:rsidRPr="00695EB1" w:rsidRDefault="00BF3D67">
      <w:pPr>
        <w:pStyle w:val="Commentaire"/>
        <w:rPr>
          <w:rFonts w:ascii="Calibri Light" w:hAnsi="Calibri Light" w:cs="Calibri Light"/>
        </w:rPr>
      </w:pPr>
      <w:r>
        <w:rPr>
          <w:rFonts w:ascii="Calibri Light" w:hAnsi="Calibri Light"/>
        </w:rPr>
        <w:t>De betalingen worden opgedeeld volgens de nadere regels van de aanbestedende overheid en starten met:</w:t>
      </w:r>
    </w:p>
    <w:p w14:paraId="63F115BB" w14:textId="77777777" w:rsidR="00BF3D67" w:rsidRPr="00695EB1" w:rsidRDefault="00BF3D67">
      <w:pPr>
        <w:pStyle w:val="Commentaire"/>
        <w:rPr>
          <w:rFonts w:ascii="Calibri Light" w:hAnsi="Calibri Light" w:cs="Calibri Light"/>
        </w:rPr>
      </w:pPr>
      <w:r>
        <w:rPr>
          <w:rFonts w:ascii="Calibri Light" w:hAnsi="Calibri Light"/>
          <w:u w:val="single"/>
        </w:rPr>
        <w:t xml:space="preserve">Startvergadering en oplevering van het in aanmerking komende ontwerp </w:t>
      </w:r>
    </w:p>
    <w:p w14:paraId="0BDF0E07" w14:textId="2DF98F02" w:rsidR="00130CB4" w:rsidRPr="00695EB1" w:rsidRDefault="00BF3D67" w:rsidP="00130CB4">
      <w:pPr>
        <w:pStyle w:val="Corpsdetexte"/>
        <w:spacing w:line="276" w:lineRule="auto"/>
        <w:rPr>
          <w:rFonts w:ascii="Calibri Light" w:hAnsi="Calibri Light" w:cs="Calibri Light"/>
          <w:w w:val="105"/>
        </w:rPr>
      </w:pPr>
      <w:r>
        <w:rPr>
          <w:rFonts w:ascii="Calibri Light" w:hAnsi="Calibri Light"/>
        </w:rPr>
        <w:t xml:space="preserve">= het bedrag zoals vermeld in punt II.3.10 Vergoeding van het offertedossier </w:t>
      </w:r>
      <w:r w:rsidRPr="0008561E">
        <w:rPr>
          <w:rFonts w:ascii="Calibri Light" w:hAnsi="Calibri Light"/>
          <w:i/>
        </w:rPr>
        <w:t>of</w:t>
      </w:r>
      <w:r w:rsidRPr="0008561E">
        <w:rPr>
          <w:rFonts w:ascii="Calibri Light" w:hAnsi="Calibri Light"/>
        </w:rPr>
        <w:t xml:space="preserve"> </w:t>
      </w:r>
      <w:proofErr w:type="gramStart"/>
      <w:r w:rsidRPr="0008561E">
        <w:rPr>
          <w:rFonts w:ascii="Calibri Light" w:hAnsi="Calibri Light"/>
        </w:rPr>
        <w:t>indien</w:t>
      </w:r>
      <w:proofErr w:type="gramEnd"/>
      <w:r w:rsidRPr="0008561E">
        <w:rPr>
          <w:rFonts w:ascii="Calibri Light" w:hAnsi="Calibri Light"/>
        </w:rPr>
        <w:t xml:space="preserve"> het gaat om een kmo (in de zin van artikel 163, §3, lid 2 van de wet van 17 juni 2016), het voorschot waarin de wet voorziet en beschreven in HOOFDSTUK III</w:t>
      </w:r>
      <w:r w:rsidRPr="0008561E">
        <w:rPr>
          <w:rFonts w:asciiTheme="majorHAnsi" w:hAnsiTheme="majorHAnsi"/>
        </w:rPr>
        <w:t>, voor zover het bedrag daarvan hoger is dan dat van de forfaitaire vergoeding.</w:t>
      </w:r>
      <w:r w:rsidRPr="0008561E">
        <w:rPr>
          <w:rFonts w:ascii="Calibri Light" w:hAnsi="Calibri Light"/>
        </w:rPr>
        <w:t> ”</w:t>
      </w:r>
    </w:p>
    <w:p w14:paraId="358C27CE" w14:textId="0729E48F" w:rsidR="00BF3D67" w:rsidRPr="00E3211E" w:rsidRDefault="00BF3D67" w:rsidP="00151BF0">
      <w:pPr>
        <w:pStyle w:val="Commentaire"/>
        <w:rPr>
          <w:rFonts w:ascii="Calibri Light" w:hAnsi="Calibri Light" w:cs="Calibri Light"/>
        </w:rPr>
      </w:pPr>
    </w:p>
  </w:comment>
  <w:comment w:id="32" w:author="Bouwmeester Maître Architecte" w:date="2023-07-11T14:13:00Z" w:initials="BMA">
    <w:p w14:paraId="67C3BA9E" w14:textId="29E51DBC" w:rsidR="00887725" w:rsidRPr="00695EB1" w:rsidRDefault="00887725" w:rsidP="0079013B">
      <w:pPr>
        <w:pStyle w:val="Commentaire"/>
        <w:rPr>
          <w:rFonts w:asciiTheme="majorHAnsi" w:hAnsiTheme="majorHAnsi" w:cstheme="majorHAnsi"/>
        </w:rPr>
      </w:pPr>
      <w:r w:rsidRPr="00695EB1">
        <w:rPr>
          <w:rStyle w:val="Marquedecommentaire"/>
          <w:rFonts w:asciiTheme="majorHAnsi" w:hAnsiTheme="majorHAnsi" w:cstheme="majorHAnsi"/>
        </w:rPr>
        <w:annotationRef/>
      </w:r>
      <w:r>
        <w:rPr>
          <w:rFonts w:asciiTheme="majorHAnsi" w:hAnsiTheme="majorHAnsi"/>
          <w:color w:val="0000FF"/>
        </w:rPr>
        <w:t>Ter informatie: de vergelijking van de offertes kan gebeuren </w:t>
      </w:r>
      <w:r>
        <w:rPr>
          <w:rFonts w:asciiTheme="majorHAnsi" w:hAnsiTheme="majorHAnsi"/>
          <w:b/>
          <w:color w:val="0000FF"/>
        </w:rPr>
        <w:t>incl. btw</w:t>
      </w:r>
      <w:r>
        <w:rPr>
          <w:rFonts w:asciiTheme="majorHAnsi" w:hAnsiTheme="majorHAnsi"/>
          <w:color w:val="0000FF"/>
        </w:rPr>
        <w:t> </w:t>
      </w:r>
      <w:proofErr w:type="gramStart"/>
      <w:r>
        <w:rPr>
          <w:rFonts w:asciiTheme="majorHAnsi" w:hAnsiTheme="majorHAnsi"/>
          <w:color w:val="0000FF"/>
        </w:rPr>
        <w:t>indien</w:t>
      </w:r>
      <w:proofErr w:type="gramEnd"/>
      <w:r>
        <w:rPr>
          <w:rFonts w:asciiTheme="majorHAnsi" w:hAnsiTheme="majorHAnsi"/>
          <w:color w:val="0000FF"/>
        </w:rPr>
        <w:t xml:space="preserve"> de aanbestedende overheid de btw niet kan terugvorderen. De geraamde waarde van de opdracht moet worden uitgedrukt excl. btw.</w:t>
      </w:r>
    </w:p>
  </w:comment>
  <w:comment w:id="37" w:author="Bouwmeester Maître Architecte" w:date="2023-07-11T14:14:00Z" w:initials="BMA">
    <w:p w14:paraId="0B9906C1" w14:textId="77777777" w:rsidR="00887725" w:rsidRPr="00695EB1" w:rsidRDefault="00887725">
      <w:pPr>
        <w:pStyle w:val="Commentaire"/>
        <w:rPr>
          <w:rFonts w:ascii="Calibri Light" w:hAnsi="Calibri Light" w:cs="Calibri Light"/>
        </w:rPr>
      </w:pPr>
      <w:r w:rsidRPr="00695EB1">
        <w:rPr>
          <w:rStyle w:val="Marquedecommentaire"/>
          <w:rFonts w:ascii="Calibri Light" w:hAnsi="Calibri Light" w:cs="Calibri Light"/>
        </w:rPr>
        <w:annotationRef/>
      </w:r>
      <w:proofErr w:type="gramStart"/>
      <w:r>
        <w:rPr>
          <w:rFonts w:ascii="Calibri Light" w:hAnsi="Calibri Light"/>
          <w:color w:val="0000FF"/>
        </w:rPr>
        <w:t>Indien</w:t>
      </w:r>
      <w:proofErr w:type="gramEnd"/>
      <w:r>
        <w:rPr>
          <w:rFonts w:ascii="Calibri Light" w:hAnsi="Calibri Light"/>
          <w:color w:val="0000FF"/>
        </w:rPr>
        <w:t xml:space="preserve"> de aanbesteder van plan is om in schijven te voorzien (wat het voordeel biedt dat voortgang kan worden gemaakt in het project en dat het ‘opgedeeld’ kan worden – met name wat betreft de betaling van de erelonen – stap per stap), beveelt de BMA de volgende schijven te voorzien:</w:t>
      </w:r>
    </w:p>
    <w:p w14:paraId="08A4D95B" w14:textId="77777777" w:rsidR="00887725" w:rsidRPr="00695EB1" w:rsidRDefault="00887725">
      <w:pPr>
        <w:pStyle w:val="Commentaire"/>
        <w:rPr>
          <w:rFonts w:ascii="Calibri Light" w:hAnsi="Calibri Light" w:cs="Calibri Light"/>
        </w:rPr>
      </w:pPr>
      <w:r>
        <w:rPr>
          <w:rFonts w:ascii="Calibri Light" w:hAnsi="Calibri Light"/>
          <w:color w:val="0000FF"/>
        </w:rPr>
        <w:t>De vaste schijf heeft minstens betrekking tot aan de stedenbouwkundige vergunning. De uitsplitsing van de erelonen moet het eventuele verlies van de latere schijven compenseren.</w:t>
      </w:r>
    </w:p>
    <w:p w14:paraId="37333739" w14:textId="77777777" w:rsidR="00887725" w:rsidRPr="00695EB1" w:rsidRDefault="00887725" w:rsidP="00B524BA">
      <w:pPr>
        <w:pStyle w:val="Commentaire"/>
        <w:rPr>
          <w:rFonts w:ascii="Calibri Light" w:hAnsi="Calibri Light" w:cs="Calibri Light"/>
        </w:rPr>
      </w:pPr>
      <w:r>
        <w:rPr>
          <w:rFonts w:ascii="Calibri Light" w:hAnsi="Calibri Light"/>
          <w:color w:val="0000FF"/>
        </w:rPr>
        <w:t>De voorwaardelijke schijven die verband houden met een eventuele uitbreiding van de opdracht stellen geen probleem.</w:t>
      </w:r>
    </w:p>
  </w:comment>
  <w:comment w:id="40" w:author="Bouwmeester Maître Architecte" w:date="2023-07-11T14:14:00Z" w:initials="BMA">
    <w:p w14:paraId="68419F88" w14:textId="16333747" w:rsidR="00887725" w:rsidRPr="0008561E" w:rsidRDefault="00887725">
      <w:pPr>
        <w:pStyle w:val="Commentaire"/>
        <w:rPr>
          <w:rFonts w:asciiTheme="majorHAnsi" w:hAnsiTheme="majorHAnsi" w:cstheme="majorHAnsi"/>
        </w:rPr>
      </w:pPr>
      <w:r w:rsidRPr="00695EB1">
        <w:rPr>
          <w:rStyle w:val="Marquedecommentaire"/>
          <w:rFonts w:asciiTheme="majorHAnsi" w:hAnsiTheme="majorHAnsi" w:cstheme="majorHAnsi"/>
        </w:rPr>
        <w:annotationRef/>
      </w:r>
      <w:r w:rsidRPr="0008561E">
        <w:rPr>
          <w:rFonts w:asciiTheme="majorHAnsi" w:hAnsiTheme="majorHAnsi"/>
          <w:color w:val="0000FF"/>
        </w:rPr>
        <w:t xml:space="preserve">De wetgeving </w:t>
      </w:r>
      <w:proofErr w:type="gramStart"/>
      <w:r w:rsidRPr="0008561E">
        <w:rPr>
          <w:rFonts w:asciiTheme="majorHAnsi" w:hAnsiTheme="majorHAnsi"/>
          <w:color w:val="0000FF"/>
        </w:rPr>
        <w:t>inzake</w:t>
      </w:r>
      <w:proofErr w:type="gramEnd"/>
      <w:r w:rsidRPr="0008561E">
        <w:rPr>
          <w:rFonts w:asciiTheme="majorHAnsi" w:hAnsiTheme="majorHAnsi"/>
          <w:color w:val="0000FF"/>
        </w:rPr>
        <w:t xml:space="preserve"> overheidsopdrachten bepaalt dat de verdeling in percelen de norm is. Voor alle opdrachten met een geraamde waarde van meer dan 143.000 euro (drempelwaarde voor 2024-2025) zal elke afwijking van deze verdeling in percelen dus moeten worden verantwoord.</w:t>
      </w:r>
    </w:p>
    <w:p w14:paraId="38921998" w14:textId="77777777" w:rsidR="00887725" w:rsidRPr="00695EB1" w:rsidRDefault="00887725" w:rsidP="00021E9F">
      <w:pPr>
        <w:pStyle w:val="Commentaire"/>
        <w:rPr>
          <w:rFonts w:asciiTheme="majorHAnsi" w:hAnsiTheme="majorHAnsi" w:cstheme="majorHAnsi"/>
        </w:rPr>
      </w:pPr>
      <w:r w:rsidRPr="0008561E">
        <w:rPr>
          <w:rFonts w:asciiTheme="majorHAnsi" w:hAnsiTheme="majorHAnsi"/>
          <w:color w:val="0000FF"/>
        </w:rPr>
        <w:t xml:space="preserve">Of een opdracht al dan niet in percelen opgedeeld moet worden, moet per geval worden beoordeeld. </w:t>
      </w:r>
      <w:proofErr w:type="gramStart"/>
      <w:r w:rsidRPr="0008561E">
        <w:rPr>
          <w:rFonts w:asciiTheme="majorHAnsi" w:hAnsiTheme="majorHAnsi"/>
          <w:color w:val="0000FF"/>
        </w:rPr>
        <w:t>Indien</w:t>
      </w:r>
      <w:proofErr w:type="gramEnd"/>
      <w:r w:rsidRPr="0008561E">
        <w:rPr>
          <w:rFonts w:asciiTheme="majorHAnsi" w:hAnsiTheme="majorHAnsi"/>
          <w:color w:val="0000FF"/>
        </w:rPr>
        <w:t xml:space="preserve"> voor de betrokken opdracht dit niet wenselijk blijkt, moet deze keuze nader toegelicht worden, waarbij rekening moet worden gehouden met de specifieke kenmerken van de betrokken opdracht.</w:t>
      </w:r>
    </w:p>
  </w:comment>
  <w:comment w:id="49" w:author="Bouwmeester Maître Architecte" w:date="2023-07-11T14:14:00Z" w:initials="BMA">
    <w:p w14:paraId="27EAA60D" w14:textId="712F0A1D" w:rsidR="00BF3D67" w:rsidRPr="00695EB1" w:rsidRDefault="00887725" w:rsidP="00473BDB">
      <w:pPr>
        <w:pStyle w:val="Commentaire"/>
        <w:rPr>
          <w:rFonts w:asciiTheme="majorHAnsi" w:hAnsiTheme="majorHAnsi" w:cstheme="majorHAnsi"/>
        </w:rPr>
      </w:pPr>
      <w:r>
        <w:rPr>
          <w:rStyle w:val="Marquedecommentaire"/>
        </w:rPr>
        <w:annotationRef/>
      </w:r>
      <w:r>
        <w:rPr>
          <w:rFonts w:asciiTheme="majorHAnsi" w:hAnsiTheme="majorHAnsi"/>
          <w:color w:val="0000FF"/>
        </w:rPr>
        <w:t xml:space="preserve">Overeenkomstig artikel 59, §2, van de wet van 17 juni 2016 moet de aanbestedende overheid bij het vaststellen van de termijn voor de indiening van de offertes rekening houden met een verplicht </w:t>
      </w:r>
      <w:proofErr w:type="spellStart"/>
      <w:r>
        <w:rPr>
          <w:rFonts w:asciiTheme="majorHAnsi" w:hAnsiTheme="majorHAnsi"/>
          <w:color w:val="0000FF"/>
        </w:rPr>
        <w:t>plaatsbezoek</w:t>
      </w:r>
      <w:proofErr w:type="spellEnd"/>
      <w:r>
        <w:rPr>
          <w:rFonts w:asciiTheme="majorHAnsi" w:hAnsiTheme="majorHAnsi"/>
          <w:color w:val="0000FF"/>
        </w:rPr>
        <w:t xml:space="preserve">. De minimumtermijn die in acht moet worden genomen bedraagt 30 dagen – </w:t>
      </w:r>
      <w:r>
        <w:rPr>
          <w:rFonts w:asciiTheme="majorHAnsi" w:hAnsiTheme="majorHAnsi"/>
          <w:i/>
          <w:color w:val="0000FF"/>
        </w:rPr>
        <w:t>te rekenen vanaf de datum van verzending van de uitnodiging tot indiening van een offerte</w:t>
      </w:r>
      <w:r>
        <w:rPr>
          <w:rFonts w:asciiTheme="majorHAnsi" w:hAnsiTheme="majorHAnsi"/>
          <w:color w:val="0000FF"/>
        </w:rPr>
        <w:t xml:space="preserve"> – (artikel 38, §3, derde lid, van de wet van 17 juni 2016). Aangezien een bezoek ter plaatse is gepland, zal de aanbestedende overheid een langere termijn moeten vaststellen, d.w.z. langer dan 30 dagen. Wij zijn van mening dat het passend is om inschrijvers een termijn van 30 dagen toe te staan </w:t>
      </w:r>
      <w:r>
        <w:rPr>
          <w:rFonts w:asciiTheme="majorHAnsi" w:hAnsiTheme="majorHAnsi"/>
          <w:b/>
          <w:i/>
          <w:color w:val="0000FF"/>
        </w:rPr>
        <w:t>vanaf de datum van het bezoek ter plaatse</w:t>
      </w:r>
      <w:r>
        <w:rPr>
          <w:rFonts w:asciiTheme="majorHAnsi" w:hAnsiTheme="majorHAnsi"/>
          <w:color w:val="0000FF"/>
        </w:rPr>
        <w:t>. Hiermee moet dus rekening worden gehouden wanneer de aanbestedende overheid de uiterste termijn voor het indienen van inschrijvingen vaststelt.</w:t>
      </w:r>
    </w:p>
  </w:comment>
  <w:comment w:id="52" w:author="Bouwmeester Maître Architecte" w:date="2023-07-11T14:14:00Z" w:initials="BMA">
    <w:p w14:paraId="72542588" w14:textId="74499445" w:rsidR="00BF3D67" w:rsidRPr="00643382" w:rsidRDefault="00887725" w:rsidP="00E457D0">
      <w:pPr>
        <w:pStyle w:val="Commentaire"/>
        <w:rPr>
          <w:rFonts w:asciiTheme="majorHAnsi" w:hAnsiTheme="majorHAnsi" w:cstheme="majorHAnsi"/>
        </w:rPr>
      </w:pPr>
      <w:r>
        <w:rPr>
          <w:rStyle w:val="Marquedecommentaire"/>
        </w:rPr>
        <w:annotationRef/>
      </w:r>
      <w:r>
        <w:rPr>
          <w:rFonts w:asciiTheme="majorHAnsi" w:hAnsiTheme="majorHAnsi"/>
          <w:color w:val="0000FF"/>
        </w:rPr>
        <w:t>Het volledige bestek wordt gepubliceerd op het moment van de oproep. Op deze manier hebben potentiële kandidaten een volledig overzicht van de procedure voordat ze hun kandidatuur indienen.</w:t>
      </w:r>
    </w:p>
  </w:comment>
  <w:comment w:id="53" w:author="Bouwmeester Maître Architecte" w:date="2023-07-11T14:15:00Z" w:initials="BMA">
    <w:p w14:paraId="294E0FFE" w14:textId="172C45D7" w:rsidR="00BF3D67" w:rsidRPr="00643382" w:rsidRDefault="00887725" w:rsidP="00BA17F3">
      <w:pPr>
        <w:pStyle w:val="Commentaire"/>
        <w:rPr>
          <w:rFonts w:asciiTheme="majorHAnsi" w:hAnsiTheme="majorHAnsi" w:cstheme="majorHAnsi"/>
        </w:rPr>
      </w:pPr>
      <w:r w:rsidRPr="00643382">
        <w:rPr>
          <w:rStyle w:val="Marquedecommentaire"/>
          <w:rFonts w:asciiTheme="majorHAnsi" w:hAnsiTheme="majorHAnsi" w:cstheme="majorHAnsi"/>
        </w:rPr>
        <w:annotationRef/>
      </w:r>
      <w:r>
        <w:rPr>
          <w:rFonts w:asciiTheme="majorHAnsi" w:hAnsiTheme="majorHAnsi"/>
          <w:color w:val="0000FF"/>
        </w:rPr>
        <w:t>Hoe vollediger de vraagstelling, hoe vollediger het antwoord. Bijgevolg worden de voorstudies bij voorkeur tegelijk met het bestek gepubliceerd, maar ze worden in elk geval aan de geselecteerde kandidaten overhandigd voordat ze beginnen met het uitwerken van hun offerte.</w:t>
      </w:r>
    </w:p>
  </w:comment>
  <w:comment w:id="54" w:author="Bouwmeester Maître Architecte" w:date="2023-08-14T15:01:00Z" w:initials="BMA">
    <w:p w14:paraId="722A78B0" w14:textId="77777777" w:rsidR="00C217A6" w:rsidRPr="00643382" w:rsidRDefault="00C217A6" w:rsidP="00AD523F">
      <w:pPr>
        <w:pStyle w:val="Commentaire"/>
        <w:rPr>
          <w:rFonts w:asciiTheme="majorHAnsi" w:hAnsiTheme="majorHAnsi" w:cstheme="majorHAnsi"/>
        </w:rPr>
      </w:pPr>
      <w:r>
        <w:rPr>
          <w:rStyle w:val="Marquedecommentaire"/>
        </w:rPr>
        <w:annotationRef/>
      </w:r>
      <w:r>
        <w:rPr>
          <w:rFonts w:asciiTheme="majorHAnsi" w:hAnsiTheme="majorHAnsi"/>
          <w:color w:val="0000FF"/>
        </w:rPr>
        <w:t>Laat toe om de draagkracht en de verontreiniging van de bodem na te gaan.</w:t>
      </w:r>
    </w:p>
  </w:comment>
  <w:comment w:id="60" w:author="Bouwmeester Maître Architecte" w:date="2023-07-11T14:15:00Z" w:initials="BMA">
    <w:p w14:paraId="45C41AC2" w14:textId="6264FA50" w:rsidR="00887725" w:rsidRPr="00643382" w:rsidRDefault="00887725">
      <w:pPr>
        <w:pStyle w:val="Commentaire"/>
        <w:rPr>
          <w:rFonts w:asciiTheme="majorHAnsi" w:hAnsiTheme="majorHAnsi" w:cstheme="majorHAnsi"/>
        </w:rPr>
      </w:pPr>
      <w:r>
        <w:rPr>
          <w:rStyle w:val="Marquedecommentaire"/>
        </w:rPr>
        <w:annotationRef/>
      </w:r>
      <w:r>
        <w:rPr>
          <w:rFonts w:asciiTheme="majorHAnsi" w:hAnsiTheme="majorHAnsi"/>
          <w:color w:val="0000FF"/>
        </w:rPr>
        <w:t xml:space="preserve">Het is belangrijk dat de communicatie zo transparant mogelijk is vanaf de voorbereidende fase van de opdracht. Alle opdrachtdocumenten worden daarom ter beschikking gesteld op het moment van de aankondiging van de opdracht. Het voordeel van de vermelding van de voorwaarden voor de kwalitatieve selectie in het bestek is dat alles wat betrekking heeft op de opdracht, in één contractueel document wordt gebundeld. </w:t>
      </w:r>
    </w:p>
    <w:p w14:paraId="0F4368BC" w14:textId="77777777" w:rsidR="00887725" w:rsidRPr="00643382" w:rsidRDefault="00887725">
      <w:pPr>
        <w:pStyle w:val="Commentaire"/>
        <w:rPr>
          <w:rFonts w:asciiTheme="majorHAnsi" w:hAnsiTheme="majorHAnsi" w:cstheme="majorHAnsi"/>
        </w:rPr>
      </w:pPr>
      <w:r>
        <w:rPr>
          <w:rFonts w:asciiTheme="majorHAnsi" w:hAnsiTheme="majorHAnsi"/>
          <w:color w:val="0000FF"/>
        </w:rPr>
        <w:t xml:space="preserve">In het officiële formulier voor de aankondiging van de opdracht wordt verwezen naar dit artikel van het bestek.  </w:t>
      </w:r>
    </w:p>
    <w:p w14:paraId="2815A920" w14:textId="77777777" w:rsidR="00887725" w:rsidRPr="00152A74" w:rsidRDefault="00887725" w:rsidP="00F92E1C">
      <w:pPr>
        <w:pStyle w:val="Commentaire"/>
      </w:pPr>
      <w:r>
        <w:rPr>
          <w:rFonts w:asciiTheme="majorHAnsi" w:hAnsiTheme="majorHAnsi"/>
          <w:color w:val="0000FF"/>
        </w:rPr>
        <w:t>In de opdrachtaankondiging kan een korte beschrijving van de opdracht, overgenomen uit het bestek, worden opgenomen.</w:t>
      </w:r>
    </w:p>
  </w:comment>
  <w:comment w:id="62" w:author="Bouwmeester Maître Architecte" w:date="2023-07-11T14:15:00Z" w:initials="BMA">
    <w:p w14:paraId="7F85518D" w14:textId="24012B6D" w:rsidR="009E4D9D" w:rsidRPr="0008561E" w:rsidRDefault="009E4D9D">
      <w:pPr>
        <w:pStyle w:val="Commentaire"/>
        <w:rPr>
          <w:rFonts w:asciiTheme="majorHAnsi" w:hAnsiTheme="majorHAnsi" w:cstheme="majorHAnsi"/>
        </w:rPr>
      </w:pPr>
      <w:r w:rsidRPr="00643382">
        <w:rPr>
          <w:rStyle w:val="Marquedecommentaire"/>
          <w:rFonts w:asciiTheme="majorHAnsi" w:hAnsiTheme="majorHAnsi" w:cstheme="majorHAnsi"/>
        </w:rPr>
        <w:annotationRef/>
      </w:r>
      <w:r w:rsidRPr="0008561E">
        <w:rPr>
          <w:rFonts w:asciiTheme="majorHAnsi" w:hAnsiTheme="majorHAnsi"/>
          <w:color w:val="0000FF"/>
        </w:rPr>
        <w:t>Om onregelmatigheden binnen het UEA te voorkomen, beveelt de BMA alle aanbestedende overheden aan </w:t>
      </w:r>
      <w:r w:rsidRPr="0008561E">
        <w:rPr>
          <w:rFonts w:asciiTheme="majorHAnsi" w:hAnsiTheme="majorHAnsi"/>
          <w:b/>
          <w:color w:val="0000FF"/>
        </w:rPr>
        <w:t>een UEA-aanvraag</w:t>
      </w:r>
      <w:r w:rsidRPr="0008561E">
        <w:rPr>
          <w:rFonts w:asciiTheme="majorHAnsi" w:hAnsiTheme="majorHAnsi"/>
          <w:color w:val="0000FF"/>
        </w:rPr>
        <w:t xml:space="preserve"> te maken via de UEA-service van e-Procurement. In dat geval vult de aanbestedende overheid voor de betreffende opdracht vooraf een UEA in dat, zoals hiernaast toegelicht, vervolgens door de aanbestedende overheid op e-Procurement zal worden gepubliceerd en door de kandidaten zal kunnen worden gedownload om verder in te vullen. Dit vereenvoudigt de zaken, omdat de kandidaten een UEA zullen downloaden dat alleen de delen, rubrieken en vakjes bevat die door hem moeten worden ingevuld rekening houdend met de selectiecriteria van de opdracht. </w:t>
      </w:r>
    </w:p>
    <w:p w14:paraId="38968ECD" w14:textId="77777777" w:rsidR="009E4D9D" w:rsidRPr="00643382" w:rsidRDefault="009E4D9D" w:rsidP="00595D03">
      <w:pPr>
        <w:pStyle w:val="Commentaire"/>
        <w:rPr>
          <w:rFonts w:asciiTheme="majorHAnsi" w:hAnsiTheme="majorHAnsi" w:cstheme="majorHAnsi"/>
        </w:rPr>
      </w:pPr>
      <w:r w:rsidRPr="0008561E">
        <w:rPr>
          <w:rFonts w:asciiTheme="majorHAnsi" w:hAnsiTheme="majorHAnsi"/>
          <w:color w:val="0000FF"/>
        </w:rPr>
        <w:t>Om een </w:t>
      </w:r>
      <w:r w:rsidRPr="0008561E">
        <w:rPr>
          <w:rFonts w:asciiTheme="majorHAnsi" w:hAnsiTheme="majorHAnsi"/>
          <w:b/>
          <w:color w:val="0000FF"/>
        </w:rPr>
        <w:t>UEA-aanvraag</w:t>
      </w:r>
      <w:r w:rsidRPr="0008561E">
        <w:rPr>
          <w:rFonts w:asciiTheme="majorHAnsi" w:hAnsiTheme="majorHAnsi"/>
          <w:color w:val="0000FF"/>
        </w:rPr>
        <w:t> te maken, moet de aanbestedende overheid naar de volgende website gaan (UEA-service van e-Procurement: </w:t>
      </w:r>
      <w:hyperlink r:id="rId6" w:history="1">
        <w:r w:rsidRPr="0008561E">
          <w:rPr>
            <w:rStyle w:val="Lienhypertexte"/>
            <w:rFonts w:asciiTheme="majorHAnsi" w:hAnsiTheme="majorHAnsi"/>
          </w:rPr>
          <w:t>https://uea.publicprocurement.be/filter?lang=nl</w:t>
        </w:r>
      </w:hyperlink>
      <w:r w:rsidRPr="0008561E">
        <w:rPr>
          <w:rFonts w:asciiTheme="majorHAnsi" w:hAnsiTheme="majorHAnsi"/>
          <w:color w:val="0000FF"/>
        </w:rPr>
        <w:t>) en de aangegeven stappen volgen, namelijk:</w:t>
      </w:r>
      <w:r w:rsidRPr="0008561E">
        <w:t xml:space="preserve"> </w:t>
      </w:r>
      <w:r w:rsidRPr="0008561E">
        <w:rPr>
          <w:rFonts w:asciiTheme="majorHAnsi" w:hAnsiTheme="majorHAnsi"/>
          <w:color w:val="0000FF"/>
        </w:rPr>
        <w:t>(i) uzelf identificeren als aanbestedende overheid; (ii) de actie 'een nieuwe UEA-aanvraag aanmaken' selecteren; en tot slot (iii) klikken op 'volgende' en het UEA vooraf invullen.</w:t>
      </w:r>
    </w:p>
  </w:comment>
  <w:comment w:id="63" w:author="Bouwmeester Maître Architecte" w:date="2025-10-10T10:22:00Z" w:initials="BMA">
    <w:p w14:paraId="4C4993A7" w14:textId="71D11E57" w:rsidR="00237191" w:rsidRPr="00643382" w:rsidRDefault="00237191" w:rsidP="00237191">
      <w:pPr>
        <w:pStyle w:val="Commentaire"/>
        <w:rPr>
          <w:rFonts w:asciiTheme="majorHAnsi" w:hAnsiTheme="majorHAnsi" w:cstheme="majorHAnsi"/>
        </w:rPr>
      </w:pPr>
      <w:r w:rsidRPr="0008561E">
        <w:rPr>
          <w:rStyle w:val="Marquedecommentaire"/>
          <w:rFonts w:asciiTheme="majorHAnsi" w:hAnsiTheme="majorHAnsi" w:cstheme="majorHAnsi"/>
        </w:rPr>
        <w:annotationRef/>
      </w:r>
      <w:r w:rsidRPr="0008561E">
        <w:rPr>
          <w:rFonts w:asciiTheme="majorHAnsi" w:hAnsiTheme="majorHAnsi"/>
          <w:color w:val="0000FF"/>
        </w:rPr>
        <w:t>De opdrachtdocumenten moeten beschikbaar zijn zodra de opdracht wordt gepubliceerd. Opgelet, ten gevolge van een technisch probleem van het platform moet het bestek worden opgeladen in de bijlagen, en niet in de plaats voor het bestek.</w:t>
      </w:r>
    </w:p>
    <w:p w14:paraId="4A86A344" w14:textId="3DB246FC" w:rsidR="00237191" w:rsidRPr="00E3211E" w:rsidRDefault="00237191">
      <w:pPr>
        <w:pStyle w:val="Commentaire"/>
        <w:rPr>
          <w:rFonts w:asciiTheme="majorHAnsi" w:hAnsiTheme="majorHAnsi" w:cstheme="majorHAnsi"/>
        </w:rPr>
      </w:pPr>
    </w:p>
  </w:comment>
  <w:comment w:id="64" w:author="Bouwmeester Maître Architecte" w:date="2025-05-15T10:11:00Z" w:initials="BMA">
    <w:p w14:paraId="08B751DE" w14:textId="77777777" w:rsidR="00237191" w:rsidRPr="00775537" w:rsidRDefault="00237191" w:rsidP="00237191">
      <w:pPr>
        <w:pStyle w:val="Commentaire"/>
        <w:rPr>
          <w:rFonts w:asciiTheme="majorHAnsi" w:hAnsiTheme="majorHAnsi" w:cstheme="majorHAnsi"/>
        </w:rPr>
      </w:pPr>
      <w:r>
        <w:rPr>
          <w:rStyle w:val="Marquedecommentaire"/>
        </w:rPr>
        <w:annotationRef/>
      </w:r>
      <w:r w:rsidRPr="0008561E">
        <w:rPr>
          <w:rFonts w:asciiTheme="majorHAnsi" w:hAnsiTheme="majorHAnsi" w:cstheme="majorHAnsi"/>
          <w:color w:val="0000FF"/>
        </w:rPr>
        <w:t>De aanbestedende overheid maakt op het BOSA-platform (</w:t>
      </w:r>
      <w:hyperlink r:id="rId7" w:history="1">
        <w:r w:rsidRPr="0008561E">
          <w:rPr>
            <w:rStyle w:val="Lienhypertexte"/>
            <w:rFonts w:asciiTheme="majorHAnsi" w:hAnsiTheme="majorHAnsi" w:cstheme="majorHAnsi"/>
          </w:rPr>
          <w:t>https://www.publicprocurement.be/</w:t>
        </w:r>
      </w:hyperlink>
      <w:r w:rsidRPr="0008561E">
        <w:rPr>
          <w:rFonts w:asciiTheme="majorHAnsi" w:hAnsiTheme="majorHAnsi" w:cstheme="majorHAnsi"/>
          <w:color w:val="0000FF"/>
        </w:rPr>
        <w:t>) een ruimte aan voor de opdracht. Er zal een directe link beschikbaar zijn, die hieronder in het bestek zal worden meegedeeld.</w:t>
      </w:r>
    </w:p>
  </w:comment>
  <w:comment w:id="66" w:author="Bouwmeester Maître Architecte" w:date="2023-07-11T14:16:00Z" w:initials="BMA">
    <w:p w14:paraId="64D2BA00" w14:textId="77777777" w:rsidR="009E4D9D" w:rsidRPr="00643382" w:rsidRDefault="009E4D9D" w:rsidP="00252940">
      <w:pPr>
        <w:pStyle w:val="Commentaire"/>
        <w:rPr>
          <w:rFonts w:asciiTheme="majorHAnsi" w:hAnsiTheme="majorHAnsi" w:cstheme="majorHAnsi"/>
        </w:rPr>
      </w:pPr>
      <w:r>
        <w:rPr>
          <w:rStyle w:val="Marquedecommentaire"/>
        </w:rPr>
        <w:annotationRef/>
      </w:r>
      <w:proofErr w:type="gramStart"/>
      <w:r>
        <w:rPr>
          <w:rFonts w:asciiTheme="majorHAnsi" w:hAnsiTheme="majorHAnsi"/>
          <w:color w:val="0000FF"/>
        </w:rPr>
        <w:t>UEA deel</w:t>
      </w:r>
      <w:proofErr w:type="gramEnd"/>
      <w:r>
        <w:rPr>
          <w:rFonts w:asciiTheme="majorHAnsi" w:hAnsiTheme="majorHAnsi"/>
          <w:color w:val="0000FF"/>
        </w:rPr>
        <w:t xml:space="preserve"> IV, * vakje: team en * vakje: de referentie(s) </w:t>
      </w:r>
      <w:r>
        <w:rPr>
          <w:rFonts w:asciiTheme="majorHAnsi" w:hAnsiTheme="majorHAnsi"/>
          <w:color w:val="0000FF"/>
          <w:u w:val="single"/>
        </w:rPr>
        <w:t>indien</w:t>
      </w:r>
      <w:r>
        <w:rPr>
          <w:rFonts w:asciiTheme="majorHAnsi" w:hAnsiTheme="majorHAnsi"/>
          <w:color w:val="0000FF"/>
        </w:rPr>
        <w:t> de referentie(s) moet(en) worden aangetoond door een andere competentie dan die van de gevolmachtigde.</w:t>
      </w:r>
    </w:p>
  </w:comment>
  <w:comment w:id="67" w:author="Bouwmeester Maître Architecte" w:date="2023-08-14T15:02:00Z" w:initials="BMA">
    <w:p w14:paraId="274FE7B6" w14:textId="77777777" w:rsidR="00C217A6" w:rsidRPr="00643382" w:rsidRDefault="00C217A6">
      <w:pPr>
        <w:pStyle w:val="Commentaire"/>
        <w:rPr>
          <w:rFonts w:asciiTheme="majorHAnsi" w:hAnsiTheme="majorHAnsi" w:cstheme="majorHAnsi"/>
        </w:rPr>
      </w:pPr>
      <w:r>
        <w:rPr>
          <w:rStyle w:val="Marquedecommentaire"/>
        </w:rPr>
        <w:annotationRef/>
      </w:r>
      <w:r>
        <w:rPr>
          <w:rFonts w:asciiTheme="majorHAnsi" w:hAnsiTheme="majorHAnsi"/>
          <w:color w:val="0000FF"/>
        </w:rPr>
        <w:t>Voor een onderaannemer op wiens </w:t>
      </w:r>
      <w:r>
        <w:rPr>
          <w:rFonts w:asciiTheme="majorHAnsi" w:hAnsiTheme="majorHAnsi"/>
          <w:color w:val="0000FF"/>
          <w:u w:val="single"/>
        </w:rPr>
        <w:t>bekwaamheid een beroep wordt gedaan</w:t>
      </w:r>
      <w:r>
        <w:rPr>
          <w:rFonts w:asciiTheme="majorHAnsi" w:hAnsiTheme="majorHAnsi"/>
          <w:color w:val="0000FF"/>
        </w:rPr>
        <w:t> (zie UEA, deel IV * vakje: team), </w:t>
      </w:r>
      <w:r>
        <w:rPr>
          <w:rFonts w:asciiTheme="majorHAnsi" w:hAnsiTheme="majorHAnsi"/>
          <w:b/>
          <w:color w:val="0000FF"/>
        </w:rPr>
        <w:t>moet</w:t>
      </w:r>
      <w:r>
        <w:rPr>
          <w:rFonts w:asciiTheme="majorHAnsi" w:hAnsiTheme="majorHAnsi"/>
          <w:color w:val="0000FF"/>
        </w:rPr>
        <w:t> de onderaannemer een afzonderlijk UEA indienen waarvan de delen II, A en B en deel III zijn ingevuld. &gt; Dit is altijd het geval.</w:t>
      </w:r>
    </w:p>
    <w:p w14:paraId="3F790B08" w14:textId="77777777" w:rsidR="00C217A6" w:rsidRPr="00152A74" w:rsidRDefault="00C217A6" w:rsidP="00B91376">
      <w:pPr>
        <w:pStyle w:val="Commentaire"/>
      </w:pPr>
      <w:r>
        <w:rPr>
          <w:rFonts w:asciiTheme="majorHAnsi" w:hAnsiTheme="majorHAnsi"/>
          <w:color w:val="0000FF"/>
        </w:rPr>
        <w:t>Voor een onderaannemer op wiens </w:t>
      </w:r>
      <w:r>
        <w:rPr>
          <w:rFonts w:asciiTheme="majorHAnsi" w:hAnsiTheme="majorHAnsi"/>
          <w:color w:val="0000FF"/>
          <w:u w:val="single"/>
        </w:rPr>
        <w:t>draagkracht een beroep wordt gedaan</w:t>
      </w:r>
      <w:r>
        <w:rPr>
          <w:rFonts w:asciiTheme="majorHAnsi" w:hAnsiTheme="majorHAnsi"/>
          <w:color w:val="0000FF"/>
        </w:rPr>
        <w:t> (zie DUME, deel IV * vakje: de referentie(s)), </w:t>
      </w:r>
      <w:r>
        <w:rPr>
          <w:rFonts w:asciiTheme="majorHAnsi" w:hAnsiTheme="majorHAnsi"/>
          <w:b/>
          <w:color w:val="0000FF"/>
        </w:rPr>
        <w:t>moet</w:t>
      </w:r>
      <w:r>
        <w:rPr>
          <w:rFonts w:asciiTheme="majorHAnsi" w:hAnsiTheme="majorHAnsi"/>
          <w:color w:val="0000FF"/>
        </w:rPr>
        <w:t xml:space="preserve"> de onderaannemer een afzonderlijk UEA indienen waarvan deel II, A en B en deel III zijn ingevuld. &gt; </w:t>
      </w:r>
      <w:proofErr w:type="gramStart"/>
      <w:r>
        <w:rPr>
          <w:rFonts w:asciiTheme="majorHAnsi" w:hAnsiTheme="majorHAnsi"/>
          <w:color w:val="0000FF"/>
        </w:rPr>
        <w:t>Indien</w:t>
      </w:r>
      <w:proofErr w:type="gramEnd"/>
      <w:r>
        <w:rPr>
          <w:rFonts w:asciiTheme="majorHAnsi" w:hAnsiTheme="majorHAnsi"/>
          <w:color w:val="0000FF"/>
        </w:rPr>
        <w:t xml:space="preserve"> de aanbestedende overheid de draagkracht van een onderaannemer wenst te controleren en hem om een referentie vraagt.</w:t>
      </w:r>
    </w:p>
  </w:comment>
  <w:comment w:id="68" w:author="Bouwmeester Maître Architecte" w:date="2023-07-11T14:16:00Z" w:initials="BMA">
    <w:p w14:paraId="45D1C93F" w14:textId="21A90A8C" w:rsidR="009E4D9D" w:rsidRPr="00152A74" w:rsidRDefault="009E4D9D" w:rsidP="009D11BC">
      <w:pPr>
        <w:pStyle w:val="Commentaire"/>
      </w:pPr>
      <w:r>
        <w:rPr>
          <w:rStyle w:val="Marquedecommentaire"/>
        </w:rPr>
        <w:annotationRef/>
      </w:r>
      <w:r>
        <w:rPr>
          <w:color w:val="0000FF"/>
        </w:rPr>
        <w:t>Voor een onderaannemer </w:t>
      </w:r>
      <w:r>
        <w:rPr>
          <w:color w:val="0000FF"/>
          <w:u w:val="single"/>
        </w:rPr>
        <w:t>op wiens bekwaamheid geen beroep wordt gedaan</w:t>
      </w:r>
      <w:r>
        <w:rPr>
          <w:color w:val="0000FF"/>
        </w:rPr>
        <w:t> (zie UEA, deel IV * vakje: team), </w:t>
      </w:r>
      <w:r>
        <w:rPr>
          <w:b/>
          <w:color w:val="0000FF"/>
        </w:rPr>
        <w:t>hoeft</w:t>
      </w:r>
      <w:r>
        <w:rPr>
          <w:color w:val="0000FF"/>
        </w:rPr>
        <w:t> de onderaannemer geen apart UEA in te dienen. &gt; Bijvoorbeeld wanneer een kunstenaar wordt toegevoegd wanneer deze bekwaamheid niet werd gevraagd.</w:t>
      </w:r>
    </w:p>
  </w:comment>
  <w:comment w:id="69" w:author="Bouwmeester Maître Architecte" w:date="2023-07-11T14:16:00Z" w:initials="BMA">
    <w:p w14:paraId="6097709E" w14:textId="77777777" w:rsidR="009E4D9D" w:rsidRPr="00152A74" w:rsidRDefault="009E4D9D" w:rsidP="00E04C2C">
      <w:pPr>
        <w:pStyle w:val="Commentaire"/>
      </w:pPr>
      <w:r>
        <w:rPr>
          <w:rStyle w:val="Marquedecommentaire"/>
        </w:rPr>
        <w:annotationRef/>
      </w:r>
      <w:proofErr w:type="gramStart"/>
      <w:r>
        <w:rPr>
          <w:color w:val="0000FF"/>
        </w:rPr>
        <w:t>UEA deel</w:t>
      </w:r>
      <w:proofErr w:type="gramEnd"/>
      <w:r>
        <w:rPr>
          <w:color w:val="0000FF"/>
        </w:rPr>
        <w:t xml:space="preserve"> IV, * vakje: team en * vakje: de referentie(s) </w:t>
      </w:r>
    </w:p>
  </w:comment>
  <w:comment w:id="73" w:author="Bouwmeester Maître Architecte" w:date="2023-07-11T14:16:00Z" w:initials="BMA">
    <w:p w14:paraId="5C51124E" w14:textId="7246A28E" w:rsidR="009E4D9D" w:rsidRPr="00643382" w:rsidRDefault="009E4D9D">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Dit verzoek om een inschrijvingsbewijs bij de Orde van Architecten is bedoeld om de aanbestedende overheid te verzekeren van de geschiktheid van de kandidaat voor de opdracht.</w:t>
      </w:r>
      <w:r>
        <w:rPr>
          <w:rFonts w:asciiTheme="majorHAnsi" w:hAnsiTheme="majorHAnsi"/>
          <w:color w:val="0000FF"/>
        </w:rPr>
        <w:t xml:space="preserve"> </w:t>
      </w:r>
    </w:p>
    <w:p w14:paraId="2D382F73" w14:textId="77777777" w:rsidR="009E4D9D" w:rsidRPr="00E3211E" w:rsidRDefault="009E4D9D">
      <w:pPr>
        <w:pStyle w:val="Commentaire"/>
        <w:rPr>
          <w:rFonts w:asciiTheme="majorHAnsi" w:hAnsiTheme="majorHAnsi" w:cstheme="majorHAnsi"/>
        </w:rPr>
      </w:pPr>
    </w:p>
    <w:p w14:paraId="5F8124F1" w14:textId="77777777" w:rsidR="009E4D9D" w:rsidRPr="00643382" w:rsidRDefault="009E4D9D">
      <w:pPr>
        <w:pStyle w:val="Commentaire"/>
        <w:rPr>
          <w:rFonts w:asciiTheme="majorHAnsi" w:hAnsiTheme="majorHAnsi" w:cstheme="majorHAnsi"/>
        </w:rPr>
      </w:pPr>
      <w:r>
        <w:rPr>
          <w:rFonts w:asciiTheme="majorHAnsi" w:hAnsiTheme="majorHAnsi"/>
          <w:color w:val="0000FF"/>
        </w:rPr>
        <w:t>Stedenbouwkundige vergunningsaanvragen voor projecten in de publieke ruimte zijn onderworpen aan de verplichte tussenkomst van een architect.</w:t>
      </w:r>
    </w:p>
    <w:p w14:paraId="78732D67" w14:textId="77777777" w:rsidR="009E4D9D" w:rsidRPr="00643382" w:rsidRDefault="009E4D9D">
      <w:pPr>
        <w:pStyle w:val="Commentaire"/>
        <w:rPr>
          <w:rFonts w:asciiTheme="majorHAnsi" w:hAnsiTheme="majorHAnsi" w:cstheme="majorHAnsi"/>
        </w:rPr>
      </w:pPr>
      <w:r>
        <w:rPr>
          <w:rFonts w:asciiTheme="majorHAnsi" w:hAnsiTheme="majorHAnsi"/>
          <w:i/>
          <w:color w:val="0000FF"/>
        </w:rPr>
        <w:t>Artikel 98, §1, 2°/1, van het BWRO bepaalt dat "de aanleg of het profiel van een weg wijzigen" onderworpen is aan een stedenbouwkundige vergunning.</w:t>
      </w:r>
    </w:p>
    <w:p w14:paraId="75A1D248" w14:textId="77777777" w:rsidR="009E4D9D" w:rsidRPr="00152A74" w:rsidRDefault="009E4D9D" w:rsidP="00B96134">
      <w:pPr>
        <w:pStyle w:val="Commentaire"/>
      </w:pPr>
      <w:r>
        <w:rPr>
          <w:rFonts w:asciiTheme="majorHAnsi" w:hAnsiTheme="majorHAnsi"/>
          <w:i/>
          <w:color w:val="0000FF"/>
        </w:rPr>
        <w:t>Het besluit van 13 november 2008 van de Brusselse Hoofdstedelijke Regering, bepalend de handelingen en werken die van stedenbouwkundige vergunning vrijgesteld zijn, voorziet geen vrijstelling van de tussenkomst van een architect voor vergunningsaanvragen met betrekking tot de publieke ruimte.</w:t>
      </w:r>
    </w:p>
  </w:comment>
  <w:comment w:id="74" w:author="Bouwmeester Maître Architecte" w:date="2023-07-11T14:17:00Z" w:initials="BMA">
    <w:p w14:paraId="7AE86DBF" w14:textId="77777777" w:rsidR="00BF3D67" w:rsidRPr="00643382" w:rsidRDefault="009E4D9D" w:rsidP="00113321">
      <w:pPr>
        <w:pStyle w:val="Commentaire"/>
        <w:rPr>
          <w:rFonts w:asciiTheme="majorHAnsi" w:hAnsiTheme="majorHAnsi" w:cstheme="majorHAnsi"/>
        </w:rPr>
      </w:pPr>
      <w:r>
        <w:rPr>
          <w:rStyle w:val="Marquedecommentaire"/>
        </w:rPr>
        <w:annotationRef/>
      </w:r>
      <w:r>
        <w:rPr>
          <w:rFonts w:asciiTheme="majorHAnsi" w:hAnsiTheme="majorHAnsi"/>
          <w:color w:val="0000FF"/>
        </w:rPr>
        <w:t xml:space="preserve">Als er een vierde capaciteit gevraagd wordt moet er ook een vierde referentie worden gevraagd. </w:t>
      </w:r>
    </w:p>
  </w:comment>
  <w:comment w:id="75" w:author="Bouwmeester Maître Architecte" w:date="2023-07-11T14:17:00Z" w:initials="BMA">
    <w:p w14:paraId="6E6FD774" w14:textId="6763BE1F" w:rsidR="009E4D9D" w:rsidRPr="0008561E" w:rsidRDefault="009E4D9D">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Te bepalen in functie van de opdracht (omvang, type, moeilijkheidsgraad, ambities, ...). De gevraagde referenties hoeven niet volledig identiek of gelijkaardig te zijn aan de opdracht, maar worden ruimer en opener gedefinieerd.</w:t>
      </w:r>
    </w:p>
    <w:p w14:paraId="288F1760" w14:textId="77777777" w:rsidR="0048452A" w:rsidRPr="0008561E" w:rsidRDefault="0048452A">
      <w:pPr>
        <w:pStyle w:val="Commentaire"/>
        <w:rPr>
          <w:rFonts w:asciiTheme="majorHAnsi" w:hAnsiTheme="majorHAnsi" w:cstheme="majorHAnsi"/>
          <w:color w:val="0000FF"/>
        </w:rPr>
      </w:pPr>
    </w:p>
    <w:p w14:paraId="53A970FB" w14:textId="21F75546" w:rsidR="009E4D9D" w:rsidRPr="0008561E" w:rsidRDefault="009E4D9D">
      <w:pPr>
        <w:pStyle w:val="Commentaire"/>
        <w:rPr>
          <w:rFonts w:asciiTheme="majorHAnsi" w:hAnsiTheme="majorHAnsi" w:cstheme="majorHAnsi"/>
        </w:rPr>
      </w:pPr>
      <w:r w:rsidRPr="0008561E">
        <w:rPr>
          <w:rFonts w:asciiTheme="majorHAnsi" w:hAnsiTheme="majorHAnsi"/>
          <w:color w:val="0000FF"/>
        </w:rPr>
        <w:t xml:space="preserve">De BMA beveelt een beperking tot maximaal twee minimumvereisten aan. </w:t>
      </w:r>
    </w:p>
    <w:p w14:paraId="26602022" w14:textId="77777777" w:rsidR="009E4D9D" w:rsidRPr="0008561E" w:rsidRDefault="009E4D9D">
      <w:pPr>
        <w:pStyle w:val="Commentaire"/>
        <w:rPr>
          <w:rFonts w:asciiTheme="majorHAnsi" w:hAnsiTheme="majorHAnsi" w:cstheme="majorHAnsi"/>
        </w:rPr>
      </w:pPr>
    </w:p>
    <w:p w14:paraId="50BD6EC0" w14:textId="77777777" w:rsidR="009E4D9D" w:rsidRPr="0008561E" w:rsidRDefault="009E4D9D">
      <w:pPr>
        <w:pStyle w:val="Commentaire"/>
        <w:rPr>
          <w:rFonts w:asciiTheme="majorHAnsi" w:hAnsiTheme="majorHAnsi" w:cstheme="majorHAnsi"/>
        </w:rPr>
      </w:pPr>
      <w:r w:rsidRPr="0008561E">
        <w:rPr>
          <w:rFonts w:asciiTheme="majorHAnsi" w:hAnsiTheme="majorHAnsi"/>
          <w:color w:val="0000FF"/>
        </w:rPr>
        <w:t xml:space="preserve">Wanneer het voorwerp van de opdracht een algemene architectuuropdracht omvat, is de minimumvereiste automatisch van toepassing op een opdracht die volledig is uitgevoerd (d.w.z. waarvoor een voorlopige oplevering heeft plaatsgevonden). </w:t>
      </w:r>
    </w:p>
    <w:p w14:paraId="0E4E90A6" w14:textId="793973FB" w:rsidR="009E4D9D" w:rsidRPr="00152A74" w:rsidRDefault="009E4D9D" w:rsidP="00D11749">
      <w:pPr>
        <w:pStyle w:val="Commentaire"/>
      </w:pPr>
      <w:r w:rsidRPr="0008561E">
        <w:rPr>
          <w:rFonts w:asciiTheme="majorHAnsi" w:hAnsiTheme="majorHAnsi"/>
          <w:color w:val="0000FF"/>
        </w:rPr>
        <w:t>De aanbestedende overheid kan eventueel een andere minimumvereiste toevoegen met betrekking tot een gelijkenis met het programma, het budget of de oppervlakte. De BMA beveelt aan dat de gelijkenis met het budget zich situeert tussen 30% en 50% van het bedrag van de opdracht.</w:t>
      </w:r>
    </w:p>
  </w:comment>
  <w:comment w:id="76" w:author="Bouwmeester Maître Architecte" w:date="2025-10-10T11:27:00Z" w:initials="BMA">
    <w:p w14:paraId="25139F1D" w14:textId="36E50ABA" w:rsidR="0048452A" w:rsidRPr="00970019" w:rsidRDefault="0048452A">
      <w:pPr>
        <w:pStyle w:val="Commentaire"/>
        <w:rPr>
          <w:rFonts w:asciiTheme="majorHAnsi" w:hAnsiTheme="majorHAnsi" w:cstheme="majorHAnsi"/>
        </w:rPr>
      </w:pPr>
      <w:r w:rsidRPr="00970019">
        <w:rPr>
          <w:rStyle w:val="Marquedecommentaire"/>
          <w:rFonts w:asciiTheme="majorHAnsi" w:hAnsiTheme="majorHAnsi" w:cstheme="majorHAnsi"/>
        </w:rPr>
        <w:annotationRef/>
      </w:r>
      <w:r w:rsidRPr="0008561E">
        <w:rPr>
          <w:rFonts w:asciiTheme="majorHAnsi" w:hAnsiTheme="majorHAnsi"/>
          <w:color w:val="0000FF"/>
        </w:rPr>
        <w:t>De BMA moedigt de aanbestedende overheden aan om in het kader van het UEA IV, C: Team, enkel te vragen om een verklaring op erewoord dat hun onderaannemers over hun diploma's beschikken.</w:t>
      </w:r>
    </w:p>
  </w:comment>
  <w:comment w:id="78" w:author="Bouwmeester Maître Architecte" w:date="2023-07-11T14:27:00Z" w:initials="BMA">
    <w:p w14:paraId="6C1280C4" w14:textId="77777777" w:rsidR="00563DCF" w:rsidRPr="00970019" w:rsidRDefault="00BF3D67">
      <w:pPr>
        <w:pStyle w:val="Commentaire"/>
        <w:rPr>
          <w:rFonts w:asciiTheme="majorHAnsi" w:hAnsiTheme="majorHAnsi" w:cstheme="majorHAnsi"/>
        </w:rPr>
      </w:pPr>
      <w:r>
        <w:rPr>
          <w:rStyle w:val="Marquedecommentaire"/>
        </w:rPr>
        <w:annotationRef/>
      </w:r>
      <w:r>
        <w:rPr>
          <w:rFonts w:asciiTheme="majorHAnsi" w:hAnsiTheme="majorHAnsi"/>
          <w:color w:val="0000FF"/>
        </w:rPr>
        <w:t>Indien de aanbestedende overheid andere competenties voor de opdracht toevoegt (zie * Vak 'Studietitels en beroepskwalificaties': team hierboven), moet ze voor deze competenties de documenten vermelden die ze verwacht als bewijs van deze titel.</w:t>
      </w:r>
    </w:p>
    <w:p w14:paraId="1CE2D392" w14:textId="77777777" w:rsidR="00563DCF" w:rsidRPr="00E3211E" w:rsidRDefault="00563DCF">
      <w:pPr>
        <w:pStyle w:val="Commentaire"/>
        <w:rPr>
          <w:rFonts w:asciiTheme="majorHAnsi" w:hAnsiTheme="majorHAnsi" w:cstheme="majorHAnsi"/>
        </w:rPr>
      </w:pPr>
    </w:p>
    <w:p w14:paraId="44DB3EF6" w14:textId="77777777" w:rsidR="00563DCF" w:rsidRPr="00970019" w:rsidRDefault="00563DCF">
      <w:pPr>
        <w:pStyle w:val="Commentaire"/>
        <w:rPr>
          <w:rFonts w:asciiTheme="majorHAnsi" w:hAnsiTheme="majorHAnsi" w:cstheme="majorHAnsi"/>
        </w:rPr>
      </w:pPr>
      <w:r>
        <w:rPr>
          <w:rFonts w:asciiTheme="majorHAnsi" w:hAnsiTheme="majorHAnsi"/>
          <w:color w:val="0000FF"/>
        </w:rPr>
        <w:t>Een typisch voorbeeld voor de toevoeging van een competentie:</w:t>
      </w:r>
    </w:p>
    <w:p w14:paraId="2A0B42AD" w14:textId="77777777" w:rsidR="00563DCF" w:rsidRPr="00970019" w:rsidRDefault="00563DCF">
      <w:pPr>
        <w:pStyle w:val="Commentaire"/>
        <w:rPr>
          <w:rFonts w:asciiTheme="majorHAnsi" w:hAnsiTheme="majorHAnsi" w:cstheme="majorHAnsi"/>
        </w:rPr>
      </w:pPr>
      <w:r>
        <w:rPr>
          <w:rFonts w:asciiTheme="majorHAnsi" w:hAnsiTheme="majorHAnsi"/>
          <w:color w:val="0000FF"/>
        </w:rPr>
        <w:t xml:space="preserve">Kwalificaties vereist op basis van de artikelen 55 tot 65septies van het koninklijk besluit van 25 januari 2001 en de besluiten tot wijziging ervan. </w:t>
      </w:r>
    </w:p>
    <w:p w14:paraId="0D09C27D" w14:textId="77777777" w:rsidR="00563DCF" w:rsidRPr="00970019" w:rsidRDefault="00563DCF">
      <w:pPr>
        <w:pStyle w:val="Commentaire"/>
        <w:rPr>
          <w:rFonts w:asciiTheme="majorHAnsi" w:hAnsiTheme="majorHAnsi" w:cstheme="majorHAnsi"/>
        </w:rPr>
      </w:pPr>
      <w:r>
        <w:rPr>
          <w:rFonts w:asciiTheme="majorHAnsi" w:hAnsiTheme="majorHAnsi"/>
          <w:color w:val="0000FF"/>
        </w:rPr>
        <w:t>Of:</w:t>
      </w:r>
    </w:p>
    <w:p w14:paraId="4A76EE81" w14:textId="77777777" w:rsidR="00563DCF" w:rsidRPr="00970019" w:rsidRDefault="00563DCF">
      <w:pPr>
        <w:pStyle w:val="Commentaire"/>
        <w:rPr>
          <w:rFonts w:asciiTheme="majorHAnsi" w:hAnsiTheme="majorHAnsi" w:cstheme="majorHAnsi"/>
        </w:rPr>
      </w:pPr>
      <w:r>
        <w:rPr>
          <w:rFonts w:asciiTheme="majorHAnsi" w:hAnsiTheme="majorHAnsi"/>
          <w:color w:val="0000FF"/>
        </w:rPr>
        <w:t>Een kopie van de studietitels </w:t>
      </w:r>
    </w:p>
    <w:p w14:paraId="4FA8B470" w14:textId="77777777" w:rsidR="00563DCF" w:rsidRPr="00970019" w:rsidRDefault="00563DCF">
      <w:pPr>
        <w:pStyle w:val="Commentaire"/>
        <w:rPr>
          <w:rFonts w:asciiTheme="majorHAnsi" w:hAnsiTheme="majorHAnsi" w:cstheme="majorHAnsi"/>
        </w:rPr>
      </w:pPr>
      <w:r>
        <w:rPr>
          <w:rFonts w:asciiTheme="majorHAnsi" w:hAnsiTheme="majorHAnsi"/>
          <w:color w:val="0000FF"/>
        </w:rPr>
        <w:t>Een kopie van de titels in verband met de vereiste opleidingen </w:t>
      </w:r>
    </w:p>
    <w:p w14:paraId="161F03E8" w14:textId="77777777" w:rsidR="00563DCF" w:rsidRPr="00152A74" w:rsidRDefault="00563DCF">
      <w:pPr>
        <w:pStyle w:val="Commentaire"/>
      </w:pPr>
      <w:r>
        <w:rPr>
          <w:rFonts w:asciiTheme="majorHAnsi" w:hAnsiTheme="majorHAnsi"/>
          <w:color w:val="0000FF"/>
        </w:rPr>
        <w:t>Een verklaring op erewoord over het beschikken over de vereiste ervaring</w:t>
      </w:r>
    </w:p>
    <w:p w14:paraId="3EE59F3E" w14:textId="77777777" w:rsidR="00563DCF" w:rsidRPr="00E3211E" w:rsidRDefault="00563DCF">
      <w:pPr>
        <w:pStyle w:val="Commentaire"/>
      </w:pPr>
    </w:p>
    <w:p w14:paraId="0A1ADDB3" w14:textId="77777777" w:rsidR="00563DCF" w:rsidRPr="00970019" w:rsidRDefault="00563DCF">
      <w:pPr>
        <w:pStyle w:val="Commentaire"/>
        <w:rPr>
          <w:rFonts w:asciiTheme="majorHAnsi" w:hAnsiTheme="majorHAnsi" w:cstheme="majorHAnsi"/>
        </w:rPr>
      </w:pPr>
      <w:r>
        <w:rPr>
          <w:rFonts w:asciiTheme="majorHAnsi" w:hAnsiTheme="majorHAnsi"/>
          <w:color w:val="0000FF"/>
        </w:rPr>
        <w:t xml:space="preserve">Bijvoorbeeld voor de toevoeging van de competentie </w:t>
      </w:r>
      <w:proofErr w:type="gramStart"/>
      <w:r>
        <w:rPr>
          <w:rFonts w:asciiTheme="majorHAnsi" w:hAnsiTheme="majorHAnsi"/>
          <w:color w:val="0000FF"/>
        </w:rPr>
        <w:t>inzake</w:t>
      </w:r>
      <w:proofErr w:type="gramEnd"/>
      <w:r>
        <w:rPr>
          <w:rFonts w:asciiTheme="majorHAnsi" w:hAnsiTheme="majorHAnsi"/>
          <w:b/>
          <w:color w:val="0000FF"/>
        </w:rPr>
        <w:t> circulaire economie</w:t>
      </w:r>
      <w:r>
        <w:rPr>
          <w:rFonts w:asciiTheme="majorHAnsi" w:hAnsiTheme="majorHAnsi"/>
          <w:color w:val="0000FF"/>
        </w:rPr>
        <w:t>:</w:t>
      </w:r>
    </w:p>
    <w:p w14:paraId="43B7DD24" w14:textId="77777777" w:rsidR="00563DCF" w:rsidRPr="00970019" w:rsidRDefault="00563DCF">
      <w:pPr>
        <w:pStyle w:val="Commentaire"/>
        <w:rPr>
          <w:rFonts w:asciiTheme="majorHAnsi" w:hAnsiTheme="majorHAnsi" w:cstheme="majorHAnsi"/>
        </w:rPr>
      </w:pPr>
      <w:r>
        <w:rPr>
          <w:rFonts w:asciiTheme="majorHAnsi" w:hAnsiTheme="majorHAnsi"/>
          <w:color w:val="0000FF"/>
        </w:rPr>
        <w:t>Praktische ervaring met circulaire economie en/of hergebruik van materialen</w:t>
      </w:r>
    </w:p>
    <w:p w14:paraId="46F08DFF" w14:textId="77777777" w:rsidR="00563DCF" w:rsidRPr="00152A74" w:rsidRDefault="00563DCF" w:rsidP="00330254">
      <w:pPr>
        <w:pStyle w:val="Commentaire"/>
      </w:pPr>
      <w:r>
        <w:rPr>
          <w:rFonts w:asciiTheme="majorHAnsi" w:hAnsiTheme="majorHAnsi"/>
          <w:color w:val="0000FF"/>
        </w:rPr>
        <w:t>De kandidaat voegt bij zijn aanvraag tot deelname het curriculum vitae van de adviseur circulaire economie en/of hergebruik van materialen dat getuigt van voldoende kennis van dit onderwerp of andere bewijsstukken (certificering, opleiding, enz.).</w:t>
      </w:r>
    </w:p>
  </w:comment>
  <w:comment w:id="79" w:author="Bouwmeester Maître Architecte" w:date="2025-10-17T15:20:00Z" w:initials="BMA">
    <w:p w14:paraId="3D11159F" w14:textId="77777777" w:rsidR="00972BE1" w:rsidRPr="0008561E" w:rsidRDefault="00972BE1" w:rsidP="00972BE1">
      <w:pPr>
        <w:pStyle w:val="Commentaire"/>
        <w:rPr>
          <w:rFonts w:asciiTheme="majorHAnsi" w:hAnsiTheme="majorHAnsi" w:cstheme="majorHAnsi"/>
          <w:color w:val="0000FF"/>
        </w:rPr>
      </w:pPr>
      <w:r>
        <w:rPr>
          <w:rStyle w:val="Marquedecommentaire"/>
        </w:rPr>
        <w:annotationRef/>
      </w:r>
      <w:r w:rsidRPr="0008561E">
        <w:rPr>
          <w:rFonts w:asciiTheme="majorHAnsi" w:hAnsiTheme="majorHAnsi"/>
          <w:color w:val="0000FF"/>
        </w:rPr>
        <w:t xml:space="preserve">Om de opdracht te verwezenlijken, is het vanzelfsprekend dat een hele reeks verschillende competenties in het team aanwezig moet zijn. Het is echter niet nodig om alle leden te kennen in de kandidatuurfase. </w:t>
      </w:r>
    </w:p>
    <w:p w14:paraId="53774DDA" w14:textId="77777777" w:rsidR="00972BE1" w:rsidRPr="0008561E" w:rsidRDefault="00972BE1" w:rsidP="00972BE1">
      <w:pPr>
        <w:pStyle w:val="Commentaire"/>
        <w:rPr>
          <w:rFonts w:asciiTheme="majorHAnsi" w:hAnsiTheme="majorHAnsi" w:cstheme="majorHAnsi"/>
          <w:color w:val="0000FF"/>
        </w:rPr>
      </w:pPr>
    </w:p>
    <w:p w14:paraId="22F27CEA" w14:textId="77777777" w:rsidR="00972BE1" w:rsidRPr="0008561E" w:rsidRDefault="00972BE1" w:rsidP="00972BE1">
      <w:pPr>
        <w:pStyle w:val="Commentaire"/>
        <w:rPr>
          <w:rFonts w:asciiTheme="majorHAnsi" w:hAnsiTheme="majorHAnsi" w:cstheme="majorHAnsi"/>
          <w:color w:val="0000FF"/>
        </w:rPr>
      </w:pPr>
      <w:r w:rsidRPr="0008561E">
        <w:rPr>
          <w:rFonts w:asciiTheme="majorHAnsi" w:hAnsiTheme="majorHAnsi"/>
          <w:color w:val="0000FF"/>
        </w:rPr>
        <w:t xml:space="preserve">Om efficiënter te kunnen werken, doet BMA de aanbeveling om de verificatie van de vereiste competenties in twee fasen uit te voeren: </w:t>
      </w:r>
    </w:p>
    <w:p w14:paraId="4BAED2E2" w14:textId="6448889E" w:rsidR="00972BE1" w:rsidRPr="0008561E" w:rsidRDefault="00972BE1" w:rsidP="00972BE1">
      <w:pPr>
        <w:pStyle w:val="Commentaire"/>
        <w:numPr>
          <w:ilvl w:val="0"/>
          <w:numId w:val="21"/>
        </w:numPr>
        <w:rPr>
          <w:rFonts w:asciiTheme="majorHAnsi" w:hAnsiTheme="majorHAnsi" w:cstheme="majorHAnsi"/>
          <w:color w:val="0000FF"/>
        </w:rPr>
      </w:pPr>
      <w:r w:rsidRPr="0008561E">
        <w:rPr>
          <w:rFonts w:asciiTheme="majorHAnsi" w:hAnsiTheme="majorHAnsi"/>
          <w:color w:val="0000FF"/>
        </w:rPr>
        <w:t xml:space="preserve"> </w:t>
      </w:r>
      <w:proofErr w:type="gramStart"/>
      <w:r w:rsidRPr="0008561E">
        <w:rPr>
          <w:rFonts w:asciiTheme="majorHAnsi" w:hAnsiTheme="majorHAnsi"/>
          <w:b/>
          <w:color w:val="0000FF"/>
        </w:rPr>
        <w:t>Kandidatuurfase</w:t>
      </w:r>
      <w:r w:rsidR="00FD12BC" w:rsidRPr="0008561E">
        <w:rPr>
          <w:rFonts w:asciiTheme="majorHAnsi" w:hAnsiTheme="majorHAnsi"/>
          <w:b/>
          <w:color w:val="0000FF"/>
        </w:rPr>
        <w:t xml:space="preserve"> </w:t>
      </w:r>
      <w:r w:rsidRPr="0008561E">
        <w:rPr>
          <w:rFonts w:asciiTheme="majorHAnsi" w:hAnsiTheme="majorHAnsi"/>
          <w:b/>
          <w:color w:val="0000FF"/>
        </w:rPr>
        <w:t>:</w:t>
      </w:r>
      <w:proofErr w:type="gramEnd"/>
      <w:r w:rsidRPr="0008561E">
        <w:rPr>
          <w:rFonts w:asciiTheme="majorHAnsi" w:hAnsiTheme="majorHAnsi"/>
          <w:color w:val="0000FF"/>
        </w:rPr>
        <w:t xml:space="preserve">  alleen de </w:t>
      </w:r>
      <w:r w:rsidRPr="0008561E">
        <w:rPr>
          <w:rFonts w:asciiTheme="majorHAnsi" w:hAnsiTheme="majorHAnsi"/>
          <w:b/>
          <w:color w:val="0000FF"/>
        </w:rPr>
        <w:t>essentiële competenties</w:t>
      </w:r>
      <w:r w:rsidRPr="0008561E">
        <w:rPr>
          <w:rFonts w:asciiTheme="majorHAnsi" w:hAnsiTheme="majorHAnsi"/>
          <w:color w:val="0000FF"/>
        </w:rPr>
        <w:t xml:space="preserve">, d.w.z. de competenties die centraal staan in de opdracht, worden gevraagd. </w:t>
      </w:r>
    </w:p>
    <w:p w14:paraId="0CDCF295" w14:textId="77777777" w:rsidR="00972BE1" w:rsidRPr="0008561E" w:rsidRDefault="00972BE1" w:rsidP="00972BE1">
      <w:pPr>
        <w:pStyle w:val="Commentaire"/>
        <w:numPr>
          <w:ilvl w:val="0"/>
          <w:numId w:val="21"/>
        </w:numPr>
        <w:rPr>
          <w:rFonts w:asciiTheme="majorHAnsi" w:hAnsiTheme="majorHAnsi" w:cstheme="majorHAnsi"/>
          <w:color w:val="0000FF"/>
        </w:rPr>
      </w:pPr>
      <w:r w:rsidRPr="0008561E">
        <w:rPr>
          <w:rFonts w:asciiTheme="majorHAnsi" w:hAnsiTheme="majorHAnsi"/>
          <w:color w:val="0000FF"/>
        </w:rPr>
        <w:t xml:space="preserve"> Bij de </w:t>
      </w:r>
      <w:r w:rsidRPr="0008561E">
        <w:rPr>
          <w:rFonts w:asciiTheme="majorHAnsi" w:hAnsiTheme="majorHAnsi"/>
          <w:b/>
          <w:color w:val="0000FF"/>
        </w:rPr>
        <w:t>kennisgeving van de opdracht</w:t>
      </w:r>
      <w:r w:rsidRPr="0008561E">
        <w:rPr>
          <w:rFonts w:asciiTheme="majorHAnsi" w:hAnsiTheme="majorHAnsi"/>
          <w:color w:val="0000FF"/>
        </w:rPr>
        <w:t xml:space="preserve">: de </w:t>
      </w:r>
      <w:r w:rsidRPr="0008561E">
        <w:rPr>
          <w:rFonts w:asciiTheme="majorHAnsi" w:hAnsiTheme="majorHAnsi"/>
          <w:b/>
          <w:color w:val="0000FF"/>
        </w:rPr>
        <w:t>aanvullende competenties</w:t>
      </w:r>
      <w:r w:rsidRPr="0008561E">
        <w:rPr>
          <w:rFonts w:asciiTheme="majorHAnsi" w:hAnsiTheme="majorHAnsi"/>
          <w:color w:val="0000FF"/>
        </w:rPr>
        <w:t xml:space="preserve"> worden toegevoegd. </w:t>
      </w:r>
    </w:p>
    <w:p w14:paraId="135306BD" w14:textId="77777777" w:rsidR="00972BE1" w:rsidRPr="0008561E" w:rsidRDefault="00972BE1" w:rsidP="00972BE1">
      <w:pPr>
        <w:pStyle w:val="Commentaire"/>
        <w:rPr>
          <w:rFonts w:asciiTheme="majorHAnsi" w:hAnsiTheme="majorHAnsi" w:cstheme="majorHAnsi"/>
          <w:color w:val="0000FF"/>
        </w:rPr>
      </w:pPr>
    </w:p>
    <w:p w14:paraId="73363482" w14:textId="77777777" w:rsidR="00972BE1" w:rsidRPr="0008561E" w:rsidRDefault="00972BE1" w:rsidP="00972BE1">
      <w:pPr>
        <w:pStyle w:val="Commentaire"/>
        <w:rPr>
          <w:rFonts w:asciiTheme="majorHAnsi" w:hAnsiTheme="majorHAnsi" w:cstheme="majorHAnsi"/>
          <w:color w:val="0000FF"/>
        </w:rPr>
      </w:pPr>
      <w:r w:rsidRPr="0008561E">
        <w:rPr>
          <w:rFonts w:asciiTheme="majorHAnsi" w:hAnsiTheme="majorHAnsi"/>
          <w:color w:val="0000FF"/>
        </w:rPr>
        <w:t>Op deze wijze wordt de werklast voor iedereen verlaagd:</w:t>
      </w:r>
    </w:p>
    <w:p w14:paraId="018953BF" w14:textId="77777777" w:rsidR="00972BE1" w:rsidRPr="0008561E" w:rsidRDefault="00972BE1" w:rsidP="00972BE1">
      <w:pPr>
        <w:pStyle w:val="Commentaire"/>
        <w:numPr>
          <w:ilvl w:val="0"/>
          <w:numId w:val="22"/>
        </w:numPr>
        <w:rPr>
          <w:rFonts w:asciiTheme="majorHAnsi" w:hAnsiTheme="majorHAnsi" w:cstheme="majorHAnsi"/>
          <w:color w:val="0000FF"/>
        </w:rPr>
      </w:pPr>
      <w:r w:rsidRPr="0008561E">
        <w:rPr>
          <w:rFonts w:asciiTheme="majorHAnsi" w:hAnsiTheme="majorHAnsi"/>
          <w:color w:val="0000FF"/>
        </w:rPr>
        <w:t xml:space="preserve"> De opdrachtgever moet tijdens de kandidatuurfase minder elementen analyseren. </w:t>
      </w:r>
    </w:p>
    <w:p w14:paraId="0C5E64E3" w14:textId="77777777" w:rsidR="00972BE1" w:rsidRPr="0008561E" w:rsidRDefault="00972BE1" w:rsidP="00972BE1">
      <w:pPr>
        <w:pStyle w:val="Commentaire"/>
        <w:numPr>
          <w:ilvl w:val="0"/>
          <w:numId w:val="22"/>
        </w:numPr>
        <w:rPr>
          <w:rFonts w:asciiTheme="majorHAnsi" w:hAnsiTheme="majorHAnsi" w:cstheme="majorHAnsi"/>
          <w:color w:val="0000FF"/>
        </w:rPr>
      </w:pPr>
      <w:r w:rsidRPr="0008561E">
        <w:rPr>
          <w:rFonts w:asciiTheme="majorHAnsi" w:hAnsiTheme="majorHAnsi"/>
          <w:color w:val="0000FF"/>
        </w:rPr>
        <w:t xml:space="preserve"> De kandidaten hoeven niet zo snel alle andere expertises te verkrijgen, wat de oproep ook eenvoudiger en toegankelijker maakt. </w:t>
      </w:r>
    </w:p>
    <w:p w14:paraId="1C51092C" w14:textId="77777777" w:rsidR="00972BE1" w:rsidRPr="00B81820" w:rsidRDefault="00972BE1" w:rsidP="00972BE1">
      <w:pPr>
        <w:pStyle w:val="Commentaire"/>
        <w:numPr>
          <w:ilvl w:val="0"/>
          <w:numId w:val="22"/>
        </w:numPr>
      </w:pPr>
      <w:r w:rsidRPr="0008561E">
        <w:rPr>
          <w:rFonts w:asciiTheme="majorHAnsi" w:hAnsiTheme="majorHAnsi"/>
          <w:color w:val="0000FF"/>
        </w:rPr>
        <w:t xml:space="preserve"> Tot slot kan de tijd die nodig is voor de kandidatuur en de analyse korter zijn.</w:t>
      </w:r>
    </w:p>
    <w:p w14:paraId="3CC8332D" w14:textId="6BD99E82" w:rsidR="00972BE1" w:rsidRPr="00E3211E" w:rsidRDefault="00972BE1">
      <w:pPr>
        <w:pStyle w:val="Commentaire"/>
      </w:pPr>
    </w:p>
  </w:comment>
  <w:comment w:id="81" w:author="Bouwmeester Maître Architecte" w:date="2025-10-10T11:41:00Z" w:initials="BMA">
    <w:p w14:paraId="00E56400" w14:textId="77777777" w:rsidR="00D4456E" w:rsidRPr="0008561E" w:rsidRDefault="00D4456E" w:rsidP="00D4456E">
      <w:pPr>
        <w:pStyle w:val="Commentaire"/>
        <w:rPr>
          <w:rFonts w:asciiTheme="majorHAnsi" w:hAnsiTheme="majorHAnsi" w:cstheme="majorHAnsi"/>
          <w:color w:val="0000FF"/>
        </w:rPr>
      </w:pPr>
      <w:r w:rsidRPr="00991052">
        <w:rPr>
          <w:rStyle w:val="Marquedecommentaire"/>
          <w:rFonts w:asciiTheme="majorHAnsi" w:hAnsiTheme="majorHAnsi" w:cstheme="majorHAnsi"/>
        </w:rPr>
        <w:annotationRef/>
      </w:r>
      <w:r w:rsidRPr="0008561E">
        <w:rPr>
          <w:rFonts w:asciiTheme="majorHAnsi" w:hAnsiTheme="majorHAnsi"/>
          <w:color w:val="0000FF"/>
        </w:rPr>
        <w:t>De essentiële competenties moeten door de opdrachtgever worden bepaald op basis van de uitdagingen van het project.</w:t>
      </w:r>
    </w:p>
    <w:p w14:paraId="7B017337" w14:textId="37947250" w:rsidR="00D4456E" w:rsidRPr="0008561E" w:rsidRDefault="00D4456E" w:rsidP="00D4456E">
      <w:pPr>
        <w:pStyle w:val="Commentaire"/>
        <w:rPr>
          <w:rFonts w:asciiTheme="majorHAnsi" w:hAnsiTheme="majorHAnsi" w:cstheme="majorHAnsi"/>
          <w:color w:val="0000FF"/>
        </w:rPr>
      </w:pPr>
      <w:r w:rsidRPr="0008561E">
        <w:rPr>
          <w:rFonts w:asciiTheme="majorHAnsi" w:hAnsiTheme="majorHAnsi"/>
          <w:color w:val="0000FF"/>
        </w:rPr>
        <w:t>Bijvoorbeeld:</w:t>
      </w:r>
    </w:p>
    <w:p w14:paraId="78FE6EC1" w14:textId="77777777" w:rsidR="00D4456E" w:rsidRPr="0008561E" w:rsidRDefault="00D4456E" w:rsidP="00D4456E">
      <w:pPr>
        <w:pStyle w:val="Commentaire"/>
        <w:rPr>
          <w:rFonts w:asciiTheme="majorHAnsi" w:hAnsiTheme="majorHAnsi" w:cstheme="majorHAnsi"/>
          <w:color w:val="0000FF"/>
        </w:rPr>
      </w:pPr>
      <w:r w:rsidRPr="0008561E">
        <w:rPr>
          <w:rFonts w:asciiTheme="majorHAnsi" w:hAnsiTheme="majorHAnsi"/>
          <w:color w:val="0000FF"/>
        </w:rPr>
        <w:t>* voor een project met complexe uitdagingen rond mobiliteit, is de competentie ‘mobiliteit’ essentieel</w:t>
      </w:r>
    </w:p>
    <w:p w14:paraId="4298D122" w14:textId="77777777" w:rsidR="00D4456E" w:rsidRPr="0008561E" w:rsidRDefault="00D4456E" w:rsidP="00D4456E">
      <w:pPr>
        <w:pStyle w:val="Commentaire"/>
        <w:rPr>
          <w:rFonts w:asciiTheme="majorHAnsi" w:hAnsiTheme="majorHAnsi" w:cstheme="majorHAnsi"/>
          <w:color w:val="0000FF"/>
        </w:rPr>
      </w:pPr>
      <w:r w:rsidRPr="0008561E">
        <w:rPr>
          <w:rFonts w:asciiTheme="majorHAnsi" w:hAnsiTheme="majorHAnsi"/>
          <w:color w:val="0000FF"/>
        </w:rPr>
        <w:t>* voor een project met een belangrijk participatieproces, is de competentie ‘participatie’ essentieel.</w:t>
      </w:r>
    </w:p>
    <w:p w14:paraId="4D4070C0" w14:textId="77777777" w:rsidR="00972BE1" w:rsidRPr="0008561E" w:rsidRDefault="00972BE1" w:rsidP="00D4456E">
      <w:pPr>
        <w:pStyle w:val="Commentaire"/>
        <w:rPr>
          <w:rFonts w:asciiTheme="majorHAnsi" w:hAnsiTheme="majorHAnsi" w:cstheme="majorHAnsi"/>
          <w:color w:val="0000FF"/>
        </w:rPr>
      </w:pPr>
    </w:p>
    <w:p w14:paraId="5E8AC6A9" w14:textId="0D664AA9" w:rsidR="00972BE1" w:rsidRPr="00991052" w:rsidRDefault="00972BE1" w:rsidP="00D4456E">
      <w:pPr>
        <w:pStyle w:val="Commentaire"/>
        <w:rPr>
          <w:rFonts w:asciiTheme="majorHAnsi" w:hAnsiTheme="majorHAnsi" w:cstheme="majorHAnsi"/>
        </w:rPr>
      </w:pPr>
      <w:r w:rsidRPr="0008561E">
        <w:rPr>
          <w:rFonts w:asciiTheme="majorHAnsi" w:hAnsiTheme="majorHAnsi"/>
          <w:color w:val="0000FF"/>
        </w:rPr>
        <w:t xml:space="preserve">De opdrachtgever past de lijst aan en vermeldt hier </w:t>
      </w:r>
      <w:r w:rsidRPr="0008561E">
        <w:rPr>
          <w:rFonts w:asciiTheme="majorHAnsi" w:hAnsiTheme="majorHAnsi"/>
          <w:b/>
          <w:color w:val="0000FF"/>
        </w:rPr>
        <w:t>alleen de essentiële competenties</w:t>
      </w:r>
      <w:r w:rsidRPr="0008561E">
        <w:rPr>
          <w:rFonts w:asciiTheme="majorHAnsi" w:hAnsiTheme="majorHAnsi"/>
          <w:color w:val="0000FF"/>
        </w:rPr>
        <w:t>.</w:t>
      </w:r>
    </w:p>
  </w:comment>
  <w:comment w:id="82" w:author="Bouwmeester Maître Architecte" w:date="2025-10-17T14:26:00Z" w:initials="BMA">
    <w:p w14:paraId="1B89B304" w14:textId="77777777" w:rsidR="00972BE1" w:rsidRPr="00B531B8" w:rsidRDefault="00693DCB" w:rsidP="00972BE1">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 xml:space="preserve">De opdrachtgever past de lijst aan en vermeldt hier alleen </w:t>
      </w:r>
      <w:r w:rsidRPr="0008561E">
        <w:rPr>
          <w:rFonts w:asciiTheme="majorHAnsi" w:hAnsiTheme="majorHAnsi"/>
          <w:b/>
          <w:color w:val="0000FF"/>
        </w:rPr>
        <w:t>de aanvullende competenties</w:t>
      </w:r>
      <w:r w:rsidRPr="0008561E">
        <w:rPr>
          <w:rFonts w:asciiTheme="majorHAnsi" w:hAnsiTheme="majorHAnsi"/>
          <w:color w:val="0000FF"/>
        </w:rPr>
        <w:t>.</w:t>
      </w:r>
    </w:p>
    <w:p w14:paraId="1CBC8CFA" w14:textId="0CA571E7" w:rsidR="00693DCB" w:rsidRPr="00E3211E" w:rsidRDefault="00693DCB">
      <w:pPr>
        <w:pStyle w:val="Commentaire"/>
      </w:pPr>
    </w:p>
  </w:comment>
  <w:comment w:id="83" w:author="Bouwmeester Maître Architecte" w:date="2024-12-02T15:39:00Z" w:initials="BMA">
    <w:p w14:paraId="73A5ED1D" w14:textId="77777777" w:rsidR="003420DD" w:rsidRPr="00B531B8" w:rsidRDefault="003420DD" w:rsidP="003420DD">
      <w:pPr>
        <w:pStyle w:val="Commentaire"/>
        <w:rPr>
          <w:rFonts w:asciiTheme="majorHAnsi" w:hAnsiTheme="majorHAnsi" w:cstheme="majorHAnsi"/>
        </w:rPr>
      </w:pPr>
      <w:r w:rsidRPr="0008561E">
        <w:rPr>
          <w:rStyle w:val="Marquedecommentaire"/>
        </w:rPr>
        <w:annotationRef/>
      </w:r>
      <w:r w:rsidRPr="0008561E">
        <w:rPr>
          <w:rFonts w:asciiTheme="majorHAnsi" w:hAnsiTheme="majorHAnsi"/>
          <w:color w:val="0000FF"/>
        </w:rPr>
        <w:t>Ervoor zorgen dat er consistentie is tussen de lijst van essentiële en aanvullende competenties en de artikelen die hun taken beschrijven.</w:t>
      </w:r>
    </w:p>
  </w:comment>
  <w:comment w:id="84" w:author="Bouwmeester Maître Architecte" w:date="2023-07-11T14:18:00Z" w:initials="BMA">
    <w:p w14:paraId="64C75219" w14:textId="77777777" w:rsidR="00563DCF" w:rsidRPr="0008561E" w:rsidRDefault="009E4D9D">
      <w:pPr>
        <w:pStyle w:val="Commentaire"/>
        <w:rPr>
          <w:rFonts w:asciiTheme="majorHAnsi" w:hAnsiTheme="majorHAnsi" w:cstheme="majorHAnsi"/>
        </w:rPr>
      </w:pPr>
      <w:r w:rsidRPr="00B531B8">
        <w:rPr>
          <w:rStyle w:val="Marquedecommentaire"/>
          <w:rFonts w:asciiTheme="majorHAnsi" w:hAnsiTheme="majorHAnsi" w:cstheme="majorHAnsi"/>
        </w:rPr>
        <w:annotationRef/>
      </w:r>
      <w:r w:rsidRPr="0008561E">
        <w:rPr>
          <w:rFonts w:asciiTheme="majorHAnsi" w:hAnsiTheme="majorHAnsi"/>
          <w:color w:val="0000FF"/>
        </w:rPr>
        <w:t>Aan te passen aan de vereiste essentiële competenties.</w:t>
      </w:r>
    </w:p>
    <w:p w14:paraId="72E6CC1C" w14:textId="77777777" w:rsidR="00972BE1" w:rsidRPr="0008561E" w:rsidRDefault="00563DCF" w:rsidP="00972BE1">
      <w:pPr>
        <w:pStyle w:val="Commentaire"/>
        <w:rPr>
          <w:rFonts w:asciiTheme="majorHAnsi" w:hAnsiTheme="majorHAnsi" w:cstheme="majorHAnsi"/>
        </w:rPr>
      </w:pPr>
      <w:r w:rsidRPr="0008561E">
        <w:rPr>
          <w:rFonts w:asciiTheme="majorHAnsi" w:hAnsiTheme="majorHAnsi"/>
          <w:color w:val="0000FF"/>
        </w:rPr>
        <w:t xml:space="preserve">De aanbestedende overheid moet voor de competenties (hierboven) specificeren welke documenten worden verwacht om deze kwalificatie aan te tonen. Hier uitsluitend de titels met betrekking tot de </w:t>
      </w:r>
      <w:r w:rsidRPr="0008561E">
        <w:rPr>
          <w:rFonts w:asciiTheme="majorHAnsi" w:hAnsiTheme="majorHAnsi"/>
          <w:b/>
          <w:color w:val="0000FF"/>
        </w:rPr>
        <w:t>essentiële competenties</w:t>
      </w:r>
      <w:r w:rsidRPr="0008561E">
        <w:rPr>
          <w:rFonts w:asciiTheme="majorHAnsi" w:hAnsiTheme="majorHAnsi"/>
          <w:color w:val="0000FF"/>
        </w:rPr>
        <w:t xml:space="preserve"> vermelden.</w:t>
      </w:r>
    </w:p>
    <w:p w14:paraId="4DA57697" w14:textId="1B3137C0" w:rsidR="00563DCF" w:rsidRPr="0008561E" w:rsidRDefault="00563DCF">
      <w:pPr>
        <w:pStyle w:val="Commentaire"/>
        <w:rPr>
          <w:rFonts w:asciiTheme="majorHAnsi" w:hAnsiTheme="majorHAnsi" w:cstheme="majorHAnsi"/>
        </w:rPr>
      </w:pPr>
    </w:p>
    <w:p w14:paraId="5FC3576B" w14:textId="77777777" w:rsidR="00563DCF" w:rsidRPr="0008561E" w:rsidRDefault="00563DCF">
      <w:pPr>
        <w:pStyle w:val="Commentaire"/>
        <w:rPr>
          <w:rFonts w:asciiTheme="majorHAnsi" w:hAnsiTheme="majorHAnsi" w:cstheme="majorHAnsi"/>
        </w:rPr>
      </w:pPr>
    </w:p>
    <w:p w14:paraId="63FD9888" w14:textId="77777777" w:rsidR="00563DCF" w:rsidRPr="0008561E" w:rsidRDefault="00563DCF">
      <w:pPr>
        <w:pStyle w:val="Commentaire"/>
        <w:rPr>
          <w:rFonts w:asciiTheme="majorHAnsi" w:hAnsiTheme="majorHAnsi" w:cstheme="majorHAnsi"/>
        </w:rPr>
      </w:pPr>
      <w:r w:rsidRPr="0008561E">
        <w:rPr>
          <w:rFonts w:asciiTheme="majorHAnsi" w:hAnsiTheme="majorHAnsi"/>
          <w:color w:val="0000FF"/>
        </w:rPr>
        <w:t>Een typisch voorbeeld voor de toevoeging van een competentie:</w:t>
      </w:r>
    </w:p>
    <w:p w14:paraId="12D1927E" w14:textId="77777777" w:rsidR="00563DCF" w:rsidRPr="0008561E" w:rsidRDefault="00563DCF">
      <w:pPr>
        <w:pStyle w:val="Commentaire"/>
        <w:rPr>
          <w:rFonts w:asciiTheme="majorHAnsi" w:hAnsiTheme="majorHAnsi" w:cstheme="majorHAnsi"/>
        </w:rPr>
      </w:pPr>
      <w:r w:rsidRPr="0008561E">
        <w:rPr>
          <w:rFonts w:asciiTheme="majorHAnsi" w:hAnsiTheme="majorHAnsi"/>
          <w:color w:val="0000FF"/>
        </w:rPr>
        <w:t xml:space="preserve">Kwalificaties vereist op basis van de artikelen 55 tot 65septies van het koninklijk besluit van 25 januari 2001 en de besluiten tot wijziging ervan. </w:t>
      </w:r>
    </w:p>
    <w:p w14:paraId="0CEDB3A2" w14:textId="77777777" w:rsidR="00563DCF" w:rsidRPr="0008561E" w:rsidRDefault="00563DCF">
      <w:pPr>
        <w:pStyle w:val="Commentaire"/>
        <w:rPr>
          <w:rFonts w:asciiTheme="majorHAnsi" w:hAnsiTheme="majorHAnsi" w:cstheme="majorHAnsi"/>
        </w:rPr>
      </w:pPr>
      <w:r w:rsidRPr="0008561E">
        <w:rPr>
          <w:rFonts w:asciiTheme="majorHAnsi" w:hAnsiTheme="majorHAnsi"/>
          <w:color w:val="0000FF"/>
        </w:rPr>
        <w:t>Of:</w:t>
      </w:r>
    </w:p>
    <w:p w14:paraId="161108C0" w14:textId="77777777" w:rsidR="00563DCF" w:rsidRPr="0008561E" w:rsidRDefault="00563DCF">
      <w:pPr>
        <w:pStyle w:val="Commentaire"/>
        <w:rPr>
          <w:rFonts w:asciiTheme="majorHAnsi" w:hAnsiTheme="majorHAnsi" w:cstheme="majorHAnsi"/>
        </w:rPr>
      </w:pPr>
      <w:r w:rsidRPr="0008561E">
        <w:rPr>
          <w:rFonts w:asciiTheme="majorHAnsi" w:hAnsiTheme="majorHAnsi"/>
          <w:color w:val="0000FF"/>
        </w:rPr>
        <w:t>Een kopie van de studietitels </w:t>
      </w:r>
    </w:p>
    <w:p w14:paraId="26895863" w14:textId="77777777" w:rsidR="00563DCF" w:rsidRPr="0008561E" w:rsidRDefault="00563DCF">
      <w:pPr>
        <w:pStyle w:val="Commentaire"/>
        <w:rPr>
          <w:rFonts w:asciiTheme="majorHAnsi" w:hAnsiTheme="majorHAnsi" w:cstheme="majorHAnsi"/>
        </w:rPr>
      </w:pPr>
      <w:r w:rsidRPr="0008561E">
        <w:rPr>
          <w:rFonts w:asciiTheme="majorHAnsi" w:hAnsiTheme="majorHAnsi"/>
          <w:color w:val="0000FF"/>
        </w:rPr>
        <w:t>Een kopie van de titels in verband met de vereiste opleidingen </w:t>
      </w:r>
    </w:p>
    <w:p w14:paraId="7E108F00" w14:textId="77777777" w:rsidR="00563DCF" w:rsidRPr="0008561E" w:rsidRDefault="00563DCF">
      <w:pPr>
        <w:pStyle w:val="Commentaire"/>
        <w:rPr>
          <w:rFonts w:asciiTheme="majorHAnsi" w:hAnsiTheme="majorHAnsi" w:cstheme="majorHAnsi"/>
        </w:rPr>
      </w:pPr>
      <w:r w:rsidRPr="0008561E">
        <w:rPr>
          <w:rFonts w:asciiTheme="majorHAnsi" w:hAnsiTheme="majorHAnsi"/>
          <w:color w:val="0000FF"/>
        </w:rPr>
        <w:t>Een verklaring op erewoord over het beschikken over de vereiste ervaring</w:t>
      </w:r>
    </w:p>
    <w:p w14:paraId="5C4AE650" w14:textId="77777777" w:rsidR="00563DCF" w:rsidRPr="0008561E" w:rsidRDefault="00563DCF">
      <w:pPr>
        <w:pStyle w:val="Commentaire"/>
        <w:rPr>
          <w:rFonts w:asciiTheme="majorHAnsi" w:hAnsiTheme="majorHAnsi" w:cstheme="majorHAnsi"/>
        </w:rPr>
      </w:pPr>
    </w:p>
    <w:p w14:paraId="407279E2" w14:textId="77777777" w:rsidR="00563DCF" w:rsidRPr="0008561E" w:rsidRDefault="00563DCF">
      <w:pPr>
        <w:pStyle w:val="Commentaire"/>
        <w:rPr>
          <w:rFonts w:asciiTheme="majorHAnsi" w:hAnsiTheme="majorHAnsi" w:cstheme="majorHAnsi"/>
        </w:rPr>
      </w:pPr>
      <w:r w:rsidRPr="0008561E">
        <w:rPr>
          <w:rFonts w:asciiTheme="majorHAnsi" w:hAnsiTheme="majorHAnsi"/>
          <w:color w:val="0000FF"/>
        </w:rPr>
        <w:t xml:space="preserve">Bijvoorbeeld voor de toevoeging van de competentie </w:t>
      </w:r>
      <w:proofErr w:type="gramStart"/>
      <w:r w:rsidRPr="0008561E">
        <w:rPr>
          <w:rFonts w:asciiTheme="majorHAnsi" w:hAnsiTheme="majorHAnsi"/>
          <w:color w:val="0000FF"/>
        </w:rPr>
        <w:t>inzake</w:t>
      </w:r>
      <w:proofErr w:type="gramEnd"/>
      <w:r w:rsidRPr="0008561E">
        <w:rPr>
          <w:rFonts w:asciiTheme="majorHAnsi" w:hAnsiTheme="majorHAnsi"/>
          <w:b/>
          <w:color w:val="0000FF"/>
        </w:rPr>
        <w:t> circulaire economie</w:t>
      </w:r>
      <w:r w:rsidRPr="0008561E">
        <w:rPr>
          <w:rFonts w:asciiTheme="majorHAnsi" w:hAnsiTheme="majorHAnsi"/>
          <w:color w:val="0000FF"/>
        </w:rPr>
        <w:t>:</w:t>
      </w:r>
    </w:p>
    <w:p w14:paraId="02BA9F62" w14:textId="77777777" w:rsidR="00563DCF" w:rsidRPr="0008561E" w:rsidRDefault="00563DCF">
      <w:pPr>
        <w:pStyle w:val="Commentaire"/>
        <w:rPr>
          <w:rFonts w:asciiTheme="majorHAnsi" w:hAnsiTheme="majorHAnsi" w:cstheme="majorHAnsi"/>
        </w:rPr>
      </w:pPr>
      <w:r w:rsidRPr="0008561E">
        <w:rPr>
          <w:rFonts w:asciiTheme="majorHAnsi" w:hAnsiTheme="majorHAnsi"/>
          <w:color w:val="0000FF"/>
        </w:rPr>
        <w:t>Praktische ervaring met circulaire economie en/of hergebruik van materialen</w:t>
      </w:r>
    </w:p>
    <w:p w14:paraId="4A2949C8" w14:textId="77777777" w:rsidR="00563DCF" w:rsidRPr="00B531B8" w:rsidRDefault="00563DCF" w:rsidP="00887F60">
      <w:pPr>
        <w:pStyle w:val="Commentaire"/>
        <w:rPr>
          <w:rFonts w:asciiTheme="majorHAnsi" w:hAnsiTheme="majorHAnsi" w:cstheme="majorHAnsi"/>
        </w:rPr>
      </w:pPr>
      <w:r w:rsidRPr="0008561E">
        <w:rPr>
          <w:rFonts w:asciiTheme="majorHAnsi" w:hAnsiTheme="majorHAnsi"/>
          <w:color w:val="0000FF"/>
        </w:rPr>
        <w:t>De kandidaat voegt bij zijn aanvraag tot deelname het curriculum vitae van de adviseur circulaire economie en/of hergebruik van materialen dat getuigt van voldoende kennis van dit onderwerp of andere bewijsstukken (certificering, opleiding, enz.).</w:t>
      </w:r>
    </w:p>
  </w:comment>
  <w:comment w:id="86" w:author="Bouwmeester Maître Architecte" w:date="2023-07-11T14:18:00Z" w:initials="BMA">
    <w:p w14:paraId="07DBA725" w14:textId="31883ED7" w:rsidR="00BF3D67" w:rsidRPr="006D08EB" w:rsidRDefault="009E4D9D">
      <w:pPr>
        <w:pStyle w:val="Commentaire"/>
        <w:rPr>
          <w:rFonts w:asciiTheme="majorHAnsi" w:hAnsiTheme="majorHAnsi" w:cstheme="majorHAnsi"/>
        </w:rPr>
      </w:pPr>
      <w:r w:rsidRPr="006D08EB">
        <w:rPr>
          <w:rStyle w:val="Marquedecommentaire"/>
          <w:rFonts w:asciiTheme="majorHAnsi" w:hAnsiTheme="majorHAnsi" w:cstheme="majorHAnsi"/>
        </w:rPr>
        <w:annotationRef/>
      </w:r>
      <w:r>
        <w:rPr>
          <w:rFonts w:asciiTheme="majorHAnsi" w:hAnsiTheme="majorHAnsi"/>
          <w:color w:val="0000FF"/>
        </w:rPr>
        <w:t xml:space="preserve">Te bepalen naargelang de opdracht met een wettelijk minimum van 3 kandidaten. Het aantal uitgenodigde kandidaten moet voldoende zijn om een bepaald niveau van mededinging te waarborgen. </w:t>
      </w:r>
    </w:p>
    <w:p w14:paraId="10A7E68C" w14:textId="77777777" w:rsidR="00BF3D67" w:rsidRPr="006D08EB" w:rsidRDefault="00BF3D67">
      <w:pPr>
        <w:pStyle w:val="Commentaire"/>
        <w:rPr>
          <w:rFonts w:asciiTheme="majorHAnsi" w:hAnsiTheme="majorHAnsi" w:cstheme="majorHAnsi"/>
        </w:rPr>
      </w:pPr>
      <w:r>
        <w:rPr>
          <w:rFonts w:asciiTheme="majorHAnsi" w:hAnsiTheme="majorHAnsi"/>
          <w:color w:val="0000FF"/>
        </w:rPr>
        <w:t>Aanbeveling van de BMA: 5</w:t>
      </w:r>
    </w:p>
    <w:p w14:paraId="144453DE" w14:textId="77777777" w:rsidR="00BF3D67" w:rsidRPr="00E3211E" w:rsidRDefault="00BF3D67">
      <w:pPr>
        <w:pStyle w:val="Commentaire"/>
        <w:rPr>
          <w:rFonts w:asciiTheme="majorHAnsi" w:hAnsiTheme="majorHAnsi" w:cstheme="majorHAnsi"/>
        </w:rPr>
      </w:pPr>
    </w:p>
    <w:p w14:paraId="3F737F01" w14:textId="77777777" w:rsidR="00BF3D67" w:rsidRPr="006D08EB" w:rsidRDefault="00BF3D67" w:rsidP="00E97149">
      <w:pPr>
        <w:pStyle w:val="Commentaire"/>
        <w:rPr>
          <w:rFonts w:asciiTheme="majorHAnsi" w:hAnsiTheme="majorHAnsi" w:cstheme="majorHAnsi"/>
        </w:rPr>
      </w:pPr>
      <w:r>
        <w:rPr>
          <w:rFonts w:asciiTheme="majorHAnsi" w:hAnsiTheme="majorHAnsi"/>
          <w:color w:val="0000FF"/>
        </w:rPr>
        <w:t>OPGELET: Aangezien de offertes worden vergoed, heeft het aantal geselecteerde kandidaten budgettaire gevolgen.</w:t>
      </w:r>
    </w:p>
  </w:comment>
  <w:comment w:id="87" w:author="Bouwmeester Maître Architecte" w:date="2023-07-11T14:19:00Z" w:initials="BMA">
    <w:p w14:paraId="53D51390" w14:textId="147B4C12" w:rsidR="00BF3D67" w:rsidRPr="0008561E" w:rsidRDefault="009E4D9D">
      <w:pPr>
        <w:pStyle w:val="Commentaire"/>
        <w:rPr>
          <w:rFonts w:asciiTheme="majorHAnsi" w:hAnsiTheme="majorHAnsi" w:cstheme="majorHAnsi"/>
        </w:rPr>
      </w:pPr>
      <w:r w:rsidRPr="0008561E">
        <w:rPr>
          <w:rStyle w:val="Marquedecommentaire"/>
          <w:rFonts w:asciiTheme="majorHAnsi" w:hAnsiTheme="majorHAnsi" w:cstheme="majorHAnsi"/>
        </w:rPr>
        <w:annotationRef/>
      </w:r>
      <w:r w:rsidRPr="0008561E">
        <w:rPr>
          <w:rFonts w:asciiTheme="majorHAnsi" w:hAnsiTheme="majorHAnsi"/>
          <w:color w:val="0000FF"/>
        </w:rPr>
        <w:t xml:space="preserve">Te bepalen naargelang de opdracht. </w:t>
      </w:r>
    </w:p>
    <w:p w14:paraId="305C6ABB" w14:textId="4C2E9980" w:rsidR="00BF3D67" w:rsidRPr="0008561E" w:rsidRDefault="00BF3D67">
      <w:pPr>
        <w:pStyle w:val="Commentaire"/>
        <w:rPr>
          <w:rFonts w:asciiTheme="majorHAnsi" w:hAnsiTheme="majorHAnsi" w:cstheme="majorHAnsi"/>
        </w:rPr>
      </w:pPr>
      <w:r w:rsidRPr="0008561E">
        <w:rPr>
          <w:rFonts w:asciiTheme="majorHAnsi" w:hAnsiTheme="majorHAnsi"/>
          <w:b/>
          <w:color w:val="0000FF"/>
        </w:rPr>
        <w:t>De in hoofdstuk I.2.2 Opdracht omschreven ambities zullen worden gebruikt als leidraad voor de definitie van de verwachte capaciteiten</w:t>
      </w:r>
      <w:r w:rsidRPr="0008561E">
        <w:rPr>
          <w:rFonts w:asciiTheme="majorHAnsi" w:hAnsiTheme="majorHAnsi"/>
          <w:color w:val="0000FF"/>
        </w:rPr>
        <w:t>.</w:t>
      </w:r>
    </w:p>
    <w:p w14:paraId="64776598" w14:textId="77777777" w:rsidR="00BF3D67" w:rsidRPr="0008561E" w:rsidRDefault="00BF3D67">
      <w:pPr>
        <w:pStyle w:val="Commentaire"/>
        <w:rPr>
          <w:rFonts w:asciiTheme="majorHAnsi" w:hAnsiTheme="majorHAnsi" w:cstheme="majorHAnsi"/>
        </w:rPr>
      </w:pPr>
    </w:p>
    <w:p w14:paraId="53815401" w14:textId="77777777" w:rsidR="00BF3D67" w:rsidRPr="0008561E" w:rsidRDefault="00BF3D67">
      <w:pPr>
        <w:pStyle w:val="Commentaire"/>
        <w:rPr>
          <w:rFonts w:asciiTheme="majorHAnsi" w:hAnsiTheme="majorHAnsi" w:cstheme="majorHAnsi"/>
        </w:rPr>
      </w:pPr>
      <w:r w:rsidRPr="0008561E">
        <w:rPr>
          <w:rFonts w:asciiTheme="majorHAnsi" w:hAnsiTheme="majorHAnsi"/>
          <w:color w:val="0000FF"/>
        </w:rPr>
        <w:t>Bijvoorbeeld:</w:t>
      </w:r>
    </w:p>
    <w:p w14:paraId="238097C3" w14:textId="77777777" w:rsidR="00BF3D67" w:rsidRPr="0008561E" w:rsidRDefault="00BF3D67">
      <w:pPr>
        <w:pStyle w:val="Commentaire"/>
        <w:rPr>
          <w:rFonts w:asciiTheme="majorHAnsi" w:hAnsiTheme="majorHAnsi" w:cstheme="majorHAnsi"/>
        </w:rPr>
      </w:pPr>
      <w:r w:rsidRPr="0008561E">
        <w:rPr>
          <w:rFonts w:asciiTheme="majorHAnsi" w:hAnsiTheme="majorHAnsi"/>
          <w:color w:val="0000FF"/>
        </w:rPr>
        <w:t>Capaciteit om een samenhangend en passend bebouwd en landschappelijk geheel te creëren (stedelijkheid)</w:t>
      </w:r>
    </w:p>
    <w:p w14:paraId="174ACED0" w14:textId="77777777" w:rsidR="00BF3D67" w:rsidRPr="0008561E" w:rsidRDefault="00BF3D67">
      <w:pPr>
        <w:pStyle w:val="Commentaire"/>
        <w:rPr>
          <w:rFonts w:asciiTheme="majorHAnsi" w:hAnsiTheme="majorHAnsi" w:cstheme="majorHAnsi"/>
        </w:rPr>
      </w:pPr>
      <w:r w:rsidRPr="0008561E">
        <w:rPr>
          <w:rFonts w:asciiTheme="majorHAnsi" w:hAnsiTheme="majorHAnsi"/>
          <w:color w:val="0000FF"/>
        </w:rPr>
        <w:t>Capaciteit om bestaand erfgoed te valoriseren en te behouden (stedelijkheid)</w:t>
      </w:r>
    </w:p>
    <w:p w14:paraId="2BECB32B" w14:textId="77777777" w:rsidR="00BF3D67" w:rsidRPr="0008561E" w:rsidRDefault="00BF3D67">
      <w:pPr>
        <w:pStyle w:val="Commentaire"/>
        <w:rPr>
          <w:rFonts w:asciiTheme="majorHAnsi" w:hAnsiTheme="majorHAnsi" w:cstheme="majorHAnsi"/>
        </w:rPr>
      </w:pPr>
      <w:r w:rsidRPr="0008561E">
        <w:rPr>
          <w:rFonts w:asciiTheme="majorHAnsi" w:hAnsiTheme="majorHAnsi"/>
          <w:color w:val="0000FF"/>
        </w:rPr>
        <w:t>Capaciteit om kwalitatieve ruimte en functionele organisatie te verzoenen binnen een gemengd programma (leefbaarheid)</w:t>
      </w:r>
    </w:p>
    <w:p w14:paraId="32A2358A" w14:textId="77777777" w:rsidR="00BF3D67" w:rsidRPr="0008561E" w:rsidRDefault="00BF3D67">
      <w:pPr>
        <w:pStyle w:val="Commentaire"/>
        <w:rPr>
          <w:rFonts w:asciiTheme="majorHAnsi" w:hAnsiTheme="majorHAnsi" w:cstheme="majorHAnsi"/>
        </w:rPr>
      </w:pPr>
      <w:r w:rsidRPr="0008561E">
        <w:rPr>
          <w:rFonts w:asciiTheme="majorHAnsi" w:hAnsiTheme="majorHAnsi"/>
          <w:color w:val="0000FF"/>
        </w:rPr>
        <w:t>Capaciteit om toekomstige gebruikers bij het proces van de projectontwikkeling te betrekken (leefbaarheid)</w:t>
      </w:r>
    </w:p>
    <w:p w14:paraId="13ECBC76" w14:textId="77777777" w:rsidR="00BF3D67" w:rsidRPr="0008561E" w:rsidRDefault="00BF3D67">
      <w:pPr>
        <w:pStyle w:val="Commentaire"/>
        <w:rPr>
          <w:rFonts w:asciiTheme="majorHAnsi" w:hAnsiTheme="majorHAnsi" w:cstheme="majorHAnsi"/>
        </w:rPr>
      </w:pPr>
      <w:r w:rsidRPr="0008561E">
        <w:rPr>
          <w:rFonts w:asciiTheme="majorHAnsi" w:hAnsiTheme="majorHAnsi"/>
          <w:color w:val="0000FF"/>
        </w:rPr>
        <w:t>Capaciteit om inclusieve locaties te ontwerpen die toegankelijk zijn voor iedereen (ook voor PBM) (leefbaarheid)</w:t>
      </w:r>
    </w:p>
    <w:p w14:paraId="7C06BFB9" w14:textId="77777777" w:rsidR="00BF3D67" w:rsidRPr="0008561E" w:rsidRDefault="00BF3D67">
      <w:pPr>
        <w:pStyle w:val="Commentaire"/>
        <w:rPr>
          <w:rFonts w:asciiTheme="majorHAnsi" w:hAnsiTheme="majorHAnsi" w:cstheme="majorHAnsi"/>
        </w:rPr>
      </w:pPr>
      <w:r w:rsidRPr="0008561E">
        <w:rPr>
          <w:rFonts w:asciiTheme="majorHAnsi" w:hAnsiTheme="majorHAnsi"/>
          <w:color w:val="0000FF"/>
        </w:rPr>
        <w:t>Capaciteit om voorbeeldige en innovatieve oplossingen op het vlak van duurzaamheid te ontwerpen en te implementeren (duurzaamheid)</w:t>
      </w:r>
    </w:p>
    <w:p w14:paraId="29F619A4" w14:textId="2117A663" w:rsidR="00BF3D67" w:rsidRPr="0008561E" w:rsidRDefault="00BF3D67">
      <w:pPr>
        <w:pStyle w:val="Commentaire"/>
        <w:rPr>
          <w:rFonts w:asciiTheme="majorHAnsi" w:hAnsiTheme="majorHAnsi" w:cstheme="majorHAnsi"/>
        </w:rPr>
      </w:pPr>
      <w:r w:rsidRPr="0008561E">
        <w:rPr>
          <w:rFonts w:asciiTheme="majorHAnsi" w:hAnsiTheme="majorHAnsi"/>
          <w:color w:val="0000FF"/>
        </w:rPr>
        <w:t>Capaciteit om materialen met een geringe milieu-impact aan te bieden, onder meer door het gebruik van gerecycleerde of herbruikbare materialen of door het gebruik van materialen die recycling of hergebruik aan het einde van hun levenscyclus mogelijk maken of door het gebruik van toegankelijke en omkeerbare assemblagemiddelen (duurzaamheid)</w:t>
      </w:r>
    </w:p>
    <w:p w14:paraId="2753901D" w14:textId="77777777" w:rsidR="00BF3D67" w:rsidRPr="006E4603" w:rsidRDefault="00BF3D67" w:rsidP="00C20D0A">
      <w:pPr>
        <w:pStyle w:val="Commentaire"/>
        <w:rPr>
          <w:rFonts w:asciiTheme="majorHAnsi" w:hAnsiTheme="majorHAnsi" w:cstheme="majorHAnsi"/>
        </w:rPr>
      </w:pPr>
      <w:r w:rsidRPr="0008561E">
        <w:rPr>
          <w:rFonts w:asciiTheme="majorHAnsi" w:hAnsiTheme="majorHAnsi"/>
          <w:color w:val="0000FF"/>
        </w:rPr>
        <w:t xml:space="preserve"> Capaciteit om de samenhang van het project op verschillende niveaus te waarborgen</w:t>
      </w:r>
    </w:p>
  </w:comment>
  <w:comment w:id="89" w:author="Bouwmeester Maître Architecte" w:date="2023-07-11T14:18:00Z" w:initials="BMA">
    <w:p w14:paraId="31FA4C9C" w14:textId="4A39D21A" w:rsidR="00BF3D67" w:rsidRPr="006D08EB" w:rsidRDefault="009E4D9D" w:rsidP="00CE5277">
      <w:pPr>
        <w:pStyle w:val="Commentaire"/>
        <w:rPr>
          <w:rFonts w:asciiTheme="majorHAnsi" w:hAnsiTheme="majorHAnsi" w:cstheme="majorHAnsi"/>
        </w:rPr>
      </w:pPr>
      <w:r w:rsidRPr="006D08EB">
        <w:rPr>
          <w:rStyle w:val="Marquedecommentaire"/>
          <w:rFonts w:asciiTheme="majorHAnsi" w:hAnsiTheme="majorHAnsi" w:cstheme="majorHAnsi"/>
        </w:rPr>
        <w:annotationRef/>
      </w:r>
      <w:proofErr w:type="gramStart"/>
      <w:r>
        <w:rPr>
          <w:rFonts w:asciiTheme="majorHAnsi" w:hAnsiTheme="majorHAnsi"/>
          <w:i/>
          <w:color w:val="0000FF"/>
        </w:rPr>
        <w:t>integratie</w:t>
      </w:r>
      <w:proofErr w:type="gramEnd"/>
      <w:r>
        <w:rPr>
          <w:rFonts w:asciiTheme="majorHAnsi" w:hAnsiTheme="majorHAnsi"/>
          <w:i/>
          <w:color w:val="0000FF"/>
        </w:rPr>
        <w:t xml:space="preserve"> in een context, complexiteit van een site, erfgoed, enz.</w:t>
      </w:r>
    </w:p>
  </w:comment>
  <w:comment w:id="90" w:author="Bouwmeester Maître Architecte" w:date="2023-07-11T14:18:00Z" w:initials="BMA">
    <w:p w14:paraId="7C40D9F1" w14:textId="36199BFC" w:rsidR="00BF3D67" w:rsidRPr="006D08EB" w:rsidRDefault="009E4D9D" w:rsidP="003A30D1">
      <w:pPr>
        <w:pStyle w:val="Commentaire"/>
        <w:rPr>
          <w:rFonts w:asciiTheme="majorHAnsi" w:hAnsiTheme="majorHAnsi" w:cstheme="majorHAnsi"/>
        </w:rPr>
      </w:pPr>
      <w:r w:rsidRPr="006D08EB">
        <w:rPr>
          <w:rStyle w:val="Marquedecommentaire"/>
          <w:rFonts w:asciiTheme="majorHAnsi" w:hAnsiTheme="majorHAnsi" w:cstheme="majorHAnsi"/>
        </w:rPr>
        <w:annotationRef/>
      </w:r>
      <w:proofErr w:type="gramStart"/>
      <w:r>
        <w:rPr>
          <w:rFonts w:asciiTheme="majorHAnsi" w:hAnsiTheme="majorHAnsi"/>
          <w:i/>
          <w:color w:val="0000FF"/>
        </w:rPr>
        <w:t>functionaliteit</w:t>
      </w:r>
      <w:proofErr w:type="gramEnd"/>
      <w:r>
        <w:rPr>
          <w:rFonts w:asciiTheme="majorHAnsi" w:hAnsiTheme="majorHAnsi"/>
          <w:i/>
          <w:color w:val="0000FF"/>
        </w:rPr>
        <w:t>, ruimtelijke kwaliteit, toegankelijkheid voor PBM, sociale cohesie, flexibiliteit in gebruik, omkeerbaarheid en aanpasbaarheid, integratie en beheer van natuurlijke elementen in een project, enz.</w:t>
      </w:r>
    </w:p>
  </w:comment>
  <w:comment w:id="91" w:author="Bouwmeester Maître Architecte" w:date="2023-07-11T14:19:00Z" w:initials="BMA">
    <w:p w14:paraId="30256252" w14:textId="0C6E22D1" w:rsidR="001C2AB0" w:rsidRPr="006D08EB" w:rsidRDefault="009E4D9D" w:rsidP="001013EF">
      <w:pPr>
        <w:pStyle w:val="Commentaire"/>
        <w:rPr>
          <w:rFonts w:asciiTheme="majorHAnsi" w:hAnsiTheme="majorHAnsi" w:cstheme="majorHAnsi"/>
        </w:rPr>
      </w:pPr>
      <w:r w:rsidRPr="006D08EB">
        <w:rPr>
          <w:rStyle w:val="Marquedecommentaire"/>
          <w:rFonts w:asciiTheme="majorHAnsi" w:hAnsiTheme="majorHAnsi" w:cstheme="majorHAnsi"/>
        </w:rPr>
        <w:annotationRef/>
      </w:r>
      <w:proofErr w:type="gramStart"/>
      <w:r>
        <w:rPr>
          <w:rFonts w:asciiTheme="majorHAnsi" w:hAnsiTheme="majorHAnsi"/>
          <w:i/>
          <w:color w:val="0000FF"/>
        </w:rPr>
        <w:t>energiedoelstellingen</w:t>
      </w:r>
      <w:proofErr w:type="gramEnd"/>
      <w:r>
        <w:rPr>
          <w:rFonts w:asciiTheme="majorHAnsi" w:hAnsiTheme="majorHAnsi"/>
          <w:i/>
          <w:color w:val="0000FF"/>
        </w:rPr>
        <w:t>, circulariteit, gebruiken van hulpbronnen, rekening houden met extreme klimatologische fenomenen, waterhuishouding, natuurbeheer, enz.</w:t>
      </w:r>
    </w:p>
  </w:comment>
  <w:comment w:id="92" w:author="Bouwmeester Maître Architecte" w:date="2023-07-11T14:19:00Z" w:initials="BMA">
    <w:p w14:paraId="3CB42090" w14:textId="134ECF4F" w:rsidR="001C2AB0" w:rsidRPr="006D08EB" w:rsidRDefault="009E4D9D" w:rsidP="004D7564">
      <w:pPr>
        <w:pStyle w:val="Commentaire"/>
        <w:rPr>
          <w:rFonts w:asciiTheme="majorHAnsi" w:hAnsiTheme="majorHAnsi" w:cstheme="majorHAnsi"/>
        </w:rPr>
      </w:pPr>
      <w:r w:rsidRPr="006D08EB">
        <w:rPr>
          <w:rStyle w:val="Marquedecommentaire"/>
          <w:rFonts w:asciiTheme="majorHAnsi" w:hAnsiTheme="majorHAnsi" w:cstheme="majorHAnsi"/>
        </w:rPr>
        <w:annotationRef/>
      </w:r>
      <w:r>
        <w:rPr>
          <w:rFonts w:asciiTheme="majorHAnsi" w:hAnsiTheme="majorHAnsi"/>
          <w:color w:val="0000FF"/>
        </w:rPr>
        <w:t>In uitzonderlijke gevallen kan een vierde capaciteit worden gevraagd (bijv. een capaciteit met betrekking tot een participatieproces). Een vierde capaciteit vraagt bijgevolg ook een vierde referentie</w:t>
      </w:r>
      <w:r>
        <w:rPr>
          <w:rFonts w:asciiTheme="majorHAnsi" w:hAnsiTheme="majorHAnsi"/>
        </w:rPr>
        <w:t xml:space="preserve"> </w:t>
      </w:r>
    </w:p>
  </w:comment>
  <w:comment w:id="93" w:author="Bouwmeester Maître Architecte" w:date="2023-07-11T15:10:00Z" w:initials="BMA">
    <w:p w14:paraId="251F5106" w14:textId="77777777" w:rsidR="007B17BD" w:rsidRPr="00B531B8" w:rsidRDefault="007B17BD" w:rsidP="007B17BD">
      <w:pPr>
        <w:pStyle w:val="Commentaire"/>
        <w:rPr>
          <w:rFonts w:asciiTheme="majorHAnsi" w:hAnsiTheme="majorHAnsi" w:cstheme="majorHAnsi"/>
        </w:rPr>
      </w:pPr>
      <w:r>
        <w:rPr>
          <w:rStyle w:val="Marquedecommentaire"/>
        </w:rPr>
        <w:annotationRef/>
      </w:r>
      <w:r>
        <w:rPr>
          <w:rFonts w:asciiTheme="majorHAnsi" w:hAnsiTheme="majorHAnsi"/>
          <w:color w:val="0000FF"/>
        </w:rPr>
        <w:t>Cf. artikel 68, § 1, van het KB van 18 april 2017.</w:t>
      </w:r>
    </w:p>
  </w:comment>
  <w:comment w:id="102" w:author="Bouwmeester Maître Architecte" w:date="2025-05-15T10:11:00Z" w:initials="BMA">
    <w:p w14:paraId="02E50D80" w14:textId="77777777" w:rsidR="00C5107C" w:rsidRPr="00B531B8" w:rsidRDefault="00C5107C" w:rsidP="00C5107C">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Aan te passen met de link naar de voor de opdracht voorziene ruimte op het BOSA-platform (</w:t>
      </w:r>
      <w:hyperlink r:id="rId8" w:history="1">
        <w:r w:rsidRPr="0008561E">
          <w:rPr>
            <w:rStyle w:val="Lienhypertexte"/>
            <w:rFonts w:asciiTheme="majorHAnsi" w:hAnsiTheme="majorHAnsi"/>
            <w:color w:val="0000FF"/>
          </w:rPr>
          <w:t>https://www.publicprocurement.be/</w:t>
        </w:r>
      </w:hyperlink>
      <w:r w:rsidRPr="0008561E">
        <w:rPr>
          <w:rFonts w:asciiTheme="majorHAnsi" w:hAnsiTheme="majorHAnsi"/>
          <w:color w:val="0000FF"/>
        </w:rPr>
        <w:t>).</w:t>
      </w:r>
    </w:p>
  </w:comment>
  <w:comment w:id="103" w:author="Bouwmeester Maître Architecte" w:date="2025-05-15T10:11:00Z" w:initials="BMA">
    <w:p w14:paraId="2843AC83" w14:textId="77777777" w:rsidR="00C5107C" w:rsidRPr="0087311E" w:rsidRDefault="00C5107C" w:rsidP="00C5107C">
      <w:pPr>
        <w:pStyle w:val="Commentaire"/>
        <w:rPr>
          <w:rFonts w:asciiTheme="majorHAnsi" w:hAnsiTheme="majorHAnsi" w:cstheme="majorHAnsi"/>
        </w:rPr>
      </w:pPr>
      <w:r>
        <w:rPr>
          <w:rStyle w:val="Marquedecommentaire"/>
        </w:rPr>
        <w:annotationRef/>
      </w:r>
      <w:r w:rsidRPr="0008561E">
        <w:rPr>
          <w:rFonts w:asciiTheme="majorHAnsi" w:hAnsiTheme="majorHAnsi" w:cstheme="majorHAnsi"/>
          <w:color w:val="0000FF"/>
        </w:rPr>
        <w:t>Aan te passen met de link naar de voor de opdracht voorziene ruimte op het BOSA-platform (</w:t>
      </w:r>
      <w:hyperlink r:id="rId9" w:history="1">
        <w:r w:rsidRPr="0008561E">
          <w:rPr>
            <w:rStyle w:val="Lienhypertexte"/>
            <w:rFonts w:asciiTheme="majorHAnsi" w:hAnsiTheme="majorHAnsi" w:cstheme="majorHAnsi"/>
            <w:color w:val="0000FF"/>
          </w:rPr>
          <w:t>https://www.publicprocurement.be/</w:t>
        </w:r>
      </w:hyperlink>
      <w:r w:rsidRPr="0008561E">
        <w:rPr>
          <w:rFonts w:asciiTheme="majorHAnsi" w:hAnsiTheme="majorHAnsi" w:cstheme="majorHAnsi"/>
          <w:color w:val="0000FF"/>
        </w:rPr>
        <w:t>).</w:t>
      </w:r>
    </w:p>
  </w:comment>
  <w:comment w:id="110" w:author="Bouwmeester Maître Architecte" w:date="2025-11-25T10:43:00Z" w:initials="BMA">
    <w:p w14:paraId="7671790F" w14:textId="609B8299" w:rsidR="0087311E" w:rsidRDefault="0087311E">
      <w:pPr>
        <w:pStyle w:val="Commentaire"/>
      </w:pPr>
      <w:r>
        <w:rPr>
          <w:rStyle w:val="Marquedecommentaire"/>
        </w:rPr>
        <w:annotationRef/>
      </w:r>
      <w:r w:rsidRPr="0008561E">
        <w:rPr>
          <w:rFonts w:asciiTheme="majorHAnsi" w:hAnsiTheme="majorHAnsi" w:cstheme="majorHAnsi"/>
          <w:color w:val="0000FF"/>
        </w:rPr>
        <w:t>Aan te passen met de link naar de voor de opdracht voorziene ruimte op het BOSA-platform (</w:t>
      </w:r>
      <w:hyperlink r:id="rId10" w:history="1">
        <w:r w:rsidRPr="0008561E">
          <w:rPr>
            <w:rStyle w:val="Lienhypertexte"/>
            <w:rFonts w:asciiTheme="majorHAnsi" w:hAnsiTheme="majorHAnsi" w:cstheme="majorHAnsi"/>
            <w:color w:val="0000FF"/>
          </w:rPr>
          <w:t>https://www.publicprocurement.be/</w:t>
        </w:r>
      </w:hyperlink>
      <w:r w:rsidRPr="0008561E">
        <w:rPr>
          <w:rFonts w:asciiTheme="majorHAnsi" w:hAnsiTheme="majorHAnsi" w:cstheme="majorHAnsi"/>
          <w:color w:val="0000FF"/>
        </w:rPr>
        <w:t>).</w:t>
      </w:r>
    </w:p>
  </w:comment>
  <w:comment w:id="114" w:author="Bouwmeester Maître Architecte" w:date="2023-07-11T14:20:00Z" w:initials="BMA">
    <w:p w14:paraId="70CF276F" w14:textId="77777777" w:rsidR="009E4D9D" w:rsidRPr="0008561E" w:rsidRDefault="009E4D9D">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 xml:space="preserve">Specificeer of het indienen van een schaalmodel verplicht is (laat in dit geval de verwijzing naar DOCUMENT D staan) of niet (schrap in dit geval de verwijzing naar DOCUMENT D). </w:t>
      </w:r>
    </w:p>
    <w:p w14:paraId="5628B014" w14:textId="77777777" w:rsidR="009E4D9D" w:rsidRPr="0008561E" w:rsidRDefault="009E4D9D">
      <w:pPr>
        <w:pStyle w:val="Commentaire"/>
        <w:rPr>
          <w:rFonts w:asciiTheme="majorHAnsi" w:hAnsiTheme="majorHAnsi" w:cstheme="majorHAnsi"/>
        </w:rPr>
      </w:pPr>
      <w:r w:rsidRPr="0008561E">
        <w:rPr>
          <w:rFonts w:asciiTheme="majorHAnsi" w:hAnsiTheme="majorHAnsi"/>
          <w:color w:val="0000FF"/>
        </w:rPr>
        <w:t>In het geval van een schaalmodel, ligt de vergoeding hoger. Leg de schaal van het schaalmodel vast.</w:t>
      </w:r>
    </w:p>
    <w:p w14:paraId="71F7D8B0" w14:textId="59E64AD8" w:rsidR="009E4D9D" w:rsidRPr="00B75CA6" w:rsidRDefault="009E4D9D" w:rsidP="000E0E2F">
      <w:pPr>
        <w:pStyle w:val="Commentaire"/>
        <w:rPr>
          <w:rFonts w:asciiTheme="majorHAnsi" w:hAnsiTheme="majorHAnsi" w:cstheme="majorHAnsi"/>
        </w:rPr>
      </w:pPr>
      <w:proofErr w:type="gramStart"/>
      <w:r w:rsidRPr="0008561E">
        <w:rPr>
          <w:rFonts w:asciiTheme="majorHAnsi" w:hAnsiTheme="majorHAnsi"/>
          <w:color w:val="0000FF"/>
        </w:rPr>
        <w:t>Indien</w:t>
      </w:r>
      <w:proofErr w:type="gramEnd"/>
      <w:r w:rsidRPr="0008561E">
        <w:rPr>
          <w:rFonts w:asciiTheme="majorHAnsi" w:hAnsiTheme="majorHAnsi"/>
          <w:color w:val="0000FF"/>
        </w:rPr>
        <w:t xml:space="preserve"> een schaalmodel moet worden ingediend, zie hieronder voor de wijze van indiening (zie punt II.3.10).</w:t>
      </w:r>
    </w:p>
  </w:comment>
  <w:comment w:id="119" w:author="Bouwmeester Maître Architecte" w:date="2023-07-11T14:20:00Z" w:initials="BMA">
    <w:p w14:paraId="27BCCC68" w14:textId="025DC774" w:rsidR="009E4D9D" w:rsidRPr="00E73756" w:rsidRDefault="009E4D9D" w:rsidP="00D61BA1">
      <w:pPr>
        <w:pStyle w:val="Commentaire"/>
        <w:rPr>
          <w:rFonts w:asciiTheme="majorHAnsi" w:hAnsiTheme="majorHAnsi" w:cstheme="majorHAnsi"/>
        </w:rPr>
      </w:pPr>
      <w:r>
        <w:rPr>
          <w:rStyle w:val="Marquedecommentaire"/>
        </w:rPr>
        <w:annotationRef/>
      </w:r>
      <w:r>
        <w:rPr>
          <w:rFonts w:asciiTheme="majorHAnsi" w:hAnsiTheme="majorHAnsi"/>
          <w:color w:val="0000FF"/>
        </w:rPr>
        <w:t xml:space="preserve">Alleen te vermelden </w:t>
      </w:r>
      <w:proofErr w:type="gramStart"/>
      <w:r>
        <w:rPr>
          <w:rFonts w:asciiTheme="majorHAnsi" w:hAnsiTheme="majorHAnsi"/>
          <w:color w:val="0000FF"/>
        </w:rPr>
        <w:t>indien</w:t>
      </w:r>
      <w:proofErr w:type="gramEnd"/>
      <w:r>
        <w:rPr>
          <w:rFonts w:asciiTheme="majorHAnsi" w:hAnsiTheme="majorHAnsi"/>
          <w:color w:val="0000FF"/>
        </w:rPr>
        <w:t xml:space="preserve"> de indiening van een schaalmodel wordt gevraagd</w:t>
      </w:r>
    </w:p>
  </w:comment>
  <w:comment w:id="120" w:author="Bouwmeester Maître Architecte" w:date="2025-05-15T10:12:00Z" w:initials="BMA">
    <w:p w14:paraId="5FDBB7F5" w14:textId="77777777" w:rsidR="00061CB6" w:rsidRPr="00E73756" w:rsidRDefault="00061CB6" w:rsidP="00061CB6">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Aan te passen met de link naar de voor de opdracht voorziene ruimte op het BOSA-platform (</w:t>
      </w:r>
      <w:hyperlink r:id="rId11" w:history="1">
        <w:r w:rsidRPr="0008561E">
          <w:rPr>
            <w:rStyle w:val="Lienhypertexte"/>
            <w:rFonts w:asciiTheme="majorHAnsi" w:hAnsiTheme="majorHAnsi"/>
            <w:color w:val="0000FF"/>
          </w:rPr>
          <w:t>https://www.publicprocurement.be/</w:t>
        </w:r>
      </w:hyperlink>
      <w:r w:rsidRPr="0008561E">
        <w:rPr>
          <w:rFonts w:asciiTheme="majorHAnsi" w:hAnsiTheme="majorHAnsi"/>
          <w:color w:val="0000FF"/>
        </w:rPr>
        <w:t>).</w:t>
      </w:r>
    </w:p>
  </w:comment>
  <w:comment w:id="122" w:author="Bouwmeester Maître Architecte" w:date="2023-07-11T14:21:00Z" w:initials="BMA">
    <w:p w14:paraId="16FC8471" w14:textId="77777777" w:rsidR="009E4D9D" w:rsidRPr="00E73756" w:rsidRDefault="009E4D9D" w:rsidP="00A13811">
      <w:pPr>
        <w:pStyle w:val="Commentaire"/>
        <w:rPr>
          <w:rFonts w:asciiTheme="majorHAnsi" w:hAnsiTheme="majorHAnsi" w:cstheme="majorHAnsi"/>
        </w:rPr>
      </w:pPr>
      <w:r>
        <w:rPr>
          <w:rStyle w:val="Marquedecommentaire"/>
        </w:rPr>
        <w:annotationRef/>
      </w:r>
      <w:r>
        <w:rPr>
          <w:rFonts w:asciiTheme="majorHAnsi" w:hAnsiTheme="majorHAnsi"/>
          <w:color w:val="0000FF"/>
        </w:rPr>
        <w:t xml:space="preserve">Alleen te vermelden </w:t>
      </w:r>
      <w:proofErr w:type="gramStart"/>
      <w:r>
        <w:rPr>
          <w:rFonts w:asciiTheme="majorHAnsi" w:hAnsiTheme="majorHAnsi"/>
          <w:color w:val="0000FF"/>
        </w:rPr>
        <w:t>indien</w:t>
      </w:r>
      <w:proofErr w:type="gramEnd"/>
      <w:r>
        <w:rPr>
          <w:rFonts w:asciiTheme="majorHAnsi" w:hAnsiTheme="majorHAnsi"/>
          <w:color w:val="0000FF"/>
        </w:rPr>
        <w:t xml:space="preserve"> de indiening van een schaalmodel wordt gevraagd</w:t>
      </w:r>
    </w:p>
  </w:comment>
  <w:comment w:id="126" w:author="Bouwmeester Maître Architecte" w:date="2023-07-11T14:21:00Z" w:initials="BMA">
    <w:p w14:paraId="563BC2EA" w14:textId="77777777" w:rsidR="009E4D9D" w:rsidRPr="004E0F32" w:rsidRDefault="009E4D9D" w:rsidP="00CE76F3">
      <w:pPr>
        <w:pStyle w:val="Commentaire"/>
        <w:rPr>
          <w:rFonts w:asciiTheme="majorHAnsi" w:hAnsiTheme="majorHAnsi" w:cstheme="majorHAnsi"/>
        </w:rPr>
      </w:pPr>
      <w:r>
        <w:rPr>
          <w:rStyle w:val="Marquedecommentaire"/>
        </w:rPr>
        <w:annotationRef/>
      </w:r>
      <w:r>
        <w:rPr>
          <w:rFonts w:asciiTheme="majorHAnsi" w:hAnsiTheme="majorHAnsi"/>
          <w:color w:val="0000FF"/>
        </w:rPr>
        <w:t>Bijvoorbeeld: bewoner(s), toekomstige gebruiker(s), expert in circulaire economie, expert in toegankelijkheid voor PBM, vereniging, ...</w:t>
      </w:r>
    </w:p>
  </w:comment>
  <w:comment w:id="137" w:author="Bouwmeester Maître Architecte" w:date="2023-07-11T14:21:00Z" w:initials="BMA">
    <w:p w14:paraId="726C971A" w14:textId="77777777" w:rsidR="001C2AB0" w:rsidRPr="00B62335" w:rsidRDefault="009E4D9D">
      <w:pPr>
        <w:pStyle w:val="Commentaire"/>
        <w:rPr>
          <w:rFonts w:asciiTheme="majorHAnsi" w:hAnsiTheme="majorHAnsi" w:cstheme="majorHAnsi"/>
        </w:rPr>
      </w:pPr>
      <w:r>
        <w:rPr>
          <w:rStyle w:val="Marquedecommentaire"/>
        </w:rPr>
        <w:annotationRef/>
      </w:r>
      <w:r>
        <w:rPr>
          <w:rFonts w:asciiTheme="majorHAnsi" w:hAnsiTheme="majorHAnsi"/>
          <w:color w:val="0000FF"/>
        </w:rPr>
        <w:t>De aanbestedende overheid past dit punt aan naargelang haar uitvoeringsclausules.</w:t>
      </w:r>
    </w:p>
    <w:p w14:paraId="4AEDAC7E" w14:textId="77777777" w:rsidR="001C2AB0" w:rsidRPr="00B62335" w:rsidRDefault="001C2AB0">
      <w:pPr>
        <w:pStyle w:val="Commentaire"/>
        <w:rPr>
          <w:rFonts w:asciiTheme="majorHAnsi" w:hAnsiTheme="majorHAnsi" w:cstheme="majorHAnsi"/>
        </w:rPr>
      </w:pPr>
      <w:r>
        <w:rPr>
          <w:rFonts w:asciiTheme="majorHAnsi" w:hAnsiTheme="majorHAnsi"/>
          <w:color w:val="0000FF"/>
        </w:rPr>
        <w:t>De BMA beveelt de volgende uitvoeringsclausule aan in verband met de berekening van de erelonen:</w:t>
      </w:r>
    </w:p>
    <w:p w14:paraId="1AFF34EB" w14:textId="77777777" w:rsidR="001C2AB0" w:rsidRPr="00B62335" w:rsidRDefault="001C2AB0">
      <w:pPr>
        <w:pStyle w:val="Commentaire"/>
        <w:rPr>
          <w:rFonts w:asciiTheme="majorHAnsi" w:hAnsiTheme="majorHAnsi" w:cstheme="majorHAnsi"/>
        </w:rPr>
      </w:pPr>
      <w:r>
        <w:rPr>
          <w:rFonts w:asciiTheme="majorHAnsi" w:hAnsiTheme="majorHAnsi"/>
          <w:b/>
        </w:rPr>
        <w:t>"</w:t>
      </w:r>
      <w:r>
        <w:rPr>
          <w:rFonts w:asciiTheme="majorHAnsi" w:hAnsiTheme="majorHAnsi"/>
          <w:b/>
          <w:u w:val="single"/>
        </w:rPr>
        <w:t>Gewone erelonen</w:t>
      </w:r>
      <w:r>
        <w:rPr>
          <w:rFonts w:asciiTheme="majorHAnsi" w:hAnsiTheme="majorHAnsi"/>
          <w:b/>
        </w:rPr>
        <w:t>"</w:t>
      </w:r>
    </w:p>
    <w:p w14:paraId="4B9DD85D" w14:textId="77777777" w:rsidR="001C2AB0" w:rsidRPr="0008561E" w:rsidRDefault="001C2AB0">
      <w:pPr>
        <w:pStyle w:val="Commentaire"/>
        <w:rPr>
          <w:rFonts w:asciiTheme="majorHAnsi" w:hAnsiTheme="majorHAnsi" w:cstheme="majorHAnsi"/>
        </w:rPr>
      </w:pPr>
      <w:r w:rsidRPr="0008561E">
        <w:rPr>
          <w:rFonts w:asciiTheme="majorHAnsi" w:hAnsiTheme="majorHAnsi"/>
        </w:rPr>
        <w:t xml:space="preserve">De erelonen bedragen in totaal </w:t>
      </w:r>
      <w:r w:rsidRPr="0008561E">
        <w:rPr>
          <w:rFonts w:asciiTheme="majorHAnsi" w:hAnsiTheme="majorHAnsi"/>
          <w:i/>
          <w:color w:val="0000FF"/>
        </w:rPr>
        <w:t>(aantal)</w:t>
      </w:r>
      <w:r w:rsidRPr="0008561E">
        <w:rPr>
          <w:rFonts w:asciiTheme="majorHAnsi" w:hAnsiTheme="majorHAnsi"/>
        </w:rPr>
        <w:t xml:space="preserve">% excl. btw van het bedrag van de werken, berekend op de raming op het moment van het inschrijvingsdossier van de werken (dit bedrag wordt hierna 'referentiebedrag' genoemd). Dit referentiebedrag is het bedrag dat gedurende de gehele looptijd van de opdracht voor diensten tot de definitieve oplevering ervan in aanmerking wordt genomen voor de berekening van de erelonen. Er wordt uitdrukkelijk bepaald dat, behalve in de gevallen van wijzigingen van de opdracht voor werken zoals bepaald in de artikelen 38/1 en 38/2 van het KB van 14 januari 2013 (die in voorkomend geval ook aanleiding kunnen geven tot een wijziging van het referentiebedrag van de opdracht voor diensten van de projectontwerper), het referentiebedrag niet wordt herzien, zelfs niet indien de uiteindelijke prijs van de werken verschilt van het bedrag dat door de projectontwerper is geraamd en dat werd gebruikt voor de vaststelling van het referentiebedrag. </w:t>
      </w:r>
    </w:p>
    <w:p w14:paraId="01823C15" w14:textId="77777777" w:rsidR="001C2AB0" w:rsidRPr="0008561E" w:rsidRDefault="001C2AB0">
      <w:pPr>
        <w:pStyle w:val="Commentaire"/>
        <w:rPr>
          <w:rFonts w:asciiTheme="majorHAnsi" w:hAnsiTheme="majorHAnsi" w:cstheme="majorHAnsi"/>
        </w:rPr>
      </w:pPr>
      <w:r w:rsidRPr="0008561E">
        <w:rPr>
          <w:rFonts w:asciiTheme="majorHAnsi" w:hAnsiTheme="majorHAnsi"/>
        </w:rPr>
        <w:t>Zolang dit referentiebedrag echter niet bekend is, zal het percentage worden toegepast op de raming door de aanbestedende overheid, aangezien een herziening met terugwerkende kracht van de erelonen op dit aandeel zal worden toegepast, zodra het referentiebedrag bekend is.</w:t>
      </w:r>
    </w:p>
    <w:p w14:paraId="7C47B25D" w14:textId="77777777" w:rsidR="001C2AB0" w:rsidRPr="0008561E" w:rsidRDefault="001C2AB0">
      <w:pPr>
        <w:pStyle w:val="Commentaire"/>
        <w:rPr>
          <w:rFonts w:asciiTheme="majorHAnsi" w:hAnsiTheme="majorHAnsi" w:cstheme="majorHAnsi"/>
        </w:rPr>
      </w:pPr>
    </w:p>
    <w:p w14:paraId="65929797" w14:textId="77777777" w:rsidR="001C2AB0" w:rsidRPr="0008561E" w:rsidRDefault="001C2AB0">
      <w:pPr>
        <w:pStyle w:val="Commentaire"/>
        <w:rPr>
          <w:rFonts w:asciiTheme="majorHAnsi" w:hAnsiTheme="majorHAnsi" w:cstheme="majorHAnsi"/>
        </w:rPr>
      </w:pPr>
      <w:r w:rsidRPr="0008561E">
        <w:rPr>
          <w:rFonts w:asciiTheme="majorHAnsi" w:hAnsiTheme="majorHAnsi"/>
          <w:b/>
          <w:u w:val="single"/>
        </w:rPr>
        <w:t>Betaling van de gewone erelonen</w:t>
      </w:r>
    </w:p>
    <w:p w14:paraId="43CE6056" w14:textId="77777777" w:rsidR="001C2AB0" w:rsidRPr="0008561E" w:rsidRDefault="001C2AB0">
      <w:pPr>
        <w:pStyle w:val="Commentaire"/>
        <w:rPr>
          <w:rFonts w:asciiTheme="majorHAnsi" w:hAnsiTheme="majorHAnsi" w:cstheme="majorHAnsi"/>
        </w:rPr>
      </w:pPr>
      <w:r w:rsidRPr="0008561E">
        <w:rPr>
          <w:rFonts w:asciiTheme="majorHAnsi" w:hAnsiTheme="majorHAnsi"/>
        </w:rPr>
        <w:t>De erelonen worden betaald tegen 50% van het verschuldigde bedrag voor de desbetreffende fase bij de indiening van het dossier en 50% wanneer het wordt goedgekeurd.</w:t>
      </w:r>
    </w:p>
    <w:p w14:paraId="5F528CF8" w14:textId="77777777" w:rsidR="001C2AB0" w:rsidRPr="0008561E" w:rsidRDefault="001C2AB0">
      <w:pPr>
        <w:pStyle w:val="Commentaire"/>
        <w:rPr>
          <w:rFonts w:asciiTheme="majorHAnsi" w:hAnsiTheme="majorHAnsi" w:cstheme="majorHAnsi"/>
        </w:rPr>
      </w:pPr>
      <w:r w:rsidRPr="0008561E">
        <w:rPr>
          <w:rFonts w:asciiTheme="majorHAnsi" w:hAnsiTheme="majorHAnsi"/>
        </w:rPr>
        <w:t>De betalingen worden opgedeeld volgens de nadere regels van de aanbestedende overheid en starten met:</w:t>
      </w:r>
    </w:p>
    <w:p w14:paraId="7CF6FC1A" w14:textId="77777777" w:rsidR="001C2AB0" w:rsidRPr="0008561E" w:rsidRDefault="001C2AB0">
      <w:pPr>
        <w:pStyle w:val="Commentaire"/>
        <w:rPr>
          <w:rFonts w:asciiTheme="majorHAnsi" w:hAnsiTheme="majorHAnsi" w:cstheme="majorHAnsi"/>
        </w:rPr>
      </w:pPr>
      <w:r w:rsidRPr="0008561E">
        <w:rPr>
          <w:rFonts w:asciiTheme="majorHAnsi" w:hAnsiTheme="majorHAnsi"/>
          <w:u w:val="single"/>
        </w:rPr>
        <w:t xml:space="preserve">Startvergadering en oplevering van het in aanmerking komende ontwerp </w:t>
      </w:r>
    </w:p>
    <w:p w14:paraId="526F7219" w14:textId="293EFCAA" w:rsidR="00B62335" w:rsidRPr="00446E8A" w:rsidRDefault="001C2AB0" w:rsidP="00B62335">
      <w:pPr>
        <w:pStyle w:val="Corpsdetexte"/>
        <w:spacing w:line="276" w:lineRule="auto"/>
        <w:rPr>
          <w:rFonts w:asciiTheme="majorHAnsi" w:hAnsiTheme="majorHAnsi" w:cstheme="minorHAnsi"/>
          <w:b/>
          <w:bCs/>
          <w:w w:val="105"/>
        </w:rPr>
      </w:pPr>
      <w:r w:rsidRPr="0008561E">
        <w:rPr>
          <w:rFonts w:asciiTheme="majorHAnsi" w:hAnsiTheme="majorHAnsi"/>
          <w:b/>
        </w:rPr>
        <w:t xml:space="preserve">= het bedrag zoals vermeld in punt II.3.10 Vergoeding van het offertedossier </w:t>
      </w:r>
      <w:r w:rsidRPr="0008561E">
        <w:rPr>
          <w:rFonts w:asciiTheme="majorHAnsi" w:hAnsiTheme="majorHAnsi"/>
          <w:b/>
          <w:i/>
          <w:iCs/>
        </w:rPr>
        <w:t>of</w:t>
      </w:r>
      <w:r w:rsidRPr="0008561E">
        <w:rPr>
          <w:rFonts w:asciiTheme="majorHAnsi" w:hAnsiTheme="majorHAnsi"/>
          <w:b/>
        </w:rPr>
        <w:t xml:space="preserve"> </w:t>
      </w:r>
      <w:proofErr w:type="gramStart"/>
      <w:r w:rsidRPr="0008561E">
        <w:rPr>
          <w:rFonts w:asciiTheme="majorHAnsi" w:hAnsiTheme="majorHAnsi"/>
          <w:b/>
        </w:rPr>
        <w:t>indien</w:t>
      </w:r>
      <w:proofErr w:type="gramEnd"/>
      <w:r w:rsidRPr="0008561E">
        <w:rPr>
          <w:rFonts w:asciiTheme="majorHAnsi" w:hAnsiTheme="majorHAnsi"/>
          <w:b/>
        </w:rPr>
        <w:t xml:space="preserve"> het gaat om een kmo (in de zin van artikel 163, §3, lid 2 van de wet van 17 juni 2016), ontvangt deze het voorschot waarin de wet voorziet en dat hieronder wordt beschreven. ”</w:t>
      </w:r>
    </w:p>
    <w:p w14:paraId="132658EC" w14:textId="1878F882" w:rsidR="001C2AB0" w:rsidRPr="00E3211E" w:rsidRDefault="001C2AB0" w:rsidP="00960F34">
      <w:pPr>
        <w:pStyle w:val="Commentaire"/>
      </w:pPr>
    </w:p>
  </w:comment>
  <w:comment w:id="138" w:author="Bouwmeester Maître Architecte" w:date="2023-07-11T14:21:00Z" w:initials="BMA">
    <w:p w14:paraId="5112C0A5" w14:textId="6CBA5990" w:rsidR="001C2AB0" w:rsidRPr="0008561E" w:rsidRDefault="009E4D9D">
      <w:pPr>
        <w:pStyle w:val="Commentaire"/>
        <w:rPr>
          <w:rFonts w:asciiTheme="majorHAnsi" w:hAnsiTheme="majorHAnsi" w:cstheme="majorHAnsi"/>
        </w:rPr>
      </w:pPr>
      <w:r w:rsidRPr="0008561E">
        <w:rPr>
          <w:rStyle w:val="Marquedecommentaire"/>
        </w:rPr>
        <w:annotationRef/>
      </w:r>
      <w:r w:rsidRPr="0008561E">
        <w:rPr>
          <w:color w:val="0000FF"/>
        </w:rPr>
        <w:t xml:space="preserve"> </w:t>
      </w:r>
      <w:r w:rsidRPr="0008561E">
        <w:rPr>
          <w:rFonts w:asciiTheme="majorHAnsi" w:hAnsiTheme="majorHAnsi"/>
          <w:color w:val="0000FF"/>
        </w:rPr>
        <w:t>Voor een offerte met een ontwerp is het tarief minimaal 500 euro per A3 recto-equivalent.</w:t>
      </w:r>
    </w:p>
    <w:p w14:paraId="57755B1F" w14:textId="77777777" w:rsidR="001C2AB0" w:rsidRPr="0008561E" w:rsidRDefault="001C2AB0">
      <w:pPr>
        <w:pStyle w:val="Commentaire"/>
        <w:rPr>
          <w:rFonts w:asciiTheme="majorHAnsi" w:hAnsiTheme="majorHAnsi" w:cstheme="majorHAnsi"/>
        </w:rPr>
      </w:pPr>
      <w:r w:rsidRPr="0008561E">
        <w:rPr>
          <w:rFonts w:asciiTheme="majorHAnsi" w:hAnsiTheme="majorHAnsi"/>
          <w:color w:val="0000FF"/>
        </w:rPr>
        <w:t xml:space="preserve"> Voor een offerte zonder ontwerp maar met een specifieke visienota of uitgewerkte methodologie bedraagt het ereloon 300 euro per A3 recto-equivalent.</w:t>
      </w:r>
    </w:p>
    <w:p w14:paraId="7592DF7C" w14:textId="77777777" w:rsidR="001C2AB0" w:rsidRPr="0008561E" w:rsidRDefault="001C2AB0" w:rsidP="00CA040C">
      <w:pPr>
        <w:pStyle w:val="Commentaire"/>
        <w:rPr>
          <w:rFonts w:asciiTheme="majorHAnsi" w:hAnsiTheme="majorHAnsi" w:cstheme="majorHAnsi"/>
          <w:color w:val="0000FF"/>
        </w:rPr>
      </w:pPr>
      <w:r w:rsidRPr="0008561E">
        <w:rPr>
          <w:rFonts w:asciiTheme="majorHAnsi" w:hAnsiTheme="majorHAnsi"/>
          <w:color w:val="0000FF"/>
        </w:rPr>
        <w:t xml:space="preserve"> Voor een offerte die enkel bestaat uit een beknopte methodologie kan het ereloon lager zijn.</w:t>
      </w:r>
    </w:p>
    <w:p w14:paraId="4477B4C1" w14:textId="72E1ECB3" w:rsidR="007E77D2" w:rsidRPr="00152A74" w:rsidRDefault="007E77D2" w:rsidP="00CA040C">
      <w:pPr>
        <w:pStyle w:val="Commentaire"/>
      </w:pPr>
      <w:r w:rsidRPr="0008561E">
        <w:rPr>
          <w:rFonts w:asciiTheme="majorHAnsi" w:hAnsiTheme="majorHAnsi"/>
          <w:color w:val="0000FF"/>
        </w:rPr>
        <w:t xml:space="preserve">Ter informatie: dit ereloon is voortaan verplicht voor offertes met een conceptuele productie (wet van 22 december 2023 </w:t>
      </w:r>
      <w:proofErr w:type="gramStart"/>
      <w:r w:rsidRPr="0008561E">
        <w:rPr>
          <w:rFonts w:asciiTheme="majorHAnsi" w:hAnsiTheme="majorHAnsi"/>
          <w:color w:val="0000FF"/>
        </w:rPr>
        <w:t>teneinde</w:t>
      </w:r>
      <w:proofErr w:type="gramEnd"/>
      <w:r w:rsidRPr="0008561E">
        <w:rPr>
          <w:rFonts w:asciiTheme="majorHAnsi" w:hAnsiTheme="majorHAnsi"/>
          <w:color w:val="0000FF"/>
        </w:rPr>
        <w:t xml:space="preserve"> de toegang van kmo’s tot de overheidsopdrachten te bevorderen).</w:t>
      </w:r>
      <w:r>
        <w:rPr>
          <w:color w:val="0000FF"/>
        </w:rPr>
        <w:t xml:space="preserve">  </w:t>
      </w:r>
    </w:p>
  </w:comment>
  <w:comment w:id="139" w:author="Bouwmeester Maître Architecte" w:date="2025-05-15T10:01:00Z" w:initials="BMA">
    <w:p w14:paraId="0B20C47C" w14:textId="77777777" w:rsidR="007E77D2" w:rsidRPr="004E0F32" w:rsidRDefault="007E77D2" w:rsidP="007E77D2">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 xml:space="preserve">De BMA beveelt aan om het ereloon te betalen ten laatste 30 dagen na het sluiten van de opdracht </w:t>
      </w:r>
      <w:r w:rsidRPr="0008561E">
        <w:rPr>
          <w:rFonts w:asciiTheme="majorHAnsi" w:hAnsiTheme="majorHAnsi"/>
          <w:i/>
          <w:color w:val="0000FF"/>
        </w:rPr>
        <w:t>of</w:t>
      </w:r>
      <w:r w:rsidRPr="0008561E">
        <w:rPr>
          <w:rFonts w:asciiTheme="majorHAnsi" w:hAnsiTheme="majorHAnsi"/>
          <w:color w:val="0000FF"/>
        </w:rPr>
        <w:t xml:space="preserve"> 30 dagen na de </w:t>
      </w:r>
      <w:proofErr w:type="spellStart"/>
      <w:r w:rsidRPr="0008561E">
        <w:rPr>
          <w:rFonts w:asciiTheme="majorHAnsi" w:hAnsiTheme="majorHAnsi"/>
          <w:color w:val="0000FF"/>
        </w:rPr>
        <w:t>gunnningsbeslissing</w:t>
      </w:r>
      <w:proofErr w:type="spellEnd"/>
      <w:r w:rsidRPr="0008561E">
        <w:rPr>
          <w:rFonts w:asciiTheme="majorHAnsi" w:hAnsiTheme="majorHAnsi"/>
          <w:color w:val="0000FF"/>
        </w:rPr>
        <w:t xml:space="preserve"> van de opdracht </w:t>
      </w:r>
      <w:r w:rsidRPr="0008561E">
        <w:rPr>
          <w:rFonts w:asciiTheme="majorHAnsi" w:hAnsiTheme="majorHAnsi"/>
          <w:i/>
          <w:color w:val="0000FF"/>
        </w:rPr>
        <w:t>of</w:t>
      </w:r>
      <w:r w:rsidRPr="0008561E">
        <w:rPr>
          <w:rFonts w:asciiTheme="majorHAnsi" w:hAnsiTheme="majorHAnsi"/>
          <w:color w:val="0000FF"/>
        </w:rPr>
        <w:t xml:space="preserve"> 30 dagen na de goedkeuring van die beslissing door een toezichthouder of een IF.</w:t>
      </w:r>
    </w:p>
  </w:comment>
  <w:comment w:id="140" w:author="Bouwmeester Maître Architecte" w:date="2025-05-15T10:06:00Z" w:initials="BMA">
    <w:p w14:paraId="0AEB195C" w14:textId="77777777" w:rsidR="007E77D2" w:rsidRPr="004E0F32" w:rsidRDefault="007E77D2" w:rsidP="007E77D2">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De BMA beveelt aan om het ereloon te betalen ten laatste 30 dagen na de beslissing van de aanbestedende overheid.</w:t>
      </w:r>
    </w:p>
  </w:comment>
  <w:comment w:id="153" w:author="Bouwmeester Maître Architecte" w:date="2023-07-11T14:22:00Z" w:initials="BMA">
    <w:p w14:paraId="42D97F7B" w14:textId="40FA8631" w:rsidR="009E4D9D" w:rsidRPr="00CB2C27" w:rsidRDefault="009E4D9D" w:rsidP="00823621">
      <w:pPr>
        <w:pStyle w:val="Commentaire"/>
        <w:rPr>
          <w:rFonts w:asciiTheme="majorHAnsi" w:hAnsiTheme="majorHAnsi" w:cstheme="majorHAnsi"/>
        </w:rPr>
      </w:pPr>
      <w:r>
        <w:rPr>
          <w:rStyle w:val="Marquedecommentaire"/>
        </w:rPr>
        <w:annotationRef/>
      </w:r>
      <w:r>
        <w:rPr>
          <w:rFonts w:asciiTheme="majorHAnsi" w:hAnsiTheme="majorHAnsi"/>
          <w:color w:val="0000FF"/>
        </w:rPr>
        <w:t>De aanbestedende overheid behoudt zich het recht voor de onderhandeling aan te passen aan de behoefte aan verduidelijking die uit de analyse van de offertes naar voren komt.</w:t>
      </w:r>
    </w:p>
  </w:comment>
  <w:comment w:id="154" w:author="Bouwmeester Maître Architecte" w:date="2023-07-11T14:22:00Z" w:initials="BMA">
    <w:p w14:paraId="5BCCCD49" w14:textId="77777777" w:rsidR="009E4D9D" w:rsidRPr="00CB2C27" w:rsidRDefault="009E4D9D">
      <w:pPr>
        <w:pStyle w:val="Commentaire"/>
        <w:rPr>
          <w:rFonts w:ascii="Calibri Light" w:hAnsi="Calibri Light" w:cs="Calibri Light"/>
        </w:rPr>
      </w:pPr>
      <w:r>
        <w:rPr>
          <w:rStyle w:val="Marquedecommentaire"/>
        </w:rPr>
        <w:annotationRef/>
      </w:r>
      <w:r>
        <w:rPr>
          <w:rFonts w:ascii="Calibri Light" w:hAnsi="Calibri Light"/>
          <w:color w:val="0000FF"/>
        </w:rPr>
        <w:t>Deze mogelijkheid, die door artikel 76 van het KB van 18 april 2017 aan de aanbestedende overheid wordt geboden om bepaalde onregelmatigheden te laten regulariseren, moet </w:t>
      </w:r>
      <w:r>
        <w:rPr>
          <w:rFonts w:ascii="Calibri Light" w:hAnsi="Calibri Light"/>
          <w:b/>
          <w:color w:val="0000FF"/>
        </w:rPr>
        <w:t>vóór het begin van de onderhandelingen</w:t>
      </w:r>
      <w:r>
        <w:rPr>
          <w:rFonts w:ascii="Calibri Light" w:hAnsi="Calibri Light"/>
          <w:color w:val="0000FF"/>
        </w:rPr>
        <w:t xml:space="preserve"> worden uitgeoefend. In geval van vaststelling van een onregelmatigheid moet de aanbestedende overheid dus een e-mail sturen naar de betrokken inschrijvers om hen te wijzen op 'het vervolg van de verrichtingen' (voorbeeld van een standaard e-mail die kan worden verstuurd: </w:t>
      </w:r>
      <w:r>
        <w:rPr>
          <w:rFonts w:ascii="Calibri Light" w:hAnsi="Calibri Light"/>
          <w:b/>
          <w:i/>
          <w:color w:val="0000FF"/>
        </w:rPr>
        <w:t>"Vooraleer de onderhandelingen te beginnen, </w:t>
      </w:r>
      <w:r>
        <w:rPr>
          <w:rFonts w:ascii="Calibri Light" w:hAnsi="Calibri Light"/>
          <w:i/>
          <w:color w:val="0000FF"/>
        </w:rPr>
        <w:t>willen wij uw aandacht vestigen op het feit dat (die en die punten) onregelmatigheden kunnen vormen die dus zullen worden besproken (...)"</w:t>
      </w:r>
      <w:r>
        <w:rPr>
          <w:rFonts w:ascii="Calibri Light" w:hAnsi="Calibri Light"/>
          <w:color w:val="0000FF"/>
        </w:rPr>
        <w:t>). Deze e-mail is bedoeld om aan te tonen dat de aanbestedende overheid heeft voldaan aan het voorschrift van artikel 76, § 4, lid 2, van bovengenoemd KB (en de eis </w:t>
      </w:r>
      <w:r>
        <w:rPr>
          <w:rFonts w:ascii="Calibri Light" w:hAnsi="Calibri Light"/>
          <w:i/>
          <w:color w:val="0000FF"/>
        </w:rPr>
        <w:t>"vóór de onderhandelingen"</w:t>
      </w:r>
      <w:r>
        <w:rPr>
          <w:rFonts w:ascii="Calibri Light" w:hAnsi="Calibri Light"/>
          <w:color w:val="0000FF"/>
        </w:rPr>
        <w:t>).</w:t>
      </w:r>
    </w:p>
    <w:p w14:paraId="5AEC430F" w14:textId="77777777" w:rsidR="009E4D9D" w:rsidRPr="00152A74" w:rsidRDefault="009E4D9D" w:rsidP="00B759E9">
      <w:pPr>
        <w:pStyle w:val="Commentaire"/>
      </w:pPr>
      <w:r>
        <w:rPr>
          <w:rFonts w:ascii="Calibri Light" w:hAnsi="Calibri Light"/>
          <w:color w:val="0000FF"/>
        </w:rPr>
        <w:t>Bovendien is de aanbestedende overheid, vanaf het moment dat deze clausule in het BB is opgenomen en zoals blijkt uit de term "zal geven", </w:t>
      </w:r>
      <w:r>
        <w:rPr>
          <w:rFonts w:ascii="Calibri Light" w:hAnsi="Calibri Light"/>
          <w:color w:val="0000FF"/>
          <w:u w:val="single"/>
        </w:rPr>
        <w:t>verplicht</w:t>
      </w:r>
      <w:r>
        <w:rPr>
          <w:rFonts w:ascii="Calibri Light" w:hAnsi="Calibri Light"/>
          <w:color w:val="0000FF"/>
        </w:rPr>
        <w:t> om de inschrijvers de mogelijkheid te geven om eventuele onregelmatigheden in hun offertes te regulariseren.</w:t>
      </w:r>
    </w:p>
  </w:comment>
  <w:comment w:id="155" w:author="Bouwmeester Maître Architecte" w:date="2023-07-11T14:22:00Z" w:initials="BMA">
    <w:p w14:paraId="016B16CB" w14:textId="77777777" w:rsidR="009E4D9D" w:rsidRPr="00F87EFC" w:rsidRDefault="009E4D9D">
      <w:pPr>
        <w:pStyle w:val="Commentaire"/>
        <w:rPr>
          <w:rFonts w:asciiTheme="majorHAnsi" w:hAnsiTheme="majorHAnsi" w:cstheme="majorHAnsi"/>
        </w:rPr>
      </w:pPr>
      <w:r>
        <w:rPr>
          <w:rStyle w:val="Marquedecommentaire"/>
        </w:rPr>
        <w:annotationRef/>
      </w:r>
      <w:r>
        <w:rPr>
          <w:rFonts w:asciiTheme="majorHAnsi" w:hAnsiTheme="majorHAnsi"/>
          <w:b/>
          <w:color w:val="0000FF"/>
        </w:rPr>
        <w:t xml:space="preserve">In de praktijk: </w:t>
      </w:r>
    </w:p>
    <w:p w14:paraId="0456088C" w14:textId="77777777" w:rsidR="009E4D9D" w:rsidRPr="00F87EFC" w:rsidRDefault="009E4D9D">
      <w:pPr>
        <w:pStyle w:val="Commentaire"/>
        <w:rPr>
          <w:rFonts w:asciiTheme="majorHAnsi" w:hAnsiTheme="majorHAnsi" w:cstheme="majorHAnsi"/>
        </w:rPr>
      </w:pPr>
      <w:r>
        <w:rPr>
          <w:rFonts w:asciiTheme="majorHAnsi" w:hAnsiTheme="majorHAnsi"/>
          <w:b/>
          <w:color w:val="0000FF"/>
        </w:rPr>
        <w:t>1) Bepaal of een onderhandeling wenselijk is</w:t>
      </w:r>
    </w:p>
    <w:p w14:paraId="73928912" w14:textId="77777777" w:rsidR="009E4D9D" w:rsidRPr="00F87EFC" w:rsidRDefault="009E4D9D">
      <w:pPr>
        <w:pStyle w:val="Commentaire"/>
        <w:rPr>
          <w:rFonts w:asciiTheme="majorHAnsi" w:hAnsiTheme="majorHAnsi" w:cstheme="majorHAnsi"/>
        </w:rPr>
      </w:pPr>
      <w:r>
        <w:rPr>
          <w:rFonts w:asciiTheme="majorHAnsi" w:hAnsiTheme="majorHAnsi"/>
          <w:b/>
          <w:color w:val="0000FF"/>
        </w:rPr>
        <w:t xml:space="preserve">2) </w:t>
      </w:r>
      <w:proofErr w:type="gramStart"/>
      <w:r>
        <w:rPr>
          <w:rFonts w:asciiTheme="majorHAnsi" w:hAnsiTheme="majorHAnsi"/>
          <w:b/>
          <w:color w:val="0000FF"/>
        </w:rPr>
        <w:t>Indien</w:t>
      </w:r>
      <w:proofErr w:type="gramEnd"/>
      <w:r>
        <w:rPr>
          <w:rFonts w:asciiTheme="majorHAnsi" w:hAnsiTheme="majorHAnsi"/>
          <w:b/>
          <w:color w:val="0000FF"/>
        </w:rPr>
        <w:t xml:space="preserve"> een onderhandeling wenselijk is: stel op het einde van het adviescomité een rangschikking van de inschrijvers in twee categorieën op</w:t>
      </w:r>
      <w:r>
        <w:rPr>
          <w:rFonts w:asciiTheme="majorHAnsi" w:hAnsiTheme="majorHAnsi"/>
          <w:color w:val="0000FF"/>
        </w:rPr>
        <w:t xml:space="preserve"> (categorie 1: uitstekend, </w:t>
      </w:r>
    </w:p>
    <w:p w14:paraId="57A1754D" w14:textId="77777777" w:rsidR="009E4D9D" w:rsidRPr="00F87EFC" w:rsidRDefault="009E4D9D">
      <w:pPr>
        <w:pStyle w:val="Commentaire"/>
        <w:rPr>
          <w:rFonts w:asciiTheme="majorHAnsi" w:hAnsiTheme="majorHAnsi" w:cstheme="majorHAnsi"/>
        </w:rPr>
      </w:pPr>
      <w:proofErr w:type="gramStart"/>
      <w:r>
        <w:rPr>
          <w:rFonts w:asciiTheme="majorHAnsi" w:hAnsiTheme="majorHAnsi"/>
          <w:color w:val="0000FF"/>
        </w:rPr>
        <w:t>en</w:t>
      </w:r>
      <w:proofErr w:type="gramEnd"/>
      <w:r>
        <w:rPr>
          <w:rFonts w:asciiTheme="majorHAnsi" w:hAnsiTheme="majorHAnsi"/>
          <w:color w:val="0000FF"/>
        </w:rPr>
        <w:t xml:space="preserve"> categorie 2: andere) en geef aan waarom de inschrijvers in een van beide categorieën vallen. </w:t>
      </w:r>
    </w:p>
    <w:p w14:paraId="681DEC01" w14:textId="77777777" w:rsidR="009E4D9D" w:rsidRPr="00F87EFC" w:rsidRDefault="009E4D9D">
      <w:pPr>
        <w:pStyle w:val="Commentaire"/>
        <w:rPr>
          <w:rFonts w:asciiTheme="majorHAnsi" w:hAnsiTheme="majorHAnsi" w:cstheme="majorHAnsi"/>
        </w:rPr>
      </w:pPr>
      <w:r>
        <w:rPr>
          <w:rFonts w:asciiTheme="majorHAnsi" w:hAnsiTheme="majorHAnsi"/>
          <w:color w:val="0000FF"/>
        </w:rPr>
        <w:t xml:space="preserve">3) De aanbestedende overheid behoudt zich het recht voor om alleen te onderhandelen met inschrijvers uit categorie 1. </w:t>
      </w:r>
      <w:r>
        <w:rPr>
          <w:rFonts w:asciiTheme="majorHAnsi" w:hAnsiTheme="majorHAnsi"/>
          <w:b/>
          <w:color w:val="0000FF"/>
        </w:rPr>
        <w:t>De aanbestedende overheid nodigt de inschrijver(s) van de eerste categorie uit om te onderhandelen.</w:t>
      </w:r>
    </w:p>
    <w:p w14:paraId="5EF3C4D1" w14:textId="77777777" w:rsidR="009E4D9D" w:rsidRPr="00F87EFC" w:rsidRDefault="009E4D9D">
      <w:pPr>
        <w:pStyle w:val="Commentaire"/>
        <w:rPr>
          <w:rFonts w:asciiTheme="majorHAnsi" w:hAnsiTheme="majorHAnsi" w:cstheme="majorHAnsi"/>
        </w:rPr>
      </w:pPr>
      <w:r>
        <w:rPr>
          <w:rFonts w:asciiTheme="majorHAnsi" w:hAnsiTheme="majorHAnsi"/>
          <w:color w:val="0000FF"/>
        </w:rPr>
        <w:t>3) </w:t>
      </w:r>
      <w:r>
        <w:rPr>
          <w:rFonts w:asciiTheme="majorHAnsi" w:hAnsiTheme="majorHAnsi"/>
          <w:b/>
          <w:color w:val="0000FF"/>
        </w:rPr>
        <w:t>Tijdens de onderhandelingen verbetert/verbeteren de inschrijver(s) zijn/hun aanbod.</w:t>
      </w:r>
    </w:p>
    <w:p w14:paraId="48D279B1" w14:textId="77777777" w:rsidR="009E4D9D" w:rsidRPr="00F87EFC" w:rsidRDefault="009E4D9D">
      <w:pPr>
        <w:pStyle w:val="Commentaire"/>
        <w:rPr>
          <w:rFonts w:asciiTheme="majorHAnsi" w:hAnsiTheme="majorHAnsi" w:cstheme="majorHAnsi"/>
        </w:rPr>
      </w:pPr>
      <w:r>
        <w:rPr>
          <w:rFonts w:asciiTheme="majorHAnsi" w:hAnsiTheme="majorHAnsi"/>
          <w:color w:val="0000FF"/>
        </w:rPr>
        <w:t>4) </w:t>
      </w:r>
      <w:r>
        <w:rPr>
          <w:rFonts w:asciiTheme="majorHAnsi" w:hAnsiTheme="majorHAnsi"/>
          <w:b/>
          <w:color w:val="0000FF"/>
        </w:rPr>
        <w:t>Resultaat van de onderhandelingen</w:t>
      </w:r>
      <w:r>
        <w:rPr>
          <w:rFonts w:asciiTheme="majorHAnsi" w:hAnsiTheme="majorHAnsi"/>
          <w:color w:val="0000FF"/>
        </w:rPr>
        <w:t> -&gt; als gevolg van de onderhandelingen is de rangschikking van de inschrijver(s) (die werden uitgenodigd om te onderhandelen) als volgt (=&gt;</w:t>
      </w:r>
      <w:r>
        <w:rPr>
          <w:rFonts w:asciiTheme="majorHAnsi" w:hAnsiTheme="majorHAnsi"/>
          <w:color w:val="0000FF"/>
          <w:u w:val="single"/>
        </w:rPr>
        <w:t> verantwoording</w:t>
      </w:r>
      <w:r>
        <w:rPr>
          <w:rFonts w:asciiTheme="majorHAnsi" w:hAnsiTheme="majorHAnsi"/>
          <w:color w:val="0000FF"/>
        </w:rPr>
        <w:t>: waarom inschrijver 1 beter is)</w:t>
      </w:r>
    </w:p>
    <w:p w14:paraId="4D934721" w14:textId="77777777" w:rsidR="009E4D9D" w:rsidRPr="00152A74" w:rsidRDefault="009E4D9D" w:rsidP="001B6422">
      <w:pPr>
        <w:pStyle w:val="Commentaire"/>
      </w:pPr>
      <w:r>
        <w:rPr>
          <w:rFonts w:asciiTheme="majorHAnsi" w:hAnsiTheme="majorHAnsi"/>
          <w:color w:val="0000FF"/>
        </w:rPr>
        <w:t>5) </w:t>
      </w:r>
      <w:r>
        <w:rPr>
          <w:rFonts w:asciiTheme="majorHAnsi" w:hAnsiTheme="majorHAnsi"/>
          <w:b/>
          <w:color w:val="0000FF"/>
        </w:rPr>
        <w:t>Eindrangschikking</w:t>
      </w:r>
    </w:p>
  </w:comment>
  <w:comment w:id="173" w:author="Bouwmeester Maître Architecte" w:date="2025-10-10T14:33:00Z" w:initials="BMA">
    <w:p w14:paraId="0F2481F2" w14:textId="77777777" w:rsidR="00B11BE3" w:rsidRPr="0008561E" w:rsidRDefault="00B11BE3" w:rsidP="00B11BE3">
      <w:pPr>
        <w:pStyle w:val="Commentaire"/>
        <w:rPr>
          <w:rFonts w:asciiTheme="majorHAnsi" w:hAnsiTheme="majorHAnsi" w:cstheme="majorHAnsi"/>
          <w:color w:val="0000FF"/>
        </w:rPr>
      </w:pPr>
      <w:r>
        <w:rPr>
          <w:rStyle w:val="Marquedecommentaire"/>
        </w:rPr>
        <w:annotationRef/>
      </w:r>
      <w:r>
        <w:rPr>
          <w:rStyle w:val="Marquedecommentaire"/>
        </w:rPr>
        <w:annotationRef/>
      </w:r>
      <w:r w:rsidRPr="0008561E">
        <w:rPr>
          <w:rFonts w:asciiTheme="majorHAnsi" w:hAnsiTheme="majorHAnsi"/>
          <w:color w:val="0000FF"/>
        </w:rPr>
        <w:t xml:space="preserve">Het is niet langer nodig om de afwezigheid van een borgtocht te motiveren, omdat deze niet langer een afwijking is, op basis van het KB van 4 september 2023, dat tot doel heeft de toegang van kmo's tot overheidsopdrachten te vergemakkelijken. </w:t>
      </w:r>
    </w:p>
    <w:p w14:paraId="0699CFAC" w14:textId="77777777" w:rsidR="00B11BE3" w:rsidRPr="0008561E" w:rsidRDefault="00B11BE3" w:rsidP="00B11BE3">
      <w:pPr>
        <w:pStyle w:val="Corpsdetexte"/>
        <w:spacing w:line="276" w:lineRule="auto"/>
        <w:rPr>
          <w:rFonts w:asciiTheme="majorHAnsi" w:hAnsiTheme="majorHAnsi" w:cstheme="majorHAnsi"/>
          <w:color w:val="C00000"/>
          <w:w w:val="105"/>
          <w:sz w:val="20"/>
          <w:szCs w:val="20"/>
        </w:rPr>
      </w:pPr>
    </w:p>
    <w:p w14:paraId="55C0BA26" w14:textId="77777777" w:rsidR="00B11BE3" w:rsidRPr="0008561E" w:rsidRDefault="00B11BE3" w:rsidP="00B11BE3">
      <w:pPr>
        <w:pStyle w:val="Commentaire"/>
        <w:rPr>
          <w:rFonts w:asciiTheme="majorHAnsi" w:hAnsiTheme="majorHAnsi" w:cstheme="majorHAnsi"/>
          <w:color w:val="0000FF"/>
        </w:rPr>
      </w:pPr>
      <w:r w:rsidRPr="0008561E">
        <w:rPr>
          <w:rFonts w:asciiTheme="majorHAnsi" w:hAnsiTheme="majorHAnsi"/>
          <w:color w:val="0000FF"/>
        </w:rPr>
        <w:t xml:space="preserve">BMA beveelt aan om geen borgtocht te vragen, om concurrentie aan te moedigen en om de opdrachtnemer niet financieel af te straffen van bij de start van de opdracht. </w:t>
      </w:r>
    </w:p>
    <w:p w14:paraId="5DB21447" w14:textId="77777777" w:rsidR="00B11BE3" w:rsidRPr="0008561E" w:rsidRDefault="00B11BE3" w:rsidP="00B11BE3">
      <w:pPr>
        <w:pStyle w:val="Commentaire"/>
        <w:rPr>
          <w:rFonts w:asciiTheme="majorHAnsi" w:hAnsiTheme="majorHAnsi" w:cstheme="majorHAnsi"/>
          <w:color w:val="0000FF"/>
        </w:rPr>
      </w:pPr>
      <w:r w:rsidRPr="0008561E">
        <w:rPr>
          <w:rFonts w:asciiTheme="majorHAnsi" w:hAnsiTheme="majorHAnsi"/>
          <w:color w:val="0000FF"/>
        </w:rPr>
        <w:t xml:space="preserve">Deze maatregel is ook gerechtvaardigd door de bijzondere aard van de opdracht voor architectuurdiensten, waarvoor de bestelling en de betalingen zelf in fasen worden verdeeld. </w:t>
      </w:r>
    </w:p>
    <w:p w14:paraId="13C0C4C8" w14:textId="77777777" w:rsidR="00B11BE3" w:rsidRPr="00F87EFC" w:rsidRDefault="00B11BE3" w:rsidP="00B11BE3">
      <w:pPr>
        <w:pStyle w:val="Commentaire"/>
        <w:rPr>
          <w:rFonts w:asciiTheme="majorHAnsi" w:hAnsiTheme="majorHAnsi" w:cstheme="majorHAnsi"/>
          <w:color w:val="C00000"/>
          <w:w w:val="105"/>
        </w:rPr>
      </w:pPr>
      <w:r w:rsidRPr="0008561E">
        <w:rPr>
          <w:rFonts w:asciiTheme="majorHAnsi" w:hAnsiTheme="majorHAnsi"/>
          <w:color w:val="0000FF"/>
        </w:rPr>
        <w:t>Er wordt een gesplitste betaling van de opdracht voorzien, zodat de aanbestedende overheid in elke fase van de uitvoering controle heeft over de opdracht en over een waarborgsom beschikt tot aan de oplevering. 5% kan voor de helft worden vrijgegeven bij voorlopige oplevering en de andere helft bij definitieve oplevering van de werken, wat een garantie vormt die van dezelfde aard is als een borgtocht.</w:t>
      </w:r>
      <w:r>
        <w:rPr>
          <w:rFonts w:asciiTheme="majorHAnsi" w:hAnsiTheme="majorHAnsi"/>
          <w:color w:val="C00000"/>
        </w:rPr>
        <w:t> </w:t>
      </w:r>
    </w:p>
    <w:p w14:paraId="6549F017" w14:textId="77777777" w:rsidR="00B11BE3" w:rsidRPr="00E3211E" w:rsidRDefault="00B11BE3" w:rsidP="00B11BE3">
      <w:pPr>
        <w:pStyle w:val="Corpsdetexte"/>
        <w:spacing w:line="276" w:lineRule="auto"/>
        <w:rPr>
          <w:rFonts w:asciiTheme="majorHAnsi" w:hAnsiTheme="majorHAnsi" w:cstheme="majorHAnsi"/>
          <w:color w:val="C00000"/>
          <w:w w:val="105"/>
        </w:rPr>
      </w:pPr>
    </w:p>
    <w:p w14:paraId="608C8E7A" w14:textId="25E81315" w:rsidR="00B11BE3" w:rsidRPr="00E3211E" w:rsidRDefault="00B11BE3" w:rsidP="00B11BE3">
      <w:pPr>
        <w:pStyle w:val="Commentaire"/>
        <w:rPr>
          <w:rFonts w:asciiTheme="majorHAnsi" w:hAnsiTheme="majorHAnsi"/>
          <w:w w:val="105"/>
        </w:rPr>
      </w:pPr>
    </w:p>
    <w:p w14:paraId="0B42BC49" w14:textId="77777777" w:rsidR="00B11BE3" w:rsidRPr="00E3211E" w:rsidRDefault="00B11BE3" w:rsidP="00B11BE3">
      <w:pPr>
        <w:pStyle w:val="Commentaire"/>
      </w:pPr>
    </w:p>
    <w:p w14:paraId="057ACAAC" w14:textId="1A3DE775" w:rsidR="00B11BE3" w:rsidRPr="00E3211E" w:rsidRDefault="00B11BE3">
      <w:pPr>
        <w:pStyle w:val="Commentaire"/>
      </w:pPr>
    </w:p>
  </w:comment>
  <w:comment w:id="174" w:author="Bouwmeester Maître Architecte" w:date="2025-05-15T10:10:00Z" w:initials="BMA">
    <w:p w14:paraId="7D69607D" w14:textId="77777777" w:rsidR="00B11BE3" w:rsidRPr="00F87EFC" w:rsidRDefault="00B11BE3" w:rsidP="00B11BE3">
      <w:pPr>
        <w:pStyle w:val="Commentaire"/>
        <w:rPr>
          <w:rFonts w:asciiTheme="majorHAnsi" w:hAnsiTheme="majorHAnsi" w:cstheme="majorHAnsi"/>
        </w:rPr>
      </w:pPr>
      <w:r w:rsidRPr="0008561E">
        <w:rPr>
          <w:rStyle w:val="Marquedecommentaire"/>
        </w:rPr>
        <w:annotationRef/>
      </w:r>
      <w:r w:rsidRPr="0008561E">
        <w:rPr>
          <w:rFonts w:asciiTheme="majorHAnsi" w:hAnsiTheme="majorHAnsi"/>
          <w:color w:val="0000FF"/>
        </w:rPr>
        <w:t>Alleen op te nemen als het team in twee fasen wordt samengesteld</w:t>
      </w:r>
    </w:p>
  </w:comment>
  <w:comment w:id="175" w:author="Bouwmeester Maître Architecte" w:date="2024-12-02T15:10:00Z" w:initials="BMA">
    <w:p w14:paraId="4EA790D2" w14:textId="77777777" w:rsidR="00B11BE3" w:rsidRPr="00F87EFC" w:rsidRDefault="00B11BE3" w:rsidP="00B11BE3">
      <w:pPr>
        <w:pStyle w:val="Commentaire"/>
        <w:rPr>
          <w:rFonts w:asciiTheme="majorHAnsi" w:hAnsiTheme="majorHAnsi" w:cstheme="majorHAnsi"/>
        </w:rPr>
      </w:pPr>
      <w:r w:rsidRPr="0067031B">
        <w:rPr>
          <w:rStyle w:val="Marquedecommentaire"/>
          <w:highlight w:val="yellow"/>
        </w:rPr>
        <w:annotationRef/>
      </w:r>
      <w:r w:rsidRPr="0008561E">
        <w:rPr>
          <w:rFonts w:asciiTheme="majorHAnsi" w:hAnsiTheme="majorHAnsi"/>
          <w:color w:val="0000FF"/>
        </w:rPr>
        <w:t>Ervoor zorgen dat er consistentie is tussen de lijst van essentiële en aanvullende competenties en de artikelen die hun taken beschrijven.</w:t>
      </w:r>
    </w:p>
  </w:comment>
  <w:comment w:id="176" w:author="Bouwmeester Maître Architecte" w:date="2024-10-08T13:54:00Z" w:initials="BMA">
    <w:p w14:paraId="15D4DC9C" w14:textId="77777777" w:rsidR="00F87EFC" w:rsidRPr="00506EC7" w:rsidRDefault="00B11BE3" w:rsidP="00F87EFC">
      <w:pPr>
        <w:pStyle w:val="Commentaire"/>
        <w:rPr>
          <w:rFonts w:asciiTheme="majorHAnsi" w:hAnsiTheme="majorHAnsi" w:cstheme="majorHAnsi"/>
          <w:color w:val="0000FF"/>
          <w:highlight w:val="yellow"/>
        </w:rPr>
      </w:pPr>
      <w:r w:rsidRPr="0067031B">
        <w:rPr>
          <w:rStyle w:val="Marquedecommentaire"/>
          <w:highlight w:val="yellow"/>
        </w:rPr>
        <w:annotationRef/>
      </w:r>
      <w:r w:rsidRPr="0008561E">
        <w:rPr>
          <w:rFonts w:asciiTheme="majorHAnsi" w:hAnsiTheme="majorHAnsi"/>
          <w:color w:val="0000FF"/>
        </w:rPr>
        <w:t>Lijst aan te passen door de opdrachtgever in functie van de weerhouden essentiële en aanvullende competenties, waarbij tussen haakjes wordt aangegeven of het om een essentiële of aanvullende competentie gaat.</w:t>
      </w:r>
    </w:p>
    <w:p w14:paraId="0D6BBA69" w14:textId="3A36BB9C" w:rsidR="00B11BE3" w:rsidRPr="00E3211E" w:rsidRDefault="00B11BE3" w:rsidP="00B11BE3">
      <w:pPr>
        <w:pStyle w:val="Commentaire"/>
        <w:rPr>
          <w:rFonts w:asciiTheme="majorHAnsi" w:hAnsiTheme="majorHAnsi" w:cstheme="majorHAnsi"/>
          <w:color w:val="0000FF"/>
          <w:highlight w:val="yellow"/>
        </w:rPr>
      </w:pPr>
    </w:p>
    <w:p w14:paraId="02C63A5D" w14:textId="08B27487" w:rsidR="00B11BE3" w:rsidRPr="00E3211E" w:rsidRDefault="00B11BE3" w:rsidP="00B11BE3">
      <w:pPr>
        <w:pStyle w:val="Commentaire"/>
      </w:pPr>
    </w:p>
  </w:comment>
  <w:comment w:id="177" w:author="Bouwmeester Maître Architecte" w:date="2025-11-25T14:14:00Z" w:initials="BMA">
    <w:p w14:paraId="39310CA1" w14:textId="0EEF09D0" w:rsidR="00AE0275" w:rsidRDefault="00AE0275">
      <w:pPr>
        <w:pStyle w:val="Commentaire"/>
      </w:pPr>
      <w:r>
        <w:rPr>
          <w:rStyle w:val="Marquedecommentaire"/>
        </w:rPr>
        <w:annotationRef/>
      </w:r>
      <w:r w:rsidRPr="0008561E">
        <w:rPr>
          <w:rFonts w:asciiTheme="majorHAnsi" w:hAnsiTheme="majorHAnsi"/>
          <w:color w:val="0000FF"/>
        </w:rPr>
        <w:t xml:space="preserve">De onderwijs- en beroepskwalificaties moeten door de opdrachtgever worden aangepast. </w:t>
      </w:r>
      <w:r w:rsidRPr="0008561E">
        <w:rPr>
          <w:rFonts w:ascii="Calibri Light" w:hAnsi="Calibri Light"/>
          <w:color w:val="0000FF"/>
        </w:rPr>
        <w:t xml:space="preserve">Hier uitsluitend de titels met betrekking tot de </w:t>
      </w:r>
      <w:r w:rsidRPr="0008561E">
        <w:rPr>
          <w:rFonts w:asciiTheme="majorHAnsi" w:hAnsiTheme="majorHAnsi"/>
          <w:b/>
          <w:bCs/>
          <w:color w:val="0000FF"/>
        </w:rPr>
        <w:t>aanvullende</w:t>
      </w:r>
      <w:r w:rsidRPr="0008561E">
        <w:rPr>
          <w:rFonts w:ascii="Calibri Light" w:hAnsi="Calibri Light"/>
          <w:b/>
          <w:color w:val="0000FF"/>
        </w:rPr>
        <w:t xml:space="preserve"> competenties</w:t>
      </w:r>
      <w:r w:rsidRPr="0008561E">
        <w:rPr>
          <w:rFonts w:ascii="Calibri Light" w:hAnsi="Calibri Light"/>
          <w:color w:val="0000FF"/>
        </w:rPr>
        <w:t xml:space="preserve"> vermelden.</w:t>
      </w:r>
    </w:p>
  </w:comment>
  <w:comment w:id="178" w:author="Bouwmeester Maître Architecte" w:date="2025-05-15T10:13:00Z" w:initials="BMA">
    <w:p w14:paraId="5D4DA7B6" w14:textId="77777777" w:rsidR="00937157" w:rsidRPr="005C0E1F" w:rsidRDefault="00937157" w:rsidP="00937157">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 xml:space="preserve">De wet van 22 december 2023 </w:t>
      </w:r>
      <w:proofErr w:type="gramStart"/>
      <w:r w:rsidRPr="0008561E">
        <w:rPr>
          <w:rFonts w:asciiTheme="majorHAnsi" w:hAnsiTheme="majorHAnsi"/>
          <w:color w:val="0000FF"/>
        </w:rPr>
        <w:t>teneinde</w:t>
      </w:r>
      <w:proofErr w:type="gramEnd"/>
      <w:r w:rsidRPr="0008561E">
        <w:rPr>
          <w:rFonts w:asciiTheme="majorHAnsi" w:hAnsiTheme="majorHAnsi"/>
          <w:color w:val="0000FF"/>
        </w:rPr>
        <w:t xml:space="preserve"> de toegang van kmo’s tot de overheidsopdrachten te bevorderen, staat dienstverleners die aan deze voorwaarde voldoen toe om voorschotten op de erelonen te vragen.</w:t>
      </w:r>
    </w:p>
  </w:comment>
  <w:comment w:id="179" w:author="Bouwmeester Maître Architecte" w:date="2024-10-07T14:55:00Z" w:initials="BMA">
    <w:p w14:paraId="480B11F7" w14:textId="77777777" w:rsidR="00937157" w:rsidRPr="005C0E1F" w:rsidRDefault="00937157" w:rsidP="00937157">
      <w:pPr>
        <w:pStyle w:val="Commentaire"/>
        <w:rPr>
          <w:rFonts w:asciiTheme="majorHAnsi" w:hAnsiTheme="majorHAnsi" w:cstheme="majorHAnsi"/>
        </w:rPr>
      </w:pPr>
      <w:r>
        <w:rPr>
          <w:rStyle w:val="Marquedecommentaire"/>
        </w:rPr>
        <w:annotationRef/>
      </w:r>
      <w:r w:rsidRPr="0008561E">
        <w:rPr>
          <w:rFonts w:asciiTheme="majorHAnsi" w:hAnsiTheme="majorHAnsi"/>
          <w:color w:val="0000FF"/>
        </w:rPr>
        <w:t xml:space="preserve">De wet van 22 december 2023 </w:t>
      </w:r>
      <w:proofErr w:type="gramStart"/>
      <w:r w:rsidRPr="0008561E">
        <w:rPr>
          <w:rFonts w:asciiTheme="majorHAnsi" w:hAnsiTheme="majorHAnsi"/>
          <w:color w:val="0000FF"/>
        </w:rPr>
        <w:t>teneinde</w:t>
      </w:r>
      <w:proofErr w:type="gramEnd"/>
      <w:r w:rsidRPr="0008561E">
        <w:rPr>
          <w:rFonts w:asciiTheme="majorHAnsi" w:hAnsiTheme="majorHAnsi"/>
          <w:color w:val="0000FF"/>
        </w:rPr>
        <w:t xml:space="preserve"> de toegang van kmo’s tot de overheidsopdrachten te bevorderen, staat dienstverleners die aan deze voorwaarde voldoen toe om voorschotten op de erelonen te vragen.</w:t>
      </w:r>
    </w:p>
  </w:comment>
  <w:comment w:id="180" w:author="Bouwmeester Maître Architecte" w:date="2025-09-23T14:50:00Z" w:initials="BMA">
    <w:p w14:paraId="6BBD003A" w14:textId="77777777" w:rsidR="00937157" w:rsidRPr="0008561E" w:rsidRDefault="00937157" w:rsidP="00937157">
      <w:pPr>
        <w:pStyle w:val="Commentaire"/>
        <w:rPr>
          <w:rFonts w:asciiTheme="majorHAnsi" w:hAnsiTheme="majorHAnsi" w:cstheme="majorHAnsi"/>
          <w:color w:val="0000FF"/>
        </w:rPr>
      </w:pPr>
      <w:r>
        <w:rPr>
          <w:rStyle w:val="Marquedecommentaire"/>
        </w:rPr>
        <w:annotationRef/>
      </w:r>
      <w:r>
        <w:rPr>
          <w:rStyle w:val="Marquedecommentaire"/>
        </w:rPr>
        <w:annotationRef/>
      </w:r>
      <w:r w:rsidRPr="0008561E">
        <w:rPr>
          <w:rFonts w:asciiTheme="majorHAnsi" w:hAnsiTheme="majorHAnsi"/>
          <w:color w:val="0000FF"/>
        </w:rPr>
        <w:t>Wanneer de duurtijd van de opdracht bekend is (zie Hoofdstuk I. 1.4. Duur van de opdracht), wordt de referentiewaarde waarnaar wordt verwezen in artikel 12/5 van de wet als volgt berekend (BMA beveelt aan om de details van de berekening te specificeren):</w:t>
      </w:r>
    </w:p>
    <w:p w14:paraId="4CBEA68F" w14:textId="77777777" w:rsidR="00937157" w:rsidRPr="0008561E" w:rsidRDefault="00937157" w:rsidP="00937157">
      <w:pPr>
        <w:pStyle w:val="Commentaire"/>
        <w:rPr>
          <w:rFonts w:asciiTheme="majorHAnsi" w:hAnsiTheme="majorHAnsi" w:cstheme="majorHAnsi"/>
          <w:color w:val="0000FF"/>
        </w:rPr>
      </w:pPr>
    </w:p>
    <w:p w14:paraId="49088E98" w14:textId="77777777" w:rsidR="00937157" w:rsidRPr="0008561E" w:rsidRDefault="00937157" w:rsidP="00937157">
      <w:pPr>
        <w:pStyle w:val="Commentaire"/>
        <w:rPr>
          <w:rFonts w:asciiTheme="majorHAnsi" w:hAnsiTheme="majorHAnsi" w:cstheme="majorHAnsi"/>
          <w:color w:val="0000FF"/>
        </w:rPr>
      </w:pPr>
      <w:r w:rsidRPr="0008561E">
        <w:rPr>
          <w:rFonts w:asciiTheme="majorHAnsi" w:hAnsiTheme="majorHAnsi"/>
          <w:color w:val="0000FF"/>
        </w:rPr>
        <w:t>1° Als de duur van de opdracht ≤ twaalf maanden: referentiewaarde = initieel bedrag van de opdracht, alle taksen inbegrepen.</w:t>
      </w:r>
    </w:p>
    <w:p w14:paraId="5D7694F8" w14:textId="480EA1DE" w:rsidR="00937157" w:rsidRPr="0008561E" w:rsidRDefault="00937157" w:rsidP="00937157">
      <w:pPr>
        <w:pStyle w:val="Commentaire"/>
        <w:rPr>
          <w:rFonts w:asciiTheme="majorHAnsi" w:hAnsiTheme="majorHAnsi" w:cstheme="majorHAnsi"/>
          <w:color w:val="0000FF"/>
        </w:rPr>
      </w:pPr>
      <w:r w:rsidRPr="0008561E">
        <w:rPr>
          <w:rFonts w:asciiTheme="majorHAnsi" w:hAnsiTheme="majorHAnsi"/>
          <w:color w:val="0000FF"/>
        </w:rPr>
        <w:t xml:space="preserve">2° Indien de duur van de opdracht &gt; twaalf maanden: referentiewaarde = bedrag gelijk aan </w:t>
      </w:r>
      <w:proofErr w:type="gramStart"/>
      <w:r w:rsidRPr="0008561E">
        <w:rPr>
          <w:rFonts w:asciiTheme="majorHAnsi" w:hAnsiTheme="majorHAnsi"/>
          <w:color w:val="0000FF"/>
        </w:rPr>
        <w:t>twaalf maal</w:t>
      </w:r>
      <w:proofErr w:type="gramEnd"/>
      <w:r w:rsidRPr="0008561E">
        <w:rPr>
          <w:rFonts w:asciiTheme="majorHAnsi" w:hAnsiTheme="majorHAnsi"/>
          <w:color w:val="0000FF"/>
        </w:rPr>
        <w:t xml:space="preserve"> het initieel bedrag van de opdracht, alle taksen inbegrepen, gedeeld door de duur van de opdracht uitgedrukt in maanden.</w:t>
      </w:r>
    </w:p>
    <w:p w14:paraId="293DE515" w14:textId="77777777" w:rsidR="00937157" w:rsidRPr="0008561E" w:rsidRDefault="00937157" w:rsidP="00937157">
      <w:pPr>
        <w:pStyle w:val="Commentaire"/>
        <w:rPr>
          <w:rFonts w:asciiTheme="majorHAnsi" w:hAnsiTheme="majorHAnsi" w:cstheme="majorHAnsi"/>
          <w:color w:val="0000FF"/>
        </w:rPr>
      </w:pPr>
    </w:p>
    <w:p w14:paraId="468A1B30" w14:textId="77777777" w:rsidR="00937157" w:rsidRPr="0008561E" w:rsidRDefault="00937157" w:rsidP="00937157">
      <w:pPr>
        <w:pStyle w:val="Commentaire"/>
        <w:rPr>
          <w:rFonts w:asciiTheme="majorHAnsi" w:hAnsiTheme="majorHAnsi" w:cstheme="majorHAnsi"/>
          <w:color w:val="FF0000"/>
        </w:rPr>
      </w:pPr>
      <w:r w:rsidRPr="0008561E">
        <w:rPr>
          <w:rFonts w:asciiTheme="majorHAnsi" w:hAnsiTheme="majorHAnsi"/>
          <w:color w:val="0000FF"/>
        </w:rPr>
        <w:t>Bij de berekening van het initiële bedrag van de opdracht wordt geen rekening gehouden met voorwaardelijke schijven of verlengingen.</w:t>
      </w:r>
    </w:p>
    <w:p w14:paraId="3B41E1FF" w14:textId="77777777" w:rsidR="00937157" w:rsidRPr="0008561E" w:rsidRDefault="00937157" w:rsidP="00937157">
      <w:pPr>
        <w:pStyle w:val="Commentaire"/>
        <w:rPr>
          <w:rFonts w:asciiTheme="majorHAnsi" w:hAnsiTheme="majorHAnsi" w:cstheme="majorHAnsi"/>
          <w:color w:val="FF0000"/>
        </w:rPr>
      </w:pPr>
    </w:p>
    <w:p w14:paraId="6987BA24" w14:textId="77777777" w:rsidR="00937157" w:rsidRPr="004F7393" w:rsidRDefault="00937157" w:rsidP="00937157">
      <w:pPr>
        <w:pStyle w:val="Commentaire"/>
        <w:rPr>
          <w:color w:val="FF0000"/>
        </w:rPr>
      </w:pPr>
      <w:r w:rsidRPr="0008561E">
        <w:rPr>
          <w:rFonts w:asciiTheme="majorHAnsi" w:hAnsiTheme="majorHAnsi"/>
          <w:color w:val="0000FF"/>
        </w:rPr>
        <w:t>De toepassing van deze regel kan nooit leiden tot de toekenning van een voorschot van meer dan € 225.000 (een bedrag dat in de wetgeving kan worden aangepast aan de inflatie), behalve in de specifieke gevallen bepaald in artikel 12/4 van de wet.</w:t>
      </w:r>
    </w:p>
    <w:p w14:paraId="16FCF45C" w14:textId="77777777" w:rsidR="00937157" w:rsidRPr="00E3211E" w:rsidRDefault="00937157" w:rsidP="00937157">
      <w:pPr>
        <w:pStyle w:val="Commentaire"/>
      </w:pPr>
    </w:p>
  </w:comment>
  <w:comment w:id="181" w:author="Bouwmeester Maître Architecte" w:date="2025-09-23T14:51:00Z" w:initials="BMA">
    <w:p w14:paraId="3F00BAAB" w14:textId="77777777" w:rsidR="00937157" w:rsidRPr="0008561E" w:rsidRDefault="00937157" w:rsidP="00937157">
      <w:pPr>
        <w:pStyle w:val="Commentaire"/>
        <w:rPr>
          <w:rFonts w:asciiTheme="majorHAnsi" w:hAnsiTheme="majorHAnsi" w:cstheme="majorHAnsi"/>
          <w:color w:val="0000FF"/>
        </w:rPr>
      </w:pPr>
      <w:r>
        <w:rPr>
          <w:rStyle w:val="Marquedecommentaire"/>
        </w:rPr>
        <w:annotationRef/>
      </w:r>
      <w:r w:rsidRPr="0008561E">
        <w:rPr>
          <w:rFonts w:asciiTheme="majorHAnsi" w:hAnsiTheme="majorHAnsi"/>
          <w:color w:val="0000FF"/>
        </w:rPr>
        <w:t>Wanneer de duur van de opdracht onbepaald is (zie Hoofdstuk I. 1.4. Duur van de opdracht), wordt uitgegaan van een geschatte duur van 5 jaar en wordt de volgende berekening gemaakt (BMA beveelt aan de details van de berekening te specificeren):</w:t>
      </w:r>
    </w:p>
    <w:p w14:paraId="1A06181A" w14:textId="77777777" w:rsidR="00937157" w:rsidRPr="0008561E" w:rsidRDefault="00937157" w:rsidP="00937157">
      <w:pPr>
        <w:widowControl/>
        <w:numPr>
          <w:ilvl w:val="0"/>
          <w:numId w:val="18"/>
        </w:numPr>
        <w:spacing w:before="100" w:beforeAutospacing="1" w:after="100" w:afterAutospacing="1"/>
        <w:rPr>
          <w:rFonts w:asciiTheme="majorHAnsi" w:eastAsia="Times New Roman" w:hAnsiTheme="majorHAnsi" w:cstheme="majorHAnsi"/>
          <w:color w:val="0000FF"/>
          <w:sz w:val="24"/>
          <w:szCs w:val="24"/>
        </w:rPr>
      </w:pPr>
      <w:r w:rsidRPr="0008561E">
        <w:rPr>
          <w:rFonts w:asciiTheme="majorHAnsi" w:hAnsiTheme="majorHAnsi"/>
          <w:color w:val="0000FF"/>
          <w:sz w:val="20"/>
          <w:u w:val="single"/>
        </w:rPr>
        <w:t>In een PMO:</w:t>
      </w:r>
    </w:p>
    <w:p w14:paraId="76D7648D" w14:textId="643E3E3B" w:rsidR="00937157" w:rsidRPr="0008561E" w:rsidRDefault="00937157" w:rsidP="00937157">
      <w:pPr>
        <w:widowControl/>
        <w:numPr>
          <w:ilvl w:val="0"/>
          <w:numId w:val="18"/>
        </w:numPr>
        <w:spacing w:before="100" w:beforeAutospacing="1" w:after="100" w:afterAutospacing="1"/>
        <w:rPr>
          <w:rFonts w:asciiTheme="majorHAnsi" w:eastAsia="Times New Roman" w:hAnsiTheme="majorHAnsi" w:cstheme="majorHAnsi"/>
          <w:color w:val="0000FF"/>
          <w:sz w:val="24"/>
          <w:szCs w:val="24"/>
        </w:rPr>
      </w:pPr>
      <w:r w:rsidRPr="0008561E">
        <w:rPr>
          <w:rFonts w:asciiTheme="majorHAnsi" w:hAnsiTheme="majorHAnsi"/>
          <w:color w:val="0000FF"/>
          <w:sz w:val="20"/>
        </w:rPr>
        <w:t>Als de waarde van de werken € 10.000.000 inclusief btw bedraagt, bedragen de erelonen 7% van de waarde van de werken en is de geschatte duur 5 jaar.</w:t>
      </w:r>
    </w:p>
    <w:p w14:paraId="40395D86" w14:textId="1EE74F9B" w:rsidR="00937157" w:rsidRPr="0008561E" w:rsidRDefault="005C0E1F" w:rsidP="00937157">
      <w:pPr>
        <w:widowControl/>
        <w:numPr>
          <w:ilvl w:val="0"/>
          <w:numId w:val="18"/>
        </w:numPr>
        <w:spacing w:before="100" w:beforeAutospacing="1" w:after="100" w:afterAutospacing="1"/>
        <w:rPr>
          <w:rFonts w:asciiTheme="majorHAnsi" w:eastAsia="Times New Roman" w:hAnsiTheme="majorHAnsi" w:cstheme="majorHAnsi"/>
          <w:color w:val="0000FF"/>
          <w:sz w:val="24"/>
          <w:szCs w:val="24"/>
        </w:rPr>
      </w:pPr>
      <w:r w:rsidRPr="0008561E">
        <w:rPr>
          <w:rFonts w:asciiTheme="majorHAnsi" w:hAnsiTheme="majorHAnsi"/>
          <w:color w:val="0000FF"/>
          <w:sz w:val="20"/>
        </w:rPr>
        <w:t>7% van € 10.000.000 = € 700.000 aan vergoedingen/5 jaar = € 140.000 per jaar</w:t>
      </w:r>
    </w:p>
    <w:p w14:paraId="73C5B186" w14:textId="415A0988" w:rsidR="00937157" w:rsidRPr="0008561E" w:rsidRDefault="00937157" w:rsidP="00937157">
      <w:pPr>
        <w:widowControl/>
        <w:numPr>
          <w:ilvl w:val="0"/>
          <w:numId w:val="18"/>
        </w:numPr>
        <w:spacing w:before="100" w:beforeAutospacing="1" w:after="100" w:afterAutospacing="1"/>
        <w:rPr>
          <w:rFonts w:asciiTheme="majorHAnsi" w:eastAsia="Times New Roman" w:hAnsiTheme="majorHAnsi" w:cstheme="majorHAnsi"/>
          <w:color w:val="0000FF"/>
          <w:sz w:val="24"/>
          <w:szCs w:val="24"/>
        </w:rPr>
      </w:pPr>
      <w:r w:rsidRPr="0008561E">
        <w:rPr>
          <w:rFonts w:asciiTheme="majorHAnsi" w:hAnsiTheme="majorHAnsi"/>
          <w:color w:val="0000FF"/>
          <w:sz w:val="20"/>
        </w:rPr>
        <w:t>In het kader van een PMO wordt het voorschot berekend op basis van de grootte van de kmo. In het geval van een micro-onderneming bedraagt het voorschot 20% van het bedrag van € 140.000, wat neerkomt op een voorschot van € 28.000.</w:t>
      </w:r>
    </w:p>
    <w:p w14:paraId="7CB4F087" w14:textId="3BD38912" w:rsidR="00937157" w:rsidRPr="00ED039F" w:rsidRDefault="00937157" w:rsidP="00710160">
      <w:pPr>
        <w:widowControl/>
        <w:numPr>
          <w:ilvl w:val="0"/>
          <w:numId w:val="18"/>
        </w:numPr>
        <w:spacing w:before="100" w:beforeAutospacing="1" w:after="100" w:afterAutospacing="1"/>
        <w:rPr>
          <w:color w:val="FF0000"/>
        </w:rPr>
      </w:pPr>
      <w:r w:rsidRPr="0008561E">
        <w:rPr>
          <w:rFonts w:asciiTheme="majorHAnsi" w:hAnsiTheme="majorHAnsi"/>
          <w:color w:val="0000FF"/>
          <w:sz w:val="20"/>
        </w:rPr>
        <w:t>Dit voorschot wordt op het bedrag van het voorschot in mindering gebracht op de eerste schijven van de in het bestek vastgestelde betalingen.</w:t>
      </w:r>
      <w:r>
        <w:rPr>
          <w:rFonts w:asciiTheme="majorHAnsi" w:hAnsiTheme="majorHAnsi"/>
          <w:color w:val="0000FF"/>
          <w:sz w:val="20"/>
        </w:rPr>
        <w:t xml:space="preserve"> </w:t>
      </w:r>
    </w:p>
    <w:p w14:paraId="447C5DD5" w14:textId="77777777" w:rsidR="00937157" w:rsidRDefault="00937157" w:rsidP="00937157">
      <w:pPr>
        <w:pStyle w:val="Commentaire"/>
      </w:pPr>
    </w:p>
  </w:comment>
  <w:comment w:id="212" w:author="Bouwmeester Maître Architecte" w:date="2023-07-11T14:23:00Z" w:initials="BMA">
    <w:p w14:paraId="21591E91" w14:textId="77777777" w:rsidR="001C2AB0" w:rsidRPr="00622ED0" w:rsidRDefault="001C2AB0" w:rsidP="00A16965">
      <w:pPr>
        <w:pStyle w:val="Commentaire"/>
        <w:rPr>
          <w:rFonts w:asciiTheme="majorHAnsi" w:hAnsiTheme="majorHAnsi" w:cstheme="majorHAnsi"/>
        </w:rPr>
      </w:pPr>
      <w:r>
        <w:rPr>
          <w:rStyle w:val="Marquedecommentaire"/>
        </w:rPr>
        <w:annotationRef/>
      </w:r>
      <w:r>
        <w:rPr>
          <w:rFonts w:asciiTheme="majorHAnsi" w:hAnsiTheme="majorHAnsi"/>
          <w:color w:val="0000FF"/>
        </w:rPr>
        <w:t>Als er een vierde capaciteit gevraagd wordt moet er ook een vierde referentie worden gevraagd.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61A10" w15:done="0"/>
  <w15:commentEx w15:paraId="3914860F" w15:done="0"/>
  <w15:commentEx w15:paraId="17802FF7" w15:done="0"/>
  <w15:commentEx w15:paraId="57AB6773" w15:done="0"/>
  <w15:commentEx w15:paraId="2C917386" w15:done="0"/>
  <w15:commentEx w15:paraId="7EE46660" w15:done="0"/>
  <w15:commentEx w15:paraId="75EF61CD" w15:done="0"/>
  <w15:commentEx w15:paraId="65FD3402" w15:done="0"/>
  <w15:commentEx w15:paraId="00CDF7A8" w15:done="0"/>
  <w15:commentEx w15:paraId="20F9649C" w15:done="0"/>
  <w15:commentEx w15:paraId="3E541B39" w15:done="0"/>
  <w15:commentEx w15:paraId="358C27CE" w15:done="0"/>
  <w15:commentEx w15:paraId="67C3BA9E" w15:done="0"/>
  <w15:commentEx w15:paraId="37333739" w15:done="0"/>
  <w15:commentEx w15:paraId="38921998" w15:done="0"/>
  <w15:commentEx w15:paraId="27EAA60D" w15:done="0"/>
  <w15:commentEx w15:paraId="72542588" w15:done="0"/>
  <w15:commentEx w15:paraId="294E0FFE" w15:done="0"/>
  <w15:commentEx w15:paraId="722A78B0" w15:done="0"/>
  <w15:commentEx w15:paraId="2815A920" w15:done="0"/>
  <w15:commentEx w15:paraId="38968ECD" w15:done="0"/>
  <w15:commentEx w15:paraId="4A86A344" w15:done="0"/>
  <w15:commentEx w15:paraId="08B751DE" w15:done="0"/>
  <w15:commentEx w15:paraId="64D2BA00" w15:done="0"/>
  <w15:commentEx w15:paraId="3F790B08" w15:done="0"/>
  <w15:commentEx w15:paraId="45D1C93F" w15:done="0"/>
  <w15:commentEx w15:paraId="6097709E" w15:done="0"/>
  <w15:commentEx w15:paraId="75A1D248" w15:done="0"/>
  <w15:commentEx w15:paraId="7AE86DBF" w15:done="0"/>
  <w15:commentEx w15:paraId="0E4E90A6" w15:done="0"/>
  <w15:commentEx w15:paraId="25139F1D" w15:done="0"/>
  <w15:commentEx w15:paraId="46F08DFF" w15:done="0"/>
  <w15:commentEx w15:paraId="3CC8332D" w15:done="0"/>
  <w15:commentEx w15:paraId="5E8AC6A9" w15:done="0"/>
  <w15:commentEx w15:paraId="1CBC8CFA" w15:done="0"/>
  <w15:commentEx w15:paraId="73A5ED1D" w15:done="0"/>
  <w15:commentEx w15:paraId="4A2949C8" w15:done="0"/>
  <w15:commentEx w15:paraId="3F737F01" w15:done="0"/>
  <w15:commentEx w15:paraId="2753901D" w15:done="0"/>
  <w15:commentEx w15:paraId="31FA4C9C" w15:done="0"/>
  <w15:commentEx w15:paraId="7C40D9F1" w15:done="0"/>
  <w15:commentEx w15:paraId="30256252" w15:done="0"/>
  <w15:commentEx w15:paraId="3CB42090" w15:done="0"/>
  <w15:commentEx w15:paraId="251F5106" w15:done="0"/>
  <w15:commentEx w15:paraId="02E50D80" w15:done="0"/>
  <w15:commentEx w15:paraId="2843AC83" w15:done="0"/>
  <w15:commentEx w15:paraId="7671790F" w15:done="0"/>
  <w15:commentEx w15:paraId="71F7D8B0" w15:done="0"/>
  <w15:commentEx w15:paraId="27BCCC68" w15:done="0"/>
  <w15:commentEx w15:paraId="5FDBB7F5" w15:done="0"/>
  <w15:commentEx w15:paraId="16FC8471" w15:done="0"/>
  <w15:commentEx w15:paraId="563BC2EA" w15:done="0"/>
  <w15:commentEx w15:paraId="132658EC" w15:done="0"/>
  <w15:commentEx w15:paraId="4477B4C1" w15:done="0"/>
  <w15:commentEx w15:paraId="0B20C47C" w15:done="0"/>
  <w15:commentEx w15:paraId="0AEB195C" w15:done="0"/>
  <w15:commentEx w15:paraId="42D97F7B" w15:done="0"/>
  <w15:commentEx w15:paraId="5AEC430F" w15:done="0"/>
  <w15:commentEx w15:paraId="4D934721" w15:done="0"/>
  <w15:commentEx w15:paraId="057ACAAC" w15:done="0"/>
  <w15:commentEx w15:paraId="7D69607D" w15:done="0"/>
  <w15:commentEx w15:paraId="4EA790D2" w15:done="0"/>
  <w15:commentEx w15:paraId="02C63A5D" w15:done="0"/>
  <w15:commentEx w15:paraId="39310CA1" w15:done="0"/>
  <w15:commentEx w15:paraId="5D4DA7B6" w15:done="0"/>
  <w15:commentEx w15:paraId="480B11F7" w15:done="0"/>
  <w15:commentEx w15:paraId="16FCF45C" w15:done="0"/>
  <w15:commentEx w15:paraId="447C5DD5" w15:done="0"/>
  <w15:commentEx w15:paraId="21591E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7E0D9" w16cex:dateUtc="2023-07-11T12:08:00Z"/>
  <w16cex:commentExtensible w16cex:durableId="2857E0E8" w16cex:dateUtc="2023-07-11T12:08:00Z"/>
  <w16cex:commentExtensible w16cex:durableId="2857E0F7" w16cex:dateUtc="2023-07-11T12:08:00Z"/>
  <w16cex:commentExtensible w16cex:durableId="2857E108" w16cex:dateUtc="2023-07-11T12:09:00Z"/>
  <w16cex:commentExtensible w16cex:durableId="2857E123" w16cex:dateUtc="2023-07-11T12:09:00Z"/>
  <w16cex:commentExtensible w16cex:durableId="2857E155" w16cex:dateUtc="2023-07-11T12:10:00Z"/>
  <w16cex:commentExtensible w16cex:durableId="2857E1C0" w16cex:dateUtc="2023-07-11T12:12:00Z"/>
  <w16cex:commentExtensible w16cex:durableId="2857E1CD" w16cex:dateUtc="2023-07-11T12:12:00Z"/>
  <w16cex:commentExtensible w16cex:durableId="2857E1DB" w16cex:dateUtc="2023-07-11T12:12:00Z"/>
  <w16cex:commentExtensible w16cex:durableId="2857E1EA" w16cex:dateUtc="2023-07-11T12:12:00Z"/>
  <w16cex:commentExtensible w16cex:durableId="2857E202" w16cex:dateUtc="2023-07-11T12:13:00Z"/>
  <w16cex:commentExtensible w16cex:durableId="2857E20D" w16cex:dateUtc="2023-07-11T12:13:00Z"/>
  <w16cex:commentExtensible w16cex:durableId="2857E21D" w16cex:dateUtc="2023-07-11T12:13:00Z"/>
  <w16cex:commentExtensible w16cex:durableId="2857E231" w16cex:dateUtc="2023-07-11T12:14:00Z"/>
  <w16cex:commentExtensible w16cex:durableId="2857E241" w16cex:dateUtc="2023-07-11T12:14:00Z"/>
  <w16cex:commentExtensible w16cex:durableId="2857E251" w16cex:dateUtc="2023-07-11T12:14:00Z"/>
  <w16cex:commentExtensible w16cex:durableId="2857E25D" w16cex:dateUtc="2023-07-11T12:14:00Z"/>
  <w16cex:commentExtensible w16cex:durableId="2857E266" w16cex:dateUtc="2023-07-11T12:15:00Z"/>
  <w16cex:commentExtensible w16cex:durableId="2884C058" w16cex:dateUtc="2023-08-14T13:01:00Z"/>
  <w16cex:commentExtensible w16cex:durableId="2857E27D" w16cex:dateUtc="2023-07-11T12:15:00Z"/>
  <w16cex:commentExtensible w16cex:durableId="2857E28C" w16cex:dateUtc="2023-07-11T12:15:00Z"/>
  <w16cex:commentExtensible w16cex:durableId="2C935CF1" w16cex:dateUtc="2025-10-10T08:22:00Z"/>
  <w16cex:commentExtensible w16cex:durableId="2BD03C40" w16cex:dateUtc="2025-05-15T08:11:00Z"/>
  <w16cex:commentExtensible w16cex:durableId="2857E2A5" w16cex:dateUtc="2023-07-11T12:16:00Z"/>
  <w16cex:commentExtensible w16cex:durableId="2884C097" w16cex:dateUtc="2023-08-14T13:02:00Z"/>
  <w16cex:commentExtensible w16cex:durableId="2857E2BF" w16cex:dateUtc="2023-07-11T12:16:00Z"/>
  <w16cex:commentExtensible w16cex:durableId="2857E2CA" w16cex:dateUtc="2023-07-11T12:16:00Z"/>
  <w16cex:commentExtensible w16cex:durableId="2857E2D7" w16cex:dateUtc="2023-07-11T12:16:00Z"/>
  <w16cex:commentExtensible w16cex:durableId="2857E2E2" w16cex:dateUtc="2023-07-11T12:17:00Z"/>
  <w16cex:commentExtensible w16cex:durableId="2857E2ED" w16cex:dateUtc="2023-07-11T12:17:00Z"/>
  <w16cex:commentExtensible w16cex:durableId="2C936C14" w16cex:dateUtc="2025-10-10T09:27:00Z"/>
  <w16cex:commentExtensible w16cex:durableId="2857E567" w16cex:dateUtc="2023-07-11T12:27:00Z"/>
  <w16cex:commentExtensible w16cex:durableId="2C9CDD35" w16cex:dateUtc="2025-10-17T13:20:00Z"/>
  <w16cex:commentExtensible w16cex:durableId="2C936F5D" w16cex:dateUtc="2025-10-10T09:41:00Z"/>
  <w16cex:commentExtensible w16cex:durableId="2C9CD089" w16cex:dateUtc="2025-10-17T12:26:00Z"/>
  <w16cex:commentExtensible w16cex:durableId="2AF85314" w16cex:dateUtc="2024-12-02T14:39:00Z"/>
  <w16cex:commentExtensible w16cex:durableId="2857E31A" w16cex:dateUtc="2023-07-11T12:18:00Z"/>
  <w16cex:commentExtensible w16cex:durableId="2857E324" w16cex:dateUtc="2023-07-11T12:18:00Z"/>
  <w16cex:commentExtensible w16cex:durableId="2857E35A" w16cex:dateUtc="2023-07-11T12:19:00Z"/>
  <w16cex:commentExtensible w16cex:durableId="2857E332" w16cex:dateUtc="2023-07-11T12:18:00Z"/>
  <w16cex:commentExtensible w16cex:durableId="2857E349" w16cex:dateUtc="2023-07-11T12:18:00Z"/>
  <w16cex:commentExtensible w16cex:durableId="2857E367" w16cex:dateUtc="2023-07-11T12:19:00Z"/>
  <w16cex:commentExtensible w16cex:durableId="2857E370" w16cex:dateUtc="2023-07-11T12:19:00Z"/>
  <w16cex:commentExtensible w16cex:durableId="292E850F" w16cex:dateUtc="2023-07-11T13:10:00Z"/>
  <w16cex:commentExtensible w16cex:durableId="2BD03C60" w16cex:dateUtc="2025-05-15T08:11:00Z"/>
  <w16cex:commentExtensible w16cex:durableId="2BD03C6A" w16cex:dateUtc="2025-05-15T08:11:00Z"/>
  <w16cex:commentExtensible w16cex:durableId="2CD006CA" w16cex:dateUtc="2025-11-25T09:43:00Z"/>
  <w16cex:commentExtensible w16cex:durableId="2857E3AE" w16cex:dateUtc="2023-07-11T12:20:00Z"/>
  <w16cex:commentExtensible w16cex:durableId="2857E3C6" w16cex:dateUtc="2023-07-11T12:20:00Z"/>
  <w16cex:commentExtensible w16cex:durableId="2BD03CA2" w16cex:dateUtc="2025-05-15T08:12:00Z"/>
  <w16cex:commentExtensible w16cex:durableId="2857E3CF" w16cex:dateUtc="2023-07-11T12:21:00Z"/>
  <w16cex:commentExtensible w16cex:durableId="2857E3E8" w16cex:dateUtc="2023-07-11T12:21:00Z"/>
  <w16cex:commentExtensible w16cex:durableId="2857E3F4" w16cex:dateUtc="2023-07-11T12:21:00Z"/>
  <w16cex:commentExtensible w16cex:durableId="2857E3FE" w16cex:dateUtc="2023-07-11T12:21:00Z"/>
  <w16cex:commentExtensible w16cex:durableId="2BD039F0" w16cex:dateUtc="2025-05-15T08:01:00Z"/>
  <w16cex:commentExtensible w16cex:durableId="2BD03B1E" w16cex:dateUtc="2025-05-15T08:06:00Z"/>
  <w16cex:commentExtensible w16cex:durableId="2857E40E" w16cex:dateUtc="2023-07-11T12:22:00Z"/>
  <w16cex:commentExtensible w16cex:durableId="2857E419" w16cex:dateUtc="2023-07-11T12:22:00Z"/>
  <w16cex:commentExtensible w16cex:durableId="2857E422" w16cex:dateUtc="2023-07-11T12:22:00Z"/>
  <w16cex:commentExtensible w16cex:durableId="2C9397C2" w16cex:dateUtc="2025-10-10T12:33:00Z"/>
  <w16cex:commentExtensible w16cex:durableId="2BD03C14" w16cex:dateUtc="2025-05-15T08:10:00Z"/>
  <w16cex:commentExtensible w16cex:durableId="2AF84C76" w16cex:dateUtc="2024-12-02T14:10:00Z"/>
  <w16cex:commentExtensible w16cex:durableId="2AAFB817" w16cex:dateUtc="2024-10-08T11:54:00Z"/>
  <w16cex:commentExtensible w16cex:durableId="2CD0383F" w16cex:dateUtc="2025-11-25T13:14:00Z"/>
  <w16cex:commentExtensible w16cex:durableId="2BD03CBF" w16cex:dateUtc="2025-05-15T08:13:00Z"/>
  <w16cex:commentExtensible w16cex:durableId="2AAE74DB" w16cex:dateUtc="2024-10-07T12:55:00Z"/>
  <w16cex:commentExtensible w16cex:durableId="2C7D3246" w16cex:dateUtc="2025-09-23T12:50:00Z"/>
  <w16cex:commentExtensible w16cex:durableId="2C7D3260" w16cex:dateUtc="2025-09-23T12:51:00Z"/>
  <w16cex:commentExtensible w16cex:durableId="2857E473" w16cex:dateUtc="2023-07-11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61A10" w16cid:durableId="2857E0D9"/>
  <w16cid:commentId w16cid:paraId="3914860F" w16cid:durableId="2857E0E8"/>
  <w16cid:commentId w16cid:paraId="17802FF7" w16cid:durableId="2857E0F7"/>
  <w16cid:commentId w16cid:paraId="57AB6773" w16cid:durableId="2857E108"/>
  <w16cid:commentId w16cid:paraId="2C917386" w16cid:durableId="2857E123"/>
  <w16cid:commentId w16cid:paraId="7EE46660" w16cid:durableId="2857E155"/>
  <w16cid:commentId w16cid:paraId="75EF61CD" w16cid:durableId="2857E1C0"/>
  <w16cid:commentId w16cid:paraId="65FD3402" w16cid:durableId="2857E1CD"/>
  <w16cid:commentId w16cid:paraId="00CDF7A8" w16cid:durableId="2857E1DB"/>
  <w16cid:commentId w16cid:paraId="20F9649C" w16cid:durableId="2857E1EA"/>
  <w16cid:commentId w16cid:paraId="3E541B39" w16cid:durableId="2857E202"/>
  <w16cid:commentId w16cid:paraId="358C27CE" w16cid:durableId="2857E20D"/>
  <w16cid:commentId w16cid:paraId="67C3BA9E" w16cid:durableId="2857E21D"/>
  <w16cid:commentId w16cid:paraId="37333739" w16cid:durableId="2857E231"/>
  <w16cid:commentId w16cid:paraId="38921998" w16cid:durableId="2857E241"/>
  <w16cid:commentId w16cid:paraId="27EAA60D" w16cid:durableId="2857E251"/>
  <w16cid:commentId w16cid:paraId="72542588" w16cid:durableId="2857E25D"/>
  <w16cid:commentId w16cid:paraId="294E0FFE" w16cid:durableId="2857E266"/>
  <w16cid:commentId w16cid:paraId="722A78B0" w16cid:durableId="2884C058"/>
  <w16cid:commentId w16cid:paraId="2815A920" w16cid:durableId="2857E27D"/>
  <w16cid:commentId w16cid:paraId="38968ECD" w16cid:durableId="2857E28C"/>
  <w16cid:commentId w16cid:paraId="4A86A344" w16cid:durableId="2C935CF1"/>
  <w16cid:commentId w16cid:paraId="08B751DE" w16cid:durableId="2BD03C40"/>
  <w16cid:commentId w16cid:paraId="64D2BA00" w16cid:durableId="2857E2A5"/>
  <w16cid:commentId w16cid:paraId="3F790B08" w16cid:durableId="2884C097"/>
  <w16cid:commentId w16cid:paraId="45D1C93F" w16cid:durableId="2857E2BF"/>
  <w16cid:commentId w16cid:paraId="6097709E" w16cid:durableId="2857E2CA"/>
  <w16cid:commentId w16cid:paraId="75A1D248" w16cid:durableId="2857E2D7"/>
  <w16cid:commentId w16cid:paraId="7AE86DBF" w16cid:durableId="2857E2E2"/>
  <w16cid:commentId w16cid:paraId="0E4E90A6" w16cid:durableId="2857E2ED"/>
  <w16cid:commentId w16cid:paraId="25139F1D" w16cid:durableId="2C936C14"/>
  <w16cid:commentId w16cid:paraId="46F08DFF" w16cid:durableId="2857E567"/>
  <w16cid:commentId w16cid:paraId="3CC8332D" w16cid:durableId="2C9CDD35"/>
  <w16cid:commentId w16cid:paraId="5E8AC6A9" w16cid:durableId="2C936F5D"/>
  <w16cid:commentId w16cid:paraId="1CBC8CFA" w16cid:durableId="2C9CD089"/>
  <w16cid:commentId w16cid:paraId="73A5ED1D" w16cid:durableId="2AF85314"/>
  <w16cid:commentId w16cid:paraId="4A2949C8" w16cid:durableId="2857E31A"/>
  <w16cid:commentId w16cid:paraId="3F737F01" w16cid:durableId="2857E324"/>
  <w16cid:commentId w16cid:paraId="2753901D" w16cid:durableId="2857E35A"/>
  <w16cid:commentId w16cid:paraId="31FA4C9C" w16cid:durableId="2857E332"/>
  <w16cid:commentId w16cid:paraId="7C40D9F1" w16cid:durableId="2857E349"/>
  <w16cid:commentId w16cid:paraId="30256252" w16cid:durableId="2857E367"/>
  <w16cid:commentId w16cid:paraId="3CB42090" w16cid:durableId="2857E370"/>
  <w16cid:commentId w16cid:paraId="251F5106" w16cid:durableId="292E850F"/>
  <w16cid:commentId w16cid:paraId="02E50D80" w16cid:durableId="2BD03C60"/>
  <w16cid:commentId w16cid:paraId="2843AC83" w16cid:durableId="2BD03C6A"/>
  <w16cid:commentId w16cid:paraId="7671790F" w16cid:durableId="2CD006CA"/>
  <w16cid:commentId w16cid:paraId="71F7D8B0" w16cid:durableId="2857E3AE"/>
  <w16cid:commentId w16cid:paraId="27BCCC68" w16cid:durableId="2857E3C6"/>
  <w16cid:commentId w16cid:paraId="5FDBB7F5" w16cid:durableId="2BD03CA2"/>
  <w16cid:commentId w16cid:paraId="16FC8471" w16cid:durableId="2857E3CF"/>
  <w16cid:commentId w16cid:paraId="563BC2EA" w16cid:durableId="2857E3E8"/>
  <w16cid:commentId w16cid:paraId="132658EC" w16cid:durableId="2857E3F4"/>
  <w16cid:commentId w16cid:paraId="4477B4C1" w16cid:durableId="2857E3FE"/>
  <w16cid:commentId w16cid:paraId="0B20C47C" w16cid:durableId="2BD039F0"/>
  <w16cid:commentId w16cid:paraId="0AEB195C" w16cid:durableId="2BD03B1E"/>
  <w16cid:commentId w16cid:paraId="42D97F7B" w16cid:durableId="2857E40E"/>
  <w16cid:commentId w16cid:paraId="5AEC430F" w16cid:durableId="2857E419"/>
  <w16cid:commentId w16cid:paraId="4D934721" w16cid:durableId="2857E422"/>
  <w16cid:commentId w16cid:paraId="057ACAAC" w16cid:durableId="2C9397C2"/>
  <w16cid:commentId w16cid:paraId="7D69607D" w16cid:durableId="2BD03C14"/>
  <w16cid:commentId w16cid:paraId="4EA790D2" w16cid:durableId="2AF84C76"/>
  <w16cid:commentId w16cid:paraId="02C63A5D" w16cid:durableId="2AAFB817"/>
  <w16cid:commentId w16cid:paraId="39310CA1" w16cid:durableId="2CD0383F"/>
  <w16cid:commentId w16cid:paraId="5D4DA7B6" w16cid:durableId="2BD03CBF"/>
  <w16cid:commentId w16cid:paraId="480B11F7" w16cid:durableId="2AAE74DB"/>
  <w16cid:commentId w16cid:paraId="16FCF45C" w16cid:durableId="2C7D3246"/>
  <w16cid:commentId w16cid:paraId="447C5DD5" w16cid:durableId="2C7D3260"/>
  <w16cid:commentId w16cid:paraId="21591E91" w16cid:durableId="2857E4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3B43" w14:textId="77777777" w:rsidR="00775CE4" w:rsidRDefault="00775CE4">
      <w:r>
        <w:separator/>
      </w:r>
    </w:p>
  </w:endnote>
  <w:endnote w:type="continuationSeparator" w:id="0">
    <w:p w14:paraId="01345380" w14:textId="77777777" w:rsidR="00775CE4" w:rsidRDefault="0077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zeitSLT-Book">
    <w:panose1 w:val="00000000000000000000"/>
    <w:charset w:val="00"/>
    <w:family w:val="auto"/>
    <w:notTrueType/>
    <w:pitch w:val="default"/>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7CC9" w14:textId="089032F4" w:rsidR="0049797A" w:rsidRDefault="0049797A">
    <w:pPr>
      <w:pStyle w:val="Corpsdetexte"/>
      <w:spacing w:line="14" w:lineRule="auto"/>
      <w:rPr>
        <w:sz w:val="20"/>
      </w:rPr>
    </w:pPr>
    <w:r>
      <w:rPr>
        <w:noProof/>
      </w:rPr>
      <mc:AlternateContent>
        <mc:Choice Requires="wps">
          <w:drawing>
            <wp:anchor distT="0" distB="0" distL="114300" distR="114300" simplePos="0" relativeHeight="251663360" behindDoc="1" locked="0" layoutInCell="1" allowOverlap="1" wp14:anchorId="5E020E6A" wp14:editId="1EFF69D9">
              <wp:simplePos x="0" y="0"/>
              <wp:positionH relativeFrom="page">
                <wp:posOffset>6582410</wp:posOffset>
              </wp:positionH>
              <wp:positionV relativeFrom="page">
                <wp:posOffset>10327005</wp:posOffset>
              </wp:positionV>
              <wp:extent cx="102235" cy="126365"/>
              <wp:effectExtent l="635" t="1905"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B66D" w14:textId="34609524" w:rsidR="0049797A" w:rsidRDefault="0049797A">
                          <w:pPr>
                            <w:spacing w:line="187" w:lineRule="exact"/>
                            <w:ind w:left="40"/>
                            <w:rPr>
                              <w:sz w:val="16"/>
                            </w:rPr>
                          </w:pPr>
                          <w:r>
                            <w:fldChar w:fldCharType="begin"/>
                          </w:r>
                          <w:r>
                            <w:rPr>
                              <w:sz w:val="16"/>
                            </w:rPr>
                            <w:instrText xml:space="preserve"> PAGE </w:instrText>
                          </w:r>
                          <w:r>
                            <w:fldChar w:fldCharType="separate"/>
                          </w:r>
                          <w:r w:rsidR="00284896">
                            <w:rPr>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20E6A" id="_x0000_t202" coordsize="21600,21600" o:spt="202" path="m,l,21600r21600,l21600,xe">
              <v:stroke joinstyle="miter"/>
              <v:path gradientshapeok="t" o:connecttype="rect"/>
            </v:shapetype>
            <v:shape id="Text Box 9" o:spid="_x0000_s1026" type="#_x0000_t202" style="position:absolute;margin-left:518.3pt;margin-top:813.15pt;width:8.05pt;height:9.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" filled="f" stroked="f">
              <v:textbox inset="0,0,0,0">
                <w:txbxContent>
                  <w:p w14:paraId="07C9B66D" w14:textId="34609524" w:rsidR="0049797A" w:rsidRDefault="0049797A">
                    <w:pPr>
                      <w:spacing w:line="187" w:lineRule="exact"/>
                      <w:ind w:left="40"/>
                      <w:rPr>
                        <w:sz w:val="16"/>
                      </w:rPr>
                    </w:pPr>
                    <w:r>
                      <w:fldChar w:fldCharType="begin"/>
                    </w:r>
                    <w:r>
                      <w:rPr>
                        <w:sz w:val="16"/>
                      </w:rPr>
                      <w:instrText xml:space="preserve"> PAGE </w:instrText>
                    </w:r>
                    <w:r>
                      <w:fldChar w:fldCharType="separate"/>
                    </w:r>
                    <w:r w:rsidR="00284896">
                      <w:rPr>
                        <w:sz w:val="16"/>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C874" w14:textId="5435CA49" w:rsidR="0049797A" w:rsidRDefault="0049797A">
    <w:pPr>
      <w:pStyle w:val="Corpsdetexte"/>
      <w:spacing w:line="14" w:lineRule="auto"/>
      <w:rPr>
        <w:sz w:val="20"/>
      </w:rPr>
    </w:pPr>
    <w:r>
      <w:rPr>
        <w:noProof/>
      </w:rPr>
      <mc:AlternateContent>
        <mc:Choice Requires="wps">
          <w:drawing>
            <wp:anchor distT="0" distB="0" distL="114300" distR="114300" simplePos="0" relativeHeight="251665408" behindDoc="1" locked="0" layoutInCell="1" allowOverlap="1" wp14:anchorId="313419BD" wp14:editId="2E9E3700">
              <wp:simplePos x="0" y="0"/>
              <wp:positionH relativeFrom="page">
                <wp:posOffset>6530975</wp:posOffset>
              </wp:positionH>
              <wp:positionV relativeFrom="page">
                <wp:posOffset>10327005</wp:posOffset>
              </wp:positionV>
              <wp:extent cx="154305" cy="126365"/>
              <wp:effectExtent l="0" t="1905"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472E" w14:textId="22A4900E" w:rsidR="0049797A" w:rsidRDefault="0049797A">
                          <w:pPr>
                            <w:spacing w:line="187" w:lineRule="exact"/>
                            <w:ind w:left="40"/>
                            <w:rPr>
                              <w:sz w:val="16"/>
                            </w:rPr>
                          </w:pPr>
                          <w:r>
                            <w:fldChar w:fldCharType="begin"/>
                          </w:r>
                          <w:r>
                            <w:rPr>
                              <w:sz w:val="16"/>
                            </w:rPr>
                            <w:instrText xml:space="preserve"> PAGE </w:instrText>
                          </w:r>
                          <w:r>
                            <w:fldChar w:fldCharType="separate"/>
                          </w:r>
                          <w:r w:rsidR="00284896">
                            <w:rPr>
                              <w:sz w:val="16"/>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419BD" id="_x0000_t202" coordsize="21600,21600" o:spt="202" path="m,l,21600r21600,l21600,xe">
              <v:stroke joinstyle="miter"/>
              <v:path gradientshapeok="t" o:connecttype="rect"/>
            </v:shapetype>
            <v:shape id="Text Box 5" o:spid="_x0000_s1027" type="#_x0000_t202" style="position:absolute;margin-left:514.25pt;margin-top:813.15pt;width:12.15pt;height:9.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" filled="f" stroked="f">
              <v:textbox inset="0,0,0,0">
                <w:txbxContent>
                  <w:p w14:paraId="20D1472E" w14:textId="22A4900E" w:rsidR="0049797A" w:rsidRDefault="0049797A">
                    <w:pPr>
                      <w:spacing w:line="187" w:lineRule="exact"/>
                      <w:ind w:left="40"/>
                      <w:rPr>
                        <w:sz w:val="16"/>
                      </w:rPr>
                    </w:pPr>
                    <w:r>
                      <w:fldChar w:fldCharType="begin"/>
                    </w:r>
                    <w:r>
                      <w:rPr>
                        <w:sz w:val="16"/>
                      </w:rPr>
                      <w:instrText xml:space="preserve"> PAGE </w:instrText>
                    </w:r>
                    <w:r>
                      <w:fldChar w:fldCharType="separate"/>
                    </w:r>
                    <w:r w:rsidR="00284896">
                      <w:rPr>
                        <w:sz w:val="16"/>
                      </w:rPr>
                      <w:t>20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F0" w14:textId="3763B953" w:rsidR="0049797A" w:rsidRDefault="0049797A">
    <w:pPr>
      <w:pStyle w:val="Corpsdetexte"/>
      <w:spacing w:line="14" w:lineRule="auto"/>
      <w:rPr>
        <w:sz w:val="20"/>
      </w:rPr>
    </w:pPr>
    <w:r>
      <w:rPr>
        <w:noProof/>
      </w:rPr>
      <mc:AlternateContent>
        <mc:Choice Requires="wps">
          <w:drawing>
            <wp:anchor distT="0" distB="0" distL="114300" distR="114300" simplePos="0" relativeHeight="251660288" behindDoc="1" locked="0" layoutInCell="1" allowOverlap="1" wp14:anchorId="68EFD33A" wp14:editId="07C96AFD">
              <wp:simplePos x="0" y="0"/>
              <wp:positionH relativeFrom="page">
                <wp:posOffset>6530975</wp:posOffset>
              </wp:positionH>
              <wp:positionV relativeFrom="page">
                <wp:posOffset>10327005</wp:posOffset>
              </wp:positionV>
              <wp:extent cx="154305" cy="126365"/>
              <wp:effectExtent l="0"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B234" w14:textId="776CC68C" w:rsidR="0049797A" w:rsidRPr="00A40DDA" w:rsidRDefault="0049797A">
                          <w:pPr>
                            <w:spacing w:line="187" w:lineRule="exact"/>
                            <w:ind w:left="40"/>
                            <w:rPr>
                              <w:rFonts w:ascii="Calibri Light" w:hAnsi="Calibri Light"/>
                              <w:sz w:val="16"/>
                            </w:rPr>
                          </w:pPr>
                          <w:r w:rsidRPr="00A40DDA">
                            <w:rPr>
                              <w:rFonts w:ascii="Calibri Light" w:hAnsi="Calibri Light"/>
                            </w:rPr>
                            <w:fldChar w:fldCharType="begin"/>
                          </w:r>
                          <w:r w:rsidRPr="00A40DDA">
                            <w:rPr>
                              <w:rFonts w:ascii="Calibri Light" w:hAnsi="Calibri Light"/>
                              <w:sz w:val="16"/>
                            </w:rPr>
                            <w:instrText xml:space="preserve"> PAGE </w:instrText>
                          </w:r>
                          <w:r w:rsidRPr="00A40DDA">
                            <w:rPr>
                              <w:rFonts w:ascii="Calibri Light" w:hAnsi="Calibri Light"/>
                            </w:rPr>
                            <w:fldChar w:fldCharType="separate"/>
                          </w:r>
                          <w:r w:rsidR="00284896">
                            <w:rPr>
                              <w:rFonts w:ascii="Calibri Light" w:hAnsi="Calibri Light"/>
                              <w:sz w:val="16"/>
                            </w:rPr>
                            <w:t>21</w:t>
                          </w:r>
                          <w:r w:rsidRPr="00A40DDA">
                            <w:rPr>
                              <w:rFonts w:ascii="Calibri Light" w:hAnsi="Calibri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FD33A" id="_x0000_t202" coordsize="21600,21600" o:spt="202" path="m,l,21600r21600,l21600,xe">
              <v:stroke joinstyle="miter"/>
              <v:path gradientshapeok="t" o:connecttype="rect"/>
            </v:shapetype>
            <v:shape id="Text Box 1" o:spid="_x0000_s1028" type="#_x0000_t202" style="position:absolute;margin-left:514.25pt;margin-top:813.15pt;width:12.1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6J2gEAAJcDAAAOAAAAZHJzL2Uyb0RvYy54bWysU8tu2zAQvBfoPxC815Kd2ig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" filled="f" stroked="f">
              <v:textbox inset="0,0,0,0">
                <w:txbxContent>
                  <w:p w14:paraId="0CD4B234" w14:textId="776CC68C" w:rsidR="0049797A" w:rsidRPr="00A40DDA" w:rsidRDefault="0049797A">
                    <w:pPr>
                      <w:spacing w:line="187" w:lineRule="exact"/>
                      <w:ind w:left="40"/>
                      <w:rPr>
                        <w:rFonts w:ascii="Calibri Light" w:hAnsi="Calibri Light"/>
                        <w:sz w:val="16"/>
                      </w:rPr>
                    </w:pPr>
                    <w:r w:rsidRPr="00A40DDA">
                      <w:rPr>
                        <w:rFonts w:ascii="Calibri Light" w:hAnsi="Calibri Light"/>
                      </w:rPr>
                      <w:fldChar w:fldCharType="begin"/>
                    </w:r>
                    <w:r w:rsidRPr="00A40DDA">
                      <w:rPr>
                        <w:rFonts w:ascii="Calibri Light" w:hAnsi="Calibri Light"/>
                        <w:sz w:val="16"/>
                      </w:rPr>
                      <w:instrText xml:space="preserve"> PAGE </w:instrText>
                    </w:r>
                    <w:r w:rsidRPr="00A40DDA">
                      <w:rPr>
                        <w:rFonts w:ascii="Calibri Light" w:hAnsi="Calibri Light"/>
                      </w:rPr>
                      <w:fldChar w:fldCharType="separate"/>
                    </w:r>
                    <w:r w:rsidR="00284896">
                      <w:rPr>
                        <w:rFonts w:ascii="Calibri Light" w:hAnsi="Calibri Light"/>
                        <w:sz w:val="16"/>
                      </w:rPr>
                      <w:t>21</w:t>
                    </w:r>
                    <w:r w:rsidRPr="00A40DDA">
                      <w:rPr>
                        <w:rFonts w:ascii="Calibri Light" w:hAnsi="Calibri Ligh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EEC8" w14:textId="77777777" w:rsidR="00775CE4" w:rsidRDefault="00775CE4">
      <w:r>
        <w:separator/>
      </w:r>
    </w:p>
  </w:footnote>
  <w:footnote w:type="continuationSeparator" w:id="0">
    <w:p w14:paraId="3F83D967" w14:textId="77777777" w:rsidR="00775CE4" w:rsidRDefault="00775CE4">
      <w:r>
        <w:continuationSeparator/>
      </w:r>
    </w:p>
  </w:footnote>
  <w:footnote w:id="1">
    <w:p w14:paraId="05EA5A0F" w14:textId="42247350" w:rsidR="0049797A" w:rsidRPr="002350D2" w:rsidRDefault="0049797A" w:rsidP="00EE730A">
      <w:pPr>
        <w:jc w:val="both"/>
      </w:pPr>
      <w:r w:rsidRPr="0008561E">
        <w:rPr>
          <w:rStyle w:val="Appelnotedebasdep"/>
          <w:rFonts w:asciiTheme="majorHAnsi" w:hAnsiTheme="majorHAnsi" w:cstheme="majorHAnsi"/>
          <w:sz w:val="16"/>
          <w:szCs w:val="16"/>
        </w:rPr>
        <w:footnoteRef/>
      </w:r>
      <w:r w:rsidRPr="0008561E">
        <w:rPr>
          <w:rFonts w:asciiTheme="majorHAnsi" w:hAnsiTheme="majorHAnsi"/>
          <w:sz w:val="16"/>
        </w:rPr>
        <w:t xml:space="preserve"> Volgens </w:t>
      </w:r>
      <w:r w:rsidRPr="0008561E">
        <w:rPr>
          <w:rFonts w:asciiTheme="majorHAnsi" w:hAnsiTheme="majorHAnsi"/>
          <w:color w:val="000000" w:themeColor="text1"/>
          <w:sz w:val="16"/>
        </w:rPr>
        <w:t>de wetgeving</w:t>
      </w:r>
      <w:r w:rsidRPr="0008561E">
        <w:rPr>
          <w:rFonts w:asciiTheme="majorHAnsi" w:hAnsiTheme="majorHAnsi"/>
          <w:sz w:val="16"/>
        </w:rPr>
        <w:t xml:space="preserve"> is het aanvaarden in dit soort opdrachten voor diensten in de publieke ruimte, van referenties van meer dan 3 jaar oud (in dit geval werd </w:t>
      </w:r>
      <w:r w:rsidRPr="0008561E">
        <w:rPr>
          <w:rFonts w:asciiTheme="majorHAnsi" w:hAnsiTheme="majorHAnsi"/>
          <w:color w:val="000000" w:themeColor="text1"/>
          <w:sz w:val="16"/>
        </w:rPr>
        <w:t>5 jaar</w:t>
      </w:r>
      <w:r w:rsidRPr="0008561E">
        <w:rPr>
          <w:rFonts w:asciiTheme="majorHAnsi" w:hAnsiTheme="majorHAnsi"/>
          <w:sz w:val="16"/>
        </w:rPr>
        <w:t xml:space="preserve"> vermeld, zoals toegestaan </w:t>
      </w:r>
      <w:proofErr w:type="gramStart"/>
      <w:r w:rsidRPr="0008561E">
        <w:rPr>
          <w:rFonts w:asciiTheme="majorHAnsi" w:hAnsiTheme="majorHAnsi"/>
          <w:sz w:val="16"/>
        </w:rPr>
        <w:t>krachtens</w:t>
      </w:r>
      <w:proofErr w:type="gramEnd"/>
      <w:r w:rsidRPr="0008561E">
        <w:rPr>
          <w:rFonts w:asciiTheme="majorHAnsi" w:hAnsiTheme="majorHAnsi"/>
          <w:sz w:val="16"/>
        </w:rPr>
        <w:t xml:space="preserve"> artikel 68, § 4, 1°, a) van het KB van 18 april 2017), volledig gerechtvaardigd. De reden hiervoor is dat de uitgevoerde projecten over het algemeen over een bepaalde periode worden gespreid, dat het hele team over het algemeen aan één en hetzelfde project verbonden is en dat de inschrijvers om deze redenen over het algemeen weinig referenties kunnen voorleggen voor dit soort opdrachten.</w:t>
      </w:r>
      <w:r>
        <w:rPr>
          <w:rFonts w:asciiTheme="majorHAnsi" w:hAnsiTheme="majorHAnsi"/>
          <w:sz w:val="16"/>
        </w:rPr>
        <w:t xml:space="preserve"> </w:t>
      </w:r>
    </w:p>
  </w:footnote>
  <w:footnote w:id="2">
    <w:p w14:paraId="6259EE2B" w14:textId="7AFA352B" w:rsidR="0049797A" w:rsidRPr="00C36C4A" w:rsidRDefault="0049797A">
      <w:pPr>
        <w:pStyle w:val="Notedebasdepage"/>
        <w:rPr>
          <w:rFonts w:asciiTheme="majorHAnsi" w:hAnsiTheme="majorHAnsi" w:cstheme="majorHAnsi"/>
          <w:sz w:val="16"/>
          <w:szCs w:val="16"/>
        </w:rPr>
      </w:pPr>
      <w:r>
        <w:rPr>
          <w:rStyle w:val="Appelnotedebasdep"/>
          <w:rFonts w:asciiTheme="majorHAnsi" w:hAnsiTheme="majorHAnsi" w:cstheme="majorHAnsi"/>
          <w:sz w:val="16"/>
          <w:szCs w:val="16"/>
        </w:rPr>
        <w:footnoteRef/>
      </w:r>
      <w:r>
        <w:rPr>
          <w:rFonts w:asciiTheme="majorHAnsi" w:hAnsiTheme="majorHAnsi"/>
          <w:sz w:val="16"/>
        </w:rPr>
        <w:t xml:space="preserve"> Deze bepaling luidt als volgt: </w:t>
      </w:r>
      <w:r>
        <w:rPr>
          <w:rFonts w:asciiTheme="majorHAnsi" w:hAnsiTheme="majorHAnsi"/>
          <w:i/>
          <w:sz w:val="16"/>
        </w:rPr>
        <w:t>"Niettegenstaande paragraaf 1, eerste lid, is de aanbesteder niet verplicht het gebruik van elektronische communicatiemiddelen voor te schrijven: 4° wanneer voor de opdrachtdocumenten de indiening is vereist van fysieke of schaalmodellen die niet langs elektronische weg kunnen worden verzonden."</w:t>
      </w:r>
    </w:p>
  </w:footnote>
  <w:footnote w:id="3">
    <w:p w14:paraId="66593E5E" w14:textId="16B19539" w:rsidR="0049797A" w:rsidRPr="0064033A" w:rsidRDefault="0049797A">
      <w:pPr>
        <w:pStyle w:val="Notedebasdepage"/>
        <w:rPr>
          <w:rFonts w:asciiTheme="majorHAnsi" w:hAnsiTheme="majorHAnsi" w:cstheme="majorHAnsi"/>
          <w:sz w:val="16"/>
          <w:szCs w:val="16"/>
        </w:rPr>
      </w:pPr>
      <w:r>
        <w:rPr>
          <w:rStyle w:val="Appelnotedebasdep"/>
          <w:rFonts w:asciiTheme="majorHAnsi" w:hAnsiTheme="majorHAnsi" w:cstheme="majorHAnsi"/>
          <w:sz w:val="16"/>
          <w:szCs w:val="16"/>
        </w:rPr>
        <w:footnoteRef/>
      </w:r>
      <w:r>
        <w:rPr>
          <w:rFonts w:asciiTheme="majorHAnsi" w:hAnsiTheme="majorHAnsi"/>
          <w:sz w:val="16"/>
        </w:rPr>
        <w:t xml:space="preserve"> </w:t>
      </w:r>
      <w:bookmarkStart w:id="135" w:name="_Hlk6486974"/>
      <w:r>
        <w:rPr>
          <w:rFonts w:asciiTheme="majorHAnsi" w:hAnsiTheme="majorHAnsi"/>
          <w:sz w:val="16"/>
        </w:rPr>
        <w:t>Met 'regelmatige en conforme offerte' wordt de laatste offerte bedoeld (of dat nu de initiële, tussentijdse of finale offerte is) die door elke inschrijver is uitgebracht.</w:t>
      </w:r>
      <w:bookmarkEnd w:id="13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8B1B" w14:textId="5153F0CB" w:rsidR="00987951" w:rsidRDefault="00987951" w:rsidP="00987951">
    <w:pPr>
      <w:pStyle w:val="En-tte"/>
    </w:pPr>
    <w:r>
      <w:rPr>
        <w:noProof/>
      </w:rPr>
      <w:drawing>
        <wp:inline distT="0" distB="0" distL="0" distR="0" wp14:anchorId="077E6390" wp14:editId="16BE5306">
          <wp:extent cx="1621539" cy="15849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621539" cy="158496"/>
                  </a:xfrm>
                  <a:prstGeom prst="rect">
                    <a:avLst/>
                  </a:prstGeom>
                </pic:spPr>
              </pic:pic>
            </a:graphicData>
          </a:graphic>
        </wp:inline>
      </w:drawing>
    </w:r>
  </w:p>
  <w:p w14:paraId="1FE2475A" w14:textId="77777777" w:rsidR="00987951" w:rsidRDefault="00987951" w:rsidP="00987951">
    <w:pPr>
      <w:pStyle w:val="En-tte"/>
    </w:pPr>
  </w:p>
  <w:p w14:paraId="46D8188B" w14:textId="77777777" w:rsidR="00987951" w:rsidRDefault="00987951" w:rsidP="00987951">
    <w:pPr>
      <w:pStyle w:val="En-tte"/>
    </w:pPr>
  </w:p>
  <w:p w14:paraId="6B3265F5" w14:textId="77777777" w:rsidR="00987951" w:rsidRDefault="00987951" w:rsidP="00987951">
    <w:pPr>
      <w:pStyle w:val="En-tte"/>
    </w:pPr>
  </w:p>
  <w:p w14:paraId="2E9EF65F" w14:textId="77777777" w:rsidR="00987951" w:rsidRDefault="009879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DCCD" w14:textId="77777777" w:rsidR="00987951" w:rsidRDefault="00987951" w:rsidP="00987951">
    <w:pPr>
      <w:pStyle w:val="En-tte"/>
    </w:pPr>
    <w:r>
      <w:rPr>
        <w:noProof/>
      </w:rPr>
      <w:drawing>
        <wp:inline distT="0" distB="0" distL="0" distR="0" wp14:anchorId="5193E77F" wp14:editId="3224C87B">
          <wp:extent cx="1621539" cy="158496"/>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621539" cy="158496"/>
                  </a:xfrm>
                  <a:prstGeom prst="rect">
                    <a:avLst/>
                  </a:prstGeom>
                </pic:spPr>
              </pic:pic>
            </a:graphicData>
          </a:graphic>
        </wp:inline>
      </w:drawing>
    </w:r>
  </w:p>
  <w:p w14:paraId="6B9A6881" w14:textId="77777777" w:rsidR="00987951" w:rsidRDefault="00987951" w:rsidP="00987951">
    <w:pPr>
      <w:pStyle w:val="En-tte"/>
    </w:pPr>
  </w:p>
  <w:p w14:paraId="1DA81A5F" w14:textId="77777777" w:rsidR="00987951" w:rsidRDefault="00987951" w:rsidP="00987951">
    <w:pPr>
      <w:pStyle w:val="En-tte"/>
    </w:pPr>
    <w:r>
      <w:rPr>
        <w:noProof/>
      </w:rPr>
      <w:drawing>
        <wp:inline distT="0" distB="0" distL="0" distR="0" wp14:anchorId="482BEC40" wp14:editId="58133DB9">
          <wp:extent cx="2328677" cy="158496"/>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2328677" cy="158496"/>
                  </a:xfrm>
                  <a:prstGeom prst="rect">
                    <a:avLst/>
                  </a:prstGeom>
                </pic:spPr>
              </pic:pic>
            </a:graphicData>
          </a:graphic>
        </wp:inline>
      </w:drawing>
    </w:r>
  </w:p>
  <w:p w14:paraId="55086B94" w14:textId="77777777" w:rsidR="00987951" w:rsidRDefault="00987951" w:rsidP="00987951">
    <w:pPr>
      <w:pStyle w:val="En-tte"/>
    </w:pPr>
  </w:p>
  <w:p w14:paraId="3F13E807" w14:textId="77777777" w:rsidR="00987951" w:rsidRDefault="00987951" w:rsidP="00987951">
    <w:pPr>
      <w:pStyle w:val="En-tte"/>
    </w:pPr>
  </w:p>
  <w:p w14:paraId="79B93785" w14:textId="77777777" w:rsidR="00987951" w:rsidRDefault="00987951" w:rsidP="00987951">
    <w:pPr>
      <w:pStyle w:val="En-tte"/>
    </w:pPr>
  </w:p>
  <w:p w14:paraId="36A6B13D" w14:textId="77777777" w:rsidR="00987951" w:rsidRDefault="009879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72B"/>
    <w:multiLevelType w:val="multilevel"/>
    <w:tmpl w:val="7794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667"/>
    <w:multiLevelType w:val="hybridMultilevel"/>
    <w:tmpl w:val="8E54D71A"/>
    <w:lvl w:ilvl="0" w:tplc="91B69688">
      <w:start w:val="1"/>
      <w:numFmt w:val="bullet"/>
      <w:lvlText w:val="-"/>
      <w:lvlJc w:val="left"/>
      <w:pPr>
        <w:ind w:left="476" w:hanging="360"/>
      </w:pPr>
      <w:rPr>
        <w:rFonts w:ascii="Calibri" w:eastAsia="Calibri" w:hAnsi="Calibri" w:cs="Calibri" w:hint="default"/>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 w15:restartNumberingAfterBreak="0">
    <w:nsid w:val="0D594698"/>
    <w:multiLevelType w:val="hybridMultilevel"/>
    <w:tmpl w:val="5C22FB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1D3733D"/>
    <w:multiLevelType w:val="hybridMultilevel"/>
    <w:tmpl w:val="6D302DF6"/>
    <w:lvl w:ilvl="0" w:tplc="8C2C1A50">
      <w:start w:val="1"/>
      <w:numFmt w:val="bullet"/>
      <w:lvlText w:val="-"/>
      <w:lvlJc w:val="left"/>
      <w:pPr>
        <w:ind w:left="836" w:hanging="360"/>
      </w:pPr>
      <w:rPr>
        <w:rFonts w:ascii="Arial" w:eastAsia="Arial" w:hAnsi="Arial" w:cs="Arial" w:hint="default"/>
        <w:w w:val="103"/>
        <w:sz w:val="19"/>
        <w:szCs w:val="19"/>
      </w:rPr>
    </w:lvl>
    <w:lvl w:ilvl="1" w:tplc="AEB25070">
      <w:start w:val="1"/>
      <w:numFmt w:val="bullet"/>
      <w:lvlText w:val="•"/>
      <w:lvlJc w:val="left"/>
      <w:pPr>
        <w:ind w:left="1686" w:hanging="360"/>
      </w:pPr>
      <w:rPr>
        <w:rFonts w:hint="default"/>
      </w:rPr>
    </w:lvl>
    <w:lvl w:ilvl="2" w:tplc="36C694CC">
      <w:start w:val="1"/>
      <w:numFmt w:val="bullet"/>
      <w:lvlText w:val="•"/>
      <w:lvlJc w:val="left"/>
      <w:pPr>
        <w:ind w:left="2532" w:hanging="360"/>
      </w:pPr>
      <w:rPr>
        <w:rFonts w:hint="default"/>
      </w:rPr>
    </w:lvl>
    <w:lvl w:ilvl="3" w:tplc="E2A21B24">
      <w:start w:val="1"/>
      <w:numFmt w:val="bullet"/>
      <w:lvlText w:val="•"/>
      <w:lvlJc w:val="left"/>
      <w:pPr>
        <w:ind w:left="3378" w:hanging="360"/>
      </w:pPr>
      <w:rPr>
        <w:rFonts w:hint="default"/>
      </w:rPr>
    </w:lvl>
    <w:lvl w:ilvl="4" w:tplc="BB08C782">
      <w:start w:val="1"/>
      <w:numFmt w:val="bullet"/>
      <w:lvlText w:val="•"/>
      <w:lvlJc w:val="left"/>
      <w:pPr>
        <w:ind w:left="4224" w:hanging="360"/>
      </w:pPr>
      <w:rPr>
        <w:rFonts w:hint="default"/>
      </w:rPr>
    </w:lvl>
    <w:lvl w:ilvl="5" w:tplc="84CE4370">
      <w:start w:val="1"/>
      <w:numFmt w:val="bullet"/>
      <w:lvlText w:val="•"/>
      <w:lvlJc w:val="left"/>
      <w:pPr>
        <w:ind w:left="5070" w:hanging="360"/>
      </w:pPr>
      <w:rPr>
        <w:rFonts w:hint="default"/>
      </w:rPr>
    </w:lvl>
    <w:lvl w:ilvl="6" w:tplc="867A5D7E">
      <w:start w:val="1"/>
      <w:numFmt w:val="bullet"/>
      <w:lvlText w:val="•"/>
      <w:lvlJc w:val="left"/>
      <w:pPr>
        <w:ind w:left="5916" w:hanging="360"/>
      </w:pPr>
      <w:rPr>
        <w:rFonts w:hint="default"/>
      </w:rPr>
    </w:lvl>
    <w:lvl w:ilvl="7" w:tplc="0F6042D8">
      <w:start w:val="1"/>
      <w:numFmt w:val="bullet"/>
      <w:lvlText w:val="•"/>
      <w:lvlJc w:val="left"/>
      <w:pPr>
        <w:ind w:left="6762" w:hanging="360"/>
      </w:pPr>
      <w:rPr>
        <w:rFonts w:hint="default"/>
      </w:rPr>
    </w:lvl>
    <w:lvl w:ilvl="8" w:tplc="B54470DA">
      <w:start w:val="1"/>
      <w:numFmt w:val="bullet"/>
      <w:lvlText w:val="•"/>
      <w:lvlJc w:val="left"/>
      <w:pPr>
        <w:ind w:left="7608" w:hanging="360"/>
      </w:pPr>
      <w:rPr>
        <w:rFonts w:hint="default"/>
      </w:rPr>
    </w:lvl>
  </w:abstractNum>
  <w:abstractNum w:abstractNumId="4" w15:restartNumberingAfterBreak="0">
    <w:nsid w:val="1223061B"/>
    <w:multiLevelType w:val="hybridMultilevel"/>
    <w:tmpl w:val="D76CD2A6"/>
    <w:lvl w:ilvl="0" w:tplc="359ABC78">
      <w:start w:val="3"/>
      <w:numFmt w:val="bullet"/>
      <w:lvlText w:val="-"/>
      <w:lvlJc w:val="left"/>
      <w:pPr>
        <w:ind w:left="476" w:hanging="360"/>
      </w:pPr>
      <w:rPr>
        <w:rFonts w:ascii="Calibri" w:eastAsia="Calibri" w:hAnsi="Calibri" w:cs="Calibri" w:hint="default"/>
        <w:w w:val="105"/>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5" w15:restartNumberingAfterBreak="0">
    <w:nsid w:val="12782946"/>
    <w:multiLevelType w:val="hybridMultilevel"/>
    <w:tmpl w:val="5AB8D9B0"/>
    <w:lvl w:ilvl="0" w:tplc="484014A6">
      <w:start w:val="1"/>
      <w:numFmt w:val="bullet"/>
      <w:lvlText w:val="-"/>
      <w:lvlJc w:val="left"/>
      <w:pPr>
        <w:ind w:left="360" w:hanging="360"/>
      </w:pPr>
      <w:rPr>
        <w:rFonts w:ascii="Calibri Light" w:eastAsiaTheme="minorHAnsi" w:hAnsi="Calibri Light" w:cs="NeuzeitSLT-Book"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4BD534A"/>
    <w:multiLevelType w:val="hybridMultilevel"/>
    <w:tmpl w:val="A2FA0252"/>
    <w:lvl w:ilvl="0" w:tplc="91B69688">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C74806"/>
    <w:multiLevelType w:val="hybridMultilevel"/>
    <w:tmpl w:val="398C19A2"/>
    <w:lvl w:ilvl="0" w:tplc="617C540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9A208A2"/>
    <w:multiLevelType w:val="hybridMultilevel"/>
    <w:tmpl w:val="4B08DB98"/>
    <w:lvl w:ilvl="0" w:tplc="16725A58">
      <w:start w:val="1"/>
      <w:numFmt w:val="bullet"/>
      <w:lvlText w:val=""/>
      <w:lvlJc w:val="left"/>
      <w:pPr>
        <w:ind w:left="720" w:hanging="360"/>
      </w:pPr>
      <w:rPr>
        <w:rFonts w:ascii="Symbol" w:eastAsia="Calibr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BA18C2"/>
    <w:multiLevelType w:val="hybridMultilevel"/>
    <w:tmpl w:val="CAF0ED3A"/>
    <w:lvl w:ilvl="0" w:tplc="85C08AC2">
      <w:start w:val="1"/>
      <w:numFmt w:val="bullet"/>
      <w:lvlText w:val="-"/>
      <w:lvlJc w:val="left"/>
      <w:pPr>
        <w:ind w:left="360" w:hanging="360"/>
      </w:pPr>
      <w:rPr>
        <w:rFonts w:ascii="Calibri" w:hAnsi="Calibri" w:hint="default"/>
        <w:lang w:val="fr-BE"/>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1B3B51AF"/>
    <w:multiLevelType w:val="hybridMultilevel"/>
    <w:tmpl w:val="6038A828"/>
    <w:lvl w:ilvl="0" w:tplc="EC96BF5A">
      <w:start w:val="2"/>
      <w:numFmt w:val="bullet"/>
      <w:lvlText w:val=""/>
      <w:lvlJc w:val="left"/>
      <w:pPr>
        <w:ind w:left="720" w:hanging="360"/>
      </w:pPr>
      <w:rPr>
        <w:rFonts w:ascii="Wingdings" w:eastAsia="Calibri"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E7F33B9"/>
    <w:multiLevelType w:val="hybridMultilevel"/>
    <w:tmpl w:val="018EDF6C"/>
    <w:lvl w:ilvl="0" w:tplc="D74887B8">
      <w:start w:val="1"/>
      <w:numFmt w:val="bullet"/>
      <w:lvlText w:val="-"/>
      <w:lvlJc w:val="left"/>
      <w:pPr>
        <w:tabs>
          <w:tab w:val="num" w:pos="720"/>
        </w:tabs>
        <w:ind w:left="720" w:hanging="360"/>
      </w:pPr>
      <w:rPr>
        <w:rFonts w:ascii="Times New Roman" w:hAnsi="Times New Roman" w:hint="default"/>
      </w:rPr>
    </w:lvl>
    <w:lvl w:ilvl="1" w:tplc="3294A060" w:tentative="1">
      <w:start w:val="1"/>
      <w:numFmt w:val="bullet"/>
      <w:lvlText w:val="-"/>
      <w:lvlJc w:val="left"/>
      <w:pPr>
        <w:tabs>
          <w:tab w:val="num" w:pos="1440"/>
        </w:tabs>
        <w:ind w:left="1440" w:hanging="360"/>
      </w:pPr>
      <w:rPr>
        <w:rFonts w:ascii="Times New Roman" w:hAnsi="Times New Roman" w:hint="default"/>
      </w:rPr>
    </w:lvl>
    <w:lvl w:ilvl="2" w:tplc="2960D08E" w:tentative="1">
      <w:start w:val="1"/>
      <w:numFmt w:val="bullet"/>
      <w:lvlText w:val="-"/>
      <w:lvlJc w:val="left"/>
      <w:pPr>
        <w:tabs>
          <w:tab w:val="num" w:pos="2160"/>
        </w:tabs>
        <w:ind w:left="2160" w:hanging="360"/>
      </w:pPr>
      <w:rPr>
        <w:rFonts w:ascii="Times New Roman" w:hAnsi="Times New Roman" w:hint="default"/>
      </w:rPr>
    </w:lvl>
    <w:lvl w:ilvl="3" w:tplc="4FB42DD8" w:tentative="1">
      <w:start w:val="1"/>
      <w:numFmt w:val="bullet"/>
      <w:lvlText w:val="-"/>
      <w:lvlJc w:val="left"/>
      <w:pPr>
        <w:tabs>
          <w:tab w:val="num" w:pos="2880"/>
        </w:tabs>
        <w:ind w:left="2880" w:hanging="360"/>
      </w:pPr>
      <w:rPr>
        <w:rFonts w:ascii="Times New Roman" w:hAnsi="Times New Roman" w:hint="default"/>
      </w:rPr>
    </w:lvl>
    <w:lvl w:ilvl="4" w:tplc="3AD8F52C" w:tentative="1">
      <w:start w:val="1"/>
      <w:numFmt w:val="bullet"/>
      <w:lvlText w:val="-"/>
      <w:lvlJc w:val="left"/>
      <w:pPr>
        <w:tabs>
          <w:tab w:val="num" w:pos="3600"/>
        </w:tabs>
        <w:ind w:left="3600" w:hanging="360"/>
      </w:pPr>
      <w:rPr>
        <w:rFonts w:ascii="Times New Roman" w:hAnsi="Times New Roman" w:hint="default"/>
      </w:rPr>
    </w:lvl>
    <w:lvl w:ilvl="5" w:tplc="4412DF2C" w:tentative="1">
      <w:start w:val="1"/>
      <w:numFmt w:val="bullet"/>
      <w:lvlText w:val="-"/>
      <w:lvlJc w:val="left"/>
      <w:pPr>
        <w:tabs>
          <w:tab w:val="num" w:pos="4320"/>
        </w:tabs>
        <w:ind w:left="4320" w:hanging="360"/>
      </w:pPr>
      <w:rPr>
        <w:rFonts w:ascii="Times New Roman" w:hAnsi="Times New Roman" w:hint="default"/>
      </w:rPr>
    </w:lvl>
    <w:lvl w:ilvl="6" w:tplc="35C897C4" w:tentative="1">
      <w:start w:val="1"/>
      <w:numFmt w:val="bullet"/>
      <w:lvlText w:val="-"/>
      <w:lvlJc w:val="left"/>
      <w:pPr>
        <w:tabs>
          <w:tab w:val="num" w:pos="5040"/>
        </w:tabs>
        <w:ind w:left="5040" w:hanging="360"/>
      </w:pPr>
      <w:rPr>
        <w:rFonts w:ascii="Times New Roman" w:hAnsi="Times New Roman" w:hint="default"/>
      </w:rPr>
    </w:lvl>
    <w:lvl w:ilvl="7" w:tplc="A8A086C4" w:tentative="1">
      <w:start w:val="1"/>
      <w:numFmt w:val="bullet"/>
      <w:lvlText w:val="-"/>
      <w:lvlJc w:val="left"/>
      <w:pPr>
        <w:tabs>
          <w:tab w:val="num" w:pos="5760"/>
        </w:tabs>
        <w:ind w:left="5760" w:hanging="360"/>
      </w:pPr>
      <w:rPr>
        <w:rFonts w:ascii="Times New Roman" w:hAnsi="Times New Roman" w:hint="default"/>
      </w:rPr>
    </w:lvl>
    <w:lvl w:ilvl="8" w:tplc="A4CA6E8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E04210"/>
    <w:multiLevelType w:val="hybridMultilevel"/>
    <w:tmpl w:val="2EC45C28"/>
    <w:lvl w:ilvl="0" w:tplc="484014A6">
      <w:start w:val="1"/>
      <w:numFmt w:val="bullet"/>
      <w:lvlText w:val="-"/>
      <w:lvlJc w:val="left"/>
      <w:pPr>
        <w:ind w:left="360" w:hanging="360"/>
      </w:pPr>
      <w:rPr>
        <w:rFonts w:ascii="Calibri Light" w:eastAsiaTheme="minorHAnsi" w:hAnsi="Calibri Light" w:cs="NeuzeitSLT-Book" w:hint="default"/>
      </w:rPr>
    </w:lvl>
    <w:lvl w:ilvl="1" w:tplc="484014A6">
      <w:start w:val="1"/>
      <w:numFmt w:val="bullet"/>
      <w:lvlText w:val="-"/>
      <w:lvlJc w:val="left"/>
      <w:pPr>
        <w:ind w:left="1080" w:hanging="360"/>
      </w:pPr>
      <w:rPr>
        <w:rFonts w:ascii="Calibri Light" w:eastAsiaTheme="minorHAnsi" w:hAnsi="Calibri Light" w:cs="NeuzeitSLT-Book"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2C742AB2"/>
    <w:multiLevelType w:val="hybridMultilevel"/>
    <w:tmpl w:val="EABA6168"/>
    <w:lvl w:ilvl="0" w:tplc="DEC60FC2">
      <w:numFmt w:val="bullet"/>
      <w:lvlText w:val="-"/>
      <w:lvlJc w:val="left"/>
      <w:pPr>
        <w:ind w:left="720" w:hanging="360"/>
      </w:pPr>
      <w:rPr>
        <w:rFonts w:ascii="Calibri" w:eastAsia="Calibri" w:hAnsi="Calibri" w:cs="Calibri"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E1A6122"/>
    <w:multiLevelType w:val="hybridMultilevel"/>
    <w:tmpl w:val="388474CE"/>
    <w:lvl w:ilvl="0" w:tplc="760E5146">
      <w:start w:val="1"/>
      <w:numFmt w:val="bullet"/>
      <w:lvlText w:val="-"/>
      <w:lvlJc w:val="left"/>
      <w:pPr>
        <w:ind w:left="836" w:hanging="360"/>
      </w:pPr>
      <w:rPr>
        <w:rFonts w:ascii="Arial" w:eastAsia="Arial" w:hAnsi="Arial" w:cs="Arial" w:hint="default"/>
        <w:w w:val="103"/>
      </w:rPr>
    </w:lvl>
    <w:lvl w:ilvl="1" w:tplc="575CC16C">
      <w:start w:val="1"/>
      <w:numFmt w:val="bullet"/>
      <w:lvlText w:val="-"/>
      <w:lvlJc w:val="left"/>
      <w:pPr>
        <w:ind w:left="1556" w:hanging="360"/>
      </w:pPr>
      <w:rPr>
        <w:rFonts w:ascii="Arial" w:eastAsia="Arial" w:hAnsi="Arial" w:cs="Arial" w:hint="default"/>
        <w:w w:val="103"/>
        <w:sz w:val="19"/>
        <w:szCs w:val="19"/>
      </w:rPr>
    </w:lvl>
    <w:lvl w:ilvl="2" w:tplc="C1D24E1C">
      <w:start w:val="1"/>
      <w:numFmt w:val="bullet"/>
      <w:lvlText w:val="•"/>
      <w:lvlJc w:val="left"/>
      <w:pPr>
        <w:ind w:left="1900" w:hanging="360"/>
      </w:pPr>
      <w:rPr>
        <w:rFonts w:hint="default"/>
      </w:rPr>
    </w:lvl>
    <w:lvl w:ilvl="3" w:tplc="13609A6C">
      <w:start w:val="1"/>
      <w:numFmt w:val="bullet"/>
      <w:lvlText w:val="•"/>
      <w:lvlJc w:val="left"/>
      <w:pPr>
        <w:ind w:left="2825" w:hanging="360"/>
      </w:pPr>
      <w:rPr>
        <w:rFonts w:hint="default"/>
      </w:rPr>
    </w:lvl>
    <w:lvl w:ilvl="4" w:tplc="C0E246D6">
      <w:start w:val="1"/>
      <w:numFmt w:val="bullet"/>
      <w:lvlText w:val="•"/>
      <w:lvlJc w:val="left"/>
      <w:pPr>
        <w:ind w:left="3750" w:hanging="360"/>
      </w:pPr>
      <w:rPr>
        <w:rFonts w:hint="default"/>
      </w:rPr>
    </w:lvl>
    <w:lvl w:ilvl="5" w:tplc="12DA90FC">
      <w:start w:val="1"/>
      <w:numFmt w:val="bullet"/>
      <w:lvlText w:val="•"/>
      <w:lvlJc w:val="left"/>
      <w:pPr>
        <w:ind w:left="4675" w:hanging="360"/>
      </w:pPr>
      <w:rPr>
        <w:rFonts w:hint="default"/>
      </w:rPr>
    </w:lvl>
    <w:lvl w:ilvl="6" w:tplc="8FE6F396">
      <w:start w:val="1"/>
      <w:numFmt w:val="bullet"/>
      <w:lvlText w:val="•"/>
      <w:lvlJc w:val="left"/>
      <w:pPr>
        <w:ind w:left="5600" w:hanging="360"/>
      </w:pPr>
      <w:rPr>
        <w:rFonts w:hint="default"/>
      </w:rPr>
    </w:lvl>
    <w:lvl w:ilvl="7" w:tplc="688C296A">
      <w:start w:val="1"/>
      <w:numFmt w:val="bullet"/>
      <w:lvlText w:val="•"/>
      <w:lvlJc w:val="left"/>
      <w:pPr>
        <w:ind w:left="6525" w:hanging="360"/>
      </w:pPr>
      <w:rPr>
        <w:rFonts w:hint="default"/>
      </w:rPr>
    </w:lvl>
    <w:lvl w:ilvl="8" w:tplc="33F0C8D2">
      <w:start w:val="1"/>
      <w:numFmt w:val="bullet"/>
      <w:lvlText w:val="•"/>
      <w:lvlJc w:val="left"/>
      <w:pPr>
        <w:ind w:left="7450" w:hanging="360"/>
      </w:pPr>
      <w:rPr>
        <w:rFonts w:hint="default"/>
      </w:rPr>
    </w:lvl>
  </w:abstractNum>
  <w:abstractNum w:abstractNumId="15" w15:restartNumberingAfterBreak="0">
    <w:nsid w:val="326D389E"/>
    <w:multiLevelType w:val="multilevel"/>
    <w:tmpl w:val="68588C42"/>
    <w:lvl w:ilvl="0">
      <w:start w:val="1"/>
      <w:numFmt w:val="decimal"/>
      <w:lvlText w:val="%1."/>
      <w:lvlJc w:val="left"/>
      <w:pPr>
        <w:ind w:left="714" w:hanging="357"/>
      </w:pPr>
      <w:rPr>
        <w:rFonts w:hint="default"/>
      </w:rPr>
    </w:lvl>
    <w:lvl w:ilvl="1">
      <w:start w:val="2"/>
      <w:numFmt w:val="decimal"/>
      <w:isLgl/>
      <w:lvlText w:val="%1.%2."/>
      <w:lvlJc w:val="left"/>
      <w:pPr>
        <w:ind w:left="969" w:hanging="357"/>
      </w:pPr>
      <w:rPr>
        <w:rFonts w:hint="default"/>
      </w:rPr>
    </w:lvl>
    <w:lvl w:ilvl="2">
      <w:start w:val="1"/>
      <w:numFmt w:val="decimal"/>
      <w:isLgl/>
      <w:lvlText w:val="%1.%2.%3."/>
      <w:lvlJc w:val="left"/>
      <w:pPr>
        <w:ind w:left="1224" w:hanging="357"/>
      </w:pPr>
      <w:rPr>
        <w:rFonts w:hint="default"/>
      </w:rPr>
    </w:lvl>
    <w:lvl w:ilvl="3">
      <w:start w:val="1"/>
      <w:numFmt w:val="decimal"/>
      <w:isLgl/>
      <w:lvlText w:val="%1.%2.%3.%4."/>
      <w:lvlJc w:val="left"/>
      <w:pPr>
        <w:ind w:left="1479" w:hanging="357"/>
      </w:pPr>
      <w:rPr>
        <w:rFonts w:hint="default"/>
      </w:rPr>
    </w:lvl>
    <w:lvl w:ilvl="4">
      <w:start w:val="1"/>
      <w:numFmt w:val="decimal"/>
      <w:isLgl/>
      <w:lvlText w:val="%1.%2.%3.%4.%5."/>
      <w:lvlJc w:val="left"/>
      <w:pPr>
        <w:ind w:left="1734" w:hanging="357"/>
      </w:pPr>
      <w:rPr>
        <w:rFonts w:hint="default"/>
      </w:rPr>
    </w:lvl>
    <w:lvl w:ilvl="5">
      <w:start w:val="1"/>
      <w:numFmt w:val="decimal"/>
      <w:isLgl/>
      <w:lvlText w:val="%1.%2.%3.%4.%5.%6."/>
      <w:lvlJc w:val="left"/>
      <w:pPr>
        <w:ind w:left="1989" w:hanging="357"/>
      </w:pPr>
      <w:rPr>
        <w:rFonts w:hint="default"/>
      </w:rPr>
    </w:lvl>
    <w:lvl w:ilvl="6">
      <w:start w:val="1"/>
      <w:numFmt w:val="decimal"/>
      <w:isLgl/>
      <w:lvlText w:val="%1.%2.%3.%4.%5.%6.%7."/>
      <w:lvlJc w:val="left"/>
      <w:pPr>
        <w:ind w:left="2244" w:hanging="357"/>
      </w:pPr>
      <w:rPr>
        <w:rFonts w:hint="default"/>
      </w:rPr>
    </w:lvl>
    <w:lvl w:ilvl="7">
      <w:start w:val="1"/>
      <w:numFmt w:val="decimal"/>
      <w:isLgl/>
      <w:lvlText w:val="%1.%2.%3.%4.%5.%6.%7.%8."/>
      <w:lvlJc w:val="left"/>
      <w:pPr>
        <w:ind w:left="2499" w:hanging="357"/>
      </w:pPr>
      <w:rPr>
        <w:rFonts w:hint="default"/>
      </w:rPr>
    </w:lvl>
    <w:lvl w:ilvl="8">
      <w:start w:val="1"/>
      <w:numFmt w:val="decimal"/>
      <w:isLgl/>
      <w:lvlText w:val="%1.%2.%3.%4.%5.%6.%7.%8.%9."/>
      <w:lvlJc w:val="left"/>
      <w:pPr>
        <w:ind w:left="2754" w:hanging="357"/>
      </w:pPr>
      <w:rPr>
        <w:rFonts w:hint="default"/>
      </w:rPr>
    </w:lvl>
  </w:abstractNum>
  <w:abstractNum w:abstractNumId="16" w15:restartNumberingAfterBreak="0">
    <w:nsid w:val="35FF2DE5"/>
    <w:multiLevelType w:val="hybridMultilevel"/>
    <w:tmpl w:val="4A9A74A4"/>
    <w:lvl w:ilvl="0" w:tplc="2730CA8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0EF6032"/>
    <w:multiLevelType w:val="hybridMultilevel"/>
    <w:tmpl w:val="4764570A"/>
    <w:lvl w:ilvl="0" w:tplc="AA18089A">
      <w:start w:val="1"/>
      <w:numFmt w:val="bullet"/>
      <w:lvlText w:val="-"/>
      <w:lvlJc w:val="left"/>
      <w:pPr>
        <w:ind w:left="476" w:hanging="360"/>
      </w:pPr>
      <w:rPr>
        <w:rFonts w:ascii="Arial" w:eastAsia="Arial" w:hAnsi="Arial" w:cs="Arial" w:hint="default"/>
        <w:w w:val="103"/>
        <w:sz w:val="19"/>
        <w:szCs w:val="19"/>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18" w15:restartNumberingAfterBreak="0">
    <w:nsid w:val="43640CC4"/>
    <w:multiLevelType w:val="multilevel"/>
    <w:tmpl w:val="FB78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A1A0D"/>
    <w:multiLevelType w:val="hybridMultilevel"/>
    <w:tmpl w:val="4D401E8C"/>
    <w:lvl w:ilvl="0" w:tplc="760E5146">
      <w:start w:val="1"/>
      <w:numFmt w:val="bullet"/>
      <w:lvlText w:val="-"/>
      <w:lvlJc w:val="left"/>
      <w:pPr>
        <w:ind w:left="476" w:hanging="360"/>
      </w:pPr>
      <w:rPr>
        <w:rFonts w:ascii="Arial" w:eastAsia="Arial" w:hAnsi="Arial" w:cs="Arial" w:hint="default"/>
        <w:w w:val="103"/>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0" w15:restartNumberingAfterBreak="0">
    <w:nsid w:val="76601D5F"/>
    <w:multiLevelType w:val="hybridMultilevel"/>
    <w:tmpl w:val="F50C8E74"/>
    <w:lvl w:ilvl="0" w:tplc="7DE4F150">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16cid:durableId="1808669632">
    <w:abstractNumId w:val="14"/>
  </w:num>
  <w:num w:numId="2" w16cid:durableId="180171749">
    <w:abstractNumId w:val="3"/>
  </w:num>
  <w:num w:numId="3" w16cid:durableId="925116175">
    <w:abstractNumId w:val="1"/>
  </w:num>
  <w:num w:numId="4" w16cid:durableId="711005700">
    <w:abstractNumId w:val="4"/>
  </w:num>
  <w:num w:numId="5" w16cid:durableId="580406689">
    <w:abstractNumId w:val="19"/>
  </w:num>
  <w:num w:numId="6" w16cid:durableId="2007635587">
    <w:abstractNumId w:val="17"/>
  </w:num>
  <w:num w:numId="7" w16cid:durableId="286357200">
    <w:abstractNumId w:val="20"/>
  </w:num>
  <w:num w:numId="8" w16cid:durableId="761143795">
    <w:abstractNumId w:val="2"/>
  </w:num>
  <w:num w:numId="9" w16cid:durableId="2050647006">
    <w:abstractNumId w:val="5"/>
  </w:num>
  <w:num w:numId="10" w16cid:durableId="1019504730">
    <w:abstractNumId w:val="12"/>
  </w:num>
  <w:num w:numId="11" w16cid:durableId="1191728191">
    <w:abstractNumId w:val="1"/>
  </w:num>
  <w:num w:numId="12" w16cid:durableId="1259406464">
    <w:abstractNumId w:val="11"/>
  </w:num>
  <w:num w:numId="13" w16cid:durableId="981499586">
    <w:abstractNumId w:val="15"/>
  </w:num>
  <w:num w:numId="14" w16cid:durableId="1923248522">
    <w:abstractNumId w:val="6"/>
  </w:num>
  <w:num w:numId="15" w16cid:durableId="689334272">
    <w:abstractNumId w:val="9"/>
  </w:num>
  <w:num w:numId="16" w16cid:durableId="778258008">
    <w:abstractNumId w:val="13"/>
  </w:num>
  <w:num w:numId="17" w16cid:durableId="1056048797">
    <w:abstractNumId w:val="10"/>
  </w:num>
  <w:num w:numId="18" w16cid:durableId="240264225">
    <w:abstractNumId w:val="18"/>
  </w:num>
  <w:num w:numId="19" w16cid:durableId="2077701241">
    <w:abstractNumId w:val="0"/>
  </w:num>
  <w:num w:numId="20" w16cid:durableId="722946495">
    <w:abstractNumId w:val="16"/>
  </w:num>
  <w:num w:numId="21" w16cid:durableId="760370590">
    <w:abstractNumId w:val="7"/>
  </w:num>
  <w:num w:numId="22" w16cid:durableId="1469665244">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uwmeester Maître Architecte">
    <w15:presenceInfo w15:providerId="None" w15:userId="Bouwmeester Maître Architec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E5"/>
    <w:rsid w:val="0000155C"/>
    <w:rsid w:val="00003956"/>
    <w:rsid w:val="00003E08"/>
    <w:rsid w:val="00007299"/>
    <w:rsid w:val="00007C25"/>
    <w:rsid w:val="00010E12"/>
    <w:rsid w:val="000117BB"/>
    <w:rsid w:val="00012083"/>
    <w:rsid w:val="000140C8"/>
    <w:rsid w:val="000177B0"/>
    <w:rsid w:val="0002015B"/>
    <w:rsid w:val="00024081"/>
    <w:rsid w:val="00034B6B"/>
    <w:rsid w:val="00036731"/>
    <w:rsid w:val="00041FA6"/>
    <w:rsid w:val="00043604"/>
    <w:rsid w:val="000453E0"/>
    <w:rsid w:val="0005001D"/>
    <w:rsid w:val="00052285"/>
    <w:rsid w:val="00052FDC"/>
    <w:rsid w:val="0005315D"/>
    <w:rsid w:val="00053700"/>
    <w:rsid w:val="00056D49"/>
    <w:rsid w:val="00061CB6"/>
    <w:rsid w:val="00061EC5"/>
    <w:rsid w:val="00063C06"/>
    <w:rsid w:val="000665A8"/>
    <w:rsid w:val="00067346"/>
    <w:rsid w:val="00073FD7"/>
    <w:rsid w:val="000803E5"/>
    <w:rsid w:val="000825EC"/>
    <w:rsid w:val="0008561E"/>
    <w:rsid w:val="00096899"/>
    <w:rsid w:val="000A5895"/>
    <w:rsid w:val="000A75C3"/>
    <w:rsid w:val="000A7CF9"/>
    <w:rsid w:val="000A7DD0"/>
    <w:rsid w:val="000B08A8"/>
    <w:rsid w:val="000B0ED1"/>
    <w:rsid w:val="000B1102"/>
    <w:rsid w:val="000B1EE5"/>
    <w:rsid w:val="000B33B4"/>
    <w:rsid w:val="000B4A3E"/>
    <w:rsid w:val="000B5E29"/>
    <w:rsid w:val="000B646D"/>
    <w:rsid w:val="000C0822"/>
    <w:rsid w:val="000C261D"/>
    <w:rsid w:val="000C289B"/>
    <w:rsid w:val="000C3C06"/>
    <w:rsid w:val="000C4128"/>
    <w:rsid w:val="000C5183"/>
    <w:rsid w:val="000D1E6D"/>
    <w:rsid w:val="000D31FB"/>
    <w:rsid w:val="000D39C2"/>
    <w:rsid w:val="000D7080"/>
    <w:rsid w:val="000D7BCF"/>
    <w:rsid w:val="000D7C48"/>
    <w:rsid w:val="000E4F06"/>
    <w:rsid w:val="000E6EEC"/>
    <w:rsid w:val="000E7804"/>
    <w:rsid w:val="001004EC"/>
    <w:rsid w:val="00100A4D"/>
    <w:rsid w:val="001027B4"/>
    <w:rsid w:val="00104CEC"/>
    <w:rsid w:val="00105219"/>
    <w:rsid w:val="001108C1"/>
    <w:rsid w:val="0011395B"/>
    <w:rsid w:val="00114849"/>
    <w:rsid w:val="0011684A"/>
    <w:rsid w:val="00120C36"/>
    <w:rsid w:val="001213C1"/>
    <w:rsid w:val="00122779"/>
    <w:rsid w:val="00124E66"/>
    <w:rsid w:val="001266AD"/>
    <w:rsid w:val="00127FBA"/>
    <w:rsid w:val="00130369"/>
    <w:rsid w:val="00130CB4"/>
    <w:rsid w:val="001337E3"/>
    <w:rsid w:val="00134A38"/>
    <w:rsid w:val="00135237"/>
    <w:rsid w:val="001363ED"/>
    <w:rsid w:val="001421FB"/>
    <w:rsid w:val="00147318"/>
    <w:rsid w:val="00150067"/>
    <w:rsid w:val="001503E4"/>
    <w:rsid w:val="00151A90"/>
    <w:rsid w:val="00152A74"/>
    <w:rsid w:val="001550FF"/>
    <w:rsid w:val="00155BA4"/>
    <w:rsid w:val="001567FF"/>
    <w:rsid w:val="00157F7C"/>
    <w:rsid w:val="0016000C"/>
    <w:rsid w:val="001603BE"/>
    <w:rsid w:val="001613CE"/>
    <w:rsid w:val="0016221F"/>
    <w:rsid w:val="00162588"/>
    <w:rsid w:val="001639BB"/>
    <w:rsid w:val="00163B75"/>
    <w:rsid w:val="00165ACE"/>
    <w:rsid w:val="00171A66"/>
    <w:rsid w:val="00172DC9"/>
    <w:rsid w:val="00173675"/>
    <w:rsid w:val="001746F7"/>
    <w:rsid w:val="00175696"/>
    <w:rsid w:val="00175C5F"/>
    <w:rsid w:val="00176B2A"/>
    <w:rsid w:val="00177193"/>
    <w:rsid w:val="00180559"/>
    <w:rsid w:val="00181C07"/>
    <w:rsid w:val="00182949"/>
    <w:rsid w:val="00182D6E"/>
    <w:rsid w:val="0018300C"/>
    <w:rsid w:val="00183D02"/>
    <w:rsid w:val="001841E5"/>
    <w:rsid w:val="0018745F"/>
    <w:rsid w:val="00191559"/>
    <w:rsid w:val="00193269"/>
    <w:rsid w:val="001958F1"/>
    <w:rsid w:val="00196B64"/>
    <w:rsid w:val="001A4BED"/>
    <w:rsid w:val="001A5A00"/>
    <w:rsid w:val="001B3CF1"/>
    <w:rsid w:val="001B5CC4"/>
    <w:rsid w:val="001C1CD7"/>
    <w:rsid w:val="001C2AB0"/>
    <w:rsid w:val="001C34B6"/>
    <w:rsid w:val="001C78D2"/>
    <w:rsid w:val="001D2573"/>
    <w:rsid w:val="001D2594"/>
    <w:rsid w:val="001D3B59"/>
    <w:rsid w:val="001D3DF0"/>
    <w:rsid w:val="001D5CB8"/>
    <w:rsid w:val="001E3E50"/>
    <w:rsid w:val="001E67EB"/>
    <w:rsid w:val="001E7B76"/>
    <w:rsid w:val="001F0554"/>
    <w:rsid w:val="001F3AEB"/>
    <w:rsid w:val="001F3D54"/>
    <w:rsid w:val="001F4113"/>
    <w:rsid w:val="001F468A"/>
    <w:rsid w:val="002019E4"/>
    <w:rsid w:val="0020672C"/>
    <w:rsid w:val="00206BD4"/>
    <w:rsid w:val="00207C50"/>
    <w:rsid w:val="0021073B"/>
    <w:rsid w:val="00210EB9"/>
    <w:rsid w:val="00211A38"/>
    <w:rsid w:val="002126CE"/>
    <w:rsid w:val="00214B6E"/>
    <w:rsid w:val="00223B4B"/>
    <w:rsid w:val="00224AC5"/>
    <w:rsid w:val="00225583"/>
    <w:rsid w:val="00234CE9"/>
    <w:rsid w:val="002350D2"/>
    <w:rsid w:val="00237191"/>
    <w:rsid w:val="00237B5B"/>
    <w:rsid w:val="002421D6"/>
    <w:rsid w:val="00243175"/>
    <w:rsid w:val="00245500"/>
    <w:rsid w:val="002474D0"/>
    <w:rsid w:val="00252B78"/>
    <w:rsid w:val="00257F94"/>
    <w:rsid w:val="00260579"/>
    <w:rsid w:val="00260BCB"/>
    <w:rsid w:val="002613E5"/>
    <w:rsid w:val="00262C2E"/>
    <w:rsid w:val="0026535F"/>
    <w:rsid w:val="00265A36"/>
    <w:rsid w:val="00267673"/>
    <w:rsid w:val="00267D1E"/>
    <w:rsid w:val="00270E34"/>
    <w:rsid w:val="00271BFF"/>
    <w:rsid w:val="0027262C"/>
    <w:rsid w:val="00275059"/>
    <w:rsid w:val="00277AA8"/>
    <w:rsid w:val="0028083D"/>
    <w:rsid w:val="00281AFF"/>
    <w:rsid w:val="00282866"/>
    <w:rsid w:val="00283ED5"/>
    <w:rsid w:val="00284896"/>
    <w:rsid w:val="00286F02"/>
    <w:rsid w:val="00292A54"/>
    <w:rsid w:val="002A0789"/>
    <w:rsid w:val="002A240F"/>
    <w:rsid w:val="002A2AC4"/>
    <w:rsid w:val="002A3770"/>
    <w:rsid w:val="002A5B86"/>
    <w:rsid w:val="002A5FA1"/>
    <w:rsid w:val="002A7D05"/>
    <w:rsid w:val="002B635C"/>
    <w:rsid w:val="002B67C5"/>
    <w:rsid w:val="002B71F2"/>
    <w:rsid w:val="002B7959"/>
    <w:rsid w:val="002C04C8"/>
    <w:rsid w:val="002C1543"/>
    <w:rsid w:val="002C20CC"/>
    <w:rsid w:val="002C2525"/>
    <w:rsid w:val="002C3F4B"/>
    <w:rsid w:val="002C7174"/>
    <w:rsid w:val="002D3DEC"/>
    <w:rsid w:val="002D5CA2"/>
    <w:rsid w:val="002D775E"/>
    <w:rsid w:val="002E1806"/>
    <w:rsid w:val="002E34DC"/>
    <w:rsid w:val="002E56C7"/>
    <w:rsid w:val="002F06E4"/>
    <w:rsid w:val="002F0C6D"/>
    <w:rsid w:val="002F621D"/>
    <w:rsid w:val="002F67EC"/>
    <w:rsid w:val="002F76C6"/>
    <w:rsid w:val="003040FE"/>
    <w:rsid w:val="003060A6"/>
    <w:rsid w:val="00306E07"/>
    <w:rsid w:val="0031403A"/>
    <w:rsid w:val="00315C0B"/>
    <w:rsid w:val="00321B7F"/>
    <w:rsid w:val="00323387"/>
    <w:rsid w:val="003244FD"/>
    <w:rsid w:val="00325AF5"/>
    <w:rsid w:val="00326A28"/>
    <w:rsid w:val="003310F2"/>
    <w:rsid w:val="00332D2E"/>
    <w:rsid w:val="0033628F"/>
    <w:rsid w:val="003379EE"/>
    <w:rsid w:val="003405E5"/>
    <w:rsid w:val="003420DD"/>
    <w:rsid w:val="00344E3D"/>
    <w:rsid w:val="00350BC6"/>
    <w:rsid w:val="00350ED0"/>
    <w:rsid w:val="00351713"/>
    <w:rsid w:val="00354641"/>
    <w:rsid w:val="00356C78"/>
    <w:rsid w:val="00357645"/>
    <w:rsid w:val="003647BC"/>
    <w:rsid w:val="003664DB"/>
    <w:rsid w:val="00366973"/>
    <w:rsid w:val="0037333B"/>
    <w:rsid w:val="00375CC6"/>
    <w:rsid w:val="00382211"/>
    <w:rsid w:val="00382D25"/>
    <w:rsid w:val="00391412"/>
    <w:rsid w:val="0039681B"/>
    <w:rsid w:val="003A25D7"/>
    <w:rsid w:val="003B1CA1"/>
    <w:rsid w:val="003B5A6C"/>
    <w:rsid w:val="003B64D8"/>
    <w:rsid w:val="003C3E96"/>
    <w:rsid w:val="003D2874"/>
    <w:rsid w:val="003D481F"/>
    <w:rsid w:val="003F1CD4"/>
    <w:rsid w:val="004071F4"/>
    <w:rsid w:val="00410F02"/>
    <w:rsid w:val="0042220D"/>
    <w:rsid w:val="00425AEE"/>
    <w:rsid w:val="004278ED"/>
    <w:rsid w:val="00432EEC"/>
    <w:rsid w:val="00435AC0"/>
    <w:rsid w:val="00436219"/>
    <w:rsid w:val="00442355"/>
    <w:rsid w:val="00443BB0"/>
    <w:rsid w:val="00446E8A"/>
    <w:rsid w:val="00447DF3"/>
    <w:rsid w:val="00454A48"/>
    <w:rsid w:val="00456357"/>
    <w:rsid w:val="00456EB6"/>
    <w:rsid w:val="0045753B"/>
    <w:rsid w:val="004605D2"/>
    <w:rsid w:val="004653DF"/>
    <w:rsid w:val="00470B47"/>
    <w:rsid w:val="00471394"/>
    <w:rsid w:val="00480CFF"/>
    <w:rsid w:val="00481542"/>
    <w:rsid w:val="004825E0"/>
    <w:rsid w:val="00482ADF"/>
    <w:rsid w:val="0048452A"/>
    <w:rsid w:val="0048586D"/>
    <w:rsid w:val="00485CFD"/>
    <w:rsid w:val="00486B54"/>
    <w:rsid w:val="00487888"/>
    <w:rsid w:val="00492364"/>
    <w:rsid w:val="00494C92"/>
    <w:rsid w:val="00496BB8"/>
    <w:rsid w:val="0049797A"/>
    <w:rsid w:val="004A15A9"/>
    <w:rsid w:val="004A1EBD"/>
    <w:rsid w:val="004A5074"/>
    <w:rsid w:val="004A6F1A"/>
    <w:rsid w:val="004A7A65"/>
    <w:rsid w:val="004B4145"/>
    <w:rsid w:val="004B4AB8"/>
    <w:rsid w:val="004B652A"/>
    <w:rsid w:val="004C304C"/>
    <w:rsid w:val="004C555B"/>
    <w:rsid w:val="004C63BC"/>
    <w:rsid w:val="004C648A"/>
    <w:rsid w:val="004D0A5E"/>
    <w:rsid w:val="004D2B85"/>
    <w:rsid w:val="004D4AFE"/>
    <w:rsid w:val="004D5909"/>
    <w:rsid w:val="004D73CF"/>
    <w:rsid w:val="004D7DC3"/>
    <w:rsid w:val="004E0A9C"/>
    <w:rsid w:val="004E0F32"/>
    <w:rsid w:val="004E2134"/>
    <w:rsid w:val="004F0E63"/>
    <w:rsid w:val="004F14BC"/>
    <w:rsid w:val="004F2419"/>
    <w:rsid w:val="004F4574"/>
    <w:rsid w:val="004F6FBC"/>
    <w:rsid w:val="005012B2"/>
    <w:rsid w:val="00502A1A"/>
    <w:rsid w:val="0051143D"/>
    <w:rsid w:val="005133E5"/>
    <w:rsid w:val="005146EE"/>
    <w:rsid w:val="005242DB"/>
    <w:rsid w:val="00524366"/>
    <w:rsid w:val="00524A88"/>
    <w:rsid w:val="005347F7"/>
    <w:rsid w:val="00535843"/>
    <w:rsid w:val="00541544"/>
    <w:rsid w:val="005420A5"/>
    <w:rsid w:val="005459AB"/>
    <w:rsid w:val="00545F3E"/>
    <w:rsid w:val="00545FE7"/>
    <w:rsid w:val="005465A1"/>
    <w:rsid w:val="005541D0"/>
    <w:rsid w:val="005547FC"/>
    <w:rsid w:val="00554A9A"/>
    <w:rsid w:val="00556F2F"/>
    <w:rsid w:val="0056226D"/>
    <w:rsid w:val="00563DCF"/>
    <w:rsid w:val="0056515C"/>
    <w:rsid w:val="00567AA4"/>
    <w:rsid w:val="00567B05"/>
    <w:rsid w:val="00571A0C"/>
    <w:rsid w:val="0057295C"/>
    <w:rsid w:val="00577C4B"/>
    <w:rsid w:val="005806CB"/>
    <w:rsid w:val="00580D1C"/>
    <w:rsid w:val="0058686C"/>
    <w:rsid w:val="00590712"/>
    <w:rsid w:val="005951C4"/>
    <w:rsid w:val="005B0E1B"/>
    <w:rsid w:val="005B2441"/>
    <w:rsid w:val="005B4E7F"/>
    <w:rsid w:val="005B5924"/>
    <w:rsid w:val="005B70F5"/>
    <w:rsid w:val="005C0B9D"/>
    <w:rsid w:val="005C0E1F"/>
    <w:rsid w:val="005C53B6"/>
    <w:rsid w:val="005C5D18"/>
    <w:rsid w:val="005C7A14"/>
    <w:rsid w:val="005D10F5"/>
    <w:rsid w:val="005D17D4"/>
    <w:rsid w:val="005D21F0"/>
    <w:rsid w:val="005D43C4"/>
    <w:rsid w:val="005D6DA2"/>
    <w:rsid w:val="005E028D"/>
    <w:rsid w:val="005E19EA"/>
    <w:rsid w:val="005E28EB"/>
    <w:rsid w:val="005E43B9"/>
    <w:rsid w:val="005E4482"/>
    <w:rsid w:val="005E54F1"/>
    <w:rsid w:val="005F1A9C"/>
    <w:rsid w:val="005F2317"/>
    <w:rsid w:val="005F26C8"/>
    <w:rsid w:val="005F4005"/>
    <w:rsid w:val="005F74A5"/>
    <w:rsid w:val="00601361"/>
    <w:rsid w:val="00605FB9"/>
    <w:rsid w:val="0060693F"/>
    <w:rsid w:val="006212B3"/>
    <w:rsid w:val="006221DA"/>
    <w:rsid w:val="00622ED0"/>
    <w:rsid w:val="006235F5"/>
    <w:rsid w:val="0063004E"/>
    <w:rsid w:val="006316C8"/>
    <w:rsid w:val="006357E0"/>
    <w:rsid w:val="0064033A"/>
    <w:rsid w:val="00643028"/>
    <w:rsid w:val="00643382"/>
    <w:rsid w:val="00643D56"/>
    <w:rsid w:val="006447F2"/>
    <w:rsid w:val="00645B5D"/>
    <w:rsid w:val="0065013B"/>
    <w:rsid w:val="00650957"/>
    <w:rsid w:val="00651A4E"/>
    <w:rsid w:val="00657F0F"/>
    <w:rsid w:val="0066099F"/>
    <w:rsid w:val="006623BB"/>
    <w:rsid w:val="006719BA"/>
    <w:rsid w:val="00671CA5"/>
    <w:rsid w:val="00671F5A"/>
    <w:rsid w:val="006735C6"/>
    <w:rsid w:val="00673BED"/>
    <w:rsid w:val="00680B1A"/>
    <w:rsid w:val="006835E7"/>
    <w:rsid w:val="00683637"/>
    <w:rsid w:val="00683B8F"/>
    <w:rsid w:val="0068608F"/>
    <w:rsid w:val="0068711A"/>
    <w:rsid w:val="00692451"/>
    <w:rsid w:val="00693A60"/>
    <w:rsid w:val="00693DCB"/>
    <w:rsid w:val="00694AD5"/>
    <w:rsid w:val="00694E9F"/>
    <w:rsid w:val="00695EB1"/>
    <w:rsid w:val="006A09D1"/>
    <w:rsid w:val="006A10BD"/>
    <w:rsid w:val="006A1DD6"/>
    <w:rsid w:val="006A2492"/>
    <w:rsid w:val="006B1E40"/>
    <w:rsid w:val="006B1EC7"/>
    <w:rsid w:val="006B276D"/>
    <w:rsid w:val="006B6B8D"/>
    <w:rsid w:val="006C0B29"/>
    <w:rsid w:val="006C1BD2"/>
    <w:rsid w:val="006C272D"/>
    <w:rsid w:val="006C2817"/>
    <w:rsid w:val="006C4736"/>
    <w:rsid w:val="006C7125"/>
    <w:rsid w:val="006D08EB"/>
    <w:rsid w:val="006D22A7"/>
    <w:rsid w:val="006D350C"/>
    <w:rsid w:val="006D4B1D"/>
    <w:rsid w:val="006D5571"/>
    <w:rsid w:val="006D6868"/>
    <w:rsid w:val="006D73C9"/>
    <w:rsid w:val="006D7CD9"/>
    <w:rsid w:val="006E1874"/>
    <w:rsid w:val="006E1CB5"/>
    <w:rsid w:val="006E4603"/>
    <w:rsid w:val="006F2E00"/>
    <w:rsid w:val="006F33F1"/>
    <w:rsid w:val="006F6117"/>
    <w:rsid w:val="007013AD"/>
    <w:rsid w:val="00702E45"/>
    <w:rsid w:val="0070326C"/>
    <w:rsid w:val="00705E46"/>
    <w:rsid w:val="00706EA2"/>
    <w:rsid w:val="00712C4C"/>
    <w:rsid w:val="00712D5F"/>
    <w:rsid w:val="00712D87"/>
    <w:rsid w:val="00713134"/>
    <w:rsid w:val="007140D8"/>
    <w:rsid w:val="007141C7"/>
    <w:rsid w:val="00715702"/>
    <w:rsid w:val="007210E9"/>
    <w:rsid w:val="00721FF8"/>
    <w:rsid w:val="00722E9A"/>
    <w:rsid w:val="007239EE"/>
    <w:rsid w:val="007257FB"/>
    <w:rsid w:val="00725982"/>
    <w:rsid w:val="007275B6"/>
    <w:rsid w:val="00730126"/>
    <w:rsid w:val="0073582B"/>
    <w:rsid w:val="00737146"/>
    <w:rsid w:val="00745F56"/>
    <w:rsid w:val="00747E0A"/>
    <w:rsid w:val="007503C7"/>
    <w:rsid w:val="007504EC"/>
    <w:rsid w:val="00750C59"/>
    <w:rsid w:val="0075112C"/>
    <w:rsid w:val="00751BCD"/>
    <w:rsid w:val="007713B6"/>
    <w:rsid w:val="007741C7"/>
    <w:rsid w:val="00775537"/>
    <w:rsid w:val="00775AA0"/>
    <w:rsid w:val="00775C29"/>
    <w:rsid w:val="00775C46"/>
    <w:rsid w:val="00775CE4"/>
    <w:rsid w:val="00781653"/>
    <w:rsid w:val="00782AD2"/>
    <w:rsid w:val="00783995"/>
    <w:rsid w:val="00784642"/>
    <w:rsid w:val="00786370"/>
    <w:rsid w:val="00786F34"/>
    <w:rsid w:val="00787403"/>
    <w:rsid w:val="007903B8"/>
    <w:rsid w:val="00790558"/>
    <w:rsid w:val="007A074F"/>
    <w:rsid w:val="007A0C0C"/>
    <w:rsid w:val="007A1C83"/>
    <w:rsid w:val="007A272C"/>
    <w:rsid w:val="007A3936"/>
    <w:rsid w:val="007B17BD"/>
    <w:rsid w:val="007B22E5"/>
    <w:rsid w:val="007B432A"/>
    <w:rsid w:val="007B697A"/>
    <w:rsid w:val="007C1367"/>
    <w:rsid w:val="007C716B"/>
    <w:rsid w:val="007D0D14"/>
    <w:rsid w:val="007D0DFA"/>
    <w:rsid w:val="007D2E0B"/>
    <w:rsid w:val="007D304D"/>
    <w:rsid w:val="007E0CB3"/>
    <w:rsid w:val="007E1855"/>
    <w:rsid w:val="007E5662"/>
    <w:rsid w:val="007E635F"/>
    <w:rsid w:val="007E6AB3"/>
    <w:rsid w:val="007E77D2"/>
    <w:rsid w:val="007E7AB6"/>
    <w:rsid w:val="007F195C"/>
    <w:rsid w:val="007F6278"/>
    <w:rsid w:val="00802388"/>
    <w:rsid w:val="008023CF"/>
    <w:rsid w:val="0080289D"/>
    <w:rsid w:val="0080356C"/>
    <w:rsid w:val="00803B23"/>
    <w:rsid w:val="00810717"/>
    <w:rsid w:val="00814274"/>
    <w:rsid w:val="00814B44"/>
    <w:rsid w:val="0081531C"/>
    <w:rsid w:val="00815725"/>
    <w:rsid w:val="00820013"/>
    <w:rsid w:val="008261B8"/>
    <w:rsid w:val="00832632"/>
    <w:rsid w:val="00835C05"/>
    <w:rsid w:val="00837410"/>
    <w:rsid w:val="008405AC"/>
    <w:rsid w:val="008421BB"/>
    <w:rsid w:val="008431A4"/>
    <w:rsid w:val="00843AAB"/>
    <w:rsid w:val="008443E7"/>
    <w:rsid w:val="0084453B"/>
    <w:rsid w:val="008502A3"/>
    <w:rsid w:val="00852534"/>
    <w:rsid w:val="00852BC2"/>
    <w:rsid w:val="00852BCF"/>
    <w:rsid w:val="00854E8F"/>
    <w:rsid w:val="00854FFF"/>
    <w:rsid w:val="00856B4A"/>
    <w:rsid w:val="00857DC7"/>
    <w:rsid w:val="00860BA8"/>
    <w:rsid w:val="008617AB"/>
    <w:rsid w:val="00861D9C"/>
    <w:rsid w:val="00862345"/>
    <w:rsid w:val="008651CA"/>
    <w:rsid w:val="00865BCB"/>
    <w:rsid w:val="00866B55"/>
    <w:rsid w:val="00866E55"/>
    <w:rsid w:val="008706C6"/>
    <w:rsid w:val="0087311E"/>
    <w:rsid w:val="00873C3E"/>
    <w:rsid w:val="00873D25"/>
    <w:rsid w:val="0087571F"/>
    <w:rsid w:val="0087711B"/>
    <w:rsid w:val="00877EB0"/>
    <w:rsid w:val="00886C16"/>
    <w:rsid w:val="00887725"/>
    <w:rsid w:val="00891890"/>
    <w:rsid w:val="00891B90"/>
    <w:rsid w:val="008947DD"/>
    <w:rsid w:val="008957EA"/>
    <w:rsid w:val="0089592E"/>
    <w:rsid w:val="0089684A"/>
    <w:rsid w:val="0089754C"/>
    <w:rsid w:val="008A0C8D"/>
    <w:rsid w:val="008A1A1B"/>
    <w:rsid w:val="008A224F"/>
    <w:rsid w:val="008A258E"/>
    <w:rsid w:val="008A5F72"/>
    <w:rsid w:val="008A7D72"/>
    <w:rsid w:val="008B01C9"/>
    <w:rsid w:val="008B08D9"/>
    <w:rsid w:val="008B2197"/>
    <w:rsid w:val="008B5FDC"/>
    <w:rsid w:val="008B68B8"/>
    <w:rsid w:val="008C2A60"/>
    <w:rsid w:val="008C616E"/>
    <w:rsid w:val="008C7F7D"/>
    <w:rsid w:val="008D1D28"/>
    <w:rsid w:val="008D2D87"/>
    <w:rsid w:val="008D383F"/>
    <w:rsid w:val="008D44A1"/>
    <w:rsid w:val="008E3022"/>
    <w:rsid w:val="008E31B8"/>
    <w:rsid w:val="008E321F"/>
    <w:rsid w:val="008E44BC"/>
    <w:rsid w:val="008E670F"/>
    <w:rsid w:val="008F0788"/>
    <w:rsid w:val="008F0A9B"/>
    <w:rsid w:val="008F337F"/>
    <w:rsid w:val="008F44C2"/>
    <w:rsid w:val="008F5D5B"/>
    <w:rsid w:val="00901CFB"/>
    <w:rsid w:val="00903F7F"/>
    <w:rsid w:val="00904C52"/>
    <w:rsid w:val="00905497"/>
    <w:rsid w:val="00914271"/>
    <w:rsid w:val="00915029"/>
    <w:rsid w:val="00920451"/>
    <w:rsid w:val="00924117"/>
    <w:rsid w:val="009302E2"/>
    <w:rsid w:val="00932E3D"/>
    <w:rsid w:val="00932FF4"/>
    <w:rsid w:val="00937157"/>
    <w:rsid w:val="00941E6C"/>
    <w:rsid w:val="00944447"/>
    <w:rsid w:val="00945FB1"/>
    <w:rsid w:val="0095123B"/>
    <w:rsid w:val="009544E4"/>
    <w:rsid w:val="00954EF0"/>
    <w:rsid w:val="009552D4"/>
    <w:rsid w:val="0095608C"/>
    <w:rsid w:val="009560DB"/>
    <w:rsid w:val="00957862"/>
    <w:rsid w:val="00960681"/>
    <w:rsid w:val="0096511A"/>
    <w:rsid w:val="00965935"/>
    <w:rsid w:val="00970019"/>
    <w:rsid w:val="009724D7"/>
    <w:rsid w:val="00972BE1"/>
    <w:rsid w:val="00975335"/>
    <w:rsid w:val="00977352"/>
    <w:rsid w:val="009804FF"/>
    <w:rsid w:val="00981C8F"/>
    <w:rsid w:val="00983072"/>
    <w:rsid w:val="00983A2C"/>
    <w:rsid w:val="00987951"/>
    <w:rsid w:val="00987C8F"/>
    <w:rsid w:val="00987EF0"/>
    <w:rsid w:val="00991052"/>
    <w:rsid w:val="009963B5"/>
    <w:rsid w:val="009A3901"/>
    <w:rsid w:val="009A5988"/>
    <w:rsid w:val="009A7752"/>
    <w:rsid w:val="009B20EE"/>
    <w:rsid w:val="009B2D6C"/>
    <w:rsid w:val="009C1DB8"/>
    <w:rsid w:val="009C5076"/>
    <w:rsid w:val="009C6DDE"/>
    <w:rsid w:val="009C7159"/>
    <w:rsid w:val="009D16FF"/>
    <w:rsid w:val="009E173A"/>
    <w:rsid w:val="009E31D8"/>
    <w:rsid w:val="009E4D9D"/>
    <w:rsid w:val="009F02EA"/>
    <w:rsid w:val="009F1ADC"/>
    <w:rsid w:val="009F1B76"/>
    <w:rsid w:val="009F3A8B"/>
    <w:rsid w:val="009F3FB4"/>
    <w:rsid w:val="009F781C"/>
    <w:rsid w:val="00A02977"/>
    <w:rsid w:val="00A03A87"/>
    <w:rsid w:val="00A0781E"/>
    <w:rsid w:val="00A10E67"/>
    <w:rsid w:val="00A1110C"/>
    <w:rsid w:val="00A142B0"/>
    <w:rsid w:val="00A15B27"/>
    <w:rsid w:val="00A22F38"/>
    <w:rsid w:val="00A231E6"/>
    <w:rsid w:val="00A23826"/>
    <w:rsid w:val="00A252CC"/>
    <w:rsid w:val="00A256E4"/>
    <w:rsid w:val="00A2691C"/>
    <w:rsid w:val="00A26D19"/>
    <w:rsid w:val="00A30616"/>
    <w:rsid w:val="00A31AD5"/>
    <w:rsid w:val="00A31ECB"/>
    <w:rsid w:val="00A32C69"/>
    <w:rsid w:val="00A33409"/>
    <w:rsid w:val="00A33D97"/>
    <w:rsid w:val="00A34616"/>
    <w:rsid w:val="00A40EB2"/>
    <w:rsid w:val="00A411D5"/>
    <w:rsid w:val="00A56EDB"/>
    <w:rsid w:val="00A57ADA"/>
    <w:rsid w:val="00A62269"/>
    <w:rsid w:val="00A64E17"/>
    <w:rsid w:val="00A71CBC"/>
    <w:rsid w:val="00A730D5"/>
    <w:rsid w:val="00A75178"/>
    <w:rsid w:val="00A800BC"/>
    <w:rsid w:val="00A8473F"/>
    <w:rsid w:val="00A84B09"/>
    <w:rsid w:val="00AA25CD"/>
    <w:rsid w:val="00AA5626"/>
    <w:rsid w:val="00AA6C90"/>
    <w:rsid w:val="00AB2167"/>
    <w:rsid w:val="00AB4E83"/>
    <w:rsid w:val="00AC0032"/>
    <w:rsid w:val="00AC33AE"/>
    <w:rsid w:val="00AD6846"/>
    <w:rsid w:val="00AD6DF2"/>
    <w:rsid w:val="00AD6E63"/>
    <w:rsid w:val="00AE0275"/>
    <w:rsid w:val="00AE07DC"/>
    <w:rsid w:val="00AE105A"/>
    <w:rsid w:val="00AE42A5"/>
    <w:rsid w:val="00AF2BBB"/>
    <w:rsid w:val="00AF3D68"/>
    <w:rsid w:val="00AF5C52"/>
    <w:rsid w:val="00B03B38"/>
    <w:rsid w:val="00B05E50"/>
    <w:rsid w:val="00B1111E"/>
    <w:rsid w:val="00B11BE3"/>
    <w:rsid w:val="00B12251"/>
    <w:rsid w:val="00B17BB1"/>
    <w:rsid w:val="00B21CF8"/>
    <w:rsid w:val="00B24125"/>
    <w:rsid w:val="00B26CF4"/>
    <w:rsid w:val="00B332D6"/>
    <w:rsid w:val="00B37F63"/>
    <w:rsid w:val="00B471CC"/>
    <w:rsid w:val="00B508DD"/>
    <w:rsid w:val="00B51980"/>
    <w:rsid w:val="00B52B18"/>
    <w:rsid w:val="00B52F73"/>
    <w:rsid w:val="00B531B8"/>
    <w:rsid w:val="00B54DD5"/>
    <w:rsid w:val="00B57412"/>
    <w:rsid w:val="00B602FA"/>
    <w:rsid w:val="00B60765"/>
    <w:rsid w:val="00B60F91"/>
    <w:rsid w:val="00B61090"/>
    <w:rsid w:val="00B62335"/>
    <w:rsid w:val="00B7125B"/>
    <w:rsid w:val="00B74781"/>
    <w:rsid w:val="00B75CA6"/>
    <w:rsid w:val="00B75D09"/>
    <w:rsid w:val="00B779FE"/>
    <w:rsid w:val="00B805DF"/>
    <w:rsid w:val="00B82AB1"/>
    <w:rsid w:val="00B86DA1"/>
    <w:rsid w:val="00B86F39"/>
    <w:rsid w:val="00B874CF"/>
    <w:rsid w:val="00B91018"/>
    <w:rsid w:val="00B9174C"/>
    <w:rsid w:val="00B93C67"/>
    <w:rsid w:val="00B97196"/>
    <w:rsid w:val="00BA0C41"/>
    <w:rsid w:val="00BA1EA5"/>
    <w:rsid w:val="00BA2B77"/>
    <w:rsid w:val="00BA3B52"/>
    <w:rsid w:val="00BA570B"/>
    <w:rsid w:val="00BA736D"/>
    <w:rsid w:val="00BA7717"/>
    <w:rsid w:val="00BB3C29"/>
    <w:rsid w:val="00BB3DE2"/>
    <w:rsid w:val="00BB4A47"/>
    <w:rsid w:val="00BB52B8"/>
    <w:rsid w:val="00BC1C98"/>
    <w:rsid w:val="00BC2789"/>
    <w:rsid w:val="00BC39C3"/>
    <w:rsid w:val="00BC495D"/>
    <w:rsid w:val="00BC7CB8"/>
    <w:rsid w:val="00BD0493"/>
    <w:rsid w:val="00BD06D3"/>
    <w:rsid w:val="00BD5AEC"/>
    <w:rsid w:val="00BD7ED9"/>
    <w:rsid w:val="00BE0352"/>
    <w:rsid w:val="00BE4ACC"/>
    <w:rsid w:val="00BE5660"/>
    <w:rsid w:val="00BE67A9"/>
    <w:rsid w:val="00BF1B46"/>
    <w:rsid w:val="00BF3BD8"/>
    <w:rsid w:val="00BF3D67"/>
    <w:rsid w:val="00BF58F5"/>
    <w:rsid w:val="00BF7484"/>
    <w:rsid w:val="00C05BF7"/>
    <w:rsid w:val="00C06E15"/>
    <w:rsid w:val="00C11FC5"/>
    <w:rsid w:val="00C12121"/>
    <w:rsid w:val="00C12F2B"/>
    <w:rsid w:val="00C15FD1"/>
    <w:rsid w:val="00C16705"/>
    <w:rsid w:val="00C17197"/>
    <w:rsid w:val="00C17259"/>
    <w:rsid w:val="00C20CC8"/>
    <w:rsid w:val="00C217A6"/>
    <w:rsid w:val="00C24402"/>
    <w:rsid w:val="00C266F9"/>
    <w:rsid w:val="00C26C95"/>
    <w:rsid w:val="00C276AC"/>
    <w:rsid w:val="00C33F42"/>
    <w:rsid w:val="00C347B7"/>
    <w:rsid w:val="00C36C4A"/>
    <w:rsid w:val="00C37426"/>
    <w:rsid w:val="00C427D4"/>
    <w:rsid w:val="00C43C27"/>
    <w:rsid w:val="00C45B5F"/>
    <w:rsid w:val="00C47493"/>
    <w:rsid w:val="00C47D06"/>
    <w:rsid w:val="00C50321"/>
    <w:rsid w:val="00C50D2A"/>
    <w:rsid w:val="00C50D40"/>
    <w:rsid w:val="00C5107C"/>
    <w:rsid w:val="00C5152C"/>
    <w:rsid w:val="00C55C20"/>
    <w:rsid w:val="00C627DA"/>
    <w:rsid w:val="00C649E4"/>
    <w:rsid w:val="00C657AA"/>
    <w:rsid w:val="00C66C4B"/>
    <w:rsid w:val="00C7206F"/>
    <w:rsid w:val="00C723AC"/>
    <w:rsid w:val="00C74D06"/>
    <w:rsid w:val="00C80AC6"/>
    <w:rsid w:val="00C81FA0"/>
    <w:rsid w:val="00C84D9F"/>
    <w:rsid w:val="00C85282"/>
    <w:rsid w:val="00C87855"/>
    <w:rsid w:val="00C90AEB"/>
    <w:rsid w:val="00C90B82"/>
    <w:rsid w:val="00C90C6E"/>
    <w:rsid w:val="00C93F33"/>
    <w:rsid w:val="00C96F3F"/>
    <w:rsid w:val="00CA574A"/>
    <w:rsid w:val="00CA690C"/>
    <w:rsid w:val="00CB2C27"/>
    <w:rsid w:val="00CB3269"/>
    <w:rsid w:val="00CB593A"/>
    <w:rsid w:val="00CB5F2C"/>
    <w:rsid w:val="00CC1AE4"/>
    <w:rsid w:val="00CC2B4D"/>
    <w:rsid w:val="00CC6DEF"/>
    <w:rsid w:val="00CD2912"/>
    <w:rsid w:val="00CD45D6"/>
    <w:rsid w:val="00CD5292"/>
    <w:rsid w:val="00CD55A1"/>
    <w:rsid w:val="00CD6244"/>
    <w:rsid w:val="00CD700E"/>
    <w:rsid w:val="00CE11A7"/>
    <w:rsid w:val="00CE2A18"/>
    <w:rsid w:val="00CE3E64"/>
    <w:rsid w:val="00CE6323"/>
    <w:rsid w:val="00CE657C"/>
    <w:rsid w:val="00CF180B"/>
    <w:rsid w:val="00CF7A77"/>
    <w:rsid w:val="00CF7B8B"/>
    <w:rsid w:val="00D011D5"/>
    <w:rsid w:val="00D030E1"/>
    <w:rsid w:val="00D0399A"/>
    <w:rsid w:val="00D04B4A"/>
    <w:rsid w:val="00D05626"/>
    <w:rsid w:val="00D07816"/>
    <w:rsid w:val="00D1196A"/>
    <w:rsid w:val="00D157AB"/>
    <w:rsid w:val="00D17832"/>
    <w:rsid w:val="00D17AF0"/>
    <w:rsid w:val="00D2124A"/>
    <w:rsid w:val="00D23100"/>
    <w:rsid w:val="00D23353"/>
    <w:rsid w:val="00D26079"/>
    <w:rsid w:val="00D2677B"/>
    <w:rsid w:val="00D3113C"/>
    <w:rsid w:val="00D33882"/>
    <w:rsid w:val="00D34199"/>
    <w:rsid w:val="00D374DD"/>
    <w:rsid w:val="00D405FF"/>
    <w:rsid w:val="00D40873"/>
    <w:rsid w:val="00D4456E"/>
    <w:rsid w:val="00D4458A"/>
    <w:rsid w:val="00D467EB"/>
    <w:rsid w:val="00D47463"/>
    <w:rsid w:val="00D5150F"/>
    <w:rsid w:val="00D53D55"/>
    <w:rsid w:val="00D54543"/>
    <w:rsid w:val="00D60D4A"/>
    <w:rsid w:val="00D6149E"/>
    <w:rsid w:val="00D6210E"/>
    <w:rsid w:val="00D6664D"/>
    <w:rsid w:val="00D66811"/>
    <w:rsid w:val="00D66DA5"/>
    <w:rsid w:val="00D70DF8"/>
    <w:rsid w:val="00D714F9"/>
    <w:rsid w:val="00D72FE7"/>
    <w:rsid w:val="00D75929"/>
    <w:rsid w:val="00D76146"/>
    <w:rsid w:val="00D7670F"/>
    <w:rsid w:val="00D77D33"/>
    <w:rsid w:val="00D8161C"/>
    <w:rsid w:val="00D81A5A"/>
    <w:rsid w:val="00D8222B"/>
    <w:rsid w:val="00D82E5F"/>
    <w:rsid w:val="00D84185"/>
    <w:rsid w:val="00D85534"/>
    <w:rsid w:val="00D86966"/>
    <w:rsid w:val="00D90CDD"/>
    <w:rsid w:val="00D956F1"/>
    <w:rsid w:val="00D95A09"/>
    <w:rsid w:val="00D95CC4"/>
    <w:rsid w:val="00DA17E1"/>
    <w:rsid w:val="00DA22AF"/>
    <w:rsid w:val="00DA6C8A"/>
    <w:rsid w:val="00DB3CB5"/>
    <w:rsid w:val="00DB6355"/>
    <w:rsid w:val="00DC336F"/>
    <w:rsid w:val="00DD1905"/>
    <w:rsid w:val="00DD1CA6"/>
    <w:rsid w:val="00DD3752"/>
    <w:rsid w:val="00DD40DA"/>
    <w:rsid w:val="00DD4951"/>
    <w:rsid w:val="00DD4C0A"/>
    <w:rsid w:val="00DE23E1"/>
    <w:rsid w:val="00DE4A00"/>
    <w:rsid w:val="00DF3126"/>
    <w:rsid w:val="00DF4927"/>
    <w:rsid w:val="00DF768B"/>
    <w:rsid w:val="00E06B4C"/>
    <w:rsid w:val="00E07100"/>
    <w:rsid w:val="00E11A90"/>
    <w:rsid w:val="00E14E28"/>
    <w:rsid w:val="00E15F53"/>
    <w:rsid w:val="00E225BE"/>
    <w:rsid w:val="00E238F2"/>
    <w:rsid w:val="00E243DC"/>
    <w:rsid w:val="00E26F83"/>
    <w:rsid w:val="00E3211E"/>
    <w:rsid w:val="00E323AE"/>
    <w:rsid w:val="00E32A82"/>
    <w:rsid w:val="00E35A54"/>
    <w:rsid w:val="00E40381"/>
    <w:rsid w:val="00E41209"/>
    <w:rsid w:val="00E42172"/>
    <w:rsid w:val="00E4240D"/>
    <w:rsid w:val="00E42F34"/>
    <w:rsid w:val="00E45151"/>
    <w:rsid w:val="00E47986"/>
    <w:rsid w:val="00E50CFC"/>
    <w:rsid w:val="00E54C31"/>
    <w:rsid w:val="00E55E93"/>
    <w:rsid w:val="00E60EF7"/>
    <w:rsid w:val="00E621B4"/>
    <w:rsid w:val="00E66360"/>
    <w:rsid w:val="00E66909"/>
    <w:rsid w:val="00E7007C"/>
    <w:rsid w:val="00E7220A"/>
    <w:rsid w:val="00E7239C"/>
    <w:rsid w:val="00E72875"/>
    <w:rsid w:val="00E73756"/>
    <w:rsid w:val="00E73B31"/>
    <w:rsid w:val="00E74021"/>
    <w:rsid w:val="00E77695"/>
    <w:rsid w:val="00E81290"/>
    <w:rsid w:val="00E83542"/>
    <w:rsid w:val="00E84105"/>
    <w:rsid w:val="00E84B02"/>
    <w:rsid w:val="00E84FFD"/>
    <w:rsid w:val="00E860E7"/>
    <w:rsid w:val="00E86D06"/>
    <w:rsid w:val="00E916BB"/>
    <w:rsid w:val="00E961F6"/>
    <w:rsid w:val="00E963AF"/>
    <w:rsid w:val="00E967EC"/>
    <w:rsid w:val="00E96942"/>
    <w:rsid w:val="00EA10E2"/>
    <w:rsid w:val="00EA2AD9"/>
    <w:rsid w:val="00EA309D"/>
    <w:rsid w:val="00EA393C"/>
    <w:rsid w:val="00EA4CF1"/>
    <w:rsid w:val="00EA5FA8"/>
    <w:rsid w:val="00EB033F"/>
    <w:rsid w:val="00EB1F57"/>
    <w:rsid w:val="00EB2EEF"/>
    <w:rsid w:val="00EB3C25"/>
    <w:rsid w:val="00EB5AB5"/>
    <w:rsid w:val="00EC0A1D"/>
    <w:rsid w:val="00EC122E"/>
    <w:rsid w:val="00EC2E64"/>
    <w:rsid w:val="00EC597E"/>
    <w:rsid w:val="00ED039F"/>
    <w:rsid w:val="00ED1B6C"/>
    <w:rsid w:val="00ED221F"/>
    <w:rsid w:val="00ED3013"/>
    <w:rsid w:val="00ED4C94"/>
    <w:rsid w:val="00ED5542"/>
    <w:rsid w:val="00EE0522"/>
    <w:rsid w:val="00EE1E00"/>
    <w:rsid w:val="00EE2788"/>
    <w:rsid w:val="00EE28C3"/>
    <w:rsid w:val="00EE51EE"/>
    <w:rsid w:val="00EE5ABB"/>
    <w:rsid w:val="00EE730A"/>
    <w:rsid w:val="00EF454F"/>
    <w:rsid w:val="00EF5932"/>
    <w:rsid w:val="00EF685A"/>
    <w:rsid w:val="00EF6BE4"/>
    <w:rsid w:val="00EF6C36"/>
    <w:rsid w:val="00EF7332"/>
    <w:rsid w:val="00EF76D7"/>
    <w:rsid w:val="00F00E6B"/>
    <w:rsid w:val="00F00F21"/>
    <w:rsid w:val="00F011DB"/>
    <w:rsid w:val="00F029F1"/>
    <w:rsid w:val="00F053AD"/>
    <w:rsid w:val="00F05504"/>
    <w:rsid w:val="00F05F30"/>
    <w:rsid w:val="00F06697"/>
    <w:rsid w:val="00F12E6D"/>
    <w:rsid w:val="00F131B5"/>
    <w:rsid w:val="00F14A87"/>
    <w:rsid w:val="00F17088"/>
    <w:rsid w:val="00F20855"/>
    <w:rsid w:val="00F210B4"/>
    <w:rsid w:val="00F22E81"/>
    <w:rsid w:val="00F27BCA"/>
    <w:rsid w:val="00F27DA2"/>
    <w:rsid w:val="00F27E85"/>
    <w:rsid w:val="00F40D2F"/>
    <w:rsid w:val="00F45228"/>
    <w:rsid w:val="00F51C18"/>
    <w:rsid w:val="00F51CD7"/>
    <w:rsid w:val="00F525E6"/>
    <w:rsid w:val="00F531E4"/>
    <w:rsid w:val="00F55A69"/>
    <w:rsid w:val="00F56DF3"/>
    <w:rsid w:val="00F57428"/>
    <w:rsid w:val="00F57FA9"/>
    <w:rsid w:val="00F6014C"/>
    <w:rsid w:val="00F63DE4"/>
    <w:rsid w:val="00F7143D"/>
    <w:rsid w:val="00F73A54"/>
    <w:rsid w:val="00F75CA1"/>
    <w:rsid w:val="00F774E2"/>
    <w:rsid w:val="00F77626"/>
    <w:rsid w:val="00F77D88"/>
    <w:rsid w:val="00F822BC"/>
    <w:rsid w:val="00F8410F"/>
    <w:rsid w:val="00F850AD"/>
    <w:rsid w:val="00F862B6"/>
    <w:rsid w:val="00F86C0A"/>
    <w:rsid w:val="00F87155"/>
    <w:rsid w:val="00F87EFC"/>
    <w:rsid w:val="00F90244"/>
    <w:rsid w:val="00F936C1"/>
    <w:rsid w:val="00F94E55"/>
    <w:rsid w:val="00F96D9F"/>
    <w:rsid w:val="00F979BB"/>
    <w:rsid w:val="00FA41C6"/>
    <w:rsid w:val="00FB3243"/>
    <w:rsid w:val="00FB4021"/>
    <w:rsid w:val="00FB70CA"/>
    <w:rsid w:val="00FC1183"/>
    <w:rsid w:val="00FC14DF"/>
    <w:rsid w:val="00FC44ED"/>
    <w:rsid w:val="00FD12BC"/>
    <w:rsid w:val="00FD3B40"/>
    <w:rsid w:val="00FD4714"/>
    <w:rsid w:val="00FD4C1A"/>
    <w:rsid w:val="00FE27B3"/>
    <w:rsid w:val="00FF059C"/>
    <w:rsid w:val="00FF17DA"/>
    <w:rsid w:val="00FF217C"/>
    <w:rsid w:val="00FF73BC"/>
    <w:rsid w:val="00FF75F1"/>
  </w:rsids>
  <m:mathPr>
    <m:mathFont m:val="Cambria Math"/>
    <m:brkBin m:val="before"/>
    <m:brkBinSub m:val="--"/>
    <m:smallFrac m:val="0"/>
    <m:dispDef/>
    <m:lMargin m:val="0"/>
    <m:rMargin m:val="0"/>
    <m:defJc m:val="centerGroup"/>
    <m:wrapIndent m:val="1440"/>
    <m:intLim m:val="subSup"/>
    <m:naryLim m:val="undOvr"/>
  </m:mathPr>
  <w:themeFontLang w:val="fr-BE"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AC46"/>
  <w15:chartTrackingRefBased/>
  <w15:docId w15:val="{1DE0D172-E867-4F55-B6D7-F373B02D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22E5"/>
    <w:pPr>
      <w:widowControl w:val="0"/>
      <w:spacing w:after="0" w:line="240" w:lineRule="auto"/>
    </w:pPr>
    <w:rPr>
      <w:rFonts w:ascii="Calibri" w:eastAsia="Calibri" w:hAnsi="Calibri" w:cs="Calibri"/>
    </w:rPr>
  </w:style>
  <w:style w:type="paragraph" w:styleId="Titre1">
    <w:name w:val="heading 1"/>
    <w:aliases w:val="Tempo Heading 1,Titel 1"/>
    <w:basedOn w:val="Normal"/>
    <w:link w:val="Titre1Car"/>
    <w:qFormat/>
    <w:rsid w:val="007B22E5"/>
    <w:pPr>
      <w:spacing w:before="42"/>
      <w:ind w:left="116"/>
      <w:jc w:val="both"/>
      <w:outlineLvl w:val="0"/>
    </w:pPr>
    <w:rPr>
      <w:b/>
      <w:bCs/>
      <w:sz w:val="21"/>
      <w:szCs w:val="21"/>
    </w:rPr>
  </w:style>
  <w:style w:type="paragraph" w:styleId="Titre2">
    <w:name w:val="heading 2"/>
    <w:aliases w:val="Chapter x.x,H2,Heading 2a,h2,2,Header 2,l2,UNDERRUBRIK 1-2,Titel 2"/>
    <w:basedOn w:val="Normal"/>
    <w:link w:val="Titre2Car"/>
    <w:uiPriority w:val="1"/>
    <w:qFormat/>
    <w:rsid w:val="007B22E5"/>
    <w:pPr>
      <w:ind w:left="825" w:hanging="709"/>
      <w:jc w:val="both"/>
      <w:outlineLvl w:val="1"/>
    </w:pPr>
    <w:rPr>
      <w:b/>
      <w:bCs/>
      <w:sz w:val="19"/>
      <w:szCs w:val="19"/>
    </w:rPr>
  </w:style>
  <w:style w:type="paragraph" w:styleId="Titre3">
    <w:name w:val="heading 3"/>
    <w:aliases w:val="Chapter x.x.x,Underrubrik2,heading 3,H3,Titel 3"/>
    <w:basedOn w:val="Normal"/>
    <w:next w:val="Normal"/>
    <w:link w:val="Titre3Car"/>
    <w:uiPriority w:val="9"/>
    <w:unhideWhenUsed/>
    <w:qFormat/>
    <w:rsid w:val="007B22E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qFormat/>
    <w:rsid w:val="007B22E5"/>
    <w:pPr>
      <w:keepNext/>
      <w:widowControl/>
      <w:spacing w:before="240" w:after="60"/>
      <w:outlineLvl w:val="3"/>
    </w:pPr>
    <w:rPr>
      <w:rFonts w:ascii="Tahoma" w:eastAsia="Times New Roman" w:hAnsi="Tahoma" w:cs="Times New Roman"/>
      <w:b/>
      <w:color w:val="00008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empo Heading 1 Car,Titel 1 Car"/>
    <w:basedOn w:val="Policepardfaut"/>
    <w:link w:val="Titre1"/>
    <w:rsid w:val="007B22E5"/>
    <w:rPr>
      <w:rFonts w:ascii="Calibri" w:eastAsia="Calibri" w:hAnsi="Calibri" w:cs="Calibri"/>
      <w:b/>
      <w:bCs/>
      <w:sz w:val="21"/>
      <w:szCs w:val="21"/>
      <w:lang w:val="nl-NL"/>
    </w:rPr>
  </w:style>
  <w:style w:type="character" w:customStyle="1" w:styleId="Titre2Car">
    <w:name w:val="Titre 2 Car"/>
    <w:aliases w:val="Chapter x.x Car,H2 Car,Heading 2a Car,h2 Car,2 Car,Header 2 Car,l2 Car,UNDERRUBRIK 1-2 Car,Titel 2 Car"/>
    <w:basedOn w:val="Policepardfaut"/>
    <w:link w:val="Titre2"/>
    <w:uiPriority w:val="1"/>
    <w:rsid w:val="007B22E5"/>
    <w:rPr>
      <w:rFonts w:ascii="Calibri" w:eastAsia="Calibri" w:hAnsi="Calibri" w:cs="Calibri"/>
      <w:b/>
      <w:bCs/>
      <w:sz w:val="19"/>
      <w:szCs w:val="19"/>
      <w:lang w:val="nl-NL"/>
    </w:rPr>
  </w:style>
  <w:style w:type="character" w:customStyle="1" w:styleId="Titre3Car">
    <w:name w:val="Titre 3 Car"/>
    <w:aliases w:val="Chapter x.x.x Car,Underrubrik2 Car,heading 3 Car,H3 Car,Titel 3 Car"/>
    <w:basedOn w:val="Policepardfaut"/>
    <w:link w:val="Titre3"/>
    <w:uiPriority w:val="9"/>
    <w:rsid w:val="007B22E5"/>
    <w:rPr>
      <w:rFonts w:asciiTheme="majorHAnsi" w:eastAsiaTheme="majorEastAsia" w:hAnsiTheme="majorHAnsi" w:cstheme="majorBidi"/>
      <w:color w:val="1F4D78" w:themeColor="accent1" w:themeShade="7F"/>
      <w:sz w:val="24"/>
      <w:szCs w:val="24"/>
      <w:lang w:val="nl-NL"/>
    </w:rPr>
  </w:style>
  <w:style w:type="character" w:customStyle="1" w:styleId="Titre4Car">
    <w:name w:val="Titre 4 Car"/>
    <w:basedOn w:val="Policepardfaut"/>
    <w:link w:val="Titre4"/>
    <w:rsid w:val="007B22E5"/>
    <w:rPr>
      <w:rFonts w:ascii="Tahoma" w:eastAsia="Times New Roman" w:hAnsi="Tahoma" w:cs="Times New Roman"/>
      <w:b/>
      <w:color w:val="000080"/>
      <w:szCs w:val="20"/>
      <w:lang w:val="nl-NL"/>
    </w:rPr>
  </w:style>
  <w:style w:type="table" w:customStyle="1" w:styleId="TableNormal1">
    <w:name w:val="Table Normal1"/>
    <w:uiPriority w:val="2"/>
    <w:semiHidden/>
    <w:unhideWhenUsed/>
    <w:qFormat/>
    <w:rsid w:val="007B22E5"/>
    <w:pPr>
      <w:widowControl w:val="0"/>
      <w:spacing w:after="0" w:line="240" w:lineRule="auto"/>
    </w:p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B22E5"/>
    <w:rPr>
      <w:sz w:val="19"/>
      <w:szCs w:val="19"/>
    </w:rPr>
  </w:style>
  <w:style w:type="character" w:customStyle="1" w:styleId="CorpsdetexteCar">
    <w:name w:val="Corps de texte Car"/>
    <w:basedOn w:val="Policepardfaut"/>
    <w:link w:val="Corpsdetexte"/>
    <w:uiPriority w:val="1"/>
    <w:rsid w:val="007B22E5"/>
    <w:rPr>
      <w:rFonts w:ascii="Calibri" w:eastAsia="Calibri" w:hAnsi="Calibri" w:cs="Calibri"/>
      <w:sz w:val="19"/>
      <w:szCs w:val="19"/>
      <w:lang w:val="nl-NL"/>
    </w:rPr>
  </w:style>
  <w:style w:type="paragraph" w:styleId="Paragraphedeliste">
    <w:name w:val="List Paragraph"/>
    <w:aliases w:val="Lettre d'introduction"/>
    <w:basedOn w:val="Normal"/>
    <w:link w:val="ParagraphedelisteCar"/>
    <w:uiPriority w:val="34"/>
    <w:qFormat/>
    <w:rsid w:val="007B22E5"/>
    <w:pPr>
      <w:ind w:left="836" w:hanging="360"/>
      <w:jc w:val="both"/>
    </w:pPr>
  </w:style>
  <w:style w:type="paragraph" w:customStyle="1" w:styleId="TableParagraph">
    <w:name w:val="Table Paragraph"/>
    <w:basedOn w:val="Normal"/>
    <w:uiPriority w:val="1"/>
    <w:qFormat/>
    <w:rsid w:val="007B22E5"/>
  </w:style>
  <w:style w:type="paragraph" w:styleId="En-tte">
    <w:name w:val="header"/>
    <w:basedOn w:val="Normal"/>
    <w:link w:val="En-tteCar"/>
    <w:uiPriority w:val="99"/>
    <w:unhideWhenUsed/>
    <w:rsid w:val="007B22E5"/>
    <w:pPr>
      <w:tabs>
        <w:tab w:val="center" w:pos="4536"/>
        <w:tab w:val="right" w:pos="9072"/>
      </w:tabs>
    </w:pPr>
  </w:style>
  <w:style w:type="character" w:customStyle="1" w:styleId="En-tteCar">
    <w:name w:val="En-tête Car"/>
    <w:basedOn w:val="Policepardfaut"/>
    <w:link w:val="En-tte"/>
    <w:uiPriority w:val="99"/>
    <w:rsid w:val="007B22E5"/>
    <w:rPr>
      <w:rFonts w:ascii="Calibri" w:eastAsia="Calibri" w:hAnsi="Calibri" w:cs="Calibri"/>
      <w:lang w:val="nl-NL"/>
    </w:rPr>
  </w:style>
  <w:style w:type="paragraph" w:styleId="Pieddepage">
    <w:name w:val="footer"/>
    <w:basedOn w:val="Normal"/>
    <w:link w:val="PieddepageCar"/>
    <w:uiPriority w:val="99"/>
    <w:unhideWhenUsed/>
    <w:rsid w:val="007B22E5"/>
    <w:pPr>
      <w:tabs>
        <w:tab w:val="center" w:pos="4536"/>
        <w:tab w:val="right" w:pos="9072"/>
      </w:tabs>
    </w:pPr>
  </w:style>
  <w:style w:type="character" w:customStyle="1" w:styleId="PieddepageCar">
    <w:name w:val="Pied de page Car"/>
    <w:basedOn w:val="Policepardfaut"/>
    <w:link w:val="Pieddepage"/>
    <w:uiPriority w:val="99"/>
    <w:rsid w:val="007B22E5"/>
    <w:rPr>
      <w:rFonts w:ascii="Calibri" w:eastAsia="Calibri" w:hAnsi="Calibri" w:cs="Calibri"/>
      <w:lang w:val="nl-NL"/>
    </w:rPr>
  </w:style>
  <w:style w:type="character" w:customStyle="1" w:styleId="PieddepageCar1">
    <w:name w:val="Pied de page Car1"/>
    <w:basedOn w:val="Policepardfaut"/>
    <w:uiPriority w:val="99"/>
    <w:rsid w:val="007B22E5"/>
    <w:rPr>
      <w:sz w:val="24"/>
      <w:szCs w:val="24"/>
      <w:lang w:eastAsia="en-US"/>
    </w:rPr>
  </w:style>
  <w:style w:type="character" w:styleId="Marquedecommentaire">
    <w:name w:val="annotation reference"/>
    <w:basedOn w:val="Policepardfaut"/>
    <w:unhideWhenUsed/>
    <w:qFormat/>
    <w:rsid w:val="007B22E5"/>
    <w:rPr>
      <w:sz w:val="16"/>
      <w:szCs w:val="16"/>
    </w:rPr>
  </w:style>
  <w:style w:type="paragraph" w:styleId="Commentaire">
    <w:name w:val="annotation text"/>
    <w:basedOn w:val="Normal"/>
    <w:link w:val="CommentaireCar"/>
    <w:uiPriority w:val="99"/>
    <w:unhideWhenUsed/>
    <w:qFormat/>
    <w:rsid w:val="007B22E5"/>
    <w:rPr>
      <w:sz w:val="20"/>
      <w:szCs w:val="20"/>
    </w:rPr>
  </w:style>
  <w:style w:type="character" w:customStyle="1" w:styleId="CommentaireCar">
    <w:name w:val="Commentaire Car"/>
    <w:basedOn w:val="Policepardfaut"/>
    <w:link w:val="Commentaire"/>
    <w:uiPriority w:val="99"/>
    <w:qFormat/>
    <w:rsid w:val="007B22E5"/>
    <w:rPr>
      <w:rFonts w:ascii="Calibri" w:eastAsia="Calibri" w:hAnsi="Calibri" w:cs="Calibri"/>
      <w:sz w:val="20"/>
      <w:szCs w:val="20"/>
      <w:lang w:val="nl-NL"/>
    </w:rPr>
  </w:style>
  <w:style w:type="paragraph" w:styleId="Objetducommentaire">
    <w:name w:val="annotation subject"/>
    <w:basedOn w:val="Commentaire"/>
    <w:next w:val="Commentaire"/>
    <w:link w:val="ObjetducommentaireCar"/>
    <w:uiPriority w:val="99"/>
    <w:semiHidden/>
    <w:unhideWhenUsed/>
    <w:rsid w:val="007B22E5"/>
    <w:rPr>
      <w:b/>
      <w:bCs/>
    </w:rPr>
  </w:style>
  <w:style w:type="character" w:customStyle="1" w:styleId="ObjetducommentaireCar">
    <w:name w:val="Objet du commentaire Car"/>
    <w:basedOn w:val="CommentaireCar"/>
    <w:link w:val="Objetducommentaire"/>
    <w:uiPriority w:val="99"/>
    <w:semiHidden/>
    <w:rsid w:val="007B22E5"/>
    <w:rPr>
      <w:rFonts w:ascii="Calibri" w:eastAsia="Calibri" w:hAnsi="Calibri" w:cs="Calibri"/>
      <w:b/>
      <w:bCs/>
      <w:sz w:val="20"/>
      <w:szCs w:val="20"/>
      <w:lang w:val="nl-NL"/>
    </w:rPr>
  </w:style>
  <w:style w:type="paragraph" w:styleId="Textedebulles">
    <w:name w:val="Balloon Text"/>
    <w:basedOn w:val="Normal"/>
    <w:link w:val="TextedebullesCar"/>
    <w:semiHidden/>
    <w:unhideWhenUsed/>
    <w:rsid w:val="007B22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22E5"/>
    <w:rPr>
      <w:rFonts w:ascii="Segoe UI" w:eastAsia="Calibri" w:hAnsi="Segoe UI" w:cs="Segoe UI"/>
      <w:sz w:val="18"/>
      <w:szCs w:val="18"/>
      <w:lang w:val="nl-NL"/>
    </w:rPr>
  </w:style>
  <w:style w:type="paragraph" w:customStyle="1" w:styleId="Default">
    <w:name w:val="Default"/>
    <w:rsid w:val="007B22E5"/>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7B22E5"/>
    <w:pPr>
      <w:spacing w:after="120" w:line="480" w:lineRule="auto"/>
      <w:ind w:left="283"/>
    </w:pPr>
  </w:style>
  <w:style w:type="character" w:customStyle="1" w:styleId="Retraitcorpsdetexte2Car">
    <w:name w:val="Retrait corps de texte 2 Car"/>
    <w:basedOn w:val="Policepardfaut"/>
    <w:link w:val="Retraitcorpsdetexte2"/>
    <w:rsid w:val="007B22E5"/>
    <w:rPr>
      <w:rFonts w:ascii="Calibri" w:eastAsia="Calibri" w:hAnsi="Calibri" w:cs="Calibri"/>
      <w:lang w:val="nl-NL"/>
    </w:rPr>
  </w:style>
  <w:style w:type="character" w:customStyle="1" w:styleId="CommentaireCar1">
    <w:name w:val="Commentaire Car1"/>
    <w:uiPriority w:val="99"/>
    <w:rsid w:val="007B22E5"/>
    <w:rPr>
      <w:rFonts w:cs="Times New Roman"/>
      <w:sz w:val="20"/>
    </w:rPr>
  </w:style>
  <w:style w:type="paragraph" w:styleId="Sansinterligne">
    <w:name w:val="No Spacing"/>
    <w:uiPriority w:val="1"/>
    <w:qFormat/>
    <w:rsid w:val="007B22E5"/>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B22E5"/>
    <w:rPr>
      <w:color w:val="0563C1" w:themeColor="hyperlink"/>
      <w:u w:val="single"/>
    </w:rPr>
  </w:style>
  <w:style w:type="paragraph" w:customStyle="1" w:styleId="stylecorps">
    <w:name w:val="style corps"/>
    <w:basedOn w:val="Corpsdetexte"/>
    <w:link w:val="stylecorpsCar"/>
    <w:uiPriority w:val="1"/>
    <w:qFormat/>
    <w:rsid w:val="007B22E5"/>
    <w:pPr>
      <w:spacing w:line="360" w:lineRule="auto"/>
      <w:jc w:val="both"/>
    </w:pPr>
    <w:rPr>
      <w:rFonts w:ascii="Calibri Light" w:hAnsi="Calibri Light"/>
      <w:sz w:val="18"/>
    </w:rPr>
  </w:style>
  <w:style w:type="character" w:customStyle="1" w:styleId="stylecorpsCar">
    <w:name w:val="style corps Car"/>
    <w:basedOn w:val="CorpsdetexteCar"/>
    <w:link w:val="stylecorps"/>
    <w:uiPriority w:val="1"/>
    <w:rsid w:val="007B22E5"/>
    <w:rPr>
      <w:rFonts w:ascii="Calibri Light" w:eastAsia="Calibri" w:hAnsi="Calibri Light" w:cs="Calibri"/>
      <w:sz w:val="18"/>
      <w:szCs w:val="19"/>
      <w:lang w:val="nl-NL"/>
    </w:rPr>
  </w:style>
  <w:style w:type="paragraph" w:styleId="En-ttedetabledesmatires">
    <w:name w:val="TOC Heading"/>
    <w:basedOn w:val="Titre1"/>
    <w:next w:val="Normal"/>
    <w:uiPriority w:val="39"/>
    <w:unhideWhenUsed/>
    <w:qFormat/>
    <w:rsid w:val="007B22E5"/>
    <w:pPr>
      <w:keepNext/>
      <w:keepLines/>
      <w:widowControl/>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eastAsia="fr-BE"/>
    </w:rPr>
  </w:style>
  <w:style w:type="paragraph" w:styleId="TM2">
    <w:name w:val="toc 2"/>
    <w:basedOn w:val="Normal"/>
    <w:next w:val="Normal"/>
    <w:autoRedefine/>
    <w:uiPriority w:val="39"/>
    <w:unhideWhenUsed/>
    <w:rsid w:val="00EE0522"/>
    <w:pPr>
      <w:tabs>
        <w:tab w:val="left" w:pos="1100"/>
        <w:tab w:val="right" w:leader="dot" w:pos="9290"/>
      </w:tabs>
      <w:spacing w:after="100"/>
      <w:ind w:left="426" w:hanging="206"/>
    </w:pPr>
  </w:style>
  <w:style w:type="paragraph" w:styleId="TM1">
    <w:name w:val="toc 1"/>
    <w:basedOn w:val="Normal"/>
    <w:next w:val="Normal"/>
    <w:autoRedefine/>
    <w:uiPriority w:val="39"/>
    <w:unhideWhenUsed/>
    <w:rsid w:val="0096511A"/>
    <w:pPr>
      <w:tabs>
        <w:tab w:val="right" w:leader="dot" w:pos="9290"/>
      </w:tabs>
      <w:spacing w:after="100"/>
    </w:pPr>
  </w:style>
  <w:style w:type="table" w:customStyle="1" w:styleId="TableNormal11">
    <w:name w:val="Table Normal11"/>
    <w:uiPriority w:val="2"/>
    <w:semiHidden/>
    <w:unhideWhenUsed/>
    <w:qFormat/>
    <w:rsid w:val="007B22E5"/>
    <w:pPr>
      <w:widowControl w:val="0"/>
      <w:spacing w:after="0" w:line="240" w:lineRule="auto"/>
    </w:pPr>
    <w:tblPr>
      <w:tblInd w:w="0" w:type="dxa"/>
      <w:tblCellMar>
        <w:top w:w="0" w:type="dxa"/>
        <w:left w:w="0" w:type="dxa"/>
        <w:bottom w:w="0" w:type="dxa"/>
        <w:right w:w="0" w:type="dxa"/>
      </w:tblCellMar>
    </w:tblPr>
  </w:style>
  <w:style w:type="character" w:customStyle="1" w:styleId="ParagraphedelisteCar">
    <w:name w:val="Paragraphe de liste Car"/>
    <w:aliases w:val="Lettre d'introduction Car"/>
    <w:basedOn w:val="Policepardfaut"/>
    <w:link w:val="Paragraphedeliste"/>
    <w:uiPriority w:val="34"/>
    <w:rsid w:val="007B22E5"/>
    <w:rPr>
      <w:rFonts w:ascii="Calibri" w:eastAsia="Calibri" w:hAnsi="Calibri" w:cs="Calibri"/>
      <w:lang w:val="nl-NL"/>
    </w:rPr>
  </w:style>
  <w:style w:type="paragraph" w:styleId="Rvision">
    <w:name w:val="Revision"/>
    <w:hidden/>
    <w:uiPriority w:val="99"/>
    <w:semiHidden/>
    <w:rsid w:val="007B22E5"/>
    <w:pPr>
      <w:spacing w:after="0" w:line="240" w:lineRule="auto"/>
    </w:pPr>
    <w:rPr>
      <w:rFonts w:ascii="Calibri" w:eastAsia="Calibri" w:hAnsi="Calibri" w:cs="Calibri"/>
    </w:rPr>
  </w:style>
  <w:style w:type="paragraph" w:styleId="Normalcentr">
    <w:name w:val="Block Text"/>
    <w:basedOn w:val="Normal"/>
    <w:uiPriority w:val="99"/>
    <w:semiHidden/>
    <w:unhideWhenUsed/>
    <w:rsid w:val="007B22E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Mention1">
    <w:name w:val="Mention1"/>
    <w:basedOn w:val="Policepardfaut"/>
    <w:uiPriority w:val="99"/>
    <w:semiHidden/>
    <w:unhideWhenUsed/>
    <w:rsid w:val="007B22E5"/>
    <w:rPr>
      <w:color w:val="2B579A"/>
      <w:shd w:val="clear" w:color="auto" w:fill="E6E6E6"/>
    </w:rPr>
  </w:style>
  <w:style w:type="character" w:customStyle="1" w:styleId="WW8Num5z3">
    <w:name w:val="WW8Num5z3"/>
    <w:rsid w:val="007B22E5"/>
    <w:rPr>
      <w:rFonts w:ascii="Symbol" w:hAnsi="Symbol"/>
    </w:rPr>
  </w:style>
  <w:style w:type="character" w:styleId="Accentuationlgre">
    <w:name w:val="Subtle Emphasis"/>
    <w:basedOn w:val="Policepardfaut"/>
    <w:uiPriority w:val="19"/>
    <w:qFormat/>
    <w:rsid w:val="007B22E5"/>
    <w:rPr>
      <w:i/>
      <w:iCs/>
      <w:color w:val="404040" w:themeColor="text1" w:themeTint="BF"/>
    </w:rPr>
  </w:style>
  <w:style w:type="paragraph" w:styleId="Notedebasdepage">
    <w:name w:val="footnote text"/>
    <w:basedOn w:val="Normal"/>
    <w:link w:val="NotedebasdepageCar"/>
    <w:uiPriority w:val="4"/>
    <w:unhideWhenUsed/>
    <w:qFormat/>
    <w:rsid w:val="007B22E5"/>
    <w:rPr>
      <w:sz w:val="20"/>
      <w:szCs w:val="20"/>
    </w:rPr>
  </w:style>
  <w:style w:type="character" w:customStyle="1" w:styleId="NotedebasdepageCar">
    <w:name w:val="Note de bas de page Car"/>
    <w:basedOn w:val="Policepardfaut"/>
    <w:link w:val="Notedebasdepage"/>
    <w:uiPriority w:val="4"/>
    <w:rsid w:val="007B22E5"/>
    <w:rPr>
      <w:rFonts w:ascii="Calibri" w:eastAsia="Calibri" w:hAnsi="Calibri" w:cs="Calibri"/>
      <w:sz w:val="20"/>
      <w:szCs w:val="20"/>
    </w:rPr>
  </w:style>
  <w:style w:type="character" w:styleId="Appelnotedebasdep">
    <w:name w:val="footnote reference"/>
    <w:basedOn w:val="Policepardfaut"/>
    <w:uiPriority w:val="99"/>
    <w:unhideWhenUsed/>
    <w:rsid w:val="007B22E5"/>
    <w:rPr>
      <w:vertAlign w:val="superscript"/>
    </w:rPr>
  </w:style>
  <w:style w:type="paragraph" w:styleId="TM3">
    <w:name w:val="toc 3"/>
    <w:basedOn w:val="Normal"/>
    <w:next w:val="Normal"/>
    <w:autoRedefine/>
    <w:uiPriority w:val="39"/>
    <w:unhideWhenUsed/>
    <w:rsid w:val="007B22E5"/>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7B22E5"/>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7B22E5"/>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7B22E5"/>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7B22E5"/>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7B22E5"/>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7B22E5"/>
    <w:pPr>
      <w:ind w:left="1760"/>
    </w:pPr>
    <w:rPr>
      <w:rFonts w:asciiTheme="minorHAnsi" w:hAnsiTheme="minorHAnsi" w:cstheme="minorHAnsi"/>
      <w:sz w:val="18"/>
      <w:szCs w:val="18"/>
    </w:rPr>
  </w:style>
  <w:style w:type="paragraph" w:customStyle="1" w:styleId="1">
    <w:name w:val="1"/>
    <w:basedOn w:val="Normal"/>
    <w:rsid w:val="007B22E5"/>
    <w:pPr>
      <w:widowControl/>
      <w:tabs>
        <w:tab w:val="left" w:pos="340"/>
      </w:tabs>
      <w:spacing w:before="100" w:beforeAutospacing="1" w:after="120"/>
      <w:ind w:left="340" w:hanging="340"/>
    </w:pPr>
    <w:rPr>
      <w:rFonts w:ascii="Times New Roman" w:eastAsia="Times New Roman" w:hAnsi="Times New Roman" w:cs="Tahoma"/>
      <w:sz w:val="24"/>
      <w:lang w:eastAsia="fr-FR"/>
    </w:rPr>
  </w:style>
  <w:style w:type="character" w:styleId="Lienhypertextesuivivisit">
    <w:name w:val="FollowedHyperlink"/>
    <w:basedOn w:val="Policepardfaut"/>
    <w:uiPriority w:val="99"/>
    <w:semiHidden/>
    <w:unhideWhenUsed/>
    <w:rsid w:val="007B22E5"/>
    <w:rPr>
      <w:color w:val="954F72" w:themeColor="followedHyperlink"/>
      <w:u w:val="single"/>
    </w:rPr>
  </w:style>
  <w:style w:type="character" w:customStyle="1" w:styleId="UnresolvedMention1">
    <w:name w:val="Unresolved Mention1"/>
    <w:basedOn w:val="Policepardfaut"/>
    <w:uiPriority w:val="99"/>
    <w:semiHidden/>
    <w:unhideWhenUsed/>
    <w:rsid w:val="007D304D"/>
    <w:rPr>
      <w:color w:val="605E5C"/>
      <w:shd w:val="clear" w:color="auto" w:fill="E1DFDD"/>
    </w:rPr>
  </w:style>
  <w:style w:type="paragraph" w:styleId="Notedefin">
    <w:name w:val="endnote text"/>
    <w:basedOn w:val="Normal"/>
    <w:link w:val="NotedefinCar"/>
    <w:uiPriority w:val="99"/>
    <w:semiHidden/>
    <w:unhideWhenUsed/>
    <w:rsid w:val="001D5CB8"/>
    <w:rPr>
      <w:sz w:val="20"/>
      <w:szCs w:val="20"/>
    </w:rPr>
  </w:style>
  <w:style w:type="character" w:customStyle="1" w:styleId="NotedefinCar">
    <w:name w:val="Note de fin Car"/>
    <w:basedOn w:val="Policepardfaut"/>
    <w:link w:val="Notedefin"/>
    <w:uiPriority w:val="99"/>
    <w:semiHidden/>
    <w:rsid w:val="001D5CB8"/>
    <w:rPr>
      <w:rFonts w:ascii="Calibri" w:eastAsia="Calibri" w:hAnsi="Calibri" w:cs="Calibri"/>
      <w:sz w:val="20"/>
      <w:szCs w:val="20"/>
      <w:lang w:val="nl-NL"/>
    </w:rPr>
  </w:style>
  <w:style w:type="character" w:styleId="Appeldenotedefin">
    <w:name w:val="endnote reference"/>
    <w:basedOn w:val="Policepardfaut"/>
    <w:uiPriority w:val="99"/>
    <w:semiHidden/>
    <w:unhideWhenUsed/>
    <w:rsid w:val="001D5CB8"/>
    <w:rPr>
      <w:vertAlign w:val="superscript"/>
    </w:rPr>
  </w:style>
  <w:style w:type="paragraph" w:customStyle="1" w:styleId="Standard">
    <w:name w:val="Standard"/>
    <w:rsid w:val="00BC7CB8"/>
    <w:pPr>
      <w:shd w:val="clear" w:color="auto" w:fill="FFFFFF"/>
      <w:suppressAutoHyphens/>
      <w:autoSpaceDN w:val="0"/>
      <w:spacing w:after="0" w:line="240" w:lineRule="auto"/>
      <w:textAlignment w:val="baseline"/>
    </w:pPr>
    <w:rPr>
      <w:rFonts w:ascii="Verdana" w:eastAsia="Times New Roman" w:hAnsi="Verdana" w:cs="Times New Roman"/>
      <w:kern w:val="3"/>
      <w:sz w:val="20"/>
      <w:szCs w:val="24"/>
      <w:lang w:eastAsia="zh-CN"/>
    </w:rPr>
  </w:style>
  <w:style w:type="character" w:customStyle="1" w:styleId="UnresolvedMention2">
    <w:name w:val="Unresolved Mention2"/>
    <w:basedOn w:val="Policepardfaut"/>
    <w:uiPriority w:val="99"/>
    <w:semiHidden/>
    <w:unhideWhenUsed/>
    <w:rsid w:val="000B646D"/>
    <w:rPr>
      <w:color w:val="605E5C"/>
      <w:shd w:val="clear" w:color="auto" w:fill="E1DFDD"/>
    </w:rPr>
  </w:style>
  <w:style w:type="paragraph" w:styleId="NormalWeb">
    <w:name w:val="Normal (Web)"/>
    <w:basedOn w:val="Normal"/>
    <w:uiPriority w:val="99"/>
    <w:semiHidden/>
    <w:unhideWhenUsed/>
    <w:rsid w:val="007504EC"/>
    <w:pPr>
      <w:widowControl/>
      <w:spacing w:before="100" w:beforeAutospacing="1" w:after="100" w:afterAutospacing="1"/>
    </w:pPr>
    <w:rPr>
      <w:rFonts w:ascii="Times New Roman" w:eastAsia="Times New Roman" w:hAnsi="Times New Roman" w:cs="Times New Roman"/>
      <w:sz w:val="24"/>
      <w:szCs w:val="24"/>
      <w:lang w:eastAsia="fr-BE"/>
    </w:rPr>
  </w:style>
  <w:style w:type="character" w:customStyle="1" w:styleId="Mentionnonrsolue1">
    <w:name w:val="Mention non résolue1"/>
    <w:basedOn w:val="Policepardfaut"/>
    <w:uiPriority w:val="99"/>
    <w:semiHidden/>
    <w:unhideWhenUsed/>
    <w:rsid w:val="005F26C8"/>
    <w:rPr>
      <w:color w:val="605E5C"/>
      <w:shd w:val="clear" w:color="auto" w:fill="E1DFDD"/>
    </w:rPr>
  </w:style>
  <w:style w:type="character" w:styleId="Textedelespacerserv">
    <w:name w:val="Placeholder Text"/>
    <w:basedOn w:val="Policepardfaut"/>
    <w:uiPriority w:val="99"/>
    <w:semiHidden/>
    <w:rsid w:val="000D7BCF"/>
    <w:rPr>
      <w:color w:val="808080"/>
    </w:rPr>
  </w:style>
  <w:style w:type="table" w:styleId="Grilledutableau">
    <w:name w:val="Table Grid"/>
    <w:basedOn w:val="TableauNormal"/>
    <w:uiPriority w:val="39"/>
    <w:rsid w:val="004B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4B4AB8"/>
    <w:rPr>
      <w:rFonts w:ascii="Segoe UI" w:hAnsi="Segoe UI" w:cs="Segoe UI" w:hint="default"/>
      <w:color w:val="0000FF"/>
      <w:sz w:val="18"/>
      <w:szCs w:val="18"/>
    </w:rPr>
  </w:style>
  <w:style w:type="character" w:styleId="Mentionnonrsolue">
    <w:name w:val="Unresolved Mention"/>
    <w:basedOn w:val="Policepardfaut"/>
    <w:uiPriority w:val="99"/>
    <w:semiHidden/>
    <w:unhideWhenUsed/>
    <w:rsid w:val="001F4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079">
      <w:bodyDiv w:val="1"/>
      <w:marLeft w:val="0"/>
      <w:marRight w:val="0"/>
      <w:marTop w:val="0"/>
      <w:marBottom w:val="0"/>
      <w:divBdr>
        <w:top w:val="none" w:sz="0" w:space="0" w:color="auto"/>
        <w:left w:val="none" w:sz="0" w:space="0" w:color="auto"/>
        <w:bottom w:val="none" w:sz="0" w:space="0" w:color="auto"/>
        <w:right w:val="none" w:sz="0" w:space="0" w:color="auto"/>
      </w:divBdr>
    </w:div>
    <w:div w:id="57754598">
      <w:bodyDiv w:val="1"/>
      <w:marLeft w:val="0"/>
      <w:marRight w:val="0"/>
      <w:marTop w:val="0"/>
      <w:marBottom w:val="0"/>
      <w:divBdr>
        <w:top w:val="none" w:sz="0" w:space="0" w:color="auto"/>
        <w:left w:val="none" w:sz="0" w:space="0" w:color="auto"/>
        <w:bottom w:val="none" w:sz="0" w:space="0" w:color="auto"/>
        <w:right w:val="none" w:sz="0" w:space="0" w:color="auto"/>
      </w:divBdr>
      <w:divsChild>
        <w:div w:id="216625554">
          <w:marLeft w:val="446"/>
          <w:marRight w:val="0"/>
          <w:marTop w:val="0"/>
          <w:marBottom w:val="0"/>
          <w:divBdr>
            <w:top w:val="none" w:sz="0" w:space="0" w:color="auto"/>
            <w:left w:val="none" w:sz="0" w:space="0" w:color="auto"/>
            <w:bottom w:val="none" w:sz="0" w:space="0" w:color="auto"/>
            <w:right w:val="none" w:sz="0" w:space="0" w:color="auto"/>
          </w:divBdr>
        </w:div>
        <w:div w:id="883063557">
          <w:marLeft w:val="446"/>
          <w:marRight w:val="0"/>
          <w:marTop w:val="0"/>
          <w:marBottom w:val="0"/>
          <w:divBdr>
            <w:top w:val="none" w:sz="0" w:space="0" w:color="auto"/>
            <w:left w:val="none" w:sz="0" w:space="0" w:color="auto"/>
            <w:bottom w:val="none" w:sz="0" w:space="0" w:color="auto"/>
            <w:right w:val="none" w:sz="0" w:space="0" w:color="auto"/>
          </w:divBdr>
        </w:div>
        <w:div w:id="1631977872">
          <w:marLeft w:val="446"/>
          <w:marRight w:val="0"/>
          <w:marTop w:val="0"/>
          <w:marBottom w:val="0"/>
          <w:divBdr>
            <w:top w:val="none" w:sz="0" w:space="0" w:color="auto"/>
            <w:left w:val="none" w:sz="0" w:space="0" w:color="auto"/>
            <w:bottom w:val="none" w:sz="0" w:space="0" w:color="auto"/>
            <w:right w:val="none" w:sz="0" w:space="0" w:color="auto"/>
          </w:divBdr>
        </w:div>
      </w:divsChild>
    </w:div>
    <w:div w:id="372733865">
      <w:bodyDiv w:val="1"/>
      <w:marLeft w:val="0"/>
      <w:marRight w:val="0"/>
      <w:marTop w:val="0"/>
      <w:marBottom w:val="0"/>
      <w:divBdr>
        <w:top w:val="none" w:sz="0" w:space="0" w:color="auto"/>
        <w:left w:val="none" w:sz="0" w:space="0" w:color="auto"/>
        <w:bottom w:val="none" w:sz="0" w:space="0" w:color="auto"/>
        <w:right w:val="none" w:sz="0" w:space="0" w:color="auto"/>
      </w:divBdr>
    </w:div>
    <w:div w:id="400837056">
      <w:bodyDiv w:val="1"/>
      <w:marLeft w:val="0"/>
      <w:marRight w:val="0"/>
      <w:marTop w:val="0"/>
      <w:marBottom w:val="0"/>
      <w:divBdr>
        <w:top w:val="none" w:sz="0" w:space="0" w:color="auto"/>
        <w:left w:val="none" w:sz="0" w:space="0" w:color="auto"/>
        <w:bottom w:val="none" w:sz="0" w:space="0" w:color="auto"/>
        <w:right w:val="none" w:sz="0" w:space="0" w:color="auto"/>
      </w:divBdr>
      <w:divsChild>
        <w:div w:id="2022780308">
          <w:marLeft w:val="446"/>
          <w:marRight w:val="0"/>
          <w:marTop w:val="0"/>
          <w:marBottom w:val="0"/>
          <w:divBdr>
            <w:top w:val="none" w:sz="0" w:space="0" w:color="auto"/>
            <w:left w:val="none" w:sz="0" w:space="0" w:color="auto"/>
            <w:bottom w:val="none" w:sz="0" w:space="0" w:color="auto"/>
            <w:right w:val="none" w:sz="0" w:space="0" w:color="auto"/>
          </w:divBdr>
        </w:div>
      </w:divsChild>
    </w:div>
    <w:div w:id="402605430">
      <w:bodyDiv w:val="1"/>
      <w:marLeft w:val="0"/>
      <w:marRight w:val="0"/>
      <w:marTop w:val="0"/>
      <w:marBottom w:val="0"/>
      <w:divBdr>
        <w:top w:val="none" w:sz="0" w:space="0" w:color="auto"/>
        <w:left w:val="none" w:sz="0" w:space="0" w:color="auto"/>
        <w:bottom w:val="none" w:sz="0" w:space="0" w:color="auto"/>
        <w:right w:val="none" w:sz="0" w:space="0" w:color="auto"/>
      </w:divBdr>
    </w:div>
    <w:div w:id="1274824150">
      <w:bodyDiv w:val="1"/>
      <w:marLeft w:val="0"/>
      <w:marRight w:val="0"/>
      <w:marTop w:val="0"/>
      <w:marBottom w:val="0"/>
      <w:divBdr>
        <w:top w:val="none" w:sz="0" w:space="0" w:color="auto"/>
        <w:left w:val="none" w:sz="0" w:space="0" w:color="auto"/>
        <w:bottom w:val="none" w:sz="0" w:space="0" w:color="auto"/>
        <w:right w:val="none" w:sz="0" w:space="0" w:color="auto"/>
      </w:divBdr>
    </w:div>
    <w:div w:id="1544555356">
      <w:bodyDiv w:val="1"/>
      <w:marLeft w:val="0"/>
      <w:marRight w:val="0"/>
      <w:marTop w:val="0"/>
      <w:marBottom w:val="0"/>
      <w:divBdr>
        <w:top w:val="none" w:sz="0" w:space="0" w:color="auto"/>
        <w:left w:val="none" w:sz="0" w:space="0" w:color="auto"/>
        <w:bottom w:val="none" w:sz="0" w:space="0" w:color="auto"/>
        <w:right w:val="none" w:sz="0" w:space="0" w:color="auto"/>
      </w:divBdr>
    </w:div>
    <w:div w:id="1737240334">
      <w:bodyDiv w:val="1"/>
      <w:marLeft w:val="0"/>
      <w:marRight w:val="0"/>
      <w:marTop w:val="0"/>
      <w:marBottom w:val="0"/>
      <w:divBdr>
        <w:top w:val="none" w:sz="0" w:space="0" w:color="auto"/>
        <w:left w:val="none" w:sz="0" w:space="0" w:color="auto"/>
        <w:bottom w:val="none" w:sz="0" w:space="0" w:color="auto"/>
        <w:right w:val="none" w:sz="0" w:space="0" w:color="auto"/>
      </w:divBdr>
    </w:div>
    <w:div w:id="1794011674">
      <w:bodyDiv w:val="1"/>
      <w:marLeft w:val="0"/>
      <w:marRight w:val="0"/>
      <w:marTop w:val="0"/>
      <w:marBottom w:val="0"/>
      <w:divBdr>
        <w:top w:val="none" w:sz="0" w:space="0" w:color="auto"/>
        <w:left w:val="none" w:sz="0" w:space="0" w:color="auto"/>
        <w:bottom w:val="none" w:sz="0" w:space="0" w:color="auto"/>
        <w:right w:val="none" w:sz="0" w:space="0" w:color="auto"/>
      </w:divBdr>
    </w:div>
    <w:div w:id="1833569663">
      <w:bodyDiv w:val="1"/>
      <w:marLeft w:val="0"/>
      <w:marRight w:val="0"/>
      <w:marTop w:val="0"/>
      <w:marBottom w:val="0"/>
      <w:divBdr>
        <w:top w:val="none" w:sz="0" w:space="0" w:color="auto"/>
        <w:left w:val="none" w:sz="0" w:space="0" w:color="auto"/>
        <w:bottom w:val="none" w:sz="0" w:space="0" w:color="auto"/>
        <w:right w:val="none" w:sz="0" w:space="0" w:color="auto"/>
      </w:divBdr>
    </w:div>
    <w:div w:id="1976451741">
      <w:bodyDiv w:val="1"/>
      <w:marLeft w:val="0"/>
      <w:marRight w:val="0"/>
      <w:marTop w:val="0"/>
      <w:marBottom w:val="0"/>
      <w:divBdr>
        <w:top w:val="none" w:sz="0" w:space="0" w:color="auto"/>
        <w:left w:val="none" w:sz="0" w:space="0" w:color="auto"/>
        <w:bottom w:val="none" w:sz="0" w:space="0" w:color="auto"/>
        <w:right w:val="none" w:sz="0" w:space="0" w:color="auto"/>
      </w:divBdr>
    </w:div>
    <w:div w:id="2016302806">
      <w:bodyDiv w:val="1"/>
      <w:marLeft w:val="0"/>
      <w:marRight w:val="0"/>
      <w:marTop w:val="0"/>
      <w:marBottom w:val="0"/>
      <w:divBdr>
        <w:top w:val="none" w:sz="0" w:space="0" w:color="auto"/>
        <w:left w:val="none" w:sz="0" w:space="0" w:color="auto"/>
        <w:bottom w:val="none" w:sz="0" w:space="0" w:color="auto"/>
        <w:right w:val="none" w:sz="0" w:space="0" w:color="auto"/>
      </w:divBdr>
    </w:div>
    <w:div w:id="20803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publicprocurement.be/" TargetMode="External"/><Relationship Id="rId3" Type="http://schemas.openxmlformats.org/officeDocument/2006/relationships/hyperlink" Target="http://www.publicspace.brussels/nl/" TargetMode="External"/><Relationship Id="rId7" Type="http://schemas.openxmlformats.org/officeDocument/2006/relationships/hyperlink" Target="https://www.publicprocurement.be/" TargetMode="External"/><Relationship Id="rId2" Type="http://schemas.openxmlformats.org/officeDocument/2006/relationships/hyperlink" Target="https://besustainable.brussels/" TargetMode="External"/><Relationship Id="rId1" Type="http://schemas.openxmlformats.org/officeDocument/2006/relationships/hyperlink" Target="https://mobilite-mobiliteit.brussels/fr/publications-techniques" TargetMode="External"/><Relationship Id="rId6" Type="http://schemas.openxmlformats.org/officeDocument/2006/relationships/hyperlink" Target="https://uea.publicprocurement.be/filter?lang=nl" TargetMode="External"/><Relationship Id="rId11" Type="http://schemas.openxmlformats.org/officeDocument/2006/relationships/hyperlink" Target="https://www.publicprocurement.be/" TargetMode="External"/><Relationship Id="rId5" Type="http://schemas.openxmlformats.org/officeDocument/2006/relationships/image" Target="media/image3.png"/><Relationship Id="rId10" Type="http://schemas.openxmlformats.org/officeDocument/2006/relationships/hyperlink" Target="https://www.publicprocurement.be/" TargetMode="External"/><Relationship Id="rId4" Type="http://schemas.openxmlformats.org/officeDocument/2006/relationships/hyperlink" Target="https://bma.brussels/fr/espace-%c2%b7-publiek/" TargetMode="External"/><Relationship Id="rId9" Type="http://schemas.openxmlformats.org/officeDocument/2006/relationships/hyperlink" Target="https://www.publicprocurement.b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0a3343-66e1-4c01-bb62-75076bdce89d" xsi:nil="true"/>
    <lcf76f155ced4ddcb4097134ff3c332f xmlns="eb2ff2c4-5fd2-4126-9e11-4296204850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76AE6C1A2E34D88603AD777A06063" ma:contentTypeVersion="15" ma:contentTypeDescription="Een nieuw document maken." ma:contentTypeScope="" ma:versionID="67d50854e8e2d1b25d2ef58c0a7cd4f1">
  <xsd:schema xmlns:xsd="http://www.w3.org/2001/XMLSchema" xmlns:xs="http://www.w3.org/2001/XMLSchema" xmlns:p="http://schemas.microsoft.com/office/2006/metadata/properties" xmlns:ns2="8d0a3343-66e1-4c01-bb62-75076bdce89d" xmlns:ns3="eb2ff2c4-5fd2-4126-9e11-429620485022" targetNamespace="http://schemas.microsoft.com/office/2006/metadata/properties" ma:root="true" ma:fieldsID="7de42498834557ff7f681e868ebd796b" ns2:_="" ns3:_="">
    <xsd:import namespace="8d0a3343-66e1-4c01-bb62-75076bdce89d"/>
    <xsd:import namespace="eb2ff2c4-5fd2-4126-9e11-4296204850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3343-66e1-4c01-bb62-75076bdce89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a1dba9fb-d81b-416b-9143-89f59dccb5a3}" ma:internalName="TaxCatchAll" ma:showField="CatchAllData" ma:web="8d0a3343-66e1-4c01-bb62-75076bdce8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2ff2c4-5fd2-4126-9e11-4296204850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f1374d5-4fd3-47c6-9622-f02bc7d19d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D4729-4A76-4521-9605-CCDC577E8064}">
  <ds:schemaRefs>
    <ds:schemaRef ds:uri="http://schemas.microsoft.com/office/2006/metadata/properties"/>
    <ds:schemaRef ds:uri="http://schemas.microsoft.com/office/infopath/2007/PartnerControls"/>
    <ds:schemaRef ds:uri="8d0a3343-66e1-4c01-bb62-75076bdce89d"/>
    <ds:schemaRef ds:uri="eb2ff2c4-5fd2-4126-9e11-429620485022"/>
  </ds:schemaRefs>
</ds:datastoreItem>
</file>

<file path=customXml/itemProps2.xml><?xml version="1.0" encoding="utf-8"?>
<ds:datastoreItem xmlns:ds="http://schemas.openxmlformats.org/officeDocument/2006/customXml" ds:itemID="{F2062CB0-206F-4A5D-AE09-B78011C8983E}">
  <ds:schemaRefs>
    <ds:schemaRef ds:uri="http://schemas.microsoft.com/sharepoint/v3/contenttype/forms"/>
  </ds:schemaRefs>
</ds:datastoreItem>
</file>

<file path=customXml/itemProps3.xml><?xml version="1.0" encoding="utf-8"?>
<ds:datastoreItem xmlns:ds="http://schemas.openxmlformats.org/officeDocument/2006/customXml" ds:itemID="{A9EA30C1-6CD8-4F5C-891D-7DDD6CFFD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3343-66e1-4c01-bb62-75076bdce89d"/>
    <ds:schemaRef ds:uri="eb2ff2c4-5fd2-4126-9e11-429620485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DFB15-8D82-4B11-873C-17B4808C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32</Pages>
  <Words>12795</Words>
  <Characters>70377</Characters>
  <Application>Microsoft Office Word</Application>
  <DocSecurity>0</DocSecurity>
  <Lines>586</Lines>
  <Paragraphs>166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Gérard</dc:creator>
  <cp:keywords/>
  <dc:description/>
  <cp:lastModifiedBy>Bouwmeester Maître Architecte</cp:lastModifiedBy>
  <cp:revision>19</cp:revision>
  <cp:lastPrinted>2025-10-21T13:59:00Z</cp:lastPrinted>
  <dcterms:created xsi:type="dcterms:W3CDTF">2025-10-21T13:59:00Z</dcterms:created>
  <dcterms:modified xsi:type="dcterms:W3CDTF">2025-11-25T14:52:00Z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0x01010098776AE6C1A2E34D88603AD777A06063</vt:lpwstr>
  </property>
  <property fmtid="{D5CDD505-2E9C-101B-9397-08002B2CF9AE}" pid="3" name="MediaServiceImageTags">
    <vt:lpwstr/>
  </property>
</Properties>
</file>